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AA9" w:rsidRPr="00667AA9" w:rsidRDefault="00667AA9" w:rsidP="00667AA9">
      <w:pPr>
        <w:spacing w:line="360" w:lineRule="auto"/>
        <w:jc w:val="center"/>
        <w:rPr>
          <w:rFonts w:ascii="Bookman Old Style" w:hAnsi="Bookman Old Style"/>
          <w:b/>
          <w:sz w:val="24"/>
          <w:szCs w:val="24"/>
          <w:u w:val="single"/>
        </w:rPr>
      </w:pPr>
      <w:bookmarkStart w:id="0" w:name="_GoBack"/>
      <w:bookmarkEnd w:id="0"/>
      <w:r w:rsidRPr="00667AA9">
        <w:rPr>
          <w:rFonts w:ascii="Bookman Old Style" w:hAnsi="Bookman Old Style"/>
          <w:b/>
          <w:sz w:val="24"/>
          <w:szCs w:val="24"/>
          <w:u w:val="single"/>
        </w:rPr>
        <w:t xml:space="preserve">MODIFICACIONES BASICAS </w:t>
      </w:r>
    </w:p>
    <w:p w:rsidR="00667AA9" w:rsidRPr="00667AA9" w:rsidRDefault="00667AA9" w:rsidP="00667AA9">
      <w:pPr>
        <w:spacing w:line="360" w:lineRule="auto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667AA9">
        <w:rPr>
          <w:rFonts w:ascii="Bookman Old Style" w:hAnsi="Bookman Old Style"/>
          <w:b/>
          <w:sz w:val="24"/>
          <w:szCs w:val="24"/>
          <w:u w:val="single"/>
        </w:rPr>
        <w:t>LEY N° 20.720</w:t>
      </w:r>
    </w:p>
    <w:p w:rsidR="00667AA9" w:rsidRPr="00667AA9" w:rsidRDefault="00667AA9" w:rsidP="00667AA9">
      <w:pPr>
        <w:spacing w:line="360" w:lineRule="auto"/>
        <w:rPr>
          <w:rFonts w:ascii="Bookman Old Style" w:hAnsi="Bookman Old Style"/>
          <w:sz w:val="24"/>
          <w:szCs w:val="24"/>
        </w:rPr>
      </w:pPr>
    </w:p>
    <w:p w:rsidR="00667AA9" w:rsidRPr="00667AA9" w:rsidRDefault="00667AA9" w:rsidP="00667AA9">
      <w:pPr>
        <w:spacing w:line="360" w:lineRule="auto"/>
        <w:rPr>
          <w:rFonts w:ascii="Bookman Old Style" w:hAnsi="Bookman Old Style"/>
          <w:sz w:val="24"/>
          <w:szCs w:val="24"/>
        </w:rPr>
      </w:pPr>
      <w:r w:rsidRPr="00667AA9">
        <w:rPr>
          <w:rFonts w:ascii="Bookman Old Style" w:hAnsi="Bookman Old Style"/>
          <w:sz w:val="24"/>
          <w:szCs w:val="24"/>
        </w:rPr>
        <w:t>1.- Establecer barreras de acceso al inicio de procedimientos de liquidación voluntarios de personas naturales.</w:t>
      </w:r>
    </w:p>
    <w:p w:rsidR="00667AA9" w:rsidRPr="00667AA9" w:rsidRDefault="00667AA9" w:rsidP="00667AA9">
      <w:pPr>
        <w:spacing w:line="360" w:lineRule="auto"/>
        <w:rPr>
          <w:rFonts w:ascii="Bookman Old Style" w:hAnsi="Bookman Old Style"/>
          <w:sz w:val="24"/>
          <w:szCs w:val="24"/>
        </w:rPr>
      </w:pPr>
    </w:p>
    <w:p w:rsidR="00667AA9" w:rsidRPr="00667AA9" w:rsidRDefault="00667AA9" w:rsidP="00667AA9">
      <w:pPr>
        <w:pStyle w:val="Prrafodelista"/>
        <w:numPr>
          <w:ilvl w:val="0"/>
          <w:numId w:val="1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667AA9">
        <w:rPr>
          <w:rFonts w:ascii="Bookman Old Style" w:hAnsi="Bookman Old Style"/>
          <w:sz w:val="24"/>
          <w:szCs w:val="24"/>
        </w:rPr>
        <w:t>Obligatoriedad de haber materializado previamente un procedimiento de renegociación e incumplirlo o bien que la SUPERIR determine que sólo la liquidación es viable.</w:t>
      </w:r>
    </w:p>
    <w:p w:rsidR="00667AA9" w:rsidRPr="00667AA9" w:rsidRDefault="00667AA9" w:rsidP="00667AA9">
      <w:pPr>
        <w:pStyle w:val="Prrafodelista"/>
        <w:numPr>
          <w:ilvl w:val="0"/>
          <w:numId w:val="1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667AA9">
        <w:rPr>
          <w:rFonts w:ascii="Bookman Old Style" w:hAnsi="Bookman Old Style"/>
          <w:sz w:val="24"/>
          <w:szCs w:val="24"/>
        </w:rPr>
        <w:t>Obligatoriedad de los Jueces de Primera Instancia de agotar los medios prudenciales para determinar el estado de insolvencia y que la liquidación constituye el único medio al efecto.</w:t>
      </w:r>
    </w:p>
    <w:p w:rsidR="00667AA9" w:rsidRPr="00667AA9" w:rsidRDefault="00667AA9" w:rsidP="00667AA9">
      <w:pPr>
        <w:pStyle w:val="Prrafodelista"/>
        <w:numPr>
          <w:ilvl w:val="0"/>
          <w:numId w:val="1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667AA9">
        <w:rPr>
          <w:rFonts w:ascii="Bookman Old Style" w:hAnsi="Bookman Old Style"/>
          <w:sz w:val="24"/>
          <w:szCs w:val="24"/>
        </w:rPr>
        <w:t xml:space="preserve">Obligatoriedad de incorporar al proceso concursal todos los pasivos, morosos o no, y la totalidad de las tarjetas de crédito bancarias o de </w:t>
      </w:r>
      <w:proofErr w:type="spellStart"/>
      <w:r w:rsidRPr="00667AA9">
        <w:rPr>
          <w:rFonts w:ascii="Bookman Old Style" w:hAnsi="Bookman Old Style"/>
          <w:sz w:val="24"/>
          <w:szCs w:val="24"/>
        </w:rPr>
        <w:t>retail</w:t>
      </w:r>
      <w:proofErr w:type="spellEnd"/>
      <w:r w:rsidRPr="00667AA9">
        <w:rPr>
          <w:rFonts w:ascii="Bookman Old Style" w:hAnsi="Bookman Old Style"/>
          <w:sz w:val="24"/>
          <w:szCs w:val="24"/>
        </w:rPr>
        <w:t>.</w:t>
      </w:r>
    </w:p>
    <w:p w:rsidR="00667AA9" w:rsidRPr="00667AA9" w:rsidRDefault="00667AA9" w:rsidP="00667AA9">
      <w:pPr>
        <w:pStyle w:val="Prrafodelista"/>
        <w:numPr>
          <w:ilvl w:val="0"/>
          <w:numId w:val="1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667AA9">
        <w:rPr>
          <w:rFonts w:ascii="Bookman Old Style" w:hAnsi="Bookman Old Style"/>
          <w:sz w:val="24"/>
          <w:szCs w:val="24"/>
        </w:rPr>
        <w:t>Prohibición de solicitar liquidación voluntaria por segunda vez antes de 8 años de dictada resolución de término en el proceso concursal anterior.</w:t>
      </w:r>
    </w:p>
    <w:p w:rsidR="00667AA9" w:rsidRPr="00667AA9" w:rsidRDefault="00667AA9" w:rsidP="00667AA9">
      <w:pPr>
        <w:pStyle w:val="Prrafodelista"/>
        <w:numPr>
          <w:ilvl w:val="0"/>
          <w:numId w:val="1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667AA9">
        <w:rPr>
          <w:rFonts w:ascii="Bookman Old Style" w:hAnsi="Bookman Old Style"/>
          <w:sz w:val="24"/>
          <w:szCs w:val="24"/>
        </w:rPr>
        <w:t xml:space="preserve">Prohibición de solicitar liquidación voluntaria del cónyuge o </w:t>
      </w:r>
      <w:proofErr w:type="spellStart"/>
      <w:r w:rsidRPr="00667AA9">
        <w:rPr>
          <w:rFonts w:ascii="Bookman Old Style" w:hAnsi="Bookman Old Style"/>
          <w:sz w:val="24"/>
          <w:szCs w:val="24"/>
        </w:rPr>
        <w:t>concelebrante</w:t>
      </w:r>
      <w:proofErr w:type="spellEnd"/>
      <w:r w:rsidRPr="00667AA9">
        <w:rPr>
          <w:rFonts w:ascii="Bookman Old Style" w:hAnsi="Bookman Old Style"/>
          <w:sz w:val="24"/>
          <w:szCs w:val="24"/>
        </w:rPr>
        <w:t xml:space="preserve"> de AVC, dentro de los cuatro años de dictada la resolución de término del proceso del otro cónyuge o </w:t>
      </w:r>
      <w:proofErr w:type="spellStart"/>
      <w:r w:rsidRPr="00667AA9">
        <w:rPr>
          <w:rFonts w:ascii="Bookman Old Style" w:hAnsi="Bookman Old Style"/>
          <w:sz w:val="24"/>
          <w:szCs w:val="24"/>
        </w:rPr>
        <w:t>concelebrante</w:t>
      </w:r>
      <w:proofErr w:type="spellEnd"/>
      <w:r w:rsidRPr="00667AA9">
        <w:rPr>
          <w:rFonts w:ascii="Bookman Old Style" w:hAnsi="Bookman Old Style"/>
          <w:sz w:val="24"/>
          <w:szCs w:val="24"/>
        </w:rPr>
        <w:t>.</w:t>
      </w:r>
    </w:p>
    <w:p w:rsidR="00667AA9" w:rsidRPr="00667AA9" w:rsidRDefault="00667AA9" w:rsidP="00667AA9">
      <w:pPr>
        <w:spacing w:line="360" w:lineRule="auto"/>
        <w:rPr>
          <w:rFonts w:ascii="Bookman Old Style" w:hAnsi="Bookman Old Style"/>
          <w:sz w:val="24"/>
          <w:szCs w:val="24"/>
        </w:rPr>
      </w:pPr>
    </w:p>
    <w:p w:rsidR="00667AA9" w:rsidRPr="00667AA9" w:rsidRDefault="00667AA9" w:rsidP="00667AA9">
      <w:pPr>
        <w:spacing w:line="360" w:lineRule="auto"/>
        <w:rPr>
          <w:rFonts w:ascii="Bookman Old Style" w:hAnsi="Bookman Old Style"/>
          <w:sz w:val="24"/>
          <w:szCs w:val="24"/>
        </w:rPr>
      </w:pPr>
      <w:r w:rsidRPr="00667AA9">
        <w:rPr>
          <w:rFonts w:ascii="Bookman Old Style" w:hAnsi="Bookman Old Style"/>
          <w:sz w:val="24"/>
          <w:szCs w:val="24"/>
        </w:rPr>
        <w:t>2.-  Eliminar incompatibilidad de la calidad de Liquidador y Veedor.</w:t>
      </w:r>
    </w:p>
    <w:p w:rsidR="00667AA9" w:rsidRPr="00667AA9" w:rsidRDefault="00667AA9" w:rsidP="00667AA9">
      <w:pPr>
        <w:spacing w:line="360" w:lineRule="auto"/>
        <w:rPr>
          <w:rFonts w:ascii="Bookman Old Style" w:hAnsi="Bookman Old Style"/>
          <w:sz w:val="24"/>
          <w:szCs w:val="24"/>
        </w:rPr>
      </w:pPr>
    </w:p>
    <w:p w:rsidR="00667AA9" w:rsidRPr="00667AA9" w:rsidRDefault="00667AA9" w:rsidP="00667AA9">
      <w:pPr>
        <w:pStyle w:val="Prrafodelista"/>
        <w:numPr>
          <w:ilvl w:val="0"/>
          <w:numId w:val="1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667AA9">
        <w:rPr>
          <w:rFonts w:ascii="Bookman Old Style" w:hAnsi="Bookman Old Style"/>
          <w:sz w:val="24"/>
          <w:szCs w:val="24"/>
        </w:rPr>
        <w:t>No existe ninguna racionalidad en impedir que una persona capacitada desarrolle ambas funciones.</w:t>
      </w:r>
    </w:p>
    <w:p w:rsidR="00667AA9" w:rsidRPr="00667AA9" w:rsidRDefault="00667AA9" w:rsidP="00667AA9">
      <w:pPr>
        <w:pStyle w:val="Prrafodelista"/>
        <w:numPr>
          <w:ilvl w:val="0"/>
          <w:numId w:val="1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667AA9">
        <w:rPr>
          <w:rFonts w:ascii="Bookman Old Style" w:hAnsi="Bookman Old Style"/>
          <w:sz w:val="24"/>
          <w:szCs w:val="24"/>
        </w:rPr>
        <w:t>El anterior régimen de Síndicos de Quiebra funcionó sin ningún problema en esta materia.</w:t>
      </w:r>
    </w:p>
    <w:p w:rsidR="00667AA9" w:rsidRPr="00667AA9" w:rsidRDefault="00667AA9" w:rsidP="00667AA9">
      <w:pPr>
        <w:pStyle w:val="Prrafodelista"/>
        <w:numPr>
          <w:ilvl w:val="0"/>
          <w:numId w:val="1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667AA9">
        <w:rPr>
          <w:rFonts w:ascii="Bookman Old Style" w:hAnsi="Bookman Old Style"/>
          <w:sz w:val="24"/>
          <w:szCs w:val="24"/>
        </w:rPr>
        <w:t xml:space="preserve">Va a producirse un aumento desproporcionado de Liquidadores, lo que afectará la calidad de sus servicios; y la designación por parte de </w:t>
      </w:r>
      <w:r w:rsidRPr="00667AA9">
        <w:rPr>
          <w:rFonts w:ascii="Bookman Old Style" w:hAnsi="Bookman Old Style"/>
          <w:sz w:val="24"/>
          <w:szCs w:val="24"/>
        </w:rPr>
        <w:lastRenderedPageBreak/>
        <w:t>los acreedores, se guiará por consideraciones de monto de honorarios y no de calidad de servicios.</w:t>
      </w:r>
    </w:p>
    <w:p w:rsidR="00667AA9" w:rsidRPr="00667AA9" w:rsidRDefault="00667AA9" w:rsidP="00667AA9">
      <w:pPr>
        <w:pStyle w:val="Prrafodelista"/>
        <w:numPr>
          <w:ilvl w:val="0"/>
          <w:numId w:val="1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667AA9">
        <w:rPr>
          <w:rFonts w:ascii="Bookman Old Style" w:hAnsi="Bookman Old Style"/>
          <w:sz w:val="24"/>
          <w:szCs w:val="24"/>
        </w:rPr>
        <w:t>Disminuirá considerablemente el número de Veedores, produciéndose una concentración de mercado y con muy pocas opciones para los acreedores.</w:t>
      </w:r>
    </w:p>
    <w:p w:rsidR="00667AA9" w:rsidRPr="00667AA9" w:rsidRDefault="00667AA9" w:rsidP="00667AA9">
      <w:pPr>
        <w:pStyle w:val="Prrafodelista"/>
        <w:numPr>
          <w:ilvl w:val="0"/>
          <w:numId w:val="1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667AA9">
        <w:rPr>
          <w:rFonts w:ascii="Bookman Old Style" w:hAnsi="Bookman Old Style"/>
          <w:sz w:val="24"/>
          <w:szCs w:val="24"/>
        </w:rPr>
        <w:t>Como consecuencia de lo señalado, se producirá el incentivo perverso de fomentar las Liquidaciones por sobre las Reorganizaciones por los costos involucrados.</w:t>
      </w:r>
    </w:p>
    <w:p w:rsidR="00667AA9" w:rsidRPr="00667AA9" w:rsidRDefault="00667AA9" w:rsidP="00667AA9">
      <w:pPr>
        <w:spacing w:line="360" w:lineRule="auto"/>
        <w:rPr>
          <w:rFonts w:ascii="Bookman Old Style" w:hAnsi="Bookman Old Style"/>
          <w:sz w:val="24"/>
          <w:szCs w:val="24"/>
        </w:rPr>
      </w:pPr>
    </w:p>
    <w:p w:rsidR="00667AA9" w:rsidRPr="00667AA9" w:rsidRDefault="00667AA9" w:rsidP="00667AA9">
      <w:pPr>
        <w:spacing w:line="360" w:lineRule="auto"/>
        <w:rPr>
          <w:rFonts w:ascii="Bookman Old Style" w:hAnsi="Bookman Old Style"/>
          <w:sz w:val="24"/>
          <w:szCs w:val="24"/>
        </w:rPr>
      </w:pPr>
      <w:r w:rsidRPr="00667AA9">
        <w:rPr>
          <w:rFonts w:ascii="Bookman Old Style" w:hAnsi="Bookman Old Style"/>
          <w:sz w:val="24"/>
          <w:szCs w:val="24"/>
        </w:rPr>
        <w:t>3.- Incorporar algunas modificaciones específicas en materia de Liquidación y Reorganización:</w:t>
      </w:r>
    </w:p>
    <w:p w:rsidR="00667AA9" w:rsidRPr="00667AA9" w:rsidRDefault="00667AA9" w:rsidP="00667AA9">
      <w:pPr>
        <w:spacing w:line="360" w:lineRule="auto"/>
        <w:rPr>
          <w:rFonts w:ascii="Bookman Old Style" w:hAnsi="Bookman Old Style"/>
          <w:sz w:val="24"/>
          <w:szCs w:val="24"/>
        </w:rPr>
      </w:pPr>
    </w:p>
    <w:p w:rsidR="00667AA9" w:rsidRPr="00667AA9" w:rsidRDefault="00667AA9" w:rsidP="00667AA9">
      <w:pPr>
        <w:pStyle w:val="Prrafodelista"/>
        <w:numPr>
          <w:ilvl w:val="0"/>
          <w:numId w:val="2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667AA9">
        <w:rPr>
          <w:rFonts w:ascii="Bookman Old Style" w:hAnsi="Bookman Old Style"/>
          <w:sz w:val="24"/>
          <w:szCs w:val="24"/>
        </w:rPr>
        <w:t>Establecer que en el Procedimiento de Liquidación, la extinción de los saldos insolutos una vez ejecutoriada la resolución de término, favorece a los avalistas, fiadores y/o codeudores solidarios.</w:t>
      </w:r>
    </w:p>
    <w:p w:rsidR="00667AA9" w:rsidRPr="00667AA9" w:rsidRDefault="00667AA9" w:rsidP="00667AA9">
      <w:pPr>
        <w:pStyle w:val="Prrafodelista"/>
        <w:numPr>
          <w:ilvl w:val="0"/>
          <w:numId w:val="2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667AA9">
        <w:rPr>
          <w:rFonts w:ascii="Bookman Old Style" w:hAnsi="Bookman Old Style"/>
          <w:sz w:val="24"/>
          <w:szCs w:val="24"/>
        </w:rPr>
        <w:t>En el Procedimiento de Reorganización, establecer que los acreedores omitidos en la declaración de pasivo del deudor y que no alcancen a verificar sus créditos dentro del plazo legal de ocho días, podrán solicitar, en cualquier momento el cumplimiento incidental del Acuerdo a su favor y mientras éste se encuentre vigente.</w:t>
      </w:r>
    </w:p>
    <w:p w:rsidR="00667AA9" w:rsidRPr="00667AA9" w:rsidRDefault="00667AA9" w:rsidP="00667AA9">
      <w:pPr>
        <w:pStyle w:val="Prrafodelista"/>
        <w:numPr>
          <w:ilvl w:val="0"/>
          <w:numId w:val="2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667AA9">
        <w:rPr>
          <w:rFonts w:ascii="Bookman Old Style" w:hAnsi="Bookman Old Style"/>
          <w:sz w:val="24"/>
          <w:szCs w:val="24"/>
        </w:rPr>
        <w:t>Extender a los préstamos otorgados durante la protección financiera concursal la preferencia del artículo 2472 N° 4 del Código Civil, no sólo en el evento de rechazo del Acuerdo de Reorganización si no en caso de Liquidación por cualquier causal, decretada dentro del año siguiente a la aprobación del Acuerdo.</w:t>
      </w:r>
    </w:p>
    <w:p w:rsidR="007145CA" w:rsidRPr="00667AA9" w:rsidRDefault="007145CA" w:rsidP="00667AA9">
      <w:pPr>
        <w:spacing w:line="360" w:lineRule="auto"/>
        <w:rPr>
          <w:rFonts w:ascii="Bookman Old Style" w:hAnsi="Bookman Old Style"/>
          <w:sz w:val="24"/>
          <w:szCs w:val="24"/>
        </w:rPr>
      </w:pPr>
    </w:p>
    <w:sectPr w:rsidR="007145CA" w:rsidRPr="00667A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729E4"/>
    <w:multiLevelType w:val="hybridMultilevel"/>
    <w:tmpl w:val="42507A0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E0DC1"/>
    <w:multiLevelType w:val="hybridMultilevel"/>
    <w:tmpl w:val="825CA1A4"/>
    <w:lvl w:ilvl="0" w:tplc="C5A4B0F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AA9"/>
    <w:rsid w:val="00667AA9"/>
    <w:rsid w:val="007145CA"/>
    <w:rsid w:val="00AE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B5C1037-7FA8-4BCF-80A6-C734E5B9A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7AA9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67AA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Felipe</dc:creator>
  <cp:keywords/>
  <dc:description/>
  <cp:lastModifiedBy>CKARMY</cp:lastModifiedBy>
  <cp:revision>2</cp:revision>
  <dcterms:created xsi:type="dcterms:W3CDTF">2018-10-16T15:42:00Z</dcterms:created>
  <dcterms:modified xsi:type="dcterms:W3CDTF">2018-10-16T15:42:00Z</dcterms:modified>
</cp:coreProperties>
</file>