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4" w:rsidRDefault="00D70094"/>
    <w:p w:rsidR="00A43983" w:rsidRDefault="00A43983" w:rsidP="00A43983"/>
    <w:p w:rsidR="009261D1" w:rsidRDefault="009261D1" w:rsidP="009261D1">
      <w:pPr>
        <w:pBdr>
          <w:bottom w:val="single" w:sz="12" w:space="1" w:color="auto"/>
        </w:pBdr>
        <w:outlineLvl w:val="0"/>
        <w:rPr>
          <w:b/>
          <w:lang w:val="es-ES"/>
        </w:rPr>
      </w:pPr>
      <w:r>
        <w:rPr>
          <w:b/>
          <w:lang w:val="es-ES"/>
        </w:rPr>
        <w:t>Ideas Fuerza</w:t>
      </w:r>
    </w:p>
    <w:p w:rsidR="009261D1" w:rsidRDefault="009261D1" w:rsidP="009261D1">
      <w:pPr>
        <w:pBdr>
          <w:bottom w:val="single" w:sz="12" w:space="1" w:color="auto"/>
        </w:pBdr>
        <w:outlineLvl w:val="0"/>
        <w:rPr>
          <w:b/>
          <w:lang w:val="es-ES"/>
        </w:rPr>
      </w:pPr>
      <w:r>
        <w:rPr>
          <w:b/>
          <w:lang w:val="es-ES"/>
        </w:rPr>
        <w:t>Entrevistas EMOL y Diario Austral</w:t>
      </w:r>
    </w:p>
    <w:p w:rsidR="009261D1" w:rsidRDefault="009261D1" w:rsidP="009261D1">
      <w:pPr>
        <w:outlineLvl w:val="0"/>
        <w:rPr>
          <w:b/>
          <w:color w:val="404040" w:themeColor="text1" w:themeTint="BF"/>
          <w:lang w:val="es-ES"/>
        </w:rPr>
      </w:pPr>
      <w:r w:rsidRPr="00686750">
        <w:rPr>
          <w:b/>
          <w:color w:val="404040" w:themeColor="text1" w:themeTint="BF"/>
          <w:lang w:val="es-ES"/>
        </w:rPr>
        <w:t>Martes 03 de julio de 2018</w:t>
      </w: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Pr="00D21C1B" w:rsidRDefault="009261D1" w:rsidP="009261D1">
      <w:pPr>
        <w:jc w:val="both"/>
        <w:rPr>
          <w:color w:val="404040" w:themeColor="text1" w:themeTint="BF"/>
          <w:lang w:val="es-ES"/>
        </w:rPr>
      </w:pPr>
    </w:p>
    <w:p w:rsidR="009261D1" w:rsidRPr="00686750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0"/>
          <w:numId w:val="8"/>
        </w:numPr>
        <w:rPr>
          <w:b/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t>Sequía Legislativa</w:t>
      </w:r>
    </w:p>
    <w:p w:rsidR="009261D1" w:rsidRDefault="009261D1" w:rsidP="009261D1">
      <w:pPr>
        <w:pStyle w:val="Prrafodelista"/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0A2BC8">
        <w:rPr>
          <w:color w:val="404040" w:themeColor="text1" w:themeTint="BF"/>
          <w:lang w:val="es-ES"/>
        </w:rPr>
        <w:t xml:space="preserve">Otra contradicción del Gobierno. Por un lado, el Ejecutivo desconoce la sequía, pero a los días el presidente le resta importancia al envío de proyectos y el ministro </w:t>
      </w:r>
      <w:proofErr w:type="spellStart"/>
      <w:r w:rsidRPr="000A2BC8">
        <w:rPr>
          <w:color w:val="404040" w:themeColor="text1" w:themeTint="BF"/>
          <w:lang w:val="es-ES"/>
        </w:rPr>
        <w:t>Blumel</w:t>
      </w:r>
      <w:proofErr w:type="spellEnd"/>
      <w:r w:rsidRPr="000A2BC8">
        <w:rPr>
          <w:color w:val="404040" w:themeColor="text1" w:themeTint="BF"/>
          <w:lang w:val="es-ES"/>
        </w:rPr>
        <w:t xml:space="preserve"> aclara que para gobernar no se necesitan de leyes.</w:t>
      </w:r>
    </w:p>
    <w:p w:rsidR="009261D1" w:rsidRDefault="009261D1" w:rsidP="009261D1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9261D1" w:rsidRPr="00426220" w:rsidRDefault="009261D1" w:rsidP="009261D1">
      <w:pPr>
        <w:pStyle w:val="Prrafodelista"/>
        <w:numPr>
          <w:ilvl w:val="1"/>
          <w:numId w:val="8"/>
        </w:numPr>
        <w:jc w:val="both"/>
        <w:rPr>
          <w:b/>
          <w:color w:val="404040" w:themeColor="text1" w:themeTint="BF"/>
          <w:lang w:val="es-ES"/>
        </w:rPr>
      </w:pPr>
      <w:r w:rsidRPr="00426220">
        <w:rPr>
          <w:b/>
          <w:color w:val="404040" w:themeColor="text1" w:themeTint="BF"/>
          <w:lang w:val="es-ES"/>
        </w:rPr>
        <w:t>La sequía legislativa existe, basta revisar los proyectos que se están discutiendo en las comisiones y en las salas de ambas cámaras.</w:t>
      </w:r>
    </w:p>
    <w:p w:rsidR="009261D1" w:rsidRPr="000A2BC8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>En el Senado hemos votado una serie de iniciativas, pero la mayoría o vienen del gobierno anterior o son mociones parlamentarias.</w:t>
      </w:r>
    </w:p>
    <w:p w:rsidR="009261D1" w:rsidRDefault="009261D1" w:rsidP="009261D1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 xml:space="preserve">Adicionalmente, son contados con los dedos de una mano los proyectos de gran significancia. </w:t>
      </w:r>
      <w:r w:rsidRPr="002811A7">
        <w:rPr>
          <w:b/>
          <w:color w:val="404040" w:themeColor="text1" w:themeTint="BF"/>
          <w:lang w:val="es-ES"/>
        </w:rPr>
        <w:t>Probablemente el más trascendente es el que votaremos hoy</w:t>
      </w:r>
      <w:r>
        <w:rPr>
          <w:color w:val="404040" w:themeColor="text1" w:themeTint="BF"/>
          <w:lang w:val="es-ES"/>
        </w:rPr>
        <w:t xml:space="preserve">, el cual no es un mensaje presidencial sino una </w:t>
      </w:r>
      <w:r w:rsidRPr="002811A7">
        <w:rPr>
          <w:b/>
          <w:color w:val="404040" w:themeColor="text1" w:themeTint="BF"/>
          <w:lang w:val="es-ES"/>
        </w:rPr>
        <w:t>iniciativa de mi autoría</w:t>
      </w:r>
      <w:r>
        <w:rPr>
          <w:color w:val="404040" w:themeColor="text1" w:themeTint="BF"/>
          <w:lang w:val="es-ES"/>
        </w:rPr>
        <w:t xml:space="preserve"> que presentamos junto a otros senadores y</w:t>
      </w:r>
      <w:r w:rsidRPr="002811A7">
        <w:rPr>
          <w:b/>
          <w:color w:val="404040" w:themeColor="text1" w:themeTint="BF"/>
          <w:lang w:val="es-ES"/>
        </w:rPr>
        <w:t xml:space="preserve"> que declara imprescriptibles los delitos sexuales en contra de menores</w:t>
      </w:r>
      <w:r>
        <w:rPr>
          <w:color w:val="404040" w:themeColor="text1" w:themeTint="BF"/>
          <w:lang w:val="es-ES"/>
        </w:rPr>
        <w:t>.</w:t>
      </w:r>
    </w:p>
    <w:p w:rsidR="009261D1" w:rsidRDefault="009261D1" w:rsidP="009261D1">
      <w:pPr>
        <w:pStyle w:val="Prrafodelista"/>
        <w:ind w:left="2160"/>
        <w:jc w:val="both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 xml:space="preserve">Si revisamos el trabajo de las comisiones, podemos constatar algo similar. </w:t>
      </w:r>
      <w:r w:rsidRPr="002811A7">
        <w:rPr>
          <w:b/>
          <w:color w:val="404040" w:themeColor="text1" w:themeTint="BF"/>
          <w:lang w:val="es-ES"/>
        </w:rPr>
        <w:t>En Educación por ejemplo aun estamos a la espera que el Gobierno presente las indicaciones al proyecto que extiende la gratuidad en educación técnica</w:t>
      </w:r>
      <w:r>
        <w:rPr>
          <w:color w:val="404040" w:themeColor="text1" w:themeTint="BF"/>
          <w:lang w:val="es-ES"/>
        </w:rPr>
        <w:t xml:space="preserve">, pues quedó en evidencia que el ingresado por el Ejecutivo hace unas semanas es inconstitucional porque discrimina a quienes estudian carreras técnicas en universidades. </w:t>
      </w:r>
    </w:p>
    <w:p w:rsidR="009261D1" w:rsidRPr="002811A7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0A2BC8" w:rsidRDefault="009261D1" w:rsidP="009261D1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>Otro ejemplo. Siendo la seguridad un tema de suma importancia para este gobierno, diputados de la a comisión de Seguridad han dicho públicamente que aún no discuten ninguna iniciativa presentada por esta administración.</w:t>
      </w: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Pr="00DF5C23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0"/>
          <w:numId w:val="8"/>
        </w:numPr>
        <w:rPr>
          <w:b/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lastRenderedPageBreak/>
        <w:t>Obstrucción política</w:t>
      </w:r>
    </w:p>
    <w:p w:rsidR="009261D1" w:rsidRDefault="009261D1" w:rsidP="009261D1">
      <w:pPr>
        <w:pStyle w:val="Prrafodelista"/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E21FED">
        <w:rPr>
          <w:color w:val="404040" w:themeColor="text1" w:themeTint="BF"/>
          <w:lang w:val="es-ES"/>
        </w:rPr>
        <w:t xml:space="preserve">Son muy preocupantes las expresiones del presidente Piñera y el ministro </w:t>
      </w:r>
      <w:proofErr w:type="spellStart"/>
      <w:r w:rsidRPr="00E21FED">
        <w:rPr>
          <w:color w:val="404040" w:themeColor="text1" w:themeTint="BF"/>
          <w:lang w:val="es-ES"/>
        </w:rPr>
        <w:t>Blumel</w:t>
      </w:r>
      <w:proofErr w:type="spellEnd"/>
      <w:r w:rsidRPr="00E21FED">
        <w:rPr>
          <w:color w:val="404040" w:themeColor="text1" w:themeTint="BF"/>
          <w:lang w:val="es-ES"/>
        </w:rPr>
        <w:t xml:space="preserve">. </w:t>
      </w:r>
      <w:r>
        <w:rPr>
          <w:color w:val="404040" w:themeColor="text1" w:themeTint="BF"/>
          <w:lang w:val="es-ES"/>
        </w:rPr>
        <w:t>Resulta que para el Gobierno escuchar expertos en las comisiones y presentar indicaciones son operaciones obstructivas.</w:t>
      </w:r>
    </w:p>
    <w:p w:rsidR="009261D1" w:rsidRDefault="009261D1" w:rsidP="009261D1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9261D1" w:rsidRPr="003262CC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 xml:space="preserve">Justamente, </w:t>
      </w:r>
      <w:r w:rsidRPr="003262CC">
        <w:rPr>
          <w:b/>
          <w:color w:val="404040" w:themeColor="text1" w:themeTint="BF"/>
          <w:lang w:val="es-ES"/>
        </w:rPr>
        <w:t>la tarea del Parlamento es legislar, pero legislar bien</w:t>
      </w:r>
      <w:r>
        <w:rPr>
          <w:b/>
          <w:color w:val="404040" w:themeColor="text1" w:themeTint="BF"/>
          <w:lang w:val="es-ES"/>
        </w:rPr>
        <w:t xml:space="preserve"> y no a ojos cerrados como quisiera el ministro </w:t>
      </w:r>
      <w:proofErr w:type="spellStart"/>
      <w:r>
        <w:rPr>
          <w:b/>
          <w:color w:val="404040" w:themeColor="text1" w:themeTint="BF"/>
          <w:lang w:val="es-ES"/>
        </w:rPr>
        <w:t>Blumel</w:t>
      </w:r>
      <w:proofErr w:type="spellEnd"/>
      <w:r>
        <w:rPr>
          <w:b/>
          <w:color w:val="404040" w:themeColor="text1" w:themeTint="BF"/>
          <w:lang w:val="es-ES"/>
        </w:rPr>
        <w:t xml:space="preserve">. </w:t>
      </w:r>
    </w:p>
    <w:p w:rsidR="009261D1" w:rsidRPr="003262CC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>Legislar conlleva escuchar a expertos, académicos e instituciones afines. Además, es propio del congresista presentar modificaciones con el propósito de mejorar la iniciativa que se debate.</w:t>
      </w:r>
    </w:p>
    <w:p w:rsidR="009261D1" w:rsidRPr="003262CC" w:rsidRDefault="009261D1" w:rsidP="009261D1">
      <w:pPr>
        <w:pStyle w:val="Prrafodelista"/>
        <w:jc w:val="both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 xml:space="preserve">El gobierno no es novato en estas lides. El subsecretario </w:t>
      </w:r>
      <w:proofErr w:type="spellStart"/>
      <w:r>
        <w:rPr>
          <w:color w:val="404040" w:themeColor="text1" w:themeTint="BF"/>
          <w:lang w:val="es-ES"/>
        </w:rPr>
        <w:t>Segpres</w:t>
      </w:r>
      <w:proofErr w:type="spellEnd"/>
      <w:r>
        <w:rPr>
          <w:color w:val="404040" w:themeColor="text1" w:themeTint="BF"/>
          <w:lang w:val="es-ES"/>
        </w:rPr>
        <w:t xml:space="preserve"> fue diputado, en </w:t>
      </w:r>
      <w:proofErr w:type="gramStart"/>
      <w:r>
        <w:rPr>
          <w:color w:val="404040" w:themeColor="text1" w:themeTint="BF"/>
          <w:lang w:val="es-ES"/>
        </w:rPr>
        <w:t>consecuencia</w:t>
      </w:r>
      <w:proofErr w:type="gramEnd"/>
      <w:r>
        <w:rPr>
          <w:color w:val="404040" w:themeColor="text1" w:themeTint="BF"/>
          <w:lang w:val="es-ES"/>
        </w:rPr>
        <w:t xml:space="preserve"> sabe que </w:t>
      </w:r>
      <w:r w:rsidRPr="003262CC">
        <w:rPr>
          <w:b/>
          <w:color w:val="404040" w:themeColor="text1" w:themeTint="BF"/>
          <w:lang w:val="es-ES"/>
        </w:rPr>
        <w:t>el Congreso no es buzón legislativo</w:t>
      </w:r>
      <w:r>
        <w:rPr>
          <w:color w:val="404040" w:themeColor="text1" w:themeTint="BF"/>
          <w:lang w:val="es-ES"/>
        </w:rPr>
        <w:t xml:space="preserve"> y sabe que los parlamentarios </w:t>
      </w:r>
      <w:r w:rsidRPr="003262CC">
        <w:rPr>
          <w:b/>
          <w:color w:val="404040" w:themeColor="text1" w:themeTint="BF"/>
          <w:lang w:val="es-ES"/>
        </w:rPr>
        <w:t>no estamos para firmar cheques en blanco</w:t>
      </w:r>
      <w:r>
        <w:rPr>
          <w:color w:val="404040" w:themeColor="text1" w:themeTint="BF"/>
          <w:lang w:val="es-ES"/>
        </w:rPr>
        <w:t xml:space="preserve">.  </w:t>
      </w:r>
    </w:p>
    <w:p w:rsidR="009261D1" w:rsidRPr="003262CC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 xml:space="preserve">Una de las cosas más preocupantes que le he escuchado al ministro </w:t>
      </w:r>
      <w:proofErr w:type="spellStart"/>
      <w:r>
        <w:rPr>
          <w:color w:val="404040" w:themeColor="text1" w:themeTint="BF"/>
          <w:lang w:val="es-ES"/>
        </w:rPr>
        <w:t>Blumel</w:t>
      </w:r>
      <w:proofErr w:type="spellEnd"/>
      <w:r>
        <w:rPr>
          <w:color w:val="404040" w:themeColor="text1" w:themeTint="BF"/>
          <w:lang w:val="es-ES"/>
        </w:rPr>
        <w:t xml:space="preserve"> es que para gobernar las leyes no son del todo relevantes. Con esto, queda claro tienen la convicción de evitar el Congreso, de evitar el debate democrática y gobernar vía decreto.</w:t>
      </w:r>
    </w:p>
    <w:p w:rsidR="009261D1" w:rsidRPr="005367F3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A903D2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5367F3">
        <w:rPr>
          <w:b/>
          <w:color w:val="404040" w:themeColor="text1" w:themeTint="BF"/>
          <w:lang w:val="es-ES"/>
        </w:rPr>
        <w:t>El Gobierno</w:t>
      </w:r>
      <w:r>
        <w:rPr>
          <w:color w:val="404040" w:themeColor="text1" w:themeTint="BF"/>
          <w:lang w:val="es-ES"/>
        </w:rPr>
        <w:t xml:space="preserve"> reconoce que no tiene mayoría en el Congreso y en lugar de buscar acuerdos, </w:t>
      </w:r>
      <w:r w:rsidRPr="005367F3">
        <w:rPr>
          <w:b/>
          <w:color w:val="404040" w:themeColor="text1" w:themeTint="BF"/>
          <w:lang w:val="es-ES"/>
        </w:rPr>
        <w:t xml:space="preserve">se inclina por marginar la discusión parlamentaria </w:t>
      </w:r>
      <w:r w:rsidRPr="005367F3">
        <w:rPr>
          <w:color w:val="404040" w:themeColor="text1" w:themeTint="BF"/>
          <w:lang w:val="es-ES"/>
        </w:rPr>
        <w:t>y gobernar a través de reglamentos y decretos con fuerza de Ley.</w:t>
      </w:r>
      <w:r>
        <w:rPr>
          <w:color w:val="404040" w:themeColor="text1" w:themeTint="BF"/>
          <w:lang w:val="es-ES"/>
        </w:rPr>
        <w:t xml:space="preserve"> </w:t>
      </w:r>
      <w:r w:rsidRPr="005367F3">
        <w:rPr>
          <w:b/>
          <w:color w:val="404040" w:themeColor="text1" w:themeTint="BF"/>
          <w:lang w:val="es-ES"/>
        </w:rPr>
        <w:t>Lamentablemente ese procedimiento nos recuerda la etapa más oscura de nuestra historia reciente.</w:t>
      </w:r>
    </w:p>
    <w:p w:rsidR="009261D1" w:rsidRPr="00A903D2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1A2A66" w:rsidRDefault="009261D1" w:rsidP="009261D1">
      <w:pPr>
        <w:jc w:val="both"/>
        <w:rPr>
          <w:color w:val="404040" w:themeColor="text1" w:themeTint="BF"/>
          <w:lang w:val="es-ES"/>
        </w:rPr>
      </w:pPr>
    </w:p>
    <w:p w:rsidR="009261D1" w:rsidRPr="00E21FED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0"/>
          <w:numId w:val="8"/>
        </w:numPr>
        <w:rPr>
          <w:b/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t>Araucanía</w:t>
      </w:r>
    </w:p>
    <w:p w:rsidR="009261D1" w:rsidRDefault="009261D1" w:rsidP="009261D1">
      <w:pPr>
        <w:pStyle w:val="Prrafodelista"/>
        <w:rPr>
          <w:b/>
          <w:color w:val="404040" w:themeColor="text1" w:themeTint="BF"/>
          <w:lang w:val="es-ES"/>
        </w:rPr>
      </w:pPr>
    </w:p>
    <w:p w:rsidR="009261D1" w:rsidRPr="00440563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proofErr w:type="gramStart"/>
      <w:r w:rsidRPr="00440563">
        <w:rPr>
          <w:color w:val="404040" w:themeColor="text1" w:themeTint="BF"/>
          <w:lang w:val="es-ES"/>
        </w:rPr>
        <w:t>En relación a</w:t>
      </w:r>
      <w:proofErr w:type="gramEnd"/>
      <w:r w:rsidRPr="00440563">
        <w:rPr>
          <w:color w:val="404040" w:themeColor="text1" w:themeTint="BF"/>
          <w:lang w:val="es-ES"/>
        </w:rPr>
        <w:t xml:space="preserve"> la región de La Araucanía, </w:t>
      </w:r>
      <w:r w:rsidRPr="00440563">
        <w:rPr>
          <w:b/>
          <w:color w:val="404040" w:themeColor="text1" w:themeTint="BF"/>
          <w:lang w:val="es-ES"/>
        </w:rPr>
        <w:t>el Gobierno tiene un doble discurso</w:t>
      </w:r>
      <w:r w:rsidRPr="00440563">
        <w:rPr>
          <w:color w:val="404040" w:themeColor="text1" w:themeTint="BF"/>
          <w:lang w:val="es-ES"/>
        </w:rPr>
        <w:t xml:space="preserve">. Uno liderado por el ministro de desarrollo Social y otro encabezado por el ministro del Interior y el propio </w:t>
      </w:r>
      <w:proofErr w:type="gramStart"/>
      <w:r w:rsidRPr="00440563">
        <w:rPr>
          <w:color w:val="404040" w:themeColor="text1" w:themeTint="BF"/>
          <w:lang w:val="es-ES"/>
        </w:rPr>
        <w:t>Presidente</w:t>
      </w:r>
      <w:proofErr w:type="gramEnd"/>
      <w:r w:rsidRPr="00440563">
        <w:rPr>
          <w:color w:val="404040" w:themeColor="text1" w:themeTint="BF"/>
          <w:lang w:val="es-ES"/>
        </w:rPr>
        <w:t>.</w:t>
      </w:r>
    </w:p>
    <w:p w:rsidR="009261D1" w:rsidRPr="00440563" w:rsidRDefault="009261D1" w:rsidP="009261D1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9261D1" w:rsidRPr="00440563" w:rsidRDefault="009261D1" w:rsidP="009261D1">
      <w:pPr>
        <w:pStyle w:val="Prrafodelista"/>
        <w:numPr>
          <w:ilvl w:val="1"/>
          <w:numId w:val="8"/>
        </w:numPr>
        <w:jc w:val="both"/>
        <w:rPr>
          <w:b/>
          <w:color w:val="404040" w:themeColor="text1" w:themeTint="BF"/>
          <w:lang w:val="es-ES"/>
        </w:rPr>
      </w:pPr>
      <w:r w:rsidRPr="00440563">
        <w:rPr>
          <w:color w:val="404040" w:themeColor="text1" w:themeTint="BF"/>
          <w:lang w:val="es-ES"/>
        </w:rPr>
        <w:t xml:space="preserve">Resulta que </w:t>
      </w:r>
      <w:r w:rsidRPr="00440563">
        <w:rPr>
          <w:b/>
          <w:color w:val="404040" w:themeColor="text1" w:themeTint="BF"/>
          <w:lang w:val="es-ES"/>
        </w:rPr>
        <w:t xml:space="preserve">mientras el ministro Moreno nos pide apoyo a los parlamentarios </w:t>
      </w:r>
      <w:r w:rsidRPr="00440563">
        <w:rPr>
          <w:color w:val="404040" w:themeColor="text1" w:themeTint="BF"/>
          <w:lang w:val="es-ES"/>
        </w:rPr>
        <w:t xml:space="preserve">y convoca a nuestros asesores a una mesa de trabajo, </w:t>
      </w:r>
      <w:r w:rsidRPr="00440563">
        <w:rPr>
          <w:b/>
          <w:color w:val="404040" w:themeColor="text1" w:themeTint="BF"/>
          <w:lang w:val="es-ES"/>
        </w:rPr>
        <w:t xml:space="preserve">el </w:t>
      </w:r>
      <w:proofErr w:type="gramStart"/>
      <w:r w:rsidRPr="00440563">
        <w:rPr>
          <w:b/>
          <w:color w:val="404040" w:themeColor="text1" w:themeTint="BF"/>
          <w:lang w:val="es-ES"/>
        </w:rPr>
        <w:t>Presidente</w:t>
      </w:r>
      <w:proofErr w:type="gramEnd"/>
      <w:r w:rsidRPr="00440563">
        <w:rPr>
          <w:b/>
          <w:color w:val="404040" w:themeColor="text1" w:themeTint="BF"/>
          <w:lang w:val="es-ES"/>
        </w:rPr>
        <w:t xml:space="preserve"> Piñera viaja a La Araucanía con tanques y un comando preparado para la guerra.</w:t>
      </w:r>
    </w:p>
    <w:p w:rsidR="009261D1" w:rsidRPr="001A2A66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Pr="00440563" w:rsidRDefault="009261D1" w:rsidP="009261D1">
      <w:pPr>
        <w:pStyle w:val="Prrafodelista"/>
        <w:numPr>
          <w:ilvl w:val="1"/>
          <w:numId w:val="8"/>
        </w:numPr>
        <w:jc w:val="both"/>
        <w:rPr>
          <w:b/>
          <w:color w:val="404040" w:themeColor="text1" w:themeTint="BF"/>
          <w:lang w:val="es-ES"/>
        </w:rPr>
      </w:pPr>
      <w:r w:rsidRPr="00440563">
        <w:rPr>
          <w:color w:val="404040" w:themeColor="text1" w:themeTint="BF"/>
          <w:lang w:val="es-ES"/>
        </w:rPr>
        <w:t xml:space="preserve">La Araucanía es la región más pobre y rezagada del país. </w:t>
      </w:r>
      <w:r w:rsidRPr="00440563">
        <w:rPr>
          <w:b/>
          <w:color w:val="404040" w:themeColor="text1" w:themeTint="BF"/>
          <w:lang w:val="es-ES"/>
        </w:rPr>
        <w:t xml:space="preserve">Existe un evidente conflicto político, y el gobierno en lugar de profundizar el diálogo, prefiere dar señales represivas. </w:t>
      </w:r>
    </w:p>
    <w:p w:rsidR="009261D1" w:rsidRPr="00440563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440563" w:rsidRDefault="009261D1" w:rsidP="009261D1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9261D1" w:rsidRDefault="009261D1" w:rsidP="009261D1">
      <w:pPr>
        <w:pStyle w:val="Prrafodelista"/>
        <w:numPr>
          <w:ilvl w:val="0"/>
          <w:numId w:val="8"/>
        </w:numPr>
        <w:rPr>
          <w:b/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t>PPD</w:t>
      </w:r>
    </w:p>
    <w:p w:rsidR="009261D1" w:rsidRDefault="009261D1" w:rsidP="009261D1">
      <w:pPr>
        <w:pStyle w:val="Prrafodelista"/>
        <w:rPr>
          <w:b/>
          <w:color w:val="404040" w:themeColor="text1" w:themeTint="BF"/>
          <w:lang w:val="es-ES"/>
        </w:rPr>
      </w:pPr>
      <w:bookmarkStart w:id="0" w:name="_GoBack"/>
      <w:bookmarkEnd w:id="0"/>
    </w:p>
    <w:p w:rsidR="009261D1" w:rsidRPr="00ED55EB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ED55EB">
        <w:rPr>
          <w:b/>
          <w:color w:val="404040" w:themeColor="text1" w:themeTint="BF"/>
          <w:lang w:val="es-ES"/>
        </w:rPr>
        <w:t>El PPD tiene una gran oportunidad de orientar el debate político, pero no desde el retrógrado eje izquierda- derecha,</w:t>
      </w:r>
      <w:r w:rsidRPr="00ED55EB">
        <w:rPr>
          <w:color w:val="404040" w:themeColor="text1" w:themeTint="BF"/>
          <w:lang w:val="es-ES"/>
        </w:rPr>
        <w:t xml:space="preserve"> sino desde la lógica conservadurismo y vanguardia.</w:t>
      </w:r>
    </w:p>
    <w:p w:rsidR="009261D1" w:rsidRPr="00ED55EB" w:rsidRDefault="009261D1" w:rsidP="009261D1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9261D1" w:rsidRPr="00ED55EB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ED55EB">
        <w:rPr>
          <w:b/>
          <w:color w:val="404040" w:themeColor="text1" w:themeTint="BF"/>
          <w:lang w:val="es-ES"/>
        </w:rPr>
        <w:t>El PPD fue dese siempre el partido más vanguardista de todos</w:t>
      </w:r>
      <w:r w:rsidRPr="00ED55EB">
        <w:rPr>
          <w:color w:val="404040" w:themeColor="text1" w:themeTint="BF"/>
          <w:lang w:val="es-ES"/>
        </w:rPr>
        <w:t xml:space="preserve">. Sin ir más lejos, temas como el aborto, la eutanasia, el divorcio, el matrimonio homosexual, los derechos civiles en general y los asuntos medioambientales, fueron temas que impulsó </w:t>
      </w:r>
      <w:r>
        <w:rPr>
          <w:color w:val="404040" w:themeColor="text1" w:themeTint="BF"/>
          <w:lang w:val="es-ES"/>
        </w:rPr>
        <w:t>la colectividad</w:t>
      </w:r>
      <w:r w:rsidRPr="00ED55EB">
        <w:rPr>
          <w:color w:val="404040" w:themeColor="text1" w:themeTint="BF"/>
          <w:lang w:val="es-ES"/>
        </w:rPr>
        <w:t xml:space="preserve"> desde su fundación.</w:t>
      </w:r>
    </w:p>
    <w:p w:rsidR="009261D1" w:rsidRPr="00ED55EB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ED55EB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ED55EB">
        <w:rPr>
          <w:color w:val="404040" w:themeColor="text1" w:themeTint="BF"/>
          <w:lang w:val="es-ES"/>
        </w:rPr>
        <w:t xml:space="preserve">En consecuencia, </w:t>
      </w:r>
      <w:r w:rsidRPr="00ED55EB">
        <w:rPr>
          <w:b/>
          <w:color w:val="404040" w:themeColor="text1" w:themeTint="BF"/>
          <w:lang w:val="es-ES"/>
        </w:rPr>
        <w:t>nuestro norte debe ser la instalación de una nueva agenda progresista que corra el cerco de lo posible y deje de mirar con tanta nostalgia la Concertación y la pasada coalición</w:t>
      </w:r>
      <w:r w:rsidRPr="00ED55EB">
        <w:rPr>
          <w:color w:val="404040" w:themeColor="text1" w:themeTint="BF"/>
          <w:lang w:val="es-ES"/>
        </w:rPr>
        <w:t>.</w:t>
      </w:r>
    </w:p>
    <w:p w:rsidR="009261D1" w:rsidRPr="00ED55EB" w:rsidRDefault="009261D1" w:rsidP="009261D1">
      <w:pPr>
        <w:pStyle w:val="Prrafodelista"/>
        <w:rPr>
          <w:color w:val="404040" w:themeColor="text1" w:themeTint="BF"/>
          <w:lang w:val="es-ES"/>
        </w:rPr>
      </w:pPr>
    </w:p>
    <w:p w:rsidR="009261D1" w:rsidRPr="00ED55EB" w:rsidRDefault="009261D1" w:rsidP="009261D1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ED55EB">
        <w:rPr>
          <w:color w:val="404040" w:themeColor="text1" w:themeTint="BF"/>
          <w:lang w:val="es-ES"/>
        </w:rPr>
        <w:t>El partido debe debatir profundamente sobre sus alianzas políticas. La definición debe ser institucional, más allá de las legítimas posiciones que tengamos sus militantes.</w:t>
      </w:r>
    </w:p>
    <w:p w:rsidR="009261D1" w:rsidRPr="00686750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rPr>
          <w:b/>
          <w:lang w:val="es-ES"/>
        </w:rPr>
      </w:pPr>
    </w:p>
    <w:p w:rsidR="00A43983" w:rsidRPr="00A01E41" w:rsidRDefault="00A43983" w:rsidP="00A43983"/>
    <w:p w:rsidR="0089467B" w:rsidRDefault="0089467B"/>
    <w:p w:rsidR="0089467B" w:rsidRPr="0089467B" w:rsidRDefault="0089467B" w:rsidP="0089467B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89467B">
        <w:rPr>
          <w:rFonts w:ascii="Arial" w:eastAsia="Times New Roman" w:hAnsi="Arial" w:cs="Arial"/>
          <w:noProof/>
          <w:color w:val="222222"/>
          <w:sz w:val="19"/>
          <w:szCs w:val="19"/>
          <w:lang w:eastAsia="es-CL"/>
        </w:rPr>
        <w:drawing>
          <wp:inline distT="0" distB="0" distL="0" distR="0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7B" w:rsidRPr="00D36264" w:rsidRDefault="0089467B" w:rsidP="00D36264">
      <w:pPr>
        <w:jc w:val="right"/>
        <w:rPr>
          <w:sz w:val="20"/>
          <w:szCs w:val="20"/>
        </w:rPr>
      </w:pPr>
    </w:p>
    <w:sectPr w:rsidR="0089467B" w:rsidRPr="00D36264" w:rsidSect="00F27E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FF" w:rsidRDefault="00A92CFF" w:rsidP="005441B1">
      <w:r>
        <w:separator/>
      </w:r>
    </w:p>
  </w:endnote>
  <w:endnote w:type="continuationSeparator" w:id="0">
    <w:p w:rsidR="00A92CFF" w:rsidRDefault="00A92CFF" w:rsidP="005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FF" w:rsidRDefault="00A92CFF" w:rsidP="005441B1">
      <w:r>
        <w:separator/>
      </w:r>
    </w:p>
  </w:footnote>
  <w:footnote w:type="continuationSeparator" w:id="0">
    <w:p w:rsidR="00A92CFF" w:rsidRDefault="00A92CFF" w:rsidP="0054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B1" w:rsidRDefault="005441B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-1207770</wp:posOffset>
          </wp:positionH>
          <wp:positionV relativeFrom="paragraph">
            <wp:posOffset>-483362</wp:posOffset>
          </wp:positionV>
          <wp:extent cx="7772400" cy="1008266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55EE"/>
    <w:multiLevelType w:val="hybridMultilevel"/>
    <w:tmpl w:val="062E73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1EA"/>
    <w:multiLevelType w:val="hybridMultilevel"/>
    <w:tmpl w:val="9CCE1C3C"/>
    <w:lvl w:ilvl="0" w:tplc="353A7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67D"/>
    <w:multiLevelType w:val="hybridMultilevel"/>
    <w:tmpl w:val="7298B8C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B5"/>
    <w:multiLevelType w:val="hybridMultilevel"/>
    <w:tmpl w:val="1C3C6960"/>
    <w:lvl w:ilvl="0" w:tplc="15B41D4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D38"/>
    <w:multiLevelType w:val="hybridMultilevel"/>
    <w:tmpl w:val="6EB22EA0"/>
    <w:lvl w:ilvl="0" w:tplc="822C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E8A"/>
    <w:multiLevelType w:val="hybridMultilevel"/>
    <w:tmpl w:val="E034E494"/>
    <w:lvl w:ilvl="0" w:tplc="802C9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804B4"/>
    <w:multiLevelType w:val="hybridMultilevel"/>
    <w:tmpl w:val="5EF08228"/>
    <w:lvl w:ilvl="0" w:tplc="575CE8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75C9"/>
    <w:multiLevelType w:val="hybridMultilevel"/>
    <w:tmpl w:val="4A2E58D0"/>
    <w:lvl w:ilvl="0" w:tplc="D65AE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1"/>
    <w:rsid w:val="00027A69"/>
    <w:rsid w:val="0023188E"/>
    <w:rsid w:val="002B6631"/>
    <w:rsid w:val="0034266A"/>
    <w:rsid w:val="004A312D"/>
    <w:rsid w:val="0053754F"/>
    <w:rsid w:val="005441B1"/>
    <w:rsid w:val="00545D6C"/>
    <w:rsid w:val="00545F18"/>
    <w:rsid w:val="005B48AB"/>
    <w:rsid w:val="00632C75"/>
    <w:rsid w:val="00656573"/>
    <w:rsid w:val="007A1751"/>
    <w:rsid w:val="0089467B"/>
    <w:rsid w:val="009261D1"/>
    <w:rsid w:val="00986DEB"/>
    <w:rsid w:val="0098763C"/>
    <w:rsid w:val="009C2FB4"/>
    <w:rsid w:val="00A32061"/>
    <w:rsid w:val="00A43983"/>
    <w:rsid w:val="00A77875"/>
    <w:rsid w:val="00A92CFF"/>
    <w:rsid w:val="00A95F0B"/>
    <w:rsid w:val="00AF62D3"/>
    <w:rsid w:val="00B00EB7"/>
    <w:rsid w:val="00CB0E61"/>
    <w:rsid w:val="00CB236E"/>
    <w:rsid w:val="00D36264"/>
    <w:rsid w:val="00D70094"/>
    <w:rsid w:val="00F05E50"/>
    <w:rsid w:val="00F27E3A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1632DD"/>
  <w15:chartTrackingRefBased/>
  <w15:docId w15:val="{C4BBDB79-A04B-EE48-9DF5-6293AE0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B1"/>
  </w:style>
  <w:style w:type="paragraph" w:styleId="Piedepgina">
    <w:name w:val="footer"/>
    <w:basedOn w:val="Normal"/>
    <w:link w:val="Piedepgina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B1"/>
  </w:style>
  <w:style w:type="paragraph" w:styleId="Prrafodelista">
    <w:name w:val="List Paragraph"/>
    <w:basedOn w:val="Normal"/>
    <w:uiPriority w:val="34"/>
    <w:qFormat/>
    <w:rsid w:val="0089467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39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D6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D6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 suseso</dc:creator>
  <cp:keywords/>
  <dc:description/>
  <cp:lastModifiedBy>Usuario de Microsoft Office</cp:lastModifiedBy>
  <cp:revision>2</cp:revision>
  <cp:lastPrinted>2018-05-22T16:14:00Z</cp:lastPrinted>
  <dcterms:created xsi:type="dcterms:W3CDTF">2018-07-09T01:31:00Z</dcterms:created>
  <dcterms:modified xsi:type="dcterms:W3CDTF">2018-07-09T01:31:00Z</dcterms:modified>
</cp:coreProperties>
</file>