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A9" w:rsidRDefault="004A3C36">
      <w:pPr>
        <w:pStyle w:val="Citadestacada"/>
      </w:pPr>
      <w:r>
        <w:t>Cronograma parlamentario</w:t>
      </w:r>
    </w:p>
    <w:p w:rsidR="008650A9" w:rsidRDefault="004A3C36">
      <w:pPr>
        <w:rPr>
          <w:u w:val="single"/>
        </w:rPr>
      </w:pPr>
      <w:r>
        <w:t>*A continuación se presenta la actividad parlamentaria de interés para la primera semana de noviembre</w:t>
      </w:r>
    </w:p>
    <w:p w:rsidR="008650A9" w:rsidRDefault="004A3C36">
      <w:r>
        <w:t>PL: Proyecto de Ley</w:t>
      </w:r>
    </w:p>
    <w:p w:rsidR="008650A9" w:rsidRDefault="004A3C36">
      <w:r>
        <w:rPr>
          <w:color w:val="FF0000"/>
        </w:rPr>
        <w:t xml:space="preserve">En rojo: </w:t>
      </w:r>
      <w:r>
        <w:t xml:space="preserve">Moción </w:t>
      </w:r>
      <w:r w:rsidR="00021E47">
        <w:t xml:space="preserve">o firma </w:t>
      </w:r>
      <w:r>
        <w:t xml:space="preserve">del Senador Guido </w:t>
      </w:r>
      <w:proofErr w:type="spellStart"/>
      <w:r>
        <w:t>Girardi</w:t>
      </w:r>
      <w:proofErr w:type="spellEnd"/>
      <w:r>
        <w:t xml:space="preserve"> </w:t>
      </w:r>
    </w:p>
    <w:p w:rsidR="008650A9" w:rsidRDefault="008650A9">
      <w:pPr>
        <w:jc w:val="both"/>
        <w:rPr>
          <w:rFonts w:ascii="Times New Roman" w:hAnsi="Times New Roman" w:cs="Times New Roman"/>
          <w:color w:val="0070C0"/>
          <w:sz w:val="24"/>
        </w:rPr>
      </w:pPr>
    </w:p>
    <w:p w:rsidR="008650A9" w:rsidRDefault="004A3C36">
      <w:pPr>
        <w:jc w:val="both"/>
        <w:rPr>
          <w:rFonts w:ascii="Times New Roman" w:hAnsi="Times New Roman" w:cs="Times New Roman"/>
          <w:b/>
          <w:color w:val="1F3864"/>
          <w:sz w:val="24"/>
        </w:rPr>
      </w:pPr>
      <w:r>
        <w:rPr>
          <w:rFonts w:ascii="Times New Roman" w:hAnsi="Times New Roman" w:cs="Times New Roman"/>
          <w:b/>
          <w:color w:val="1F3864"/>
          <w:sz w:val="24"/>
        </w:rPr>
        <w:t>Comisiones Senador G. Girardi</w:t>
      </w:r>
    </w:p>
    <w:tbl>
      <w:tblPr>
        <w:tblStyle w:val="Tabladecuadrcula5oscura-nfasis11"/>
        <w:tblW w:w="13036" w:type="dxa"/>
        <w:tblLook w:val="04A0" w:firstRow="1" w:lastRow="0" w:firstColumn="1" w:lastColumn="0" w:noHBand="0" w:noVBand="1"/>
      </w:tblPr>
      <w:tblGrid>
        <w:gridCol w:w="2547"/>
        <w:gridCol w:w="2126"/>
        <w:gridCol w:w="8363"/>
      </w:tblGrid>
      <w:tr w:rsidR="008650A9"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4A3C36">
            <w:pPr>
              <w:jc w:val="both"/>
              <w:rPr>
                <w:rFonts w:ascii="Times New Roman" w:hAnsi="Times New Roman" w:cs="Times New Roman"/>
              </w:rPr>
            </w:pPr>
            <w:r>
              <w:rPr>
                <w:rFonts w:ascii="Times New Roman" w:hAnsi="Times New Roman" w:cs="Times New Roman"/>
              </w:rPr>
              <w:t>Fecha – Hora - Lugar</w:t>
            </w:r>
          </w:p>
        </w:tc>
        <w:tc>
          <w:tcPr>
            <w:tcW w:w="2126"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A32FA2"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32FA2" w:rsidRDefault="00A32FA2" w:rsidP="004A3C36">
            <w:pPr>
              <w:rPr>
                <w:rFonts w:ascii="Times New Roman" w:hAnsi="Times New Roman" w:cs="Times New Roman"/>
              </w:rPr>
            </w:pPr>
            <w:r>
              <w:rPr>
                <w:rFonts w:ascii="Times New Roman" w:hAnsi="Times New Roman" w:cs="Times New Roman"/>
              </w:rPr>
              <w:t>7 noviembre, 17:00 a 18:00, Sala 3, Santiago</w:t>
            </w:r>
          </w:p>
        </w:tc>
        <w:tc>
          <w:tcPr>
            <w:tcW w:w="2126" w:type="dxa"/>
          </w:tcPr>
          <w:p w:rsidR="00A32FA2" w:rsidRDefault="00A32FA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Desafíos del Futuro, Ciencia, Tecnología e Innovación</w:t>
            </w:r>
          </w:p>
        </w:tc>
        <w:tc>
          <w:tcPr>
            <w:tcW w:w="8363" w:type="dxa"/>
          </w:tcPr>
          <w:p w:rsidR="00A32FA2" w:rsidRPr="00A32FA2" w:rsidRDefault="00A32FA2" w:rsidP="00A32FA2">
            <w:pPr>
              <w:pStyle w:val="Prrafode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2FA2">
              <w:rPr>
                <w:rFonts w:ascii="Times New Roman" w:hAnsi="Times New Roman" w:cs="Times New Roman"/>
              </w:rPr>
              <w:t>PL</w:t>
            </w:r>
            <w:r w:rsidRPr="00A32FA2">
              <w:rPr>
                <w:rFonts w:ascii="Times New Roman" w:hAnsi="Times New Roman" w:cs="Times New Roman"/>
              </w:rPr>
              <w:t>, que crea un Consejo Parlamentario de Futuro en C</w:t>
            </w:r>
            <w:r w:rsidRPr="00A32FA2">
              <w:rPr>
                <w:rFonts w:ascii="Times New Roman" w:hAnsi="Times New Roman" w:cs="Times New Roman"/>
              </w:rPr>
              <w:t>iencia y Tecnología (Boletín 7.906-07)</w:t>
            </w:r>
          </w:p>
          <w:p w:rsidR="00A32FA2" w:rsidRPr="00A32FA2" w:rsidRDefault="00A32FA2" w:rsidP="00A32FA2">
            <w:pPr>
              <w:pStyle w:val="Prrafode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2FA2">
              <w:rPr>
                <w:rFonts w:ascii="Times New Roman" w:hAnsi="Times New Roman" w:cs="Times New Roman"/>
              </w:rPr>
              <w:t>PL</w:t>
            </w:r>
            <w:r w:rsidRPr="00A32FA2">
              <w:rPr>
                <w:rFonts w:ascii="Times New Roman" w:hAnsi="Times New Roman" w:cs="Times New Roman"/>
              </w:rPr>
              <w:t>, para establecer el "Día Nacional de la Cien</w:t>
            </w:r>
            <w:r w:rsidRPr="00A32FA2">
              <w:rPr>
                <w:rFonts w:ascii="Times New Roman" w:hAnsi="Times New Roman" w:cs="Times New Roman"/>
              </w:rPr>
              <w:t>cia y la Tecnología" (Boletín</w:t>
            </w:r>
            <w:r w:rsidRPr="00A32FA2">
              <w:rPr>
                <w:rFonts w:ascii="Times New Roman" w:hAnsi="Times New Roman" w:cs="Times New Roman"/>
              </w:rPr>
              <w:t xml:space="preserve"> 10.906-19)</w:t>
            </w:r>
          </w:p>
          <w:p w:rsidR="00A32FA2" w:rsidRDefault="00A32FA2" w:rsidP="00A32FA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2FA2">
              <w:rPr>
                <w:rFonts w:ascii="Times New Roman" w:hAnsi="Times New Roman" w:cs="Times New Roman"/>
              </w:rPr>
              <w:t>.</w:t>
            </w:r>
          </w:p>
        </w:tc>
      </w:tr>
      <w:tr w:rsidR="00A32FA2" w:rsidTr="008650A9">
        <w:tc>
          <w:tcPr>
            <w:cnfStyle w:val="001000000000" w:firstRow="0" w:lastRow="0" w:firstColumn="1" w:lastColumn="0" w:oddVBand="0" w:evenVBand="0" w:oddHBand="0" w:evenHBand="0" w:firstRowFirstColumn="0" w:firstRowLastColumn="0" w:lastRowFirstColumn="0" w:lastRowLastColumn="0"/>
            <w:tcW w:w="2547" w:type="dxa"/>
          </w:tcPr>
          <w:p w:rsidR="00A32FA2" w:rsidRDefault="00A32FA2" w:rsidP="004A3C36">
            <w:pPr>
              <w:rPr>
                <w:rFonts w:ascii="Times New Roman" w:hAnsi="Times New Roman" w:cs="Times New Roman"/>
              </w:rPr>
            </w:pPr>
            <w:r>
              <w:rPr>
                <w:rFonts w:ascii="Times New Roman" w:hAnsi="Times New Roman" w:cs="Times New Roman"/>
              </w:rPr>
              <w:t>8 noviembre, 12:00 a 14:00, Sala 11, Valparaíso</w:t>
            </w:r>
          </w:p>
        </w:tc>
        <w:tc>
          <w:tcPr>
            <w:tcW w:w="2126" w:type="dxa"/>
          </w:tcPr>
          <w:p w:rsidR="00A32FA2" w:rsidRDefault="00A32F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8363" w:type="dxa"/>
          </w:tcPr>
          <w:p w:rsidR="00A32FA2" w:rsidRDefault="00A32FA2" w:rsidP="00A32F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2FA2">
              <w:rPr>
                <w:rFonts w:ascii="Times New Roman" w:hAnsi="Times New Roman" w:cs="Times New Roman"/>
              </w:rPr>
              <w:t xml:space="preserve">Continuar el estudio de indicaciones formuladas al </w:t>
            </w:r>
            <w:r>
              <w:rPr>
                <w:rFonts w:ascii="Times New Roman" w:hAnsi="Times New Roman" w:cs="Times New Roman"/>
              </w:rPr>
              <w:t>PL</w:t>
            </w:r>
            <w:r w:rsidRPr="00A32FA2">
              <w:rPr>
                <w:rFonts w:ascii="Times New Roman" w:hAnsi="Times New Roman" w:cs="Times New Roman"/>
              </w:rPr>
              <w:t xml:space="preserve">, en primer trámite que modifica el Código Sanitario para regular los medicamentos </w:t>
            </w:r>
            <w:proofErr w:type="spellStart"/>
            <w:r w:rsidRPr="00A32FA2">
              <w:rPr>
                <w:rFonts w:ascii="Times New Roman" w:hAnsi="Times New Roman" w:cs="Times New Roman"/>
              </w:rPr>
              <w:t>bioequivalentes</w:t>
            </w:r>
            <w:proofErr w:type="spellEnd"/>
            <w:r w:rsidRPr="00A32FA2">
              <w:rPr>
                <w:rFonts w:ascii="Times New Roman" w:hAnsi="Times New Roman" w:cs="Times New Roman"/>
              </w:rPr>
              <w:t xml:space="preserve"> genéricos y evitar la integración vertical de laboratorios y farmacias, calificado con urgencia "suma"</w:t>
            </w:r>
            <w:r w:rsidR="00021E47" w:rsidRPr="00021E47">
              <w:rPr>
                <w:rFonts w:ascii="Times New Roman" w:hAnsi="Times New Roman" w:cs="Times New Roman"/>
                <w:color w:val="FF0000"/>
              </w:rPr>
              <w:t xml:space="preserve"> (Boletín 9914-11)</w:t>
            </w:r>
          </w:p>
        </w:tc>
      </w:tr>
    </w:tbl>
    <w:p w:rsidR="008650A9" w:rsidRDefault="004A3C36">
      <w:pPr>
        <w:jc w:val="both"/>
        <w:rPr>
          <w:rFonts w:ascii="Times New Roman" w:hAnsi="Times New Roman" w:cs="Times New Roman"/>
          <w:b/>
          <w:color w:val="0070C0"/>
        </w:rPr>
      </w:pPr>
      <w:r>
        <w:rPr>
          <w:rFonts w:ascii="Times New Roman" w:hAnsi="Times New Roman" w:cs="Times New Roman"/>
          <w:b/>
          <w:color w:val="0070C0"/>
        </w:rPr>
        <w:t xml:space="preserve">Comisiones de interés legislativo </w:t>
      </w:r>
    </w:p>
    <w:tbl>
      <w:tblPr>
        <w:tblStyle w:val="Tabladecuadrcula5oscura-nfasis11"/>
        <w:tblW w:w="13036" w:type="dxa"/>
        <w:tblLook w:val="04A0" w:firstRow="1" w:lastRow="0" w:firstColumn="1" w:lastColumn="0" w:noHBand="0" w:noVBand="1"/>
      </w:tblPr>
      <w:tblGrid>
        <w:gridCol w:w="2547"/>
        <w:gridCol w:w="2126"/>
        <w:gridCol w:w="8363"/>
      </w:tblGrid>
      <w:tr w:rsidR="008650A9"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4A3C36">
            <w:pPr>
              <w:jc w:val="both"/>
              <w:rPr>
                <w:rFonts w:ascii="Times New Roman" w:hAnsi="Times New Roman" w:cs="Times New Roman"/>
              </w:rPr>
            </w:pPr>
            <w:r>
              <w:rPr>
                <w:rFonts w:ascii="Times New Roman" w:hAnsi="Times New Roman" w:cs="Times New Roman"/>
              </w:rPr>
              <w:t>Fecha – Hora - Lugar</w:t>
            </w:r>
          </w:p>
        </w:tc>
        <w:tc>
          <w:tcPr>
            <w:tcW w:w="2126"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8650A9"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A32FA2" w:rsidP="004A3C36">
            <w:pPr>
              <w:rPr>
                <w:rFonts w:ascii="Times New Roman" w:hAnsi="Times New Roman" w:cs="Times New Roman"/>
              </w:rPr>
            </w:pPr>
            <w:r>
              <w:rPr>
                <w:rFonts w:ascii="Times New Roman" w:hAnsi="Times New Roman" w:cs="Times New Roman"/>
              </w:rPr>
              <w:t>8 noviembre, 12:00 a 13:00, Sala 6, Valparaíso</w:t>
            </w:r>
          </w:p>
        </w:tc>
        <w:tc>
          <w:tcPr>
            <w:tcW w:w="2126" w:type="dxa"/>
          </w:tcPr>
          <w:p w:rsidR="008650A9" w:rsidRDefault="00A32FA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Medio Ambiente y Bienes Nacionales</w:t>
            </w:r>
          </w:p>
        </w:tc>
        <w:tc>
          <w:tcPr>
            <w:tcW w:w="8363" w:type="dxa"/>
          </w:tcPr>
          <w:p w:rsidR="008650A9" w:rsidRDefault="00A32FA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2FA2">
              <w:rPr>
                <w:rFonts w:ascii="Times New Roman" w:hAnsi="Times New Roman" w:cs="Times New Roman"/>
              </w:rPr>
              <w:t>Proceder a la elección de Presidente de la Comisión de Medio Ambiente y Bienes Nacionales de la Corporación, en virtud de lo dispuesto en el artículo 26 del Reglamento del Senado.</w:t>
            </w:r>
          </w:p>
        </w:tc>
      </w:tr>
      <w:tr w:rsidR="00A32FA2" w:rsidTr="008650A9">
        <w:tc>
          <w:tcPr>
            <w:cnfStyle w:val="001000000000" w:firstRow="0" w:lastRow="0" w:firstColumn="1" w:lastColumn="0" w:oddVBand="0" w:evenVBand="0" w:oddHBand="0" w:evenHBand="0" w:firstRowFirstColumn="0" w:firstRowLastColumn="0" w:lastRowFirstColumn="0" w:lastRowLastColumn="0"/>
            <w:tcW w:w="2547" w:type="dxa"/>
          </w:tcPr>
          <w:p w:rsidR="00A32FA2" w:rsidRDefault="0019396C" w:rsidP="004A3C36">
            <w:pPr>
              <w:rPr>
                <w:rFonts w:ascii="Times New Roman" w:hAnsi="Times New Roman" w:cs="Times New Roman"/>
              </w:rPr>
            </w:pPr>
            <w:r>
              <w:rPr>
                <w:rFonts w:ascii="Times New Roman" w:hAnsi="Times New Roman" w:cs="Times New Roman"/>
              </w:rPr>
              <w:t>9 noviembre, 10:30 a 12:00, Sala 10, Valparaíso</w:t>
            </w:r>
          </w:p>
        </w:tc>
        <w:tc>
          <w:tcPr>
            <w:tcW w:w="2126" w:type="dxa"/>
          </w:tcPr>
          <w:p w:rsidR="00A32FA2" w:rsidRDefault="001939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396C">
              <w:rPr>
                <w:rFonts w:ascii="Times New Roman" w:hAnsi="Times New Roman" w:cs="Times New Roman"/>
              </w:rPr>
              <w:t>Constitución, Legislación, Justicia y Reglamento</w:t>
            </w:r>
          </w:p>
        </w:tc>
        <w:tc>
          <w:tcPr>
            <w:tcW w:w="8363" w:type="dxa"/>
          </w:tcPr>
          <w:p w:rsidR="00A32FA2" w:rsidRPr="0019396C" w:rsidRDefault="001939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396C">
              <w:rPr>
                <w:rFonts w:ascii="Times New Roman" w:hAnsi="Times New Roman" w:cs="Times New Roman"/>
                <w:bCs/>
              </w:rPr>
              <w:t xml:space="preserve">Continuar el estudio en general del proyecto de ley, en segundo trámite constitucional, que regula la despenalización de la interrupción voluntaria del embarazo en tres causales, (Boletín 9.895-11). Transmisión </w:t>
            </w:r>
            <w:proofErr w:type="spellStart"/>
            <w:r w:rsidRPr="0019396C">
              <w:rPr>
                <w:rFonts w:ascii="Times New Roman" w:hAnsi="Times New Roman" w:cs="Times New Roman"/>
                <w:bCs/>
              </w:rPr>
              <w:t>TVSenado</w:t>
            </w:r>
            <w:proofErr w:type="spellEnd"/>
          </w:p>
        </w:tc>
      </w:tr>
    </w:tbl>
    <w:p w:rsidR="008650A9" w:rsidRDefault="008650A9">
      <w:pPr>
        <w:jc w:val="both"/>
        <w:rPr>
          <w:rFonts w:ascii="Times New Roman" w:hAnsi="Times New Roman" w:cs="Times New Roman"/>
        </w:rPr>
      </w:pPr>
    </w:p>
    <w:p w:rsidR="008650A9" w:rsidRDefault="004A3C36">
      <w:pPr>
        <w:jc w:val="both"/>
        <w:rPr>
          <w:rFonts w:ascii="Times New Roman" w:hAnsi="Times New Roman" w:cs="Times New Roman"/>
          <w:b/>
          <w:color w:val="0070C0"/>
        </w:rPr>
      </w:pPr>
      <w:r>
        <w:rPr>
          <w:rFonts w:ascii="Times New Roman" w:hAnsi="Times New Roman" w:cs="Times New Roman"/>
          <w:b/>
          <w:color w:val="0070C0"/>
        </w:rPr>
        <w:t>Tabla Senado</w:t>
      </w:r>
    </w:p>
    <w:tbl>
      <w:tblPr>
        <w:tblStyle w:val="Tabladecuadrcula5oscura-nfasis11"/>
        <w:tblW w:w="13008" w:type="dxa"/>
        <w:tblLook w:val="04A0" w:firstRow="1" w:lastRow="0" w:firstColumn="1" w:lastColumn="0" w:noHBand="0" w:noVBand="1"/>
      </w:tblPr>
      <w:tblGrid>
        <w:gridCol w:w="1526"/>
        <w:gridCol w:w="1622"/>
        <w:gridCol w:w="2025"/>
        <w:gridCol w:w="7835"/>
      </w:tblGrid>
      <w:tr w:rsidR="008650A9" w:rsidTr="00021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650A9" w:rsidRDefault="004A3C36">
            <w:pPr>
              <w:jc w:val="both"/>
              <w:rPr>
                <w:rFonts w:ascii="Times New Roman" w:hAnsi="Times New Roman" w:cs="Times New Roman"/>
              </w:rPr>
            </w:pPr>
            <w:r>
              <w:rPr>
                <w:rFonts w:ascii="Times New Roman" w:hAnsi="Times New Roman" w:cs="Times New Roman"/>
              </w:rPr>
              <w:t>Fecha</w:t>
            </w:r>
          </w:p>
        </w:tc>
        <w:tc>
          <w:tcPr>
            <w:tcW w:w="1622"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tabla</w:t>
            </w:r>
          </w:p>
        </w:tc>
        <w:tc>
          <w:tcPr>
            <w:tcW w:w="2025"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Comisión</w:t>
            </w:r>
          </w:p>
        </w:tc>
        <w:tc>
          <w:tcPr>
            <w:tcW w:w="7835"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Tema a tratar</w:t>
            </w:r>
          </w:p>
        </w:tc>
      </w:tr>
      <w:tr w:rsidR="008650A9"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650A9" w:rsidRDefault="0019396C">
            <w:pPr>
              <w:jc w:val="both"/>
              <w:rPr>
                <w:rFonts w:ascii="Times New Roman" w:hAnsi="Times New Roman" w:cs="Times New Roman"/>
              </w:rPr>
            </w:pPr>
            <w:r>
              <w:rPr>
                <w:rFonts w:ascii="Times New Roman" w:hAnsi="Times New Roman" w:cs="Times New Roman"/>
              </w:rPr>
              <w:t>8</w:t>
            </w:r>
            <w:r w:rsidR="004A3C36">
              <w:rPr>
                <w:rFonts w:ascii="Times New Roman" w:hAnsi="Times New Roman" w:cs="Times New Roman"/>
              </w:rPr>
              <w:t xml:space="preserve"> noviembre</w:t>
            </w:r>
          </w:p>
        </w:tc>
        <w:tc>
          <w:tcPr>
            <w:tcW w:w="1622" w:type="dxa"/>
          </w:tcPr>
          <w:p w:rsidR="008650A9" w:rsidRDefault="004A3C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1</w:t>
            </w:r>
          </w:p>
        </w:tc>
        <w:tc>
          <w:tcPr>
            <w:tcW w:w="2025" w:type="dxa"/>
          </w:tcPr>
          <w:p w:rsidR="008650A9" w:rsidRDefault="0019396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Mixta</w:t>
            </w:r>
          </w:p>
        </w:tc>
        <w:tc>
          <w:tcPr>
            <w:tcW w:w="7835" w:type="dxa"/>
          </w:tcPr>
          <w:p w:rsidR="008650A9" w:rsidRDefault="0019396C" w:rsidP="0019396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396C">
              <w:rPr>
                <w:rFonts w:ascii="Times New Roman" w:hAnsi="Times New Roman" w:cs="Times New Roman"/>
              </w:rPr>
              <w:t xml:space="preserve">Informe de la Comisión Mixta constituida para para resolver la divergencia surgida entre ambas Cámaras en la tramitación del proyecto de ley que concede la nacionalidad chilena, por especial gracia, al ciudadano estadounidense señor Douglas </w:t>
            </w:r>
            <w:proofErr w:type="spellStart"/>
            <w:r w:rsidRPr="0019396C">
              <w:rPr>
                <w:rFonts w:ascii="Times New Roman" w:hAnsi="Times New Roman" w:cs="Times New Roman"/>
              </w:rPr>
              <w:t>Tompkins</w:t>
            </w:r>
            <w:proofErr w:type="spellEnd"/>
            <w:r w:rsidRPr="0019396C">
              <w:rPr>
                <w:rFonts w:ascii="Times New Roman" w:hAnsi="Times New Roman" w:cs="Times New Roman"/>
              </w:rPr>
              <w:t>. (Boletines Nos 9.809-17 [ver] , 10.433-17 [ver] y 10.448-17</w:t>
            </w:r>
          </w:p>
        </w:tc>
      </w:tr>
      <w:tr w:rsidR="008650A9" w:rsidTr="00021E47">
        <w:tc>
          <w:tcPr>
            <w:cnfStyle w:val="001000000000" w:firstRow="0" w:lastRow="0" w:firstColumn="1" w:lastColumn="0" w:oddVBand="0" w:evenVBand="0" w:oddHBand="0" w:evenHBand="0" w:firstRowFirstColumn="0" w:firstRowLastColumn="0" w:lastRowFirstColumn="0" w:lastRowLastColumn="0"/>
            <w:tcW w:w="1526" w:type="dxa"/>
          </w:tcPr>
          <w:p w:rsidR="008650A9" w:rsidRDefault="0019396C">
            <w:pPr>
              <w:jc w:val="both"/>
              <w:rPr>
                <w:rFonts w:ascii="Times New Roman" w:hAnsi="Times New Roman" w:cs="Times New Roman"/>
              </w:rPr>
            </w:pPr>
            <w:r>
              <w:rPr>
                <w:rFonts w:ascii="Times New Roman" w:hAnsi="Times New Roman" w:cs="Times New Roman"/>
              </w:rPr>
              <w:t>8</w:t>
            </w:r>
            <w:r w:rsidR="004A3C36">
              <w:rPr>
                <w:rFonts w:ascii="Times New Roman" w:hAnsi="Times New Roman" w:cs="Times New Roman"/>
              </w:rPr>
              <w:t xml:space="preserve"> noviembre</w:t>
            </w:r>
          </w:p>
        </w:tc>
        <w:tc>
          <w:tcPr>
            <w:tcW w:w="1622" w:type="dxa"/>
          </w:tcPr>
          <w:p w:rsidR="008650A9" w:rsidRDefault="001939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3</w:t>
            </w:r>
          </w:p>
        </w:tc>
        <w:tc>
          <w:tcPr>
            <w:tcW w:w="2025" w:type="dxa"/>
          </w:tcPr>
          <w:p w:rsidR="008650A9" w:rsidRDefault="0019396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7835" w:type="dxa"/>
          </w:tcPr>
          <w:p w:rsidR="008650A9" w:rsidRDefault="0019396C" w:rsidP="0019396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PL, en tercer trámite</w:t>
            </w:r>
            <w:r w:rsidRPr="0019396C">
              <w:rPr>
                <w:rFonts w:ascii="Times New Roman" w:hAnsi="Times New Roman" w:cs="Times New Roman"/>
              </w:rPr>
              <w:t>, que modifica la ley Nº 19.451 para ampliar la donación cruzada de órganos entre personas vivas, con informe de la Comisión de Salud. (Discusión de las enmiendas introducidas por la Cámara de Diputados)</w:t>
            </w:r>
            <w:r>
              <w:rPr>
                <w:rFonts w:ascii="Times New Roman" w:hAnsi="Times New Roman" w:cs="Times New Roman"/>
              </w:rPr>
              <w:t xml:space="preserve">. </w:t>
            </w:r>
            <w:r w:rsidRPr="0019396C">
              <w:rPr>
                <w:rFonts w:ascii="Times New Roman" w:hAnsi="Times New Roman" w:cs="Times New Roman"/>
                <w:color w:val="FF0000"/>
              </w:rPr>
              <w:t>(Boletín N° 10.009-11)</w:t>
            </w:r>
          </w:p>
        </w:tc>
      </w:tr>
      <w:tr w:rsidR="0019396C"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9396C" w:rsidRDefault="0019396C">
            <w:pPr>
              <w:jc w:val="both"/>
              <w:rPr>
                <w:rFonts w:ascii="Times New Roman" w:hAnsi="Times New Roman" w:cs="Times New Roman"/>
              </w:rPr>
            </w:pPr>
            <w:bookmarkStart w:id="0" w:name="_GoBack" w:colFirst="4" w:colLast="4"/>
            <w:r>
              <w:rPr>
                <w:rFonts w:ascii="Times New Roman" w:hAnsi="Times New Roman" w:cs="Times New Roman"/>
              </w:rPr>
              <w:t>8 noviembre</w:t>
            </w:r>
          </w:p>
        </w:tc>
        <w:tc>
          <w:tcPr>
            <w:tcW w:w="1622" w:type="dxa"/>
          </w:tcPr>
          <w:p w:rsidR="0019396C" w:rsidRDefault="001939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5</w:t>
            </w:r>
          </w:p>
        </w:tc>
        <w:tc>
          <w:tcPr>
            <w:tcW w:w="2025" w:type="dxa"/>
          </w:tcPr>
          <w:p w:rsidR="0019396C" w:rsidRDefault="0019396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Transportes y Telecomunicaciones</w:t>
            </w:r>
          </w:p>
        </w:tc>
        <w:tc>
          <w:tcPr>
            <w:tcW w:w="7835" w:type="dxa"/>
          </w:tcPr>
          <w:p w:rsidR="0019396C" w:rsidRDefault="0019396C" w:rsidP="0019396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396C">
              <w:rPr>
                <w:rFonts w:ascii="Times New Roman" w:hAnsi="Times New Roman" w:cs="Times New Roman"/>
              </w:rPr>
              <w:t xml:space="preserve">Proyecto de ley, iniciado en Moción de los Honorables Senadores señores García-Huidobro, </w:t>
            </w:r>
            <w:proofErr w:type="spellStart"/>
            <w:r w:rsidRPr="0019396C">
              <w:rPr>
                <w:rFonts w:ascii="Times New Roman" w:hAnsi="Times New Roman" w:cs="Times New Roman"/>
              </w:rPr>
              <w:t>Girardi</w:t>
            </w:r>
            <w:proofErr w:type="spellEnd"/>
            <w:r w:rsidRPr="0019396C">
              <w:rPr>
                <w:rFonts w:ascii="Times New Roman" w:hAnsi="Times New Roman" w:cs="Times New Roman"/>
              </w:rPr>
              <w:t xml:space="preserve">, Letelier, </w:t>
            </w:r>
            <w:proofErr w:type="spellStart"/>
            <w:r w:rsidRPr="0019396C">
              <w:rPr>
                <w:rFonts w:ascii="Times New Roman" w:hAnsi="Times New Roman" w:cs="Times New Roman"/>
              </w:rPr>
              <w:t>Matta</w:t>
            </w:r>
            <w:proofErr w:type="spellEnd"/>
            <w:r w:rsidRPr="0019396C">
              <w:rPr>
                <w:rFonts w:ascii="Times New Roman" w:hAnsi="Times New Roman" w:cs="Times New Roman"/>
              </w:rPr>
              <w:t xml:space="preserve"> y </w:t>
            </w:r>
            <w:proofErr w:type="spellStart"/>
            <w:r w:rsidRPr="0019396C">
              <w:rPr>
                <w:rFonts w:ascii="Times New Roman" w:hAnsi="Times New Roman" w:cs="Times New Roman"/>
              </w:rPr>
              <w:t>Ossandón</w:t>
            </w:r>
            <w:proofErr w:type="spellEnd"/>
            <w:r w:rsidRPr="0019396C">
              <w:rPr>
                <w:rFonts w:ascii="Times New Roman" w:hAnsi="Times New Roman" w:cs="Times New Roman"/>
              </w:rPr>
              <w:t>, en primer trámite constitucional, que modifica la Ley de Tránsito con el objeto de tipificar como falta grave la conducción por el costado izquierdo de la calzada de manera constante en carreteras de dos o más pistas, con informe de la Comisión de Transportes y Telecomunicaciones. (</w:t>
            </w:r>
            <w:proofErr w:type="gramStart"/>
            <w:r w:rsidRPr="0019396C">
              <w:rPr>
                <w:rFonts w:ascii="Times New Roman" w:hAnsi="Times New Roman" w:cs="Times New Roman"/>
              </w:rPr>
              <w:t>discusión</w:t>
            </w:r>
            <w:proofErr w:type="gramEnd"/>
            <w:r w:rsidRPr="0019396C">
              <w:rPr>
                <w:rFonts w:ascii="Times New Roman" w:hAnsi="Times New Roman" w:cs="Times New Roman"/>
              </w:rPr>
              <w:t xml:space="preserve"> en general). (Boletín Nº 10.495-15</w:t>
            </w:r>
          </w:p>
        </w:tc>
      </w:tr>
      <w:tr w:rsidR="0019396C" w:rsidTr="00021E47">
        <w:tc>
          <w:tcPr>
            <w:cnfStyle w:val="001000000000" w:firstRow="0" w:lastRow="0" w:firstColumn="1" w:lastColumn="0" w:oddVBand="0" w:evenVBand="0" w:oddHBand="0" w:evenHBand="0" w:firstRowFirstColumn="0" w:firstRowLastColumn="0" w:lastRowFirstColumn="0" w:lastRowLastColumn="0"/>
            <w:tcW w:w="1526" w:type="dxa"/>
          </w:tcPr>
          <w:p w:rsidR="0019396C" w:rsidRDefault="003F2790">
            <w:pPr>
              <w:jc w:val="both"/>
              <w:rPr>
                <w:rFonts w:ascii="Times New Roman" w:hAnsi="Times New Roman" w:cs="Times New Roman"/>
              </w:rPr>
            </w:pPr>
            <w:r>
              <w:rPr>
                <w:rFonts w:ascii="Times New Roman" w:hAnsi="Times New Roman" w:cs="Times New Roman"/>
              </w:rPr>
              <w:t>8 noviembre</w:t>
            </w:r>
          </w:p>
        </w:tc>
        <w:tc>
          <w:tcPr>
            <w:tcW w:w="1622" w:type="dxa"/>
          </w:tcPr>
          <w:p w:rsidR="0019396C" w:rsidRDefault="003F27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2025" w:type="dxa"/>
          </w:tcPr>
          <w:p w:rsidR="0019396C" w:rsidRDefault="0019396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835" w:type="dxa"/>
          </w:tcPr>
          <w:p w:rsidR="0019396C" w:rsidRDefault="003F2790" w:rsidP="003F279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2790">
              <w:rPr>
                <w:rFonts w:ascii="Times New Roman" w:hAnsi="Times New Roman" w:cs="Times New Roman"/>
              </w:rPr>
              <w:t xml:space="preserve">Proyecto de acuerdo por el que solicitan a S.E. la Presidenta de la República que, si lo tiene a bien, ratifique el “Protocolo sobre Acceso a los Recursos Genéticos y Participación Justa y Equitativa en los Beneficios que se Deriven de su Utilización al Convenio sobre Diversidad Biológica”, </w:t>
            </w:r>
            <w:r>
              <w:rPr>
                <w:rFonts w:ascii="Times New Roman" w:hAnsi="Times New Roman" w:cs="Times New Roman"/>
              </w:rPr>
              <w:t>(Protocolo de Nagoya)</w:t>
            </w:r>
            <w:r w:rsidRPr="003F2790">
              <w:rPr>
                <w:rFonts w:ascii="Times New Roman" w:hAnsi="Times New Roman" w:cs="Times New Roman"/>
              </w:rPr>
              <w:t xml:space="preserve">, acordado en la 10ª Reunión de la Conferencia de las Partes, celebrado en Nagoya, Japón, en 2010. </w:t>
            </w:r>
            <w:r w:rsidRPr="003F2790">
              <w:rPr>
                <w:rFonts w:ascii="Times New Roman" w:hAnsi="Times New Roman" w:cs="Times New Roman"/>
                <w:color w:val="FF0000"/>
              </w:rPr>
              <w:t>(Boletín N° S 1.904-12)</w:t>
            </w:r>
          </w:p>
        </w:tc>
      </w:tr>
      <w:bookmarkEnd w:id="0"/>
      <w:tr w:rsidR="003F2790"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F2790" w:rsidRDefault="003F2790">
            <w:pPr>
              <w:jc w:val="both"/>
              <w:rPr>
                <w:rFonts w:ascii="Times New Roman" w:hAnsi="Times New Roman" w:cs="Times New Roman"/>
              </w:rPr>
            </w:pPr>
          </w:p>
        </w:tc>
        <w:tc>
          <w:tcPr>
            <w:tcW w:w="1622" w:type="dxa"/>
          </w:tcPr>
          <w:p w:rsidR="003F2790" w:rsidRDefault="00021E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2025" w:type="dxa"/>
          </w:tcPr>
          <w:p w:rsidR="003F2790" w:rsidRDefault="003F279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835" w:type="dxa"/>
          </w:tcPr>
          <w:p w:rsidR="003F2790" w:rsidRPr="003F2790" w:rsidRDefault="003F2790" w:rsidP="003F279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790">
              <w:rPr>
                <w:rFonts w:ascii="Times New Roman" w:hAnsi="Times New Roman" w:cs="Times New Roman"/>
              </w:rPr>
              <w:t>Proyecto de acuerdo</w:t>
            </w:r>
            <w:r>
              <w:rPr>
                <w:rFonts w:ascii="Times New Roman" w:hAnsi="Times New Roman" w:cs="Times New Roman"/>
              </w:rPr>
              <w:t xml:space="preserve"> </w:t>
            </w:r>
            <w:r w:rsidRPr="003F2790">
              <w:rPr>
                <w:rFonts w:ascii="Times New Roman" w:hAnsi="Times New Roman" w:cs="Times New Roman"/>
              </w:rPr>
              <w:t xml:space="preserve">por el que solicitan a S.E. la Presidenta de la República que, si lo tiene a bien, envíe un proyecto de ley que modifique el artículo 1° de la ley N°19.853, que crea una bonificación a la mano de obra en las Regiones I, XV, XI, XII y provincias de Chiloé y </w:t>
            </w:r>
            <w:proofErr w:type="spellStart"/>
            <w:r w:rsidRPr="003F2790">
              <w:rPr>
                <w:rFonts w:ascii="Times New Roman" w:hAnsi="Times New Roman" w:cs="Times New Roman"/>
              </w:rPr>
              <w:t>Palena</w:t>
            </w:r>
            <w:proofErr w:type="spellEnd"/>
            <w:r w:rsidRPr="003F2790">
              <w:rPr>
                <w:rFonts w:ascii="Times New Roman" w:hAnsi="Times New Roman" w:cs="Times New Roman"/>
              </w:rPr>
              <w:t xml:space="preserve">, con el objeto de ajustar al ingreso mínimo mensual la base de cálculo para el otorgamiento de la bonificación que señalan. </w:t>
            </w:r>
            <w:r w:rsidRPr="003F2790">
              <w:rPr>
                <w:rFonts w:ascii="Times New Roman" w:hAnsi="Times New Roman" w:cs="Times New Roman"/>
                <w:color w:val="FF0000"/>
              </w:rPr>
              <w:t>(Boletín N° S 1.905-12)</w:t>
            </w:r>
          </w:p>
        </w:tc>
      </w:tr>
    </w:tbl>
    <w:p w:rsidR="008650A9" w:rsidRDefault="008650A9">
      <w:pPr>
        <w:jc w:val="both"/>
        <w:rPr>
          <w:rFonts w:ascii="Times New Roman" w:hAnsi="Times New Roman" w:cs="Times New Roman"/>
        </w:rPr>
      </w:pPr>
    </w:p>
    <w:p w:rsidR="008650A9" w:rsidRDefault="008650A9">
      <w:pPr>
        <w:jc w:val="both"/>
        <w:rPr>
          <w:rFonts w:ascii="Times New Roman" w:hAnsi="Times New Roman" w:cs="Times New Roman"/>
          <w:b/>
          <w:color w:val="538135"/>
        </w:rPr>
      </w:pPr>
    </w:p>
    <w:p w:rsidR="008650A9" w:rsidRDefault="004A3C36">
      <w:pPr>
        <w:jc w:val="both"/>
        <w:rPr>
          <w:rFonts w:ascii="Times New Roman" w:hAnsi="Times New Roman" w:cs="Times New Roman"/>
          <w:b/>
          <w:color w:val="538135"/>
        </w:rPr>
      </w:pPr>
      <w:r>
        <w:rPr>
          <w:rFonts w:ascii="Times New Roman" w:hAnsi="Times New Roman" w:cs="Times New Roman"/>
          <w:b/>
          <w:color w:val="538135"/>
        </w:rPr>
        <w:t>Comisiones de interés legislativo Cámara de Diputados</w:t>
      </w:r>
    </w:p>
    <w:tbl>
      <w:tblPr>
        <w:tblStyle w:val="Tabladecuadrcula5oscura-nfasis61"/>
        <w:tblW w:w="13272" w:type="dxa"/>
        <w:tblLook w:val="04A0" w:firstRow="1" w:lastRow="0" w:firstColumn="1" w:lastColumn="0" w:noHBand="0" w:noVBand="1"/>
      </w:tblPr>
      <w:tblGrid>
        <w:gridCol w:w="3350"/>
        <w:gridCol w:w="3544"/>
        <w:gridCol w:w="6378"/>
      </w:tblGrid>
      <w:tr w:rsidR="00D16E02"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D16E02" w:rsidP="00FD011D">
            <w:pPr>
              <w:jc w:val="both"/>
              <w:rPr>
                <w:rFonts w:ascii="Times New Roman" w:hAnsi="Times New Roman" w:cs="Times New Roman"/>
              </w:rPr>
            </w:pPr>
            <w:r>
              <w:rPr>
                <w:rFonts w:ascii="Times New Roman" w:hAnsi="Times New Roman" w:cs="Times New Roman"/>
              </w:rPr>
              <w:t>Fecha</w:t>
            </w:r>
          </w:p>
        </w:tc>
        <w:tc>
          <w:tcPr>
            <w:tcW w:w="3544" w:type="dxa"/>
          </w:tcPr>
          <w:p w:rsidR="00D16E02" w:rsidRDefault="00D16E02" w:rsidP="00FD011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6378" w:type="dxa"/>
          </w:tcPr>
          <w:p w:rsidR="00D16E02" w:rsidRDefault="00D16E02" w:rsidP="00FD011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D16E02"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D16E02" w:rsidP="004A3C36">
            <w:pPr>
              <w:rPr>
                <w:rFonts w:ascii="Times New Roman" w:hAnsi="Times New Roman" w:cs="Times New Roman"/>
              </w:rPr>
            </w:pPr>
            <w:r>
              <w:rPr>
                <w:rFonts w:ascii="Times New Roman" w:hAnsi="Times New Roman" w:cs="Times New Roman"/>
              </w:rPr>
              <w:t>7 noviembre, 10:30 a 12:30 Sala 3, Santiago</w:t>
            </w:r>
          </w:p>
          <w:p w:rsidR="00D16E02" w:rsidRDefault="00D16E02" w:rsidP="004A3C36">
            <w:pPr>
              <w:rPr>
                <w:rFonts w:ascii="Times New Roman" w:hAnsi="Times New Roman" w:cs="Times New Roman"/>
              </w:rPr>
            </w:pPr>
          </w:p>
          <w:p w:rsidR="00D16E02" w:rsidRDefault="00D16E02" w:rsidP="004A3C36">
            <w:pPr>
              <w:rPr>
                <w:rFonts w:ascii="Times New Roman" w:hAnsi="Times New Roman" w:cs="Times New Roman"/>
              </w:rPr>
            </w:pPr>
            <w:r>
              <w:rPr>
                <w:rFonts w:ascii="Times New Roman" w:hAnsi="Times New Roman" w:cs="Times New Roman"/>
              </w:rPr>
              <w:t xml:space="preserve">8 noviembre, 17:30 a 20:30, Sala 330, </w:t>
            </w:r>
            <w:proofErr w:type="spellStart"/>
            <w:r>
              <w:rPr>
                <w:rFonts w:ascii="Times New Roman" w:hAnsi="Times New Roman" w:cs="Times New Roman"/>
              </w:rPr>
              <w:t>Valpraíso</w:t>
            </w:r>
            <w:proofErr w:type="spellEnd"/>
          </w:p>
        </w:tc>
        <w:tc>
          <w:tcPr>
            <w:tcW w:w="3544" w:type="dxa"/>
          </w:tcPr>
          <w:p w:rsidR="00D16E02" w:rsidRDefault="00D16E02" w:rsidP="00FD01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6378" w:type="dxa"/>
          </w:tcPr>
          <w:p w:rsidR="00D16E02" w:rsidRDefault="00D16E02" w:rsidP="00FD011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Continuar estudio sobre el </w:t>
            </w:r>
            <w:r w:rsidRPr="00261D43">
              <w:rPr>
                <w:rFonts w:ascii="Times New Roman" w:hAnsi="Times New Roman" w:cs="Times New Roman"/>
              </w:rPr>
              <w:t>examen único nacional de conocimientos de medicina y la certificación de especialidades médicas cursad</w:t>
            </w:r>
            <w:r>
              <w:rPr>
                <w:rFonts w:ascii="Times New Roman" w:hAnsi="Times New Roman" w:cs="Times New Roman"/>
              </w:rPr>
              <w:t>as o ejercidas en el extranjero (</w:t>
            </w:r>
            <w:proofErr w:type="spellStart"/>
            <w:r>
              <w:rPr>
                <w:rFonts w:ascii="Times New Roman" w:hAnsi="Times New Roman" w:cs="Times New Roman"/>
              </w:rPr>
              <w:t>Boletínes</w:t>
            </w:r>
            <w:proofErr w:type="spellEnd"/>
            <w:r>
              <w:rPr>
                <w:rFonts w:ascii="Times New Roman" w:hAnsi="Times New Roman" w:cs="Times New Roman"/>
              </w:rPr>
              <w:t xml:space="preserve"> </w:t>
            </w:r>
            <w:proofErr w:type="spellStart"/>
            <w:r>
              <w:rPr>
                <w:rFonts w:ascii="Times New Roman" w:hAnsi="Times New Roman" w:cs="Times New Roman"/>
              </w:rPr>
              <w:t>N°s</w:t>
            </w:r>
            <w:proofErr w:type="spellEnd"/>
            <w:r>
              <w:rPr>
                <w:rFonts w:ascii="Times New Roman" w:hAnsi="Times New Roman" w:cs="Times New Roman"/>
              </w:rPr>
              <w:t>. 9906 y 10924-11)</w:t>
            </w:r>
          </w:p>
        </w:tc>
      </w:tr>
      <w:tr w:rsidR="00493BAF" w:rsidTr="008650A9">
        <w:tc>
          <w:tcPr>
            <w:cnfStyle w:val="001000000000" w:firstRow="0" w:lastRow="0" w:firstColumn="1" w:lastColumn="0" w:oddVBand="0" w:evenVBand="0" w:oddHBand="0" w:evenHBand="0" w:firstRowFirstColumn="0" w:firstRowLastColumn="0" w:lastRowFirstColumn="0" w:lastRowLastColumn="0"/>
            <w:tcW w:w="3350" w:type="dxa"/>
          </w:tcPr>
          <w:p w:rsidR="00493BAF" w:rsidRDefault="00493BAF" w:rsidP="004A3C36">
            <w:pPr>
              <w:rPr>
                <w:rFonts w:ascii="Times New Roman" w:hAnsi="Times New Roman" w:cs="Times New Roman"/>
              </w:rPr>
            </w:pPr>
            <w:r>
              <w:rPr>
                <w:rFonts w:ascii="Times New Roman" w:hAnsi="Times New Roman" w:cs="Times New Roman"/>
              </w:rPr>
              <w:t>7 noviembre, 12:30 a 14:00, Sala 4,  Santiago</w:t>
            </w:r>
          </w:p>
        </w:tc>
        <w:tc>
          <w:tcPr>
            <w:tcW w:w="3544" w:type="dxa"/>
          </w:tcPr>
          <w:p w:rsidR="00493BAF" w:rsidRDefault="00493BAF" w:rsidP="00261D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93BAF">
              <w:rPr>
                <w:rFonts w:ascii="Times New Roman" w:hAnsi="Times New Roman" w:cs="Times New Roman"/>
              </w:rPr>
              <w:t>Actos de organismos públicos encargados de fiscalizar y proteger los glaciares, cuencas y salares.</w:t>
            </w:r>
          </w:p>
        </w:tc>
        <w:tc>
          <w:tcPr>
            <w:tcW w:w="6378" w:type="dxa"/>
          </w:tcPr>
          <w:p w:rsidR="00493BAF" w:rsidRDefault="00493BA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93BAF">
              <w:rPr>
                <w:rFonts w:ascii="Times New Roman" w:hAnsi="Times New Roman" w:cs="Times New Roman"/>
              </w:rPr>
              <w:t>La presente sesión, tiene por objeto recibir al Superintendente del Medio Ambiente y al Director General de aguas, con el objeto de tratar particularmente tema relativo a Glaciares, en general.</w:t>
            </w:r>
          </w:p>
        </w:tc>
      </w:tr>
      <w:tr w:rsidR="00493BAF"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493BAF" w:rsidRDefault="00493BAF" w:rsidP="004A3C36">
            <w:pPr>
              <w:rPr>
                <w:rFonts w:ascii="Times New Roman" w:hAnsi="Times New Roman" w:cs="Times New Roman"/>
              </w:rPr>
            </w:pPr>
            <w:r>
              <w:rPr>
                <w:rFonts w:ascii="Times New Roman" w:hAnsi="Times New Roman" w:cs="Times New Roman"/>
              </w:rPr>
              <w:t>8 noviembre, 15:30 a 18:00, Sala 313, Valparaíso</w:t>
            </w:r>
          </w:p>
        </w:tc>
        <w:tc>
          <w:tcPr>
            <w:tcW w:w="3544" w:type="dxa"/>
          </w:tcPr>
          <w:p w:rsidR="00493BAF" w:rsidRDefault="00493BAF" w:rsidP="00FD01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93BAF">
              <w:rPr>
                <w:rFonts w:ascii="Times New Roman" w:hAnsi="Times New Roman" w:cs="Times New Roman"/>
              </w:rPr>
              <w:t>Constitución, Legislación, Justicia Y Reglamento</w:t>
            </w:r>
          </w:p>
        </w:tc>
        <w:tc>
          <w:tcPr>
            <w:tcW w:w="6378" w:type="dxa"/>
          </w:tcPr>
          <w:p w:rsidR="00493BAF" w:rsidRDefault="00493BAF" w:rsidP="00FD011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w:t>
            </w:r>
            <w:r w:rsidRPr="00493BAF">
              <w:rPr>
                <w:rFonts w:ascii="Times New Roman" w:hAnsi="Times New Roman" w:cs="Times New Roman"/>
              </w:rPr>
              <w:t>niciar la discusión del proyecto que declara la nulidad de la ley N° 20.657, que modifica en el ámbito de la sustentabilidad de recursos hidrobiológicos, acceso a la actividad pesquera industrial y artesanal y regularizaciones para la investigación y fiscalización, la ley general de pesca y acuicultura contenida en la ley N° 18</w:t>
            </w:r>
            <w:r>
              <w:rPr>
                <w:rFonts w:ascii="Times New Roman" w:hAnsi="Times New Roman" w:cs="Times New Roman"/>
              </w:rPr>
              <w:t>.892 y sus modificaciones, (Boletín</w:t>
            </w:r>
            <w:r w:rsidRPr="00493BAF">
              <w:rPr>
                <w:rFonts w:ascii="Times New Roman" w:hAnsi="Times New Roman" w:cs="Times New Roman"/>
              </w:rPr>
              <w:t xml:space="preserve"> 10527-07).</w:t>
            </w:r>
          </w:p>
        </w:tc>
      </w:tr>
      <w:tr w:rsidR="00493BAF" w:rsidTr="008650A9">
        <w:tc>
          <w:tcPr>
            <w:cnfStyle w:val="001000000000" w:firstRow="0" w:lastRow="0" w:firstColumn="1" w:lastColumn="0" w:oddVBand="0" w:evenVBand="0" w:oddHBand="0" w:evenHBand="0" w:firstRowFirstColumn="0" w:firstRowLastColumn="0" w:lastRowFirstColumn="0" w:lastRowLastColumn="0"/>
            <w:tcW w:w="3350" w:type="dxa"/>
          </w:tcPr>
          <w:p w:rsidR="00493BAF" w:rsidRDefault="00D16E02" w:rsidP="004A3C36">
            <w:pPr>
              <w:rPr>
                <w:rFonts w:ascii="Times New Roman" w:hAnsi="Times New Roman" w:cs="Times New Roman"/>
              </w:rPr>
            </w:pPr>
            <w:r>
              <w:rPr>
                <w:rFonts w:ascii="Times New Roman" w:hAnsi="Times New Roman" w:cs="Times New Roman"/>
              </w:rPr>
              <w:t>9 noviembre, 15:00 a 17:00, Sala 313, Valparaíso</w:t>
            </w:r>
          </w:p>
        </w:tc>
        <w:tc>
          <w:tcPr>
            <w:tcW w:w="3544" w:type="dxa"/>
          </w:tcPr>
          <w:p w:rsidR="00493BAF" w:rsidRPr="00493BAF" w:rsidRDefault="00D16E02" w:rsidP="00FD01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16E02">
              <w:rPr>
                <w:rFonts w:ascii="Times New Roman" w:hAnsi="Times New Roman" w:cs="Times New Roman"/>
              </w:rPr>
              <w:t>Constitución, Legislación, Justicia Y Reglamento</w:t>
            </w:r>
          </w:p>
        </w:tc>
        <w:tc>
          <w:tcPr>
            <w:tcW w:w="6378" w:type="dxa"/>
          </w:tcPr>
          <w:p w:rsidR="00493BAF" w:rsidRDefault="00D16E02" w:rsidP="00D16E0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Continuar </w:t>
            </w:r>
            <w:r w:rsidR="00493BAF" w:rsidRPr="00493BAF">
              <w:rPr>
                <w:rFonts w:ascii="Times New Roman" w:hAnsi="Times New Roman" w:cs="Times New Roman"/>
              </w:rPr>
              <w:t>la discusión del proyecto que modifica la ley N°19.628, sobre protección de la vida privada, para efectos de garantizar, al titular de los datos personales, el derecho al olvido (boletín 10608-07).</w:t>
            </w:r>
            <w:r>
              <w:rPr>
                <w:rFonts w:ascii="Times New Roman" w:hAnsi="Times New Roman" w:cs="Times New Roman"/>
              </w:rPr>
              <w:t xml:space="preserve"> Invitado: ONG Datos Protegidos</w:t>
            </w:r>
          </w:p>
        </w:tc>
      </w:tr>
      <w:tr w:rsidR="00D16E02"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D16E02" w:rsidP="004A3C36">
            <w:pPr>
              <w:rPr>
                <w:rFonts w:ascii="Times New Roman" w:hAnsi="Times New Roman" w:cs="Times New Roman"/>
              </w:rPr>
            </w:pPr>
            <w:r>
              <w:rPr>
                <w:rFonts w:ascii="Times New Roman" w:hAnsi="Times New Roman" w:cs="Times New Roman"/>
              </w:rPr>
              <w:t>9 noviembre, 15:15 a 16:30, Sala 330, Valparaíso</w:t>
            </w:r>
          </w:p>
        </w:tc>
        <w:tc>
          <w:tcPr>
            <w:tcW w:w="3544" w:type="dxa"/>
          </w:tcPr>
          <w:p w:rsidR="00D16E02" w:rsidRPr="00D16E02" w:rsidRDefault="00D16E02" w:rsidP="00FD01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Ciencias y Tecnología</w:t>
            </w:r>
          </w:p>
        </w:tc>
        <w:tc>
          <w:tcPr>
            <w:tcW w:w="6378" w:type="dxa"/>
          </w:tcPr>
          <w:p w:rsidR="00D16E02" w:rsidRDefault="00D16E02" w:rsidP="00D16E0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Continuar</w:t>
            </w:r>
            <w:r w:rsidRPr="00D16E02">
              <w:rPr>
                <w:rFonts w:ascii="Times New Roman" w:hAnsi="Times New Roman" w:cs="Times New Roman"/>
              </w:rPr>
              <w:t xml:space="preserve"> la tramitación del proyecto que “Modifica la ley N° 18.838, que crea el Consejo Nacional de Televisión, con el objeto de reconocer a los municipios y a las corporaciones y fundaciones municipales la titularidad de concesiones de radiodifusión televisiva de libre recepción de cobertura local” (Boletín N° 10797-19).</w:t>
            </w:r>
          </w:p>
        </w:tc>
      </w:tr>
    </w:tbl>
    <w:p w:rsidR="00D16E02" w:rsidRDefault="00D16E02">
      <w:pPr>
        <w:jc w:val="both"/>
        <w:rPr>
          <w:rFonts w:ascii="Times New Roman" w:hAnsi="Times New Roman" w:cs="Times New Roman"/>
          <w:b/>
          <w:color w:val="538135"/>
        </w:rPr>
      </w:pPr>
    </w:p>
    <w:p w:rsidR="00D16E02" w:rsidRDefault="00D16E02">
      <w:pPr>
        <w:jc w:val="both"/>
        <w:rPr>
          <w:rFonts w:ascii="Times New Roman" w:hAnsi="Times New Roman" w:cs="Times New Roman"/>
          <w:b/>
          <w:color w:val="538135"/>
        </w:rPr>
      </w:pPr>
    </w:p>
    <w:p w:rsidR="008650A9" w:rsidRDefault="00D16E02">
      <w:pPr>
        <w:jc w:val="both"/>
        <w:rPr>
          <w:rFonts w:ascii="Times New Roman" w:hAnsi="Times New Roman" w:cs="Times New Roman"/>
        </w:rPr>
      </w:pPr>
      <w:r>
        <w:rPr>
          <w:rFonts w:ascii="Times New Roman" w:hAnsi="Times New Roman" w:cs="Times New Roman"/>
          <w:b/>
          <w:color w:val="538135"/>
        </w:rPr>
        <w:t xml:space="preserve">Tabla </w:t>
      </w:r>
      <w:r>
        <w:rPr>
          <w:rFonts w:ascii="Times New Roman" w:hAnsi="Times New Roman" w:cs="Times New Roman"/>
          <w:b/>
          <w:color w:val="538135"/>
        </w:rPr>
        <w:t>Cámara de Diputados</w:t>
      </w:r>
    </w:p>
    <w:p w:rsidR="00D16E02" w:rsidRDefault="001002AA">
      <w:pPr>
        <w:jc w:val="both"/>
        <w:rPr>
          <w:rFonts w:ascii="Times New Roman" w:hAnsi="Times New Roman" w:cs="Times New Roman"/>
        </w:rPr>
      </w:pPr>
      <w:r>
        <w:rPr>
          <w:rFonts w:ascii="Times New Roman" w:hAnsi="Times New Roman" w:cs="Times New Roman"/>
        </w:rPr>
        <w:lastRenderedPageBreak/>
        <w:t>No se observan votaciones de interés</w:t>
      </w:r>
    </w:p>
    <w:sectPr w:rsidR="00D16E0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B5C4A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6F547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A6C8EB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0000003"/>
    <w:multiLevelType w:val="hybridMultilevel"/>
    <w:tmpl w:val="2BD2A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24F056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0000005"/>
    <w:multiLevelType w:val="hybridMultilevel"/>
    <w:tmpl w:val="13C4AB4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0000006"/>
    <w:multiLevelType w:val="hybridMultilevel"/>
    <w:tmpl w:val="0BA40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AB94E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F8E62F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hybridMultilevel"/>
    <w:tmpl w:val="86E2224E"/>
    <w:lvl w:ilvl="0" w:tplc="D2743286">
      <w:start w:val="27"/>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50EE2E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0000000B"/>
    <w:multiLevelType w:val="hybridMultilevel"/>
    <w:tmpl w:val="E98E85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6A27CB0"/>
    <w:multiLevelType w:val="hybridMultilevel"/>
    <w:tmpl w:val="6406B1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6"/>
  </w:num>
  <w:num w:numId="5">
    <w:abstractNumId w:val="1"/>
  </w:num>
  <w:num w:numId="6">
    <w:abstractNumId w:val="0"/>
  </w:num>
  <w:num w:numId="7">
    <w:abstractNumId w:val="8"/>
  </w:num>
  <w:num w:numId="8">
    <w:abstractNumId w:val="10"/>
  </w:num>
  <w:num w:numId="9">
    <w:abstractNumId w:val="2"/>
  </w:num>
  <w:num w:numId="10">
    <w:abstractNumId w:val="4"/>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A9"/>
    <w:rsid w:val="00021E47"/>
    <w:rsid w:val="001002AA"/>
    <w:rsid w:val="0019396C"/>
    <w:rsid w:val="00261D43"/>
    <w:rsid w:val="003F2790"/>
    <w:rsid w:val="00493BAF"/>
    <w:rsid w:val="004A3C36"/>
    <w:rsid w:val="008650A9"/>
    <w:rsid w:val="00A32FA2"/>
    <w:rsid w:val="00D16E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customStyle="1" w:styleId="Tabladelista6concolores-nfasis21">
    <w:name w:val="Tabla de lista 6 con colores - Énfasis 21"/>
    <w:basedOn w:val="Tablanormal"/>
    <w:uiPriority w:val="51"/>
    <w:pPr>
      <w:spacing w:after="0" w:line="240" w:lineRule="auto"/>
    </w:pPr>
    <w:rPr>
      <w:color w:val="C45911"/>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51">
    <w:name w:val="Tabla de cuadrícula 6 con colores - Énfasis 51"/>
    <w:basedOn w:val="Tablanormal"/>
    <w:uiPriority w:val="51"/>
    <w:pPr>
      <w:spacing w:after="0" w:line="240" w:lineRule="auto"/>
    </w:pPr>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itadestacada">
    <w:name w:val="Intense Quote"/>
    <w:basedOn w:val="Normal"/>
    <w:next w:val="Normal"/>
    <w:link w:val="CitadestacadaCar"/>
    <w:uiPriority w:val="30"/>
    <w:qFormat/>
    <w:pPr>
      <w:pBdr>
        <w:top w:val="single" w:sz="4" w:space="10" w:color="5B9BD5"/>
        <w:bottom w:val="single" w:sz="4" w:space="10" w:color="5B9BD5"/>
      </w:pBdr>
      <w:spacing w:before="360" w:after="360"/>
      <w:ind w:left="864" w:right="864"/>
      <w:jc w:val="center"/>
    </w:pPr>
    <w:rPr>
      <w:b/>
      <w:iCs/>
      <w:color w:val="538135"/>
      <w:sz w:val="28"/>
    </w:rPr>
  </w:style>
  <w:style w:type="character" w:customStyle="1" w:styleId="CitadestacadaCar">
    <w:name w:val="Cita destacada Car"/>
    <w:basedOn w:val="Fuentedeprrafopredeter"/>
    <w:link w:val="Citadestacada"/>
    <w:uiPriority w:val="30"/>
    <w:rPr>
      <w:b/>
      <w:iCs/>
      <w:color w:val="538135"/>
      <w:sz w:val="28"/>
    </w:rPr>
  </w:style>
  <w:style w:type="table" w:customStyle="1" w:styleId="Tabladecuadrcula5oscura-nfasis11">
    <w:name w:val="Tabla de cuadrícula 5 oscura - Énfasis 11"/>
    <w:basedOn w:val="Tablanormal"/>
    <w:uiPriority w:val="50"/>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5oscura-nfasis61">
    <w:name w:val="Tabla de cuadrícula 5 oscura - Énfasis 61"/>
    <w:basedOn w:val="Tablanormal"/>
    <w:uiPriority w:val="50"/>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customStyle="1" w:styleId="Tabladelista6concolores-nfasis21">
    <w:name w:val="Tabla de lista 6 con colores - Énfasis 21"/>
    <w:basedOn w:val="Tablanormal"/>
    <w:uiPriority w:val="51"/>
    <w:pPr>
      <w:spacing w:after="0" w:line="240" w:lineRule="auto"/>
    </w:pPr>
    <w:rPr>
      <w:color w:val="C45911"/>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51">
    <w:name w:val="Tabla de cuadrícula 6 con colores - Énfasis 51"/>
    <w:basedOn w:val="Tablanormal"/>
    <w:uiPriority w:val="51"/>
    <w:pPr>
      <w:spacing w:after="0" w:line="240" w:lineRule="auto"/>
    </w:pPr>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itadestacada">
    <w:name w:val="Intense Quote"/>
    <w:basedOn w:val="Normal"/>
    <w:next w:val="Normal"/>
    <w:link w:val="CitadestacadaCar"/>
    <w:uiPriority w:val="30"/>
    <w:qFormat/>
    <w:pPr>
      <w:pBdr>
        <w:top w:val="single" w:sz="4" w:space="10" w:color="5B9BD5"/>
        <w:bottom w:val="single" w:sz="4" w:space="10" w:color="5B9BD5"/>
      </w:pBdr>
      <w:spacing w:before="360" w:after="360"/>
      <w:ind w:left="864" w:right="864"/>
      <w:jc w:val="center"/>
    </w:pPr>
    <w:rPr>
      <w:b/>
      <w:iCs/>
      <w:color w:val="538135"/>
      <w:sz w:val="28"/>
    </w:rPr>
  </w:style>
  <w:style w:type="character" w:customStyle="1" w:styleId="CitadestacadaCar">
    <w:name w:val="Cita destacada Car"/>
    <w:basedOn w:val="Fuentedeprrafopredeter"/>
    <w:link w:val="Citadestacada"/>
    <w:uiPriority w:val="30"/>
    <w:rPr>
      <w:b/>
      <w:iCs/>
      <w:color w:val="538135"/>
      <w:sz w:val="28"/>
    </w:rPr>
  </w:style>
  <w:style w:type="table" w:customStyle="1" w:styleId="Tabladecuadrcula5oscura-nfasis11">
    <w:name w:val="Tabla de cuadrícula 5 oscura - Énfasis 11"/>
    <w:basedOn w:val="Tablanormal"/>
    <w:uiPriority w:val="50"/>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5oscura-nfasis61">
    <w:name w:val="Tabla de cuadrícula 5 oscura - Énfasis 61"/>
    <w:basedOn w:val="Tablanormal"/>
    <w:uiPriority w:val="50"/>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E581D-9E44-43C2-8DEE-6D108248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874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Karem</dc:creator>
  <cp:lastModifiedBy>felipe escobar leon</cp:lastModifiedBy>
  <cp:revision>27</cp:revision>
  <cp:lastPrinted>2016-07-29T00:14:00Z</cp:lastPrinted>
  <dcterms:created xsi:type="dcterms:W3CDTF">2016-11-02T04:37:00Z</dcterms:created>
  <dcterms:modified xsi:type="dcterms:W3CDTF">2016-11-07T05:17:00Z</dcterms:modified>
</cp:coreProperties>
</file>