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A9" w:rsidRDefault="004A3C36">
      <w:pPr>
        <w:pStyle w:val="Citadestacada"/>
      </w:pPr>
      <w:r>
        <w:t>Cronograma parlamentario</w:t>
      </w:r>
    </w:p>
    <w:p w:rsidR="008650A9" w:rsidRDefault="004A3C36">
      <w:pPr>
        <w:rPr>
          <w:u w:val="single"/>
        </w:rPr>
      </w:pPr>
      <w:r>
        <w:t>*A continuación se presenta la actividad parlamen</w:t>
      </w:r>
      <w:r w:rsidR="009C708C">
        <w:t xml:space="preserve">taria de interés para la </w:t>
      </w:r>
      <w:proofErr w:type="gramStart"/>
      <w:r w:rsidR="009C708C">
        <w:t xml:space="preserve">tercera </w:t>
      </w:r>
      <w:bookmarkStart w:id="0" w:name="_GoBack"/>
      <w:bookmarkEnd w:id="0"/>
      <w:r>
        <w:t xml:space="preserve"> semana</w:t>
      </w:r>
      <w:proofErr w:type="gramEnd"/>
      <w:r>
        <w:t xml:space="preserve"> de noviembre</w:t>
      </w:r>
    </w:p>
    <w:p w:rsidR="008650A9" w:rsidRDefault="004A3C36">
      <w:r>
        <w:t>PL: Proyecto de Ley</w:t>
      </w:r>
    </w:p>
    <w:p w:rsidR="008650A9" w:rsidRDefault="004A3C36">
      <w:r>
        <w:rPr>
          <w:color w:val="FF0000"/>
        </w:rPr>
        <w:t xml:space="preserve">En rojo: </w:t>
      </w:r>
      <w:r>
        <w:t xml:space="preserve">Moción </w:t>
      </w:r>
      <w:r w:rsidR="00021E47">
        <w:t xml:space="preserve">o firma </w:t>
      </w:r>
      <w:r>
        <w:t xml:space="preserve">del Senador Guido </w:t>
      </w:r>
      <w:proofErr w:type="spellStart"/>
      <w:r>
        <w:t>Girardi</w:t>
      </w:r>
      <w:proofErr w:type="spellEnd"/>
      <w:r>
        <w:t xml:space="preserve"> </w:t>
      </w:r>
    </w:p>
    <w:p w:rsidR="008650A9" w:rsidRDefault="008650A9">
      <w:pPr>
        <w:jc w:val="both"/>
        <w:rPr>
          <w:rFonts w:ascii="Times New Roman" w:hAnsi="Times New Roman" w:cs="Times New Roman"/>
          <w:color w:val="0070C0"/>
          <w:sz w:val="24"/>
        </w:rPr>
      </w:pPr>
    </w:p>
    <w:p w:rsidR="008650A9" w:rsidRDefault="004A3C36">
      <w:pPr>
        <w:jc w:val="both"/>
        <w:rPr>
          <w:rFonts w:ascii="Times New Roman" w:hAnsi="Times New Roman" w:cs="Times New Roman"/>
          <w:b/>
          <w:color w:val="1F3864"/>
          <w:sz w:val="24"/>
        </w:rPr>
      </w:pPr>
      <w:r>
        <w:rPr>
          <w:rFonts w:ascii="Times New Roman" w:hAnsi="Times New Roman" w:cs="Times New Roman"/>
          <w:b/>
          <w:color w:val="1F3864"/>
          <w:sz w:val="24"/>
        </w:rPr>
        <w:t>Comisiones Senador G. Girardi</w:t>
      </w:r>
    </w:p>
    <w:tbl>
      <w:tblPr>
        <w:tblStyle w:val="Tabladecuadrcula5oscura-nfasis11"/>
        <w:tblW w:w="13036" w:type="dxa"/>
        <w:tblLook w:val="04A0" w:firstRow="1" w:lastRow="0" w:firstColumn="1" w:lastColumn="0" w:noHBand="0" w:noVBand="1"/>
      </w:tblPr>
      <w:tblGrid>
        <w:gridCol w:w="2547"/>
        <w:gridCol w:w="2126"/>
        <w:gridCol w:w="8363"/>
      </w:tblGrid>
      <w:tr w:rsidR="008650A9"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126"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bl>
    <w:p w:rsidR="003D487E" w:rsidRDefault="003D487E">
      <w:pPr>
        <w:jc w:val="both"/>
        <w:rPr>
          <w:rFonts w:ascii="Times New Roman" w:hAnsi="Times New Roman" w:cs="Times New Roman"/>
          <w:b/>
          <w:color w:val="0070C0"/>
        </w:rPr>
      </w:pPr>
      <w:r>
        <w:rPr>
          <w:rFonts w:ascii="Times New Roman" w:hAnsi="Times New Roman" w:cs="Times New Roman"/>
          <w:b/>
          <w:color w:val="0070C0"/>
        </w:rPr>
        <w:t>No se observan citaciones</w:t>
      </w:r>
    </w:p>
    <w:p w:rsidR="003D487E" w:rsidRDefault="003D487E">
      <w:pPr>
        <w:jc w:val="both"/>
        <w:rPr>
          <w:rFonts w:ascii="Times New Roman" w:hAnsi="Times New Roman" w:cs="Times New Roman"/>
          <w:b/>
          <w:color w:val="0070C0"/>
        </w:rPr>
      </w:pPr>
    </w:p>
    <w:p w:rsidR="008650A9" w:rsidRDefault="004A3C36">
      <w:pPr>
        <w:jc w:val="both"/>
        <w:rPr>
          <w:rFonts w:ascii="Times New Roman" w:hAnsi="Times New Roman" w:cs="Times New Roman"/>
          <w:b/>
          <w:color w:val="0070C0"/>
        </w:rPr>
      </w:pPr>
      <w:r>
        <w:rPr>
          <w:rFonts w:ascii="Times New Roman" w:hAnsi="Times New Roman" w:cs="Times New Roman"/>
          <w:b/>
          <w:color w:val="0070C0"/>
        </w:rPr>
        <w:t xml:space="preserve">Comisiones de interés legislativo </w:t>
      </w:r>
    </w:p>
    <w:tbl>
      <w:tblPr>
        <w:tblStyle w:val="Tabladecuadrcula5oscura-nfasis11"/>
        <w:tblW w:w="13036" w:type="dxa"/>
        <w:tblLook w:val="04A0" w:firstRow="1" w:lastRow="0" w:firstColumn="1" w:lastColumn="0" w:noHBand="0" w:noVBand="1"/>
      </w:tblPr>
      <w:tblGrid>
        <w:gridCol w:w="2547"/>
        <w:gridCol w:w="2126"/>
        <w:gridCol w:w="8363"/>
      </w:tblGrid>
      <w:tr w:rsidR="008650A9"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4A3C36">
            <w:pPr>
              <w:jc w:val="both"/>
              <w:rPr>
                <w:rFonts w:ascii="Times New Roman" w:hAnsi="Times New Roman" w:cs="Times New Roman"/>
              </w:rPr>
            </w:pPr>
            <w:r>
              <w:rPr>
                <w:rFonts w:ascii="Times New Roman" w:hAnsi="Times New Roman" w:cs="Times New Roman"/>
              </w:rPr>
              <w:t>Fecha – Hora - Lugar</w:t>
            </w:r>
          </w:p>
        </w:tc>
        <w:tc>
          <w:tcPr>
            <w:tcW w:w="2126"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8363"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8650A9"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8650A9" w:rsidRDefault="003D487E" w:rsidP="004A3C36">
            <w:pPr>
              <w:rPr>
                <w:rFonts w:ascii="Times New Roman" w:hAnsi="Times New Roman" w:cs="Times New Roman"/>
              </w:rPr>
            </w:pPr>
            <w:r>
              <w:rPr>
                <w:rFonts w:ascii="Times New Roman" w:hAnsi="Times New Roman" w:cs="Times New Roman"/>
              </w:rPr>
              <w:t>14 noviembre, 15:30 a 19</w:t>
            </w:r>
            <w:r w:rsidR="00A32FA2">
              <w:rPr>
                <w:rFonts w:ascii="Times New Roman" w:hAnsi="Times New Roman" w:cs="Times New Roman"/>
              </w:rPr>
              <w:t xml:space="preserve">:00, </w:t>
            </w:r>
            <w:r>
              <w:rPr>
                <w:rFonts w:ascii="Times New Roman" w:hAnsi="Times New Roman" w:cs="Times New Roman"/>
              </w:rPr>
              <w:t>Salón de los Presidentes, Santiago</w:t>
            </w:r>
          </w:p>
        </w:tc>
        <w:tc>
          <w:tcPr>
            <w:tcW w:w="2126" w:type="dxa"/>
          </w:tcPr>
          <w:p w:rsidR="008650A9" w:rsidRDefault="003D48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Constitución, Legislación, Justicia y Reglamento</w:t>
            </w:r>
          </w:p>
        </w:tc>
        <w:tc>
          <w:tcPr>
            <w:tcW w:w="8363" w:type="dxa"/>
          </w:tcPr>
          <w:p w:rsidR="008650A9" w:rsidRDefault="003D48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Continuar </w:t>
            </w:r>
            <w:r w:rsidRPr="003D487E">
              <w:rPr>
                <w:rFonts w:ascii="Times New Roman" w:hAnsi="Times New Roman" w:cs="Times New Roman"/>
              </w:rPr>
              <w:t xml:space="preserve">estudio en general del </w:t>
            </w:r>
            <w:r>
              <w:rPr>
                <w:rFonts w:ascii="Times New Roman" w:hAnsi="Times New Roman" w:cs="Times New Roman"/>
              </w:rPr>
              <w:t>PL</w:t>
            </w:r>
            <w:r w:rsidRPr="003D487E">
              <w:rPr>
                <w:rFonts w:ascii="Times New Roman" w:hAnsi="Times New Roman" w:cs="Times New Roman"/>
              </w:rPr>
              <w:t>, en</w:t>
            </w:r>
            <w:r>
              <w:rPr>
                <w:rFonts w:ascii="Times New Roman" w:hAnsi="Times New Roman" w:cs="Times New Roman"/>
              </w:rPr>
              <w:t xml:space="preserve"> segundo trámite</w:t>
            </w:r>
            <w:r w:rsidRPr="003D487E">
              <w:rPr>
                <w:rFonts w:ascii="Times New Roman" w:hAnsi="Times New Roman" w:cs="Times New Roman"/>
              </w:rPr>
              <w:t>, que regula la despenalización de la interrupción voluntaria del embarazo en tres causales, (Boletín N° 9.895-11).</w:t>
            </w:r>
          </w:p>
        </w:tc>
      </w:tr>
      <w:tr w:rsidR="00A32FA2" w:rsidTr="008650A9">
        <w:tc>
          <w:tcPr>
            <w:cnfStyle w:val="001000000000" w:firstRow="0" w:lastRow="0" w:firstColumn="1" w:lastColumn="0" w:oddVBand="0" w:evenVBand="0" w:oddHBand="0" w:evenHBand="0" w:firstRowFirstColumn="0" w:firstRowLastColumn="0" w:lastRowFirstColumn="0" w:lastRowLastColumn="0"/>
            <w:tcW w:w="2547" w:type="dxa"/>
          </w:tcPr>
          <w:p w:rsidR="00A32FA2" w:rsidRDefault="003D487E" w:rsidP="004A3C36">
            <w:pPr>
              <w:rPr>
                <w:rFonts w:ascii="Times New Roman" w:hAnsi="Times New Roman" w:cs="Times New Roman"/>
              </w:rPr>
            </w:pPr>
            <w:r>
              <w:rPr>
                <w:rFonts w:ascii="Times New Roman" w:hAnsi="Times New Roman" w:cs="Times New Roman"/>
              </w:rPr>
              <w:t>15</w:t>
            </w:r>
            <w:r w:rsidR="0019396C">
              <w:rPr>
                <w:rFonts w:ascii="Times New Roman" w:hAnsi="Times New Roman" w:cs="Times New Roman"/>
              </w:rPr>
              <w:t xml:space="preserve"> noviembre, 10:30 a </w:t>
            </w:r>
            <w:r>
              <w:rPr>
                <w:rFonts w:ascii="Times New Roman" w:hAnsi="Times New Roman" w:cs="Times New Roman"/>
              </w:rPr>
              <w:t>Total despacho, Sala 9</w:t>
            </w:r>
            <w:r w:rsidR="0019396C">
              <w:rPr>
                <w:rFonts w:ascii="Times New Roman" w:hAnsi="Times New Roman" w:cs="Times New Roman"/>
              </w:rPr>
              <w:t>, Valparaíso</w:t>
            </w:r>
          </w:p>
        </w:tc>
        <w:tc>
          <w:tcPr>
            <w:tcW w:w="2126" w:type="dxa"/>
          </w:tcPr>
          <w:p w:rsidR="00A32FA2" w:rsidRDefault="003D48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D487E">
              <w:rPr>
                <w:rFonts w:ascii="Times New Roman" w:hAnsi="Times New Roman" w:cs="Times New Roman"/>
              </w:rPr>
              <w:t>Especial sobre Recursos Hídricos, Desertificación y Sequía.</w:t>
            </w:r>
          </w:p>
        </w:tc>
        <w:tc>
          <w:tcPr>
            <w:tcW w:w="8363" w:type="dxa"/>
          </w:tcPr>
          <w:p w:rsidR="00A32FA2" w:rsidRPr="0019396C" w:rsidRDefault="003D48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w:t>
            </w:r>
            <w:r w:rsidRPr="003D487E">
              <w:rPr>
                <w:rFonts w:ascii="Times New Roman" w:hAnsi="Times New Roman" w:cs="Times New Roman"/>
              </w:rPr>
              <w:t>ontinuar la discusión en particular del proyecto de ley que modifica el marco normativo que rige las aguas, en materia de fiscalización y sanciones hasta su total despacho (Boletín N°8.149-09)</w:t>
            </w:r>
          </w:p>
        </w:tc>
      </w:tr>
      <w:tr w:rsidR="003D487E"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3D487E" w:rsidRDefault="00DE56FE" w:rsidP="004A3C36">
            <w:pPr>
              <w:rPr>
                <w:rFonts w:ascii="Times New Roman" w:hAnsi="Times New Roman" w:cs="Times New Roman"/>
              </w:rPr>
            </w:pPr>
            <w:r>
              <w:rPr>
                <w:rFonts w:ascii="Times New Roman" w:hAnsi="Times New Roman" w:cs="Times New Roman"/>
              </w:rPr>
              <w:t>15</w:t>
            </w:r>
            <w:r w:rsidR="003D487E">
              <w:rPr>
                <w:rFonts w:ascii="Times New Roman" w:hAnsi="Times New Roman" w:cs="Times New Roman"/>
              </w:rPr>
              <w:t xml:space="preserve"> noviembre, 12:00 a 14:00, Sala 6, Valparaíso</w:t>
            </w:r>
          </w:p>
        </w:tc>
        <w:tc>
          <w:tcPr>
            <w:tcW w:w="2126" w:type="dxa"/>
          </w:tcPr>
          <w:p w:rsidR="003D487E" w:rsidRPr="003D487E" w:rsidRDefault="003D487E" w:rsidP="003D48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Medio Ambiente y Bienes Nacionales</w:t>
            </w:r>
          </w:p>
        </w:tc>
        <w:tc>
          <w:tcPr>
            <w:tcW w:w="8363" w:type="dxa"/>
          </w:tcPr>
          <w:p w:rsidR="003D487E" w:rsidRDefault="003D487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D487E">
              <w:rPr>
                <w:rFonts w:ascii="Times New Roman" w:hAnsi="Times New Roman" w:cs="Times New Roman"/>
              </w:rPr>
              <w:t>Continuar con el estudio de las indicaciones formuladas al proyecto de ley que crea el Servicio de Biodiversidad y el Sistema Nacional de Áreas Protegidas del Estado. (Boletín N° 9.404-12).</w:t>
            </w:r>
          </w:p>
        </w:tc>
      </w:tr>
      <w:tr w:rsidR="003D487E" w:rsidTr="008650A9">
        <w:tc>
          <w:tcPr>
            <w:cnfStyle w:val="001000000000" w:firstRow="0" w:lastRow="0" w:firstColumn="1" w:lastColumn="0" w:oddVBand="0" w:evenVBand="0" w:oddHBand="0" w:evenHBand="0" w:firstRowFirstColumn="0" w:firstRowLastColumn="0" w:lastRowFirstColumn="0" w:lastRowLastColumn="0"/>
            <w:tcW w:w="2547" w:type="dxa"/>
          </w:tcPr>
          <w:p w:rsidR="003D487E" w:rsidRDefault="00B970C4" w:rsidP="004A3C36">
            <w:pPr>
              <w:rPr>
                <w:rFonts w:ascii="Times New Roman" w:hAnsi="Times New Roman" w:cs="Times New Roman"/>
              </w:rPr>
            </w:pPr>
            <w:r>
              <w:rPr>
                <w:rFonts w:ascii="Times New Roman" w:hAnsi="Times New Roman" w:cs="Times New Roman"/>
              </w:rPr>
              <w:t>16 noviembre, 15:15 a 16:15, Sala 2 Valparaíso</w:t>
            </w:r>
          </w:p>
        </w:tc>
        <w:tc>
          <w:tcPr>
            <w:tcW w:w="2126" w:type="dxa"/>
          </w:tcPr>
          <w:p w:rsidR="003D487E" w:rsidRDefault="00B970C4" w:rsidP="003D487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Intereses Marítimos, Pesca y Acuicultura</w:t>
            </w:r>
          </w:p>
        </w:tc>
        <w:tc>
          <w:tcPr>
            <w:tcW w:w="8363" w:type="dxa"/>
          </w:tcPr>
          <w:p w:rsidR="003D487E" w:rsidRPr="003D487E" w:rsidRDefault="00B970C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970C4">
              <w:rPr>
                <w:rFonts w:ascii="Times New Roman" w:hAnsi="Times New Roman" w:cs="Times New Roman"/>
              </w:rPr>
              <w:tab/>
              <w:t xml:space="preserve">Proyecto de ley, en segundo trámite constitucional, que crea el Instituto Nacional de Desarrollo Sustentable de la Pesca Artesanal y de la Acuicultura de Pequeña Escala, </w:t>
            </w:r>
            <w:r w:rsidRPr="00B970C4">
              <w:rPr>
                <w:rFonts w:ascii="Times New Roman" w:hAnsi="Times New Roman" w:cs="Times New Roman"/>
              </w:rPr>
              <w:lastRenderedPageBreak/>
              <w:t>INDESPA (Boletín N° 9.689-21).</w:t>
            </w:r>
          </w:p>
        </w:tc>
      </w:tr>
    </w:tbl>
    <w:p w:rsidR="008650A9" w:rsidRDefault="008650A9">
      <w:pPr>
        <w:jc w:val="both"/>
        <w:rPr>
          <w:rFonts w:ascii="Times New Roman" w:hAnsi="Times New Roman" w:cs="Times New Roman"/>
        </w:rPr>
      </w:pPr>
    </w:p>
    <w:p w:rsidR="008650A9" w:rsidRDefault="004A3C36">
      <w:pPr>
        <w:jc w:val="both"/>
        <w:rPr>
          <w:rFonts w:ascii="Times New Roman" w:hAnsi="Times New Roman" w:cs="Times New Roman"/>
          <w:b/>
          <w:color w:val="0070C0"/>
        </w:rPr>
      </w:pPr>
      <w:r>
        <w:rPr>
          <w:rFonts w:ascii="Times New Roman" w:hAnsi="Times New Roman" w:cs="Times New Roman"/>
          <w:b/>
          <w:color w:val="0070C0"/>
        </w:rPr>
        <w:t>Tabla Senado</w:t>
      </w:r>
    </w:p>
    <w:tbl>
      <w:tblPr>
        <w:tblStyle w:val="Tabladecuadrcula5oscura-nfasis11"/>
        <w:tblW w:w="13008" w:type="dxa"/>
        <w:tblLook w:val="04A0" w:firstRow="1" w:lastRow="0" w:firstColumn="1" w:lastColumn="0" w:noHBand="0" w:noVBand="1"/>
      </w:tblPr>
      <w:tblGrid>
        <w:gridCol w:w="1526"/>
        <w:gridCol w:w="1622"/>
        <w:gridCol w:w="2025"/>
        <w:gridCol w:w="7835"/>
      </w:tblGrid>
      <w:tr w:rsidR="008650A9" w:rsidTr="00021E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50A9" w:rsidRDefault="004A3C36">
            <w:pPr>
              <w:jc w:val="both"/>
              <w:rPr>
                <w:rFonts w:ascii="Times New Roman" w:hAnsi="Times New Roman" w:cs="Times New Roman"/>
              </w:rPr>
            </w:pPr>
            <w:r>
              <w:rPr>
                <w:rFonts w:ascii="Times New Roman" w:hAnsi="Times New Roman" w:cs="Times New Roman"/>
              </w:rPr>
              <w:t>Fecha</w:t>
            </w:r>
          </w:p>
        </w:tc>
        <w:tc>
          <w:tcPr>
            <w:tcW w:w="1622"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tabla</w:t>
            </w:r>
          </w:p>
        </w:tc>
        <w:tc>
          <w:tcPr>
            <w:tcW w:w="202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Comisión</w:t>
            </w:r>
          </w:p>
        </w:tc>
        <w:tc>
          <w:tcPr>
            <w:tcW w:w="7835" w:type="dxa"/>
          </w:tcPr>
          <w:p w:rsidR="008650A9" w:rsidRDefault="004A3C3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Tema a tratar</w:t>
            </w:r>
          </w:p>
        </w:tc>
      </w:tr>
      <w:tr w:rsidR="008650A9"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8650A9" w:rsidRDefault="00D60233">
            <w:pPr>
              <w:jc w:val="both"/>
              <w:rPr>
                <w:rFonts w:ascii="Times New Roman" w:hAnsi="Times New Roman" w:cs="Times New Roman"/>
              </w:rPr>
            </w:pPr>
            <w:r>
              <w:rPr>
                <w:rFonts w:ascii="Times New Roman" w:hAnsi="Times New Roman" w:cs="Times New Roman"/>
              </w:rPr>
              <w:t>15</w:t>
            </w:r>
            <w:r w:rsidR="004A3C36">
              <w:rPr>
                <w:rFonts w:ascii="Times New Roman" w:hAnsi="Times New Roman" w:cs="Times New Roman"/>
              </w:rPr>
              <w:t xml:space="preserve"> noviembre</w:t>
            </w:r>
          </w:p>
        </w:tc>
        <w:tc>
          <w:tcPr>
            <w:tcW w:w="1622" w:type="dxa"/>
          </w:tcPr>
          <w:p w:rsidR="008650A9" w:rsidRDefault="004A3C3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1</w:t>
            </w:r>
          </w:p>
        </w:tc>
        <w:tc>
          <w:tcPr>
            <w:tcW w:w="2025" w:type="dxa"/>
          </w:tcPr>
          <w:p w:rsidR="008650A9" w:rsidRDefault="00D60233">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Educación y Cultura</w:t>
            </w:r>
          </w:p>
        </w:tc>
        <w:tc>
          <w:tcPr>
            <w:tcW w:w="7835" w:type="dxa"/>
          </w:tcPr>
          <w:p w:rsidR="008650A9" w:rsidRDefault="00D60233" w:rsidP="0019396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PL</w:t>
            </w:r>
            <w:r w:rsidRPr="00D60233">
              <w:rPr>
                <w:rFonts w:ascii="Times New Roman" w:hAnsi="Times New Roman" w:cs="Times New Roman"/>
              </w:rPr>
              <w:t>, en segundo trámit</w:t>
            </w:r>
            <w:r>
              <w:rPr>
                <w:rFonts w:ascii="Times New Roman" w:hAnsi="Times New Roman" w:cs="Times New Roman"/>
              </w:rPr>
              <w:t>e</w:t>
            </w:r>
            <w:r w:rsidRPr="00D60233">
              <w:rPr>
                <w:rFonts w:ascii="Times New Roman" w:hAnsi="Times New Roman" w:cs="Times New Roman"/>
              </w:rPr>
              <w:t>, que modifica la ley N° 19.712, del Deporte, y la ley N° 20.686, que crea el Ministerio del Deporte, con el objeto de incorporar el deporte adaptado y paralímpico, con segundo informe de la Comisión de Educación y Cultura. (discusión en particul</w:t>
            </w:r>
            <w:r>
              <w:rPr>
                <w:rFonts w:ascii="Times New Roman" w:hAnsi="Times New Roman" w:cs="Times New Roman"/>
              </w:rPr>
              <w:t>ar). (Boletín N° 9.837-29</w:t>
            </w:r>
            <w:r w:rsidRPr="00D60233">
              <w:rPr>
                <w:rFonts w:ascii="Times New Roman" w:hAnsi="Times New Roman" w:cs="Times New Roman"/>
              </w:rPr>
              <w:t>). Con urgencia calificada de “suma”.</w:t>
            </w:r>
          </w:p>
        </w:tc>
      </w:tr>
      <w:tr w:rsidR="008650A9" w:rsidTr="00021E47">
        <w:tc>
          <w:tcPr>
            <w:cnfStyle w:val="001000000000" w:firstRow="0" w:lastRow="0" w:firstColumn="1" w:lastColumn="0" w:oddVBand="0" w:evenVBand="0" w:oddHBand="0" w:evenHBand="0" w:firstRowFirstColumn="0" w:firstRowLastColumn="0" w:lastRowFirstColumn="0" w:lastRowLastColumn="0"/>
            <w:tcW w:w="1526" w:type="dxa"/>
          </w:tcPr>
          <w:p w:rsidR="008650A9" w:rsidRDefault="00025EAE">
            <w:pPr>
              <w:jc w:val="both"/>
              <w:rPr>
                <w:rFonts w:ascii="Times New Roman" w:hAnsi="Times New Roman" w:cs="Times New Roman"/>
              </w:rPr>
            </w:pPr>
            <w:r>
              <w:rPr>
                <w:rFonts w:ascii="Times New Roman" w:hAnsi="Times New Roman" w:cs="Times New Roman"/>
              </w:rPr>
              <w:t>15</w:t>
            </w:r>
            <w:r w:rsidR="004A3C36">
              <w:rPr>
                <w:rFonts w:ascii="Times New Roman" w:hAnsi="Times New Roman" w:cs="Times New Roman"/>
              </w:rPr>
              <w:t xml:space="preserve"> noviembre</w:t>
            </w:r>
          </w:p>
        </w:tc>
        <w:tc>
          <w:tcPr>
            <w:tcW w:w="1622" w:type="dxa"/>
          </w:tcPr>
          <w:p w:rsidR="008650A9" w:rsidRDefault="00025E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2</w:t>
            </w:r>
          </w:p>
        </w:tc>
        <w:tc>
          <w:tcPr>
            <w:tcW w:w="2025" w:type="dxa"/>
          </w:tcPr>
          <w:p w:rsidR="008650A9" w:rsidRDefault="00025EA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7835" w:type="dxa"/>
          </w:tcPr>
          <w:p w:rsidR="008650A9" w:rsidRDefault="00025EAE" w:rsidP="0019396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PL, en tercer trámite</w:t>
            </w:r>
            <w:r w:rsidRPr="00025EAE">
              <w:rPr>
                <w:rFonts w:ascii="Times New Roman" w:hAnsi="Times New Roman" w:cs="Times New Roman"/>
              </w:rPr>
              <w:t>, que permite la transformación de los institutos profesionales y centros de formación técnica en personas jurídicas de aquellas regidas por el Título XXXIII del Libro I del Código Civil. (discusión de la enmienda introducida por la Cámara de Diputados)</w:t>
            </w:r>
            <w:r>
              <w:rPr>
                <w:rFonts w:ascii="Times New Roman" w:hAnsi="Times New Roman" w:cs="Times New Roman"/>
              </w:rPr>
              <w:t>. (Boletines 10.261-04 y 10.302-04</w:t>
            </w:r>
            <w:r w:rsidRPr="00025EAE">
              <w:rPr>
                <w:rFonts w:ascii="Times New Roman" w:hAnsi="Times New Roman" w:cs="Times New Roman"/>
              </w:rPr>
              <w:t>, refundidos). Con urgencia calificada de “suma”.</w:t>
            </w:r>
          </w:p>
        </w:tc>
      </w:tr>
      <w:tr w:rsidR="0019396C"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19396C" w:rsidRDefault="00D60233">
            <w:pPr>
              <w:jc w:val="both"/>
              <w:rPr>
                <w:rFonts w:ascii="Times New Roman" w:hAnsi="Times New Roman" w:cs="Times New Roman"/>
              </w:rPr>
            </w:pPr>
            <w:r>
              <w:rPr>
                <w:rFonts w:ascii="Times New Roman" w:hAnsi="Times New Roman" w:cs="Times New Roman"/>
              </w:rPr>
              <w:t>15</w:t>
            </w:r>
            <w:r w:rsidR="0019396C">
              <w:rPr>
                <w:rFonts w:ascii="Times New Roman" w:hAnsi="Times New Roman" w:cs="Times New Roman"/>
              </w:rPr>
              <w:t xml:space="preserve"> noviembre</w:t>
            </w:r>
          </w:p>
        </w:tc>
        <w:tc>
          <w:tcPr>
            <w:tcW w:w="1622" w:type="dxa"/>
          </w:tcPr>
          <w:p w:rsidR="0019396C" w:rsidRDefault="00D6023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Orden del día: 4</w:t>
            </w:r>
          </w:p>
        </w:tc>
        <w:tc>
          <w:tcPr>
            <w:tcW w:w="2025" w:type="dxa"/>
          </w:tcPr>
          <w:p w:rsidR="0019396C" w:rsidRDefault="0019396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Transportes y Telecomunicaciones</w:t>
            </w:r>
          </w:p>
        </w:tc>
        <w:tc>
          <w:tcPr>
            <w:tcW w:w="7835" w:type="dxa"/>
          </w:tcPr>
          <w:p w:rsidR="0019396C" w:rsidRDefault="0019396C" w:rsidP="0019396C">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9396C">
              <w:rPr>
                <w:rFonts w:ascii="Times New Roman" w:hAnsi="Times New Roman" w:cs="Times New Roman"/>
              </w:rPr>
              <w:t xml:space="preserve">Proyecto de ley, iniciado en Moción de los Honorables Senadores señores García-Huidobro, </w:t>
            </w:r>
            <w:proofErr w:type="spellStart"/>
            <w:r w:rsidRPr="0019396C">
              <w:rPr>
                <w:rFonts w:ascii="Times New Roman" w:hAnsi="Times New Roman" w:cs="Times New Roman"/>
              </w:rPr>
              <w:t>Girardi</w:t>
            </w:r>
            <w:proofErr w:type="spellEnd"/>
            <w:r w:rsidRPr="0019396C">
              <w:rPr>
                <w:rFonts w:ascii="Times New Roman" w:hAnsi="Times New Roman" w:cs="Times New Roman"/>
              </w:rPr>
              <w:t xml:space="preserve">, Letelier, </w:t>
            </w:r>
            <w:proofErr w:type="spellStart"/>
            <w:r w:rsidRPr="0019396C">
              <w:rPr>
                <w:rFonts w:ascii="Times New Roman" w:hAnsi="Times New Roman" w:cs="Times New Roman"/>
              </w:rPr>
              <w:t>Matta</w:t>
            </w:r>
            <w:proofErr w:type="spellEnd"/>
            <w:r w:rsidRPr="0019396C">
              <w:rPr>
                <w:rFonts w:ascii="Times New Roman" w:hAnsi="Times New Roman" w:cs="Times New Roman"/>
              </w:rPr>
              <w:t xml:space="preserve"> y </w:t>
            </w:r>
            <w:proofErr w:type="spellStart"/>
            <w:r w:rsidRPr="0019396C">
              <w:rPr>
                <w:rFonts w:ascii="Times New Roman" w:hAnsi="Times New Roman" w:cs="Times New Roman"/>
              </w:rPr>
              <w:t>Ossandón</w:t>
            </w:r>
            <w:proofErr w:type="spellEnd"/>
            <w:r w:rsidRPr="0019396C">
              <w:rPr>
                <w:rFonts w:ascii="Times New Roman" w:hAnsi="Times New Roman" w:cs="Times New Roman"/>
              </w:rPr>
              <w:t>, en primer trámite constitucional, que modifica la Ley de Tránsito con el objeto de tipificar como falta grave la conducción por el costado izquierdo de la calzada de manera constante en carreteras de dos o más pistas, con informe de la Comisión de Transportes y Telecomunicaciones. (discusión en general). (Boletín Nº 10.495-15</w:t>
            </w:r>
          </w:p>
        </w:tc>
      </w:tr>
      <w:tr w:rsidR="0019396C" w:rsidTr="00021E47">
        <w:tc>
          <w:tcPr>
            <w:cnfStyle w:val="001000000000" w:firstRow="0" w:lastRow="0" w:firstColumn="1" w:lastColumn="0" w:oddVBand="0" w:evenVBand="0" w:oddHBand="0" w:evenHBand="0" w:firstRowFirstColumn="0" w:firstRowLastColumn="0" w:lastRowFirstColumn="0" w:lastRowLastColumn="0"/>
            <w:tcW w:w="1526" w:type="dxa"/>
          </w:tcPr>
          <w:p w:rsidR="0019396C" w:rsidRDefault="00D60233">
            <w:pPr>
              <w:jc w:val="both"/>
              <w:rPr>
                <w:rFonts w:ascii="Times New Roman" w:hAnsi="Times New Roman" w:cs="Times New Roman"/>
              </w:rPr>
            </w:pPr>
            <w:r>
              <w:rPr>
                <w:rFonts w:ascii="Times New Roman" w:hAnsi="Times New Roman" w:cs="Times New Roman"/>
              </w:rPr>
              <w:t>15</w:t>
            </w:r>
            <w:r w:rsidR="003F2790">
              <w:rPr>
                <w:rFonts w:ascii="Times New Roman" w:hAnsi="Times New Roman" w:cs="Times New Roman"/>
              </w:rPr>
              <w:t xml:space="preserve"> noviembre</w:t>
            </w:r>
          </w:p>
        </w:tc>
        <w:tc>
          <w:tcPr>
            <w:tcW w:w="1622" w:type="dxa"/>
          </w:tcPr>
          <w:p w:rsidR="0019396C" w:rsidRDefault="003F279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19396C" w:rsidRDefault="0019396C">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835" w:type="dxa"/>
          </w:tcPr>
          <w:p w:rsidR="0019396C" w:rsidRDefault="003F2790" w:rsidP="003F2790">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 xml:space="preserve">Proyecto de acuerdo por el que solicitan a S.E. la Presidenta de la República que, si lo tiene a bien, ratifique el “Protocolo sobre Acceso a los Recursos Genéticos y Participación Justa y Equitativa en los Beneficios que se Deriven de su Utilización al Convenio sobre Diversidad Biológica”, </w:t>
            </w:r>
            <w:r>
              <w:rPr>
                <w:rFonts w:ascii="Times New Roman" w:hAnsi="Times New Roman" w:cs="Times New Roman"/>
              </w:rPr>
              <w:t>(Protocolo de Nagoya)</w:t>
            </w:r>
            <w:r w:rsidRPr="003F2790">
              <w:rPr>
                <w:rFonts w:ascii="Times New Roman" w:hAnsi="Times New Roman" w:cs="Times New Roman"/>
              </w:rPr>
              <w:t xml:space="preserve">, acordado en la 10ª Reunión de la Conferencia de las Partes, celebrado en Nagoya, Japón, en 2010. </w:t>
            </w:r>
            <w:r w:rsidRPr="003F2790">
              <w:rPr>
                <w:rFonts w:ascii="Times New Roman" w:hAnsi="Times New Roman" w:cs="Times New Roman"/>
                <w:color w:val="FF0000"/>
              </w:rPr>
              <w:t>(Boletín N° S 1.904-12)</w:t>
            </w:r>
          </w:p>
        </w:tc>
      </w:tr>
      <w:tr w:rsidR="003F2790" w:rsidTr="0002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3F2790" w:rsidRDefault="00D60233">
            <w:pPr>
              <w:jc w:val="both"/>
              <w:rPr>
                <w:rFonts w:ascii="Times New Roman" w:hAnsi="Times New Roman" w:cs="Times New Roman"/>
              </w:rPr>
            </w:pPr>
            <w:r>
              <w:rPr>
                <w:rFonts w:ascii="Times New Roman" w:hAnsi="Times New Roman" w:cs="Times New Roman"/>
              </w:rPr>
              <w:t>15 noviembre</w:t>
            </w:r>
          </w:p>
        </w:tc>
        <w:tc>
          <w:tcPr>
            <w:tcW w:w="1622" w:type="dxa"/>
          </w:tcPr>
          <w:p w:rsidR="003F2790" w:rsidRDefault="00021E4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TIEMPO DE VOTACIONES</w:t>
            </w:r>
          </w:p>
        </w:tc>
        <w:tc>
          <w:tcPr>
            <w:tcW w:w="2025" w:type="dxa"/>
          </w:tcPr>
          <w:p w:rsidR="003F2790" w:rsidRDefault="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835" w:type="dxa"/>
          </w:tcPr>
          <w:p w:rsidR="003F2790" w:rsidRPr="003F2790" w:rsidRDefault="003F2790" w:rsidP="003F2790">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F2790">
              <w:rPr>
                <w:rFonts w:ascii="Times New Roman" w:hAnsi="Times New Roman" w:cs="Times New Roman"/>
              </w:rPr>
              <w:t>Proyecto de acuerdo</w:t>
            </w:r>
            <w:r>
              <w:rPr>
                <w:rFonts w:ascii="Times New Roman" w:hAnsi="Times New Roman" w:cs="Times New Roman"/>
              </w:rPr>
              <w:t xml:space="preserve"> </w:t>
            </w:r>
            <w:r w:rsidRPr="003F2790">
              <w:rPr>
                <w:rFonts w:ascii="Times New Roman" w:hAnsi="Times New Roman" w:cs="Times New Roman"/>
              </w:rPr>
              <w:t xml:space="preserve">por el que solicitan a S.E. la Presidenta de la República que, si lo tiene a bien, envíe un proyecto de ley que modifique el artículo 1° de la ley N°19.853, que crea una bonificación a la mano de obra en las Regiones I, XV, XI, XII y provincias de Chiloé y </w:t>
            </w:r>
            <w:proofErr w:type="spellStart"/>
            <w:r w:rsidRPr="003F2790">
              <w:rPr>
                <w:rFonts w:ascii="Times New Roman" w:hAnsi="Times New Roman" w:cs="Times New Roman"/>
              </w:rPr>
              <w:t>Palena</w:t>
            </w:r>
            <w:proofErr w:type="spellEnd"/>
            <w:r w:rsidRPr="003F2790">
              <w:rPr>
                <w:rFonts w:ascii="Times New Roman" w:hAnsi="Times New Roman" w:cs="Times New Roman"/>
              </w:rPr>
              <w:t xml:space="preserve">, con el objeto de ajustar al ingreso mínimo mensual la </w:t>
            </w:r>
            <w:r w:rsidRPr="003F2790">
              <w:rPr>
                <w:rFonts w:ascii="Times New Roman" w:hAnsi="Times New Roman" w:cs="Times New Roman"/>
              </w:rPr>
              <w:lastRenderedPageBreak/>
              <w:t xml:space="preserve">base de cálculo para el otorgamiento de la bonificación que señalan. </w:t>
            </w:r>
            <w:r w:rsidRPr="003F2790">
              <w:rPr>
                <w:rFonts w:ascii="Times New Roman" w:hAnsi="Times New Roman" w:cs="Times New Roman"/>
                <w:color w:val="FF0000"/>
              </w:rPr>
              <w:t>(Boletín N° S 1.905-12)</w:t>
            </w:r>
          </w:p>
        </w:tc>
      </w:tr>
    </w:tbl>
    <w:p w:rsidR="008650A9" w:rsidRDefault="008650A9">
      <w:pPr>
        <w:jc w:val="both"/>
        <w:rPr>
          <w:rFonts w:ascii="Times New Roman" w:hAnsi="Times New Roman" w:cs="Times New Roman"/>
        </w:rPr>
      </w:pPr>
    </w:p>
    <w:p w:rsidR="008650A9" w:rsidRDefault="008650A9">
      <w:pPr>
        <w:jc w:val="both"/>
        <w:rPr>
          <w:rFonts w:ascii="Times New Roman" w:hAnsi="Times New Roman" w:cs="Times New Roman"/>
          <w:b/>
          <w:color w:val="538135"/>
        </w:rPr>
      </w:pPr>
    </w:p>
    <w:p w:rsidR="008650A9" w:rsidRDefault="004A3C36">
      <w:pPr>
        <w:jc w:val="both"/>
        <w:rPr>
          <w:rFonts w:ascii="Times New Roman" w:hAnsi="Times New Roman" w:cs="Times New Roman"/>
          <w:b/>
          <w:color w:val="538135"/>
        </w:rPr>
      </w:pPr>
      <w:r>
        <w:rPr>
          <w:rFonts w:ascii="Times New Roman" w:hAnsi="Times New Roman" w:cs="Times New Roman"/>
          <w:b/>
          <w:color w:val="538135"/>
        </w:rPr>
        <w:t>Comisiones de interés legislativo Cámara de Diputados</w:t>
      </w:r>
    </w:p>
    <w:tbl>
      <w:tblPr>
        <w:tblStyle w:val="Tabladecuadrcula5oscura-nfasis61"/>
        <w:tblW w:w="13272" w:type="dxa"/>
        <w:tblLook w:val="04A0" w:firstRow="1" w:lastRow="0" w:firstColumn="1" w:lastColumn="0" w:noHBand="0" w:noVBand="1"/>
      </w:tblPr>
      <w:tblGrid>
        <w:gridCol w:w="3350"/>
        <w:gridCol w:w="3544"/>
        <w:gridCol w:w="6378"/>
      </w:tblGrid>
      <w:tr w:rsidR="00D16E02" w:rsidTr="00865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D16E02" w:rsidP="00FD011D">
            <w:pPr>
              <w:jc w:val="both"/>
              <w:rPr>
                <w:rFonts w:ascii="Times New Roman" w:hAnsi="Times New Roman" w:cs="Times New Roman"/>
              </w:rPr>
            </w:pPr>
            <w:r>
              <w:rPr>
                <w:rFonts w:ascii="Times New Roman" w:hAnsi="Times New Roman" w:cs="Times New Roman"/>
              </w:rPr>
              <w:t>Fecha</w:t>
            </w:r>
          </w:p>
        </w:tc>
        <w:tc>
          <w:tcPr>
            <w:tcW w:w="3544" w:type="dxa"/>
          </w:tcPr>
          <w:p w:rsidR="00D16E02" w:rsidRDefault="00D16E02" w:rsidP="00FD011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Comisión </w:t>
            </w:r>
          </w:p>
        </w:tc>
        <w:tc>
          <w:tcPr>
            <w:tcW w:w="6378" w:type="dxa"/>
          </w:tcPr>
          <w:p w:rsidR="00D16E02" w:rsidRDefault="00D16E02" w:rsidP="00FD011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Tema a tratar</w:t>
            </w:r>
          </w:p>
        </w:tc>
      </w:tr>
      <w:tr w:rsidR="00D16E02"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D16E02" w:rsidRDefault="00025EAE" w:rsidP="004A3C36">
            <w:pPr>
              <w:rPr>
                <w:rFonts w:ascii="Times New Roman" w:hAnsi="Times New Roman" w:cs="Times New Roman"/>
              </w:rPr>
            </w:pPr>
            <w:r>
              <w:rPr>
                <w:rFonts w:ascii="Times New Roman" w:hAnsi="Times New Roman" w:cs="Times New Roman"/>
              </w:rPr>
              <w:t>14 noviembre, 11:00 a 12:30 Sala 2</w:t>
            </w:r>
            <w:r w:rsidR="00D16E02">
              <w:rPr>
                <w:rFonts w:ascii="Times New Roman" w:hAnsi="Times New Roman" w:cs="Times New Roman"/>
              </w:rPr>
              <w:t>, Santiago</w:t>
            </w:r>
          </w:p>
          <w:p w:rsidR="00D16E02" w:rsidRDefault="00D16E02" w:rsidP="004A3C36">
            <w:pPr>
              <w:rPr>
                <w:rFonts w:ascii="Times New Roman" w:hAnsi="Times New Roman" w:cs="Times New Roman"/>
              </w:rPr>
            </w:pPr>
          </w:p>
        </w:tc>
        <w:tc>
          <w:tcPr>
            <w:tcW w:w="3544" w:type="dxa"/>
          </w:tcPr>
          <w:p w:rsidR="00D16E02" w:rsidRDefault="00D16E02" w:rsidP="00FD01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Salud</w:t>
            </w:r>
          </w:p>
        </w:tc>
        <w:tc>
          <w:tcPr>
            <w:tcW w:w="6378" w:type="dxa"/>
          </w:tcPr>
          <w:p w:rsidR="00D16E02" w:rsidRDefault="00D16E02" w:rsidP="00FD011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025EAE">
              <w:rPr>
                <w:rFonts w:ascii="Times New Roman" w:hAnsi="Times New Roman" w:cs="Times New Roman"/>
              </w:rPr>
              <w:t xml:space="preserve">(Votación en particular hasta total despacho) </w:t>
            </w:r>
            <w:r>
              <w:rPr>
                <w:rFonts w:ascii="Times New Roman" w:hAnsi="Times New Roman" w:cs="Times New Roman"/>
              </w:rPr>
              <w:t xml:space="preserve">Continuar estudio sobre el </w:t>
            </w:r>
            <w:r w:rsidRPr="00261D43">
              <w:rPr>
                <w:rFonts w:ascii="Times New Roman" w:hAnsi="Times New Roman" w:cs="Times New Roman"/>
              </w:rPr>
              <w:t>examen único nacional de conocimientos de medicina y la certificación de especialidades médicas cursad</w:t>
            </w:r>
            <w:r>
              <w:rPr>
                <w:rFonts w:ascii="Times New Roman" w:hAnsi="Times New Roman" w:cs="Times New Roman"/>
              </w:rPr>
              <w:t xml:space="preserve">as o ejercidas </w:t>
            </w:r>
            <w:r w:rsidR="00025EAE">
              <w:rPr>
                <w:rFonts w:ascii="Times New Roman" w:hAnsi="Times New Roman" w:cs="Times New Roman"/>
              </w:rPr>
              <w:t>en el extranjero (</w:t>
            </w:r>
            <w:proofErr w:type="spellStart"/>
            <w:proofErr w:type="gramStart"/>
            <w:r w:rsidR="00025EAE">
              <w:rPr>
                <w:rFonts w:ascii="Times New Roman" w:hAnsi="Times New Roman" w:cs="Times New Roman"/>
              </w:rPr>
              <w:t>Boletínes</w:t>
            </w:r>
            <w:proofErr w:type="spellEnd"/>
            <w:r w:rsidR="00025EAE">
              <w:rPr>
                <w:rFonts w:ascii="Times New Roman" w:hAnsi="Times New Roman" w:cs="Times New Roman"/>
              </w:rPr>
              <w:t xml:space="preserve"> </w:t>
            </w:r>
            <w:r>
              <w:rPr>
                <w:rFonts w:ascii="Times New Roman" w:hAnsi="Times New Roman" w:cs="Times New Roman"/>
              </w:rPr>
              <w:t xml:space="preserve"> 9906</w:t>
            </w:r>
            <w:proofErr w:type="gramEnd"/>
            <w:r>
              <w:rPr>
                <w:rFonts w:ascii="Times New Roman" w:hAnsi="Times New Roman" w:cs="Times New Roman"/>
              </w:rPr>
              <w:t xml:space="preserve"> y 10924-11)</w:t>
            </w:r>
          </w:p>
        </w:tc>
      </w:tr>
      <w:tr w:rsidR="00493BAF" w:rsidTr="008650A9">
        <w:tc>
          <w:tcPr>
            <w:cnfStyle w:val="001000000000" w:firstRow="0" w:lastRow="0" w:firstColumn="1" w:lastColumn="0" w:oddVBand="0" w:evenVBand="0" w:oddHBand="0" w:evenHBand="0" w:firstRowFirstColumn="0" w:firstRowLastColumn="0" w:lastRowFirstColumn="0" w:lastRowLastColumn="0"/>
            <w:tcW w:w="3350" w:type="dxa"/>
          </w:tcPr>
          <w:p w:rsidR="00493BAF" w:rsidRDefault="00366E75" w:rsidP="004A3C36">
            <w:pPr>
              <w:rPr>
                <w:rFonts w:ascii="Times New Roman" w:hAnsi="Times New Roman" w:cs="Times New Roman"/>
              </w:rPr>
            </w:pPr>
            <w:r>
              <w:rPr>
                <w:rFonts w:ascii="Times New Roman" w:hAnsi="Times New Roman" w:cs="Times New Roman"/>
              </w:rPr>
              <w:t>14</w:t>
            </w:r>
            <w:r w:rsidR="00493BAF">
              <w:rPr>
                <w:rFonts w:ascii="Times New Roman" w:hAnsi="Times New Roman" w:cs="Times New Roman"/>
              </w:rPr>
              <w:t xml:space="preserve"> nov</w:t>
            </w:r>
            <w:r>
              <w:rPr>
                <w:rFonts w:ascii="Times New Roman" w:hAnsi="Times New Roman" w:cs="Times New Roman"/>
              </w:rPr>
              <w:t xml:space="preserve">iembre, 12:30 a 14:00, Sala </w:t>
            </w:r>
            <w:proofErr w:type="gramStart"/>
            <w:r>
              <w:rPr>
                <w:rFonts w:ascii="Times New Roman" w:hAnsi="Times New Roman" w:cs="Times New Roman"/>
              </w:rPr>
              <w:t>3</w:t>
            </w:r>
            <w:r w:rsidR="00493BAF">
              <w:rPr>
                <w:rFonts w:ascii="Times New Roman" w:hAnsi="Times New Roman" w:cs="Times New Roman"/>
              </w:rPr>
              <w:t>,  Santiago</w:t>
            </w:r>
            <w:proofErr w:type="gramEnd"/>
          </w:p>
        </w:tc>
        <w:tc>
          <w:tcPr>
            <w:tcW w:w="3544" w:type="dxa"/>
          </w:tcPr>
          <w:p w:rsidR="00493BAF" w:rsidRDefault="00493BAF" w:rsidP="00261D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3BAF">
              <w:rPr>
                <w:rFonts w:ascii="Times New Roman" w:hAnsi="Times New Roman" w:cs="Times New Roman"/>
              </w:rPr>
              <w:t>Actos de organismos públicos encargados de fiscalizar y proteger los glaciares, cuencas y salares.</w:t>
            </w:r>
          </w:p>
        </w:tc>
        <w:tc>
          <w:tcPr>
            <w:tcW w:w="6378" w:type="dxa"/>
          </w:tcPr>
          <w:p w:rsidR="00493BAF" w:rsidRDefault="00493BAF">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93BAF">
              <w:rPr>
                <w:rFonts w:ascii="Times New Roman" w:hAnsi="Times New Roman" w:cs="Times New Roman"/>
              </w:rPr>
              <w:t>La presente sesión, tiene por objeto recibir al Superintendente del Medio Ambiente y al Director General de aguas, con el objeto de tratar particularmente tema relativo a Glaciares, en general.</w:t>
            </w:r>
          </w:p>
        </w:tc>
      </w:tr>
      <w:tr w:rsidR="00493BAF" w:rsidTr="00865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0" w:type="dxa"/>
          </w:tcPr>
          <w:p w:rsidR="00493BAF" w:rsidRDefault="00366E75" w:rsidP="004A3C36">
            <w:pPr>
              <w:rPr>
                <w:rFonts w:ascii="Times New Roman" w:hAnsi="Times New Roman" w:cs="Times New Roman"/>
              </w:rPr>
            </w:pPr>
            <w:r>
              <w:rPr>
                <w:rFonts w:ascii="Times New Roman" w:hAnsi="Times New Roman" w:cs="Times New Roman"/>
              </w:rPr>
              <w:t>15</w:t>
            </w:r>
            <w:r w:rsidR="00493BAF">
              <w:rPr>
                <w:rFonts w:ascii="Times New Roman" w:hAnsi="Times New Roman" w:cs="Times New Roman"/>
              </w:rPr>
              <w:t xml:space="preserve"> noviembre, 15:30 a 18:00, Sala 313, Valparaíso</w:t>
            </w:r>
          </w:p>
        </w:tc>
        <w:tc>
          <w:tcPr>
            <w:tcW w:w="3544" w:type="dxa"/>
          </w:tcPr>
          <w:p w:rsidR="00493BAF" w:rsidRDefault="00493BAF" w:rsidP="00FD01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93BAF">
              <w:rPr>
                <w:rFonts w:ascii="Times New Roman" w:hAnsi="Times New Roman" w:cs="Times New Roman"/>
              </w:rPr>
              <w:t>Constitución, Legislación, Justicia Y Reglamento</w:t>
            </w:r>
          </w:p>
        </w:tc>
        <w:tc>
          <w:tcPr>
            <w:tcW w:w="6378" w:type="dxa"/>
          </w:tcPr>
          <w:p w:rsidR="00493BAF" w:rsidRDefault="00366E75" w:rsidP="00FD011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Continuar</w:t>
            </w:r>
            <w:r w:rsidR="00493BAF" w:rsidRPr="00493BAF">
              <w:rPr>
                <w:rFonts w:ascii="Times New Roman" w:hAnsi="Times New Roman" w:cs="Times New Roman"/>
              </w:rPr>
              <w:t xml:space="preserve"> discusión del proyecto que declara la nulidad de la ley N° 20.657, que modifica en el ámbito de la sustentabilidad de recursos hidrobiológicos, acceso a la actividad pesquera industrial y artesanal y regularizaciones para la investigación y fiscalización, la ley general de pesca y acuicultura contenida en la ley N° 18</w:t>
            </w:r>
            <w:r w:rsidR="00493BAF">
              <w:rPr>
                <w:rFonts w:ascii="Times New Roman" w:hAnsi="Times New Roman" w:cs="Times New Roman"/>
              </w:rPr>
              <w:t>.892 y sus modificaciones, (Boletín</w:t>
            </w:r>
            <w:r w:rsidR="00493BAF" w:rsidRPr="00493BAF">
              <w:rPr>
                <w:rFonts w:ascii="Times New Roman" w:hAnsi="Times New Roman" w:cs="Times New Roman"/>
              </w:rPr>
              <w:t xml:space="preserve"> 10527-07).</w:t>
            </w:r>
          </w:p>
        </w:tc>
      </w:tr>
    </w:tbl>
    <w:p w:rsidR="00D16E02" w:rsidRDefault="00D16E02">
      <w:pPr>
        <w:jc w:val="both"/>
        <w:rPr>
          <w:rFonts w:ascii="Times New Roman" w:hAnsi="Times New Roman" w:cs="Times New Roman"/>
          <w:b/>
          <w:color w:val="538135"/>
        </w:rPr>
      </w:pPr>
    </w:p>
    <w:p w:rsidR="00D16E02" w:rsidRDefault="00D16E02">
      <w:pPr>
        <w:jc w:val="both"/>
        <w:rPr>
          <w:rFonts w:ascii="Times New Roman" w:hAnsi="Times New Roman" w:cs="Times New Roman"/>
          <w:b/>
          <w:color w:val="538135"/>
        </w:rPr>
      </w:pPr>
    </w:p>
    <w:p w:rsidR="008650A9" w:rsidRDefault="00D16E02">
      <w:pPr>
        <w:jc w:val="both"/>
        <w:rPr>
          <w:rFonts w:ascii="Times New Roman" w:hAnsi="Times New Roman" w:cs="Times New Roman"/>
        </w:rPr>
      </w:pPr>
      <w:r>
        <w:rPr>
          <w:rFonts w:ascii="Times New Roman" w:hAnsi="Times New Roman" w:cs="Times New Roman"/>
          <w:b/>
          <w:color w:val="538135"/>
        </w:rPr>
        <w:t>Tabla Cámara de Diputados</w:t>
      </w:r>
    </w:p>
    <w:p w:rsidR="00D16E02" w:rsidRDefault="00B21EC6">
      <w:pPr>
        <w:jc w:val="both"/>
        <w:rPr>
          <w:rFonts w:ascii="Times New Roman" w:hAnsi="Times New Roman" w:cs="Times New Roman"/>
        </w:rPr>
      </w:pPr>
      <w:r>
        <w:rPr>
          <w:rFonts w:ascii="Times New Roman" w:hAnsi="Times New Roman" w:cs="Times New Roman"/>
        </w:rPr>
        <w:t>Presupuesto del sector público año 2017, Boletín 10.912-05.</w:t>
      </w:r>
    </w:p>
    <w:sectPr w:rsidR="00D16E0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547D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A6C8EB3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000003"/>
    <w:multiLevelType w:val="hybridMultilevel"/>
    <w:tmpl w:val="2BD2A1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24F056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0000005"/>
    <w:multiLevelType w:val="hybridMultilevel"/>
    <w:tmpl w:val="13C4AB4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0000006"/>
    <w:multiLevelType w:val="hybridMultilevel"/>
    <w:tmpl w:val="0BA40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0000007"/>
    <w:multiLevelType w:val="hybridMultilevel"/>
    <w:tmpl w:val="AB94E9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0000008"/>
    <w:multiLevelType w:val="hybridMultilevel"/>
    <w:tmpl w:val="F8E62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9"/>
    <w:multiLevelType w:val="hybridMultilevel"/>
    <w:tmpl w:val="86E2224E"/>
    <w:lvl w:ilvl="0" w:tplc="D2743286">
      <w:start w:val="27"/>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50EE2EE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000000B"/>
    <w:multiLevelType w:val="hybridMultilevel"/>
    <w:tmpl w:val="E98E856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FA67B6"/>
    <w:multiLevelType w:val="hybridMultilevel"/>
    <w:tmpl w:val="B5C4A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27CB0"/>
    <w:multiLevelType w:val="hybridMultilevel"/>
    <w:tmpl w:val="6406B1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5"/>
  </w:num>
  <w:num w:numId="5">
    <w:abstractNumId w:val="0"/>
  </w:num>
  <w:num w:numId="6">
    <w:abstractNumId w:val="11"/>
  </w:num>
  <w:num w:numId="7">
    <w:abstractNumId w:val="7"/>
  </w:num>
  <w:num w:numId="8">
    <w:abstractNumId w:val="9"/>
  </w:num>
  <w:num w:numId="9">
    <w:abstractNumId w:val="1"/>
  </w:num>
  <w:num w:numId="10">
    <w:abstractNumId w:val="3"/>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A9"/>
    <w:rsid w:val="00021E47"/>
    <w:rsid w:val="00025EAE"/>
    <w:rsid w:val="001002AA"/>
    <w:rsid w:val="0019396C"/>
    <w:rsid w:val="00261D43"/>
    <w:rsid w:val="00366E75"/>
    <w:rsid w:val="003D487E"/>
    <w:rsid w:val="003F2790"/>
    <w:rsid w:val="00493BAF"/>
    <w:rsid w:val="004A3C36"/>
    <w:rsid w:val="008650A9"/>
    <w:rsid w:val="009C708C"/>
    <w:rsid w:val="00A32FA2"/>
    <w:rsid w:val="00B21EC6"/>
    <w:rsid w:val="00B970C4"/>
    <w:rsid w:val="00D16E02"/>
    <w:rsid w:val="00D60233"/>
    <w:rsid w:val="00DE56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C7E8"/>
  <w15:docId w15:val="{4B195964-0803-4B91-A756-7F999091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Pr>
      <w:b/>
      <w:bCs/>
    </w:rPr>
  </w:style>
  <w:style w:type="paragraph" w:styleId="Encabezado">
    <w:name w:val="header"/>
    <w:basedOn w:val="Normal"/>
    <w:link w:val="EncabezadoCar"/>
    <w:uiPriority w:val="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customStyle="1" w:styleId="Tabladelista6concolores-nfasis21">
    <w:name w:val="Tabla de lista 6 con colores - Énfasis 21"/>
    <w:basedOn w:val="Tablanormal"/>
    <w:uiPriority w:val="51"/>
    <w:pPr>
      <w:spacing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6concolores-nfasis51">
    <w:name w:val="Tabla de cuadrícula 6 con colores - Énfasis 51"/>
    <w:basedOn w:val="Tablanormal"/>
    <w:uiPriority w:val="51"/>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Citadestacada">
    <w:name w:val="Intense Quote"/>
    <w:basedOn w:val="Normal"/>
    <w:next w:val="Normal"/>
    <w:link w:val="CitadestacadaCar"/>
    <w:uiPriority w:val="30"/>
    <w:qFormat/>
    <w:pPr>
      <w:pBdr>
        <w:top w:val="single" w:sz="4" w:space="10" w:color="5B9BD5"/>
        <w:bottom w:val="single" w:sz="4" w:space="10" w:color="5B9BD5"/>
      </w:pBdr>
      <w:spacing w:before="360" w:after="360"/>
      <w:ind w:left="864" w:right="864"/>
      <w:jc w:val="center"/>
    </w:pPr>
    <w:rPr>
      <w:b/>
      <w:iCs/>
      <w:color w:val="538135"/>
      <w:sz w:val="28"/>
    </w:rPr>
  </w:style>
  <w:style w:type="character" w:customStyle="1" w:styleId="CitadestacadaCar">
    <w:name w:val="Cita destacada Car"/>
    <w:basedOn w:val="Fuentedeprrafopredeter"/>
    <w:link w:val="Citadestacada"/>
    <w:uiPriority w:val="30"/>
    <w:rPr>
      <w:b/>
      <w:iCs/>
      <w:color w:val="538135"/>
      <w:sz w:val="28"/>
    </w:rPr>
  </w:style>
  <w:style w:type="table" w:customStyle="1" w:styleId="Tabladecuadrcula5oscura-nfasis11">
    <w:name w:val="Tabla de cuadrícula 5 oscura - Énfasis 11"/>
    <w:basedOn w:val="Tabla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EEAF6"/>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Tabladecuadrcula5oscura-nfasis61">
    <w:name w:val="Tabla de cuadrícula 5 oscura - Énfasis 61"/>
    <w:basedOn w:val="Tablanormal"/>
    <w:uiPriority w:val="5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2EFD9"/>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52489">
      <w:bodyDiv w:val="1"/>
      <w:marLeft w:val="0"/>
      <w:marRight w:val="0"/>
      <w:marTop w:val="0"/>
      <w:marBottom w:val="0"/>
      <w:divBdr>
        <w:top w:val="none" w:sz="0" w:space="0" w:color="auto"/>
        <w:left w:val="none" w:sz="0" w:space="0" w:color="auto"/>
        <w:bottom w:val="none" w:sz="0" w:space="0" w:color="auto"/>
        <w:right w:val="none" w:sz="0" w:space="0" w:color="auto"/>
      </w:divBdr>
    </w:div>
    <w:div w:id="1294827189">
      <w:bodyDiv w:val="1"/>
      <w:marLeft w:val="0"/>
      <w:marRight w:val="0"/>
      <w:marTop w:val="0"/>
      <w:marBottom w:val="0"/>
      <w:divBdr>
        <w:top w:val="none" w:sz="0" w:space="0" w:color="auto"/>
        <w:left w:val="none" w:sz="0" w:space="0" w:color="auto"/>
        <w:bottom w:val="none" w:sz="0" w:space="0" w:color="auto"/>
        <w:right w:val="none" w:sz="0" w:space="0" w:color="auto"/>
      </w:divBdr>
    </w:div>
    <w:div w:id="1756244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BF1E8-5059-44C0-9BC7-85EF90ED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Karem</dc:creator>
  <cp:lastModifiedBy>Karem Escobar</cp:lastModifiedBy>
  <cp:revision>32</cp:revision>
  <cp:lastPrinted>2016-07-29T00:14:00Z</cp:lastPrinted>
  <dcterms:created xsi:type="dcterms:W3CDTF">2016-11-02T04:37:00Z</dcterms:created>
  <dcterms:modified xsi:type="dcterms:W3CDTF">2016-11-14T04:18:00Z</dcterms:modified>
</cp:coreProperties>
</file>