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B5D" w:rsidRPr="00366B5D" w:rsidRDefault="00366B5D" w:rsidP="00366B5D">
      <w:pPr>
        <w:jc w:val="center"/>
        <w:rPr>
          <w:b/>
          <w:u w:val="single"/>
        </w:rPr>
      </w:pPr>
      <w:r w:rsidRPr="00366B5D">
        <w:rPr>
          <w:b/>
          <w:u w:val="single"/>
        </w:rPr>
        <w:t>Pauta entrevista Fredy Stock</w:t>
      </w:r>
    </w:p>
    <w:p w:rsidR="00366B5D" w:rsidRDefault="00366B5D"/>
    <w:p w:rsidR="00366B5D" w:rsidRDefault="00366B5D"/>
    <w:p w:rsidR="00366B5D" w:rsidRDefault="00366B5D" w:rsidP="00542946">
      <w:pPr>
        <w:pStyle w:val="Prrafodelista"/>
        <w:numPr>
          <w:ilvl w:val="0"/>
          <w:numId w:val="3"/>
        </w:numPr>
      </w:pPr>
      <w:r>
        <w:t>Temas propuestos por la producción</w:t>
      </w:r>
    </w:p>
    <w:p w:rsidR="00366B5D" w:rsidRDefault="00366B5D" w:rsidP="00366B5D">
      <w:pPr>
        <w:pStyle w:val="Prrafodelista"/>
        <w:numPr>
          <w:ilvl w:val="0"/>
          <w:numId w:val="1"/>
        </w:numPr>
      </w:pPr>
      <w:r>
        <w:t>Evaluación de la gestión del gobierno</w:t>
      </w:r>
    </w:p>
    <w:p w:rsidR="00366B5D" w:rsidRDefault="00366B5D" w:rsidP="00366B5D">
      <w:pPr>
        <w:pStyle w:val="Prrafodelista"/>
        <w:numPr>
          <w:ilvl w:val="0"/>
          <w:numId w:val="1"/>
        </w:numPr>
      </w:pPr>
      <w:r>
        <w:t>Salida ministro Cultura/ Museo de la Memoria</w:t>
      </w:r>
    </w:p>
    <w:p w:rsidR="00366B5D" w:rsidRDefault="00366B5D" w:rsidP="00366B5D">
      <w:pPr>
        <w:pStyle w:val="Prrafodelista"/>
        <w:numPr>
          <w:ilvl w:val="0"/>
          <w:numId w:val="1"/>
        </w:numPr>
      </w:pPr>
      <w:r>
        <w:t>Migración</w:t>
      </w:r>
    </w:p>
    <w:p w:rsidR="00366B5D" w:rsidRDefault="00366B5D" w:rsidP="00366B5D">
      <w:pPr>
        <w:pStyle w:val="Prrafodelista"/>
        <w:numPr>
          <w:ilvl w:val="0"/>
          <w:numId w:val="1"/>
        </w:numPr>
      </w:pPr>
      <w:r>
        <w:t>Evaluación de la oposición</w:t>
      </w:r>
    </w:p>
    <w:p w:rsidR="00366B5D" w:rsidRDefault="00366B5D" w:rsidP="00366B5D">
      <w:pPr>
        <w:pStyle w:val="Prrafodelista"/>
      </w:pPr>
    </w:p>
    <w:p w:rsidR="00366B5D" w:rsidRDefault="00366B5D" w:rsidP="00542946">
      <w:pPr>
        <w:pStyle w:val="Prrafodelista"/>
        <w:numPr>
          <w:ilvl w:val="0"/>
          <w:numId w:val="3"/>
        </w:numPr>
      </w:pPr>
      <w:bookmarkStart w:id="0" w:name="_Hlk522212850"/>
      <w:r>
        <w:t>Temas que queremos plantear</w:t>
      </w:r>
    </w:p>
    <w:p w:rsidR="00366B5D" w:rsidRDefault="00366B5D" w:rsidP="00366B5D">
      <w:pPr>
        <w:pStyle w:val="Prrafodelista"/>
        <w:numPr>
          <w:ilvl w:val="0"/>
          <w:numId w:val="2"/>
        </w:numPr>
      </w:pPr>
      <w:r>
        <w:t>Regionalización</w:t>
      </w:r>
    </w:p>
    <w:p w:rsidR="00366B5D" w:rsidRDefault="00542946" w:rsidP="00366B5D">
      <w:pPr>
        <w:pStyle w:val="Prrafodelista"/>
        <w:numPr>
          <w:ilvl w:val="0"/>
          <w:numId w:val="2"/>
        </w:numPr>
      </w:pPr>
      <w:r>
        <w:t>Perfil del senador independiente</w:t>
      </w:r>
    </w:p>
    <w:p w:rsidR="00542946" w:rsidRDefault="00542946" w:rsidP="00366B5D">
      <w:pPr>
        <w:pStyle w:val="Prrafodelista"/>
        <w:numPr>
          <w:ilvl w:val="0"/>
          <w:numId w:val="2"/>
        </w:numPr>
      </w:pPr>
      <w:r>
        <w:t>Agenda de gobierno v/s agenda social</w:t>
      </w:r>
    </w:p>
    <w:p w:rsidR="007443B8" w:rsidRDefault="007443B8" w:rsidP="00366B5D">
      <w:pPr>
        <w:pStyle w:val="Prrafodelista"/>
        <w:numPr>
          <w:ilvl w:val="0"/>
          <w:numId w:val="2"/>
        </w:numPr>
      </w:pPr>
      <w:r>
        <w:t>Empleo y expectativas económicas</w:t>
      </w:r>
    </w:p>
    <w:p w:rsidR="00542946" w:rsidRDefault="00542946" w:rsidP="00542946"/>
    <w:bookmarkEnd w:id="0"/>
    <w:p w:rsidR="00542946" w:rsidRDefault="00542946" w:rsidP="00542946">
      <w:pPr>
        <w:pStyle w:val="Prrafodelista"/>
        <w:numPr>
          <w:ilvl w:val="0"/>
          <w:numId w:val="4"/>
        </w:numPr>
      </w:pPr>
      <w:r>
        <w:t>Temas propuestos por la producción</w:t>
      </w:r>
    </w:p>
    <w:p w:rsidR="00542946" w:rsidRDefault="00542946" w:rsidP="00542946">
      <w:pPr>
        <w:pStyle w:val="Prrafodelista"/>
      </w:pPr>
    </w:p>
    <w:p w:rsidR="00542946" w:rsidRDefault="00542946" w:rsidP="00542946">
      <w:pPr>
        <w:pStyle w:val="Prrafodelista"/>
        <w:numPr>
          <w:ilvl w:val="0"/>
          <w:numId w:val="5"/>
        </w:numPr>
      </w:pPr>
      <w:r>
        <w:t>Evaluación de la gestión del gobierno</w:t>
      </w:r>
    </w:p>
    <w:p w:rsidR="00542946" w:rsidRDefault="004D1077" w:rsidP="00010536">
      <w:r>
        <w:t>El gobierno tuvo una buena partida cuando definió sus prioridades, apuntó a los temas que eran una urgencia para la sociedad. Me refiero cuando delineó el trabajo de infancia, seguridad, etc. Sin embargo, hoy vemos con preocupación como ha comenzado a desdibujarse en malas decisiones, en torpezas que ciertamente le están pasando la cuenta.</w:t>
      </w:r>
    </w:p>
    <w:p w:rsidR="004D1077" w:rsidRDefault="004D1077" w:rsidP="00010536">
      <w:r>
        <w:t xml:space="preserve">En los nombramientos de autoridades hemos visto muchos tropiezos, considerando que Piñera y su gente estuvieron 4 años preparándose para llegar al gobierno y parece ser que entonces no hubo tal preparación. A 5 meses de iniciado el gobierno llevamos decenas de autoridades regionales renunciadas y qué decir del cambio de gabinete. </w:t>
      </w:r>
    </w:p>
    <w:p w:rsidR="004D1077" w:rsidRDefault="004D1077" w:rsidP="00010536">
      <w:r>
        <w:t>Con todo el gobierno no ha logrado avanzar en su agenda, no ha podido desarrollar un trabajo legislativo fluido y eso perjudica al país, perjudica a los chilenos y chilenas. Probablemente la gente lo percibe y es lo que se ha reflejado en las encuestas. Pero hay que decir que las encuestas son una expresión, sin embargo, la inacción de un gobierno termina dañando a las personas, a las familias, eso debiera ser para el gobierno más preocupante que las encuestas.</w:t>
      </w:r>
    </w:p>
    <w:p w:rsidR="004D1077" w:rsidRDefault="004D1077" w:rsidP="00010536"/>
    <w:p w:rsidR="004D1077" w:rsidRDefault="004D1077" w:rsidP="004D1077">
      <w:pPr>
        <w:pStyle w:val="Prrafodelista"/>
        <w:numPr>
          <w:ilvl w:val="0"/>
          <w:numId w:val="5"/>
        </w:numPr>
      </w:pPr>
      <w:r>
        <w:t>Salida ministro de cultura/ museo de la memoria</w:t>
      </w:r>
    </w:p>
    <w:p w:rsidR="004D1077" w:rsidRDefault="004D1077" w:rsidP="004D1077">
      <w:r>
        <w:t>Lo que ha pasado es que el gobierno, con sus acciones, terminó cohesionando al mundo de la cultura, convocó al mundo de los derechos humanos</w:t>
      </w:r>
      <w:r w:rsidR="00C91394">
        <w:t xml:space="preserve"> y generó una reacción masiva de la sociedad civil. La situación del ministro de Cultura era insostenible y por lo mismo, hizo bien el </w:t>
      </w:r>
      <w:proofErr w:type="gramStart"/>
      <w:r w:rsidR="00C91394">
        <w:t>Presidente</w:t>
      </w:r>
      <w:proofErr w:type="gramEnd"/>
      <w:r w:rsidR="00C91394">
        <w:t xml:space="preserve"> Piñera en pedirle la renuncia, sin embargo, esa fue una reacción no desde el convencimiento en cuanto al daño que causaron las expresiones y posición de Rojas frente a la significación que tiene </w:t>
      </w:r>
      <w:r w:rsidR="00C91394">
        <w:lastRenderedPageBreak/>
        <w:t xml:space="preserve">el Museo de la Memoria, sino que la decisión del gobierno respondió a que vio una reacción masiva que se estaba convirtiendo en una amenaza. Cuando el mundo del arte y la cultura se levanta en </w:t>
      </w:r>
      <w:proofErr w:type="spellStart"/>
      <w:r w:rsidR="00C91394">
        <w:t>pos</w:t>
      </w:r>
      <w:proofErr w:type="spellEnd"/>
      <w:r w:rsidR="00C91394">
        <w:t xml:space="preserve"> de una causa, entonces hay ahí una capacidad movilizadora que puede cohesionar a la sociedad a tal punto que se podía transformar en algo irremontable para el gobierno.</w:t>
      </w:r>
    </w:p>
    <w:p w:rsidR="00C91394" w:rsidRDefault="00C91394" w:rsidP="004D1077">
      <w:r>
        <w:t>Estuve este miércoles en el Museo de la Memoria y quiero decir que me emocionó profundamente ver la reacción de la ciudadanía. Hace mucho tiempo no habíamos visto una reacción así y eso demostró que hay un país que tiene convicción, que tiene espíritu de cuerpo, que tiene un alma puesta en lo que son los derechos humanos, un país que le habló fuerte y claro al gobierno.</w:t>
      </w:r>
    </w:p>
    <w:p w:rsidR="00C91394" w:rsidRDefault="00C91394" w:rsidP="004D1077">
      <w:r>
        <w:t xml:space="preserve">El Museo de Memoria no es un montaje, no es un botín. Es la constatación de las violaciones sistemáticas de los derechos humanos por parte del Estado. Esa es nuestra historia…dolorosa, pero es lo que vivimos y que queremos que quede la constancia y que no queremos que se repita. </w:t>
      </w:r>
    </w:p>
    <w:p w:rsidR="00A14015" w:rsidRDefault="00C91394" w:rsidP="004D1077">
      <w:r>
        <w:t xml:space="preserve">Para que se entienda el Museo de la Memoria, no tiene una </w:t>
      </w:r>
      <w:proofErr w:type="spellStart"/>
      <w:r>
        <w:t>curatoría</w:t>
      </w:r>
      <w:proofErr w:type="spellEnd"/>
      <w:r>
        <w:t xml:space="preserve"> como si fuera una expresión de arte. El Museo de la Memoria se sustenta sobre el informe Rettig y </w:t>
      </w:r>
      <w:proofErr w:type="spellStart"/>
      <w:r>
        <w:t>Valech</w:t>
      </w:r>
      <w:proofErr w:type="spellEnd"/>
      <w:r w:rsidR="00A14015">
        <w:t xml:space="preserve"> y esa es la verdad de un Estado que causó dolor y lo deben saber nuestros hijos y nietos para garantizar que no vuelva a repetirse.</w:t>
      </w:r>
    </w:p>
    <w:p w:rsidR="00D916AB" w:rsidRDefault="00D916AB" w:rsidP="004D1077">
      <w:r>
        <w:t>Hoy, el gobierno tiene otro tema con el nombramiento del Subsecretario Castillo. A mi juicio, no ha evaluado que eso podría terminar en un fracaso. La convicción por la defensa y promoción de los derechos humanos se debe notar y hacer notar con decisión. Eso ha faltado. En el caso de Castillo la oposición está teniendo una posición firme que yo respaldo y que va a tener costos para el gobierno.</w:t>
      </w:r>
    </w:p>
    <w:p w:rsidR="00A14015" w:rsidRDefault="00A14015" w:rsidP="004D1077"/>
    <w:p w:rsidR="00A14015" w:rsidRDefault="00A14015" w:rsidP="00A14015">
      <w:pPr>
        <w:pStyle w:val="Prrafodelista"/>
        <w:numPr>
          <w:ilvl w:val="0"/>
          <w:numId w:val="5"/>
        </w:numPr>
      </w:pPr>
      <w:r>
        <w:t>Migración</w:t>
      </w:r>
    </w:p>
    <w:p w:rsidR="00C91394" w:rsidRDefault="00A14015" w:rsidP="00A14015">
      <w:r>
        <w:t xml:space="preserve">En este tema, entendemos que el Estado debe tener ciertas reglas, partiendo por una ley que se ajuste a la realidad actual, es decir, una ley que sea capaz de ser eficaz frente a los flujos migratorios que van variando en distintos momentos de la historia. En lo que ha hecho el gobierno, creo que estamos de acuerdo en “ordenar”. Sin embargo, quisiéramos ver menos show, menos cámaras y avances en la línea de </w:t>
      </w:r>
      <w:proofErr w:type="gramStart"/>
      <w:r>
        <w:t>ordenar</w:t>
      </w:r>
      <w:proofErr w:type="gramEnd"/>
      <w:r>
        <w:t xml:space="preserve"> pero garantizando derechos de los connacionales y de los extranjeros que ya están en Chile y aquellos que esperan unirse con sus familias.</w:t>
      </w:r>
    </w:p>
    <w:p w:rsidR="00A14015" w:rsidRDefault="00A14015" w:rsidP="00A14015">
      <w:r>
        <w:t>Las largas filas que vimos en Televisión de gente que estaba toda la noche esperando para ser atendidos siguen ocurriendo, pero a nadie le importa. Se trata de una realidad que persiste y necesitamos avances.</w:t>
      </w:r>
    </w:p>
    <w:p w:rsidR="00A14015" w:rsidRDefault="00A14015" w:rsidP="00A14015">
      <w:r>
        <w:t xml:space="preserve">Creo que, tal como ocurre con los anuncios en materia de infancia, necesitamos menos maquillaje comunicacional y medidas que se traduzcan en mecanismos y normativas concretas. </w:t>
      </w:r>
    </w:p>
    <w:p w:rsidR="00A14015" w:rsidRDefault="00A14015" w:rsidP="00A14015"/>
    <w:p w:rsidR="00A14015" w:rsidRDefault="00A14015" w:rsidP="00A14015">
      <w:pPr>
        <w:pStyle w:val="Prrafodelista"/>
        <w:numPr>
          <w:ilvl w:val="0"/>
          <w:numId w:val="5"/>
        </w:numPr>
      </w:pPr>
      <w:r>
        <w:t>Evaluación de la oposición</w:t>
      </w:r>
    </w:p>
    <w:p w:rsidR="00A14015" w:rsidRDefault="00A14015" w:rsidP="00A14015">
      <w:r>
        <w:t xml:space="preserve">Desde que asumió este gobierno he dicho que los partidos políticos de la centroizquierda deben hacer sus propios procesos internos para trazar sus objetivos y agendas. Sin embargo, la cohesión </w:t>
      </w:r>
      <w:r>
        <w:lastRenderedPageBreak/>
        <w:t>y la búsqueda de puntos de convergencia es una necesidad en nuestro sector. En mi calidad de independiente he estado ejerciendo un rol de oposición y articulándome con la sociedad civil en distintas regiones del país.</w:t>
      </w:r>
    </w:p>
    <w:p w:rsidR="00A14015" w:rsidRDefault="00A14015" w:rsidP="00A14015">
      <w:r>
        <w:t>En la campaña generamos un programa que reúne la expresión de la ciudadanía y tengo la convicción de avanzar en lo que ya sembramos en campaña para que las personas tengan un lugar donde plantear sus inquietudes, sus propuestas y, en ese sentido, quiero cumplir mi compromiso y convicción de ser un canal para la ciudadanía y plantear en el Congreso y frente al gobierno esas causas y la inquietud de la ciudadanía.</w:t>
      </w:r>
    </w:p>
    <w:p w:rsidR="00A14015" w:rsidRDefault="00A14015" w:rsidP="00A14015"/>
    <w:p w:rsidR="00690A80" w:rsidRDefault="00690A80" w:rsidP="00690A80">
      <w:pPr>
        <w:pStyle w:val="Prrafodelista"/>
        <w:numPr>
          <w:ilvl w:val="0"/>
          <w:numId w:val="4"/>
        </w:numPr>
      </w:pPr>
      <w:r>
        <w:t>Temas que queremos plantear</w:t>
      </w:r>
    </w:p>
    <w:p w:rsidR="00690A80" w:rsidRDefault="00690A80" w:rsidP="00690A80">
      <w:pPr>
        <w:pStyle w:val="Prrafodelista"/>
      </w:pPr>
    </w:p>
    <w:p w:rsidR="00690A80" w:rsidRDefault="00690A80" w:rsidP="00690A80">
      <w:pPr>
        <w:pStyle w:val="Prrafodelista"/>
      </w:pPr>
    </w:p>
    <w:p w:rsidR="00690A80" w:rsidRDefault="00690A80" w:rsidP="00690A80">
      <w:pPr>
        <w:pStyle w:val="Prrafodelista"/>
        <w:numPr>
          <w:ilvl w:val="0"/>
          <w:numId w:val="6"/>
        </w:numPr>
      </w:pPr>
      <w:r>
        <w:t>Regionalización</w:t>
      </w:r>
    </w:p>
    <w:p w:rsidR="00690A80" w:rsidRDefault="00690A80" w:rsidP="00690A80">
      <w:r>
        <w:t>Ha habido durante años muchos intentos por hacer de la regionalización un tema que se concrete en medidas, en nuevos mecanismos y leyes que garanticen el desarrollo armónico de las regiones, sin embargo, y pese a que ha habido avances, todavía el centralismo ahoga a las regiones y su gente. La legislación vigente no garantiza posibilidades de desarrollo, centraliza el manejo del gasto público y solo profundiza la desigualdad.</w:t>
      </w:r>
    </w:p>
    <w:p w:rsidR="00690A80" w:rsidRDefault="00690A80" w:rsidP="00690A80">
      <w:r>
        <w:t xml:space="preserve">A partir de los cambios legales en el gobierno anterior que ahora permiten la elección de los gobernadores regionales y marcaron el inicio de la transferencia de competencias creo que hay un mejor escenario para avanzar. Por ello es </w:t>
      </w:r>
      <w:proofErr w:type="gramStart"/>
      <w:r>
        <w:t>que</w:t>
      </w:r>
      <w:proofErr w:type="gramEnd"/>
      <w:r>
        <w:t xml:space="preserve"> creamos la Bancada Regionalista que me ha correspondido presidir y hemos iniciado un trabajo muy importante entre senadores y diputados de todos los sectores políticos. Ya tenemos una agenda y un acuerdo con el gobierno para avanzar en una Mesa Técnica que ya está constituida y que tiene 60 días para entregar un informe. </w:t>
      </w:r>
    </w:p>
    <w:p w:rsidR="00690A80" w:rsidRDefault="00690A80" w:rsidP="00690A80">
      <w:r>
        <w:t xml:space="preserve">En esa instancia estamos trabajando sobre un conjunto de medidas que entreguen más poder a las regiones no sólo en la toma de decisiones, sino que poder a través del manejo de sus presupuestos e inversión. ¿Cómo? </w:t>
      </w:r>
      <w:r w:rsidR="00AA74E8">
        <w:t>Con una Ley de Rentas Regionales, con un sistema de impuestos específicos para las regiones. Cada región tiene sus propios problemas, distintos de otras regiones. Cada región tiene sus propios sectores productivos, distintos de otros. Por lo tanto, no sirve el centralismo de los recursos. Cuando tengamos un sistema de financiamiento regional las cosas van a cambiar.</w:t>
      </w:r>
    </w:p>
    <w:p w:rsidR="00AA74E8" w:rsidRDefault="00AA74E8" w:rsidP="00690A80"/>
    <w:p w:rsidR="00AA74E8" w:rsidRDefault="00690A80" w:rsidP="00690A80">
      <w:pPr>
        <w:pStyle w:val="Prrafodelista"/>
      </w:pPr>
      <w:r>
        <w:t>2.</w:t>
      </w:r>
      <w:r>
        <w:tab/>
        <w:t>Perfil del senador independiente</w:t>
      </w:r>
    </w:p>
    <w:p w:rsidR="00AA74E8" w:rsidRDefault="00AA74E8" w:rsidP="00690A80">
      <w:pPr>
        <w:pStyle w:val="Prrafodelista"/>
      </w:pPr>
    </w:p>
    <w:p w:rsidR="00AA74E8" w:rsidRDefault="00AA74E8" w:rsidP="00AA74E8">
      <w:r>
        <w:t xml:space="preserve">Harto se ha dicho, después de la campaña, sobre soledad, orfandad, en fin. Se dicen muchas cosas solo por especulaciones, pero la realidad es otra. Soy un senador independiente y en esa posición es que he estado en las regiones de Arica, Magallanes, Los Lagos, Los Ríos, Coquimbo, Valparaíso, </w:t>
      </w:r>
      <w:proofErr w:type="spellStart"/>
      <w:r>
        <w:t>etc</w:t>
      </w:r>
      <w:proofErr w:type="spellEnd"/>
      <w:r>
        <w:t xml:space="preserve"> porque creo que hay una posibilidad enorme de enfocarnos en la ciudadanía, de representar sin color político, de hacer carne las propuestas e inquietudes de las personas sean o no militantes </w:t>
      </w:r>
      <w:r>
        <w:lastRenderedPageBreak/>
        <w:t>de un partido, sean o no parte de una organización, sean o no de mi región. He trabajo, como un senador independiente que solo depende de los ciudadanos. Esa es mi agenda hoy: la agenda de las personas y ha sido muy gratificante y una responsabilidad grande. Uno no puede ser candidato presidencial y luego refugiarse en la región como el espacio de confort. Cuando uno hace compromisos debe estar siempre, no a veces. La representación ciudadana no es un espacio de conveniencia, es una responsabilidad. La representación ciudadana nos enriquece a todos.</w:t>
      </w:r>
    </w:p>
    <w:p w:rsidR="00AA74E8" w:rsidRDefault="00AA74E8" w:rsidP="00690A80">
      <w:pPr>
        <w:pStyle w:val="Prrafodelista"/>
      </w:pPr>
    </w:p>
    <w:p w:rsidR="00690A80" w:rsidRDefault="00690A80" w:rsidP="00690A80">
      <w:pPr>
        <w:pStyle w:val="Prrafodelista"/>
      </w:pPr>
      <w:r>
        <w:t>3.</w:t>
      </w:r>
      <w:r>
        <w:tab/>
        <w:t>Agenda de gobierno v/s agenda social</w:t>
      </w:r>
    </w:p>
    <w:p w:rsidR="00A14015" w:rsidRDefault="00AA74E8" w:rsidP="00AA74E8">
      <w:r>
        <w:t xml:space="preserve">El gobierno ha tenido dificultades para instalar su agenda. Con eso lo que empieza a pasar es que se empieza a generar una agenda social que no descansa y que no espera. Hoy el riesgo del gobierno es que esa agenda social lo sobrepase y finalmente sea la ciudadanía la que le va poniendo los temas al gobierno. </w:t>
      </w:r>
    </w:p>
    <w:p w:rsidR="00AA74E8" w:rsidRDefault="00AA74E8" w:rsidP="00AA74E8">
      <w:r>
        <w:t xml:space="preserve">Esa agenda social hay que atenderla y veo en este gobierno falta de vocación social. Eso significa creer en la gente, escuchar y responder. Hoy el gobierno hace </w:t>
      </w:r>
      <w:proofErr w:type="gramStart"/>
      <w:r>
        <w:t>anuncios</w:t>
      </w:r>
      <w:proofErr w:type="gramEnd"/>
      <w:r>
        <w:t xml:space="preserve"> pero no hay confianza</w:t>
      </w:r>
      <w:r w:rsidR="00D916AB">
        <w:t xml:space="preserve"> en que lo que se dice se concrete en medidas, en acciones</w:t>
      </w:r>
      <w:r>
        <w:t xml:space="preserve">. </w:t>
      </w:r>
    </w:p>
    <w:p w:rsidR="00D916AB" w:rsidRDefault="00D916AB" w:rsidP="00AA74E8">
      <w:r>
        <w:t>Hay una agenda social que se ha venido expresando en los últimos años. Espero que el gobierno atienda, pero requiere para eso sensibilizarse y entender que en la vida no se puede andar solo anunciando cosas.</w:t>
      </w:r>
    </w:p>
    <w:p w:rsidR="007443B8" w:rsidRDefault="007443B8" w:rsidP="00AA74E8"/>
    <w:p w:rsidR="0049053E" w:rsidRDefault="007443B8" w:rsidP="007443B8">
      <w:pPr>
        <w:ind w:left="720"/>
      </w:pPr>
      <w:r>
        <w:t>4.Empleo y expectativas económicas</w:t>
      </w:r>
    </w:p>
    <w:p w:rsidR="007443B8" w:rsidRDefault="007443B8" w:rsidP="007443B8">
      <w:r>
        <w:t xml:space="preserve">El gobierno está jugando con fuego. Hemos planteado que el gobierno generó expectativas respecto del crecimiento económico y el empleo que hoy le pueden pasar la cuenta. La gran promesa de campaña de Piñera fue que el país iba a crecer notoriamente y eso iba a generar empleo de manera casi espontánea. </w:t>
      </w:r>
    </w:p>
    <w:p w:rsidR="007443B8" w:rsidRDefault="007443B8" w:rsidP="007443B8">
      <w:r>
        <w:t>La verdad es que han pasado ya 5 meses y los chilenos y chilenas no notan en su bolsillo y en sus hogares la anunciada reactivación económica y no vemos un impacto en el empleo como se prometió.</w:t>
      </w:r>
    </w:p>
    <w:p w:rsidR="007443B8" w:rsidRDefault="007443B8" w:rsidP="007443B8">
      <w:r>
        <w:t>Entonces yo diría primero que el gobierno debe hacer un mea culpa por generar publicidad engañosa, por prometer algo que depende de tantos factores y hoy vemos que “otra cosa es con guitarra”. Criticaron al gobierno anterior porque no había crecimiento y el panorama hoy para la gente no ha cambiado. Entonces se ha jugado con la expectativa de las familias chilenas. Eso es indignante. Yo hago un llamado al gobierno, a enmendar el rumbo, a sinceras las expectativas y a tomar medidas para garantizar empleo, si quiere ser coherente con la promesa.</w:t>
      </w:r>
    </w:p>
    <w:p w:rsidR="007443B8" w:rsidRDefault="007443B8" w:rsidP="007443B8">
      <w:r>
        <w:t xml:space="preserve">Pero no estamos hablando de cualquier empleo, sino empleo decente. Eso significa </w:t>
      </w:r>
      <w:proofErr w:type="gramStart"/>
      <w:r>
        <w:t>que</w:t>
      </w:r>
      <w:proofErr w:type="gramEnd"/>
      <w:r>
        <w:t xml:space="preserve"> si el gobierno quiere promover el empleo joven, no puedo hacerlo a costa de hacer una ley que abre la puerta para tener empleo pero precarizado. Lo que hemos visto del gobierno no me gusta. Una propuesta legal para que los jóvenes tengan empleo, pero sin vacaciones, sin días libres, sin derecho a indemnización si son despedidos. Eso es profundizar la pobreza y la desigualdad. Eso no </w:t>
      </w:r>
      <w:r>
        <w:lastRenderedPageBreak/>
        <w:t>es lo que Piñera prometió en campaña. Esto no es empleo decente; esto es empleo precario… indecente!</w:t>
      </w:r>
      <w:bookmarkStart w:id="1" w:name="_GoBack"/>
      <w:bookmarkEnd w:id="1"/>
    </w:p>
    <w:sectPr w:rsidR="007443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AAC"/>
    <w:multiLevelType w:val="hybridMultilevel"/>
    <w:tmpl w:val="5240B1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756E18"/>
    <w:multiLevelType w:val="hybridMultilevel"/>
    <w:tmpl w:val="E020E242"/>
    <w:lvl w:ilvl="0" w:tplc="F97A837E">
      <w:start w:val="1"/>
      <w:numFmt w:val="decimal"/>
      <w:lvlText w:val="%1."/>
      <w:lvlJc w:val="left"/>
      <w:pPr>
        <w:ind w:left="1420" w:hanging="70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14944DA"/>
    <w:multiLevelType w:val="hybridMultilevel"/>
    <w:tmpl w:val="733658C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003AAE"/>
    <w:multiLevelType w:val="hybridMultilevel"/>
    <w:tmpl w:val="589A7094"/>
    <w:lvl w:ilvl="0" w:tplc="AC32A76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3D2F73C2"/>
    <w:multiLevelType w:val="hybridMultilevel"/>
    <w:tmpl w:val="AB5C67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87711C6"/>
    <w:multiLevelType w:val="hybridMultilevel"/>
    <w:tmpl w:val="E988C3B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5D"/>
    <w:rsid w:val="00010536"/>
    <w:rsid w:val="00366B5D"/>
    <w:rsid w:val="0049053E"/>
    <w:rsid w:val="004D1077"/>
    <w:rsid w:val="00542946"/>
    <w:rsid w:val="00690A80"/>
    <w:rsid w:val="007443B8"/>
    <w:rsid w:val="00A14015"/>
    <w:rsid w:val="00AA74E8"/>
    <w:rsid w:val="00C91394"/>
    <w:rsid w:val="00D916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7607"/>
  <w15:chartTrackingRefBased/>
  <w15:docId w15:val="{18A5DDB1-536E-4776-AA4C-8AA84883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1659</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5</cp:revision>
  <dcterms:created xsi:type="dcterms:W3CDTF">2018-08-16T19:22:00Z</dcterms:created>
  <dcterms:modified xsi:type="dcterms:W3CDTF">2018-08-17T02:28:00Z</dcterms:modified>
</cp:coreProperties>
</file>