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AA" w:rsidRPr="007518AA" w:rsidRDefault="007518AA" w:rsidP="007518AA">
      <w:pPr>
        <w:jc w:val="center"/>
        <w:rPr>
          <w:b/>
        </w:rPr>
      </w:pPr>
      <w:r w:rsidRPr="007518AA">
        <w:rPr>
          <w:b/>
        </w:rPr>
        <w:t>Planificación 2018</w:t>
      </w:r>
    </w:p>
    <w:p w:rsidR="007518AA" w:rsidRDefault="007518AA" w:rsidP="007518AA">
      <w:pPr>
        <w:jc w:val="both"/>
      </w:pPr>
      <w:r>
        <w:t>Esta minuta contiene solo una base que permita la discusión del grupo de trabajo y del propio senador para delinear el trabajo comunicacional del año.</w:t>
      </w:r>
    </w:p>
    <w:p w:rsidR="007518AA" w:rsidRDefault="007518AA" w:rsidP="007518AA">
      <w:pPr>
        <w:jc w:val="both"/>
      </w:pPr>
    </w:p>
    <w:p w:rsidR="007518AA" w:rsidRPr="007518AA" w:rsidRDefault="007518AA" w:rsidP="007518AA">
      <w:pPr>
        <w:jc w:val="both"/>
      </w:pPr>
    </w:p>
    <w:p w:rsidR="007518AA" w:rsidRDefault="007518AA" w:rsidP="007518AA">
      <w:pPr>
        <w:jc w:val="both"/>
        <w:rPr>
          <w:b/>
        </w:rPr>
      </w:pPr>
      <w:r>
        <w:rPr>
          <w:b/>
        </w:rPr>
        <w:t>De las necesidades</w:t>
      </w:r>
    </w:p>
    <w:p w:rsidR="007518AA" w:rsidRDefault="007518AA" w:rsidP="007518AA">
      <w:pPr>
        <w:pStyle w:val="Prrafodelista"/>
        <w:numPr>
          <w:ilvl w:val="0"/>
          <w:numId w:val="1"/>
        </w:numPr>
        <w:jc w:val="both"/>
      </w:pPr>
      <w:r>
        <w:t xml:space="preserve">Explorar y explotar nuevos canales de comunicación, en el ámbito de las redes sociales. Programación según la agenda legislativa, regional y </w:t>
      </w:r>
      <w:proofErr w:type="gramStart"/>
      <w:r>
        <w:t>de acuerdo a</w:t>
      </w:r>
      <w:proofErr w:type="gramEnd"/>
      <w:r>
        <w:t xml:space="preserve"> los ejes temáticos que se definan.</w:t>
      </w:r>
    </w:p>
    <w:p w:rsidR="007518AA" w:rsidRDefault="007518AA" w:rsidP="007518AA">
      <w:pPr>
        <w:pStyle w:val="Prrafodelista"/>
        <w:numPr>
          <w:ilvl w:val="0"/>
          <w:numId w:val="1"/>
        </w:numPr>
        <w:jc w:val="both"/>
      </w:pPr>
      <w:r>
        <w:t>Establecer un ámbito de acción donde se juegue un rol en la sociedad civil organizada.</w:t>
      </w:r>
    </w:p>
    <w:p w:rsidR="007518AA" w:rsidRDefault="007518AA" w:rsidP="007518AA">
      <w:pPr>
        <w:pStyle w:val="Prrafodelista"/>
        <w:numPr>
          <w:ilvl w:val="0"/>
          <w:numId w:val="1"/>
        </w:numPr>
        <w:jc w:val="both"/>
      </w:pPr>
      <w:r>
        <w:t xml:space="preserve">Elaborar una agenda temática y de acciones políticas y comunicacionales </w:t>
      </w:r>
      <w:proofErr w:type="gramStart"/>
      <w:r>
        <w:t>de acuerdo a</w:t>
      </w:r>
      <w:proofErr w:type="gramEnd"/>
      <w:r>
        <w:t xml:space="preserve"> la Comisión que integre el senador.</w:t>
      </w:r>
    </w:p>
    <w:p w:rsidR="007518AA" w:rsidRDefault="007518AA" w:rsidP="007518AA">
      <w:pPr>
        <w:pStyle w:val="Prrafodelista"/>
        <w:numPr>
          <w:ilvl w:val="0"/>
          <w:numId w:val="1"/>
        </w:numPr>
        <w:jc w:val="both"/>
      </w:pPr>
      <w:r>
        <w:t>Generar una programación que facilite la coordinación interna y permita visualizar los temas a tratar tanto en lo político, territorial, comunicacional y legislativo.</w:t>
      </w:r>
    </w:p>
    <w:p w:rsidR="007518AA" w:rsidRPr="007518AA" w:rsidRDefault="007518AA" w:rsidP="007518AA">
      <w:pPr>
        <w:jc w:val="both"/>
      </w:pPr>
    </w:p>
    <w:p w:rsidR="007518AA" w:rsidRDefault="007518AA" w:rsidP="007518AA">
      <w:pPr>
        <w:jc w:val="both"/>
        <w:rPr>
          <w:b/>
        </w:rPr>
      </w:pPr>
      <w:r>
        <w:rPr>
          <w:b/>
        </w:rPr>
        <w:t>De las oportunidades</w:t>
      </w:r>
    </w:p>
    <w:p w:rsidR="007518AA" w:rsidRDefault="007518AA" w:rsidP="007518AA">
      <w:pPr>
        <w:pStyle w:val="Prrafodelista"/>
        <w:numPr>
          <w:ilvl w:val="0"/>
          <w:numId w:val="2"/>
        </w:numPr>
        <w:jc w:val="both"/>
      </w:pPr>
      <w:r>
        <w:t xml:space="preserve">La posición de independiente entrega la facilidad de transitar en distintos ámbitos temáticos. </w:t>
      </w:r>
    </w:p>
    <w:p w:rsidR="007518AA" w:rsidRDefault="007518AA" w:rsidP="007518AA">
      <w:pPr>
        <w:pStyle w:val="Prrafodelista"/>
        <w:numPr>
          <w:ilvl w:val="0"/>
          <w:numId w:val="2"/>
        </w:numPr>
        <w:jc w:val="both"/>
      </w:pPr>
      <w:r>
        <w:t>Contactos realizados con la sociedad civil.</w:t>
      </w:r>
    </w:p>
    <w:p w:rsidR="007518AA" w:rsidRDefault="007518AA" w:rsidP="007518AA">
      <w:pPr>
        <w:pStyle w:val="Prrafodelista"/>
        <w:numPr>
          <w:ilvl w:val="0"/>
          <w:numId w:val="2"/>
        </w:numPr>
        <w:jc w:val="both"/>
      </w:pPr>
      <w:r>
        <w:t>Rearticular la bajada territorial y comunicacional en la región de Antofagasta. Inicio de una nueva etapa.</w:t>
      </w:r>
    </w:p>
    <w:p w:rsidR="007518AA" w:rsidRPr="007518AA" w:rsidRDefault="007518AA" w:rsidP="007518AA">
      <w:pPr>
        <w:pStyle w:val="Prrafodelista"/>
        <w:jc w:val="both"/>
      </w:pPr>
    </w:p>
    <w:p w:rsidR="007518AA" w:rsidRDefault="007518AA" w:rsidP="007518AA">
      <w:pPr>
        <w:jc w:val="both"/>
        <w:rPr>
          <w:b/>
        </w:rPr>
      </w:pPr>
      <w:r>
        <w:rPr>
          <w:b/>
        </w:rPr>
        <w:t>Agenda programática</w:t>
      </w:r>
    </w:p>
    <w:p w:rsidR="007518AA" w:rsidRDefault="007518AA" w:rsidP="007518AA">
      <w:pPr>
        <w:pStyle w:val="Prrafodelista"/>
        <w:numPr>
          <w:ilvl w:val="0"/>
          <w:numId w:val="4"/>
        </w:numPr>
        <w:jc w:val="both"/>
      </w:pPr>
      <w:r>
        <w:t>Definición de una agenda que permita traducir el programa de gobierno en acciones políticas y comunicacionales.</w:t>
      </w:r>
    </w:p>
    <w:p w:rsidR="007518AA" w:rsidRDefault="007518AA" w:rsidP="007518AA">
      <w:pPr>
        <w:pStyle w:val="Prrafodelista"/>
        <w:numPr>
          <w:ilvl w:val="0"/>
          <w:numId w:val="4"/>
        </w:numPr>
        <w:jc w:val="both"/>
      </w:pPr>
      <w:r>
        <w:t>Generar un calendario de efemérides, para la instalación de ciertos ejes temáticos.</w:t>
      </w:r>
    </w:p>
    <w:p w:rsidR="007518AA" w:rsidRDefault="007518AA" w:rsidP="007518AA">
      <w:pPr>
        <w:pStyle w:val="Prrafodelista"/>
        <w:numPr>
          <w:ilvl w:val="0"/>
          <w:numId w:val="4"/>
        </w:numPr>
        <w:jc w:val="both"/>
      </w:pPr>
      <w:r>
        <w:t>Presentación de mociones parlamentarios, en momentos oportunos previamente programados o a partir de alguna coyuntura comunicacional.</w:t>
      </w:r>
    </w:p>
    <w:p w:rsidR="007518AA" w:rsidRPr="007518AA" w:rsidRDefault="007518AA" w:rsidP="007518AA">
      <w:pPr>
        <w:pStyle w:val="Prrafodelista"/>
        <w:jc w:val="both"/>
      </w:pPr>
    </w:p>
    <w:p w:rsidR="007518AA" w:rsidRDefault="007518AA" w:rsidP="007518AA">
      <w:pPr>
        <w:jc w:val="both"/>
        <w:rPr>
          <w:b/>
        </w:rPr>
      </w:pPr>
      <w:r>
        <w:rPr>
          <w:b/>
        </w:rPr>
        <w:t>Rol en la sociedad civil</w:t>
      </w:r>
    </w:p>
    <w:p w:rsidR="007518AA" w:rsidRDefault="007518AA" w:rsidP="007518AA">
      <w:pPr>
        <w:pStyle w:val="Prrafodelista"/>
        <w:numPr>
          <w:ilvl w:val="0"/>
          <w:numId w:val="5"/>
        </w:numPr>
        <w:jc w:val="both"/>
      </w:pPr>
      <w:r>
        <w:t>Establecer el tipo de liderazgo se espera desarrollar en la sociedad civil y en qué ámbitos de ellas, establecer alianzas comunicacionales.</w:t>
      </w:r>
    </w:p>
    <w:p w:rsidR="007518AA" w:rsidRPr="007518AA" w:rsidRDefault="007518AA" w:rsidP="007518AA">
      <w:pPr>
        <w:pStyle w:val="Prrafodelista"/>
        <w:numPr>
          <w:ilvl w:val="0"/>
          <w:numId w:val="5"/>
        </w:numPr>
        <w:jc w:val="both"/>
      </w:pPr>
      <w:r>
        <w:t>Elaborar un calendario de territorialidad de la sociedad civil, aparejada de productos comunicacionales específicos.</w:t>
      </w:r>
    </w:p>
    <w:p w:rsidR="007518AA" w:rsidRPr="007518AA" w:rsidRDefault="007518AA" w:rsidP="007518AA">
      <w:pPr>
        <w:jc w:val="both"/>
        <w:rPr>
          <w:b/>
        </w:rPr>
      </w:pPr>
      <w:bookmarkStart w:id="0" w:name="_GoBack"/>
      <w:bookmarkEnd w:id="0"/>
    </w:p>
    <w:sectPr w:rsidR="007518AA" w:rsidRPr="00751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D31CC"/>
    <w:multiLevelType w:val="hybridMultilevel"/>
    <w:tmpl w:val="093696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6730"/>
    <w:multiLevelType w:val="hybridMultilevel"/>
    <w:tmpl w:val="CF64E15A"/>
    <w:lvl w:ilvl="0" w:tplc="FCDAE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E7677"/>
    <w:multiLevelType w:val="hybridMultilevel"/>
    <w:tmpl w:val="620CE4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3686C"/>
    <w:multiLevelType w:val="hybridMultilevel"/>
    <w:tmpl w:val="9BEE75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040AB"/>
    <w:multiLevelType w:val="hybridMultilevel"/>
    <w:tmpl w:val="71240B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AA"/>
    <w:rsid w:val="0075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1A62"/>
  <w15:chartTrackingRefBased/>
  <w15:docId w15:val="{CD8EB88F-80D2-4FF8-A82E-C3213184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Canobra</dc:creator>
  <cp:keywords/>
  <dc:description/>
  <cp:lastModifiedBy>Maritza Canobra</cp:lastModifiedBy>
  <cp:revision>1</cp:revision>
  <dcterms:created xsi:type="dcterms:W3CDTF">2018-03-27T14:05:00Z</dcterms:created>
  <dcterms:modified xsi:type="dcterms:W3CDTF">2018-03-27T14:20:00Z</dcterms:modified>
</cp:coreProperties>
</file>