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A0" w:rsidRDefault="002B69A0" w:rsidP="002B69A0">
      <w:pPr>
        <w:jc w:val="center"/>
        <w:rPr>
          <w:rFonts w:cs="Arial"/>
          <w:b/>
        </w:rPr>
      </w:pPr>
      <w:r>
        <w:rPr>
          <w:rFonts w:cs="Arial"/>
          <w:b/>
        </w:rPr>
        <w:t>MINUTA</w:t>
      </w:r>
    </w:p>
    <w:p w:rsidR="002B69A0" w:rsidRDefault="002B69A0" w:rsidP="002B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cs="Arial"/>
        </w:rPr>
      </w:pPr>
      <w:r>
        <w:rPr>
          <w:rFonts w:cs="Arial"/>
          <w:b/>
        </w:rPr>
        <w:t>Proyecto</w:t>
      </w:r>
      <w:r>
        <w:rPr>
          <w:rFonts w:cs="Arial"/>
        </w:rPr>
        <w:tab/>
      </w:r>
      <w:r>
        <w:rPr>
          <w:rFonts w:cs="Arial"/>
          <w:b/>
        </w:rPr>
        <w:t>: “</w:t>
      </w:r>
      <w:r w:rsidRPr="002B69A0">
        <w:rPr>
          <w:rFonts w:cs="Arial"/>
          <w:b/>
        </w:rPr>
        <w:t>Sustituye el decreto ley N°321, de 1925, que establece la libertad condicional para los</w:t>
      </w:r>
      <w:r>
        <w:rPr>
          <w:rFonts w:cs="Arial"/>
          <w:b/>
        </w:rPr>
        <w:t xml:space="preserve"> penados”</w:t>
      </w:r>
    </w:p>
    <w:p w:rsidR="002B69A0" w:rsidRDefault="002B69A0" w:rsidP="002B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Boletín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</w:t>
      </w:r>
      <w:r>
        <w:rPr>
          <w:rFonts w:cs="Arial"/>
          <w:b/>
        </w:rPr>
        <w:t>10.696-07</w:t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Iniciativa 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Moción</w:t>
      </w:r>
    </w:p>
    <w:p w:rsidR="002B69A0" w:rsidRDefault="002B69A0" w:rsidP="002B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 xml:space="preserve">C. Origen </w:t>
      </w:r>
      <w:r>
        <w:rPr>
          <w:rFonts w:cs="Arial"/>
          <w:b/>
        </w:rPr>
        <w:tab/>
        <w:t xml:space="preserve">: </w:t>
      </w:r>
      <w:r>
        <w:rPr>
          <w:rFonts w:cs="Arial"/>
        </w:rPr>
        <w:t>Senado</w:t>
      </w:r>
    </w:p>
    <w:p w:rsidR="002B69A0" w:rsidRDefault="002B69A0" w:rsidP="002B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F. Ingreso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18 mayo 2016.</w:t>
      </w:r>
    </w:p>
    <w:p w:rsidR="002B69A0" w:rsidRDefault="002B69A0" w:rsidP="002B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proofErr w:type="spellStart"/>
      <w:r>
        <w:rPr>
          <w:rFonts w:cs="Arial"/>
          <w:b/>
        </w:rPr>
        <w:t>Quorum</w:t>
      </w:r>
      <w:proofErr w:type="spellEnd"/>
      <w:r>
        <w:rPr>
          <w:rFonts w:cs="Arial"/>
          <w:b/>
        </w:rPr>
        <w:tab/>
        <w:t xml:space="preserve">: </w:t>
      </w:r>
    </w:p>
    <w:p w:rsidR="002B69A0" w:rsidRPr="002B69A0" w:rsidRDefault="002B69A0" w:rsidP="002B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Urgencia</w:t>
      </w:r>
      <w:r>
        <w:rPr>
          <w:rFonts w:cs="Arial"/>
          <w:b/>
        </w:rPr>
        <w:tab/>
        <w:t xml:space="preserve">: </w:t>
      </w:r>
      <w:r>
        <w:rPr>
          <w:rFonts w:cs="Arial"/>
        </w:rPr>
        <w:t>Suma</w:t>
      </w:r>
    </w:p>
    <w:p w:rsidR="002B69A0" w:rsidRDefault="002B69A0" w:rsidP="002B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Etapa</w:t>
      </w:r>
      <w:r>
        <w:rPr>
          <w:rFonts w:cs="Arial"/>
          <w:b/>
        </w:rPr>
        <w:tab/>
      </w:r>
      <w:r>
        <w:rPr>
          <w:rFonts w:cs="Arial"/>
          <w:b/>
        </w:rPr>
        <w:tab/>
        <w:t>:</w:t>
      </w:r>
      <w:r>
        <w:rPr>
          <w:rFonts w:cs="Arial"/>
        </w:rPr>
        <w:t xml:space="preserve"> Primer Trámite Constitucional</w:t>
      </w:r>
      <w:r>
        <w:rPr>
          <w:rFonts w:cs="Arial"/>
          <w:b/>
        </w:rPr>
        <w:t xml:space="preserve"> /</w:t>
      </w:r>
      <w:r>
        <w:rPr>
          <w:rFonts w:cs="Arial"/>
        </w:rPr>
        <w:t xml:space="preserve"> Discusión General</w:t>
      </w:r>
    </w:p>
    <w:p w:rsidR="005E08D8" w:rsidRDefault="005E08D8"/>
    <w:p w:rsidR="002B69A0" w:rsidRPr="002B69A0" w:rsidRDefault="002B69A0">
      <w:pPr>
        <w:rPr>
          <w:b/>
        </w:rPr>
      </w:pPr>
      <w:r w:rsidRPr="002B69A0">
        <w:rPr>
          <w:b/>
        </w:rPr>
        <w:t>Objetivo o Idea Matriz:</w:t>
      </w:r>
    </w:p>
    <w:p w:rsidR="002B69A0" w:rsidRDefault="002B69A0">
      <w:r>
        <w:t xml:space="preserve">Sustituir el </w:t>
      </w:r>
      <w:r w:rsidRPr="002B69A0">
        <w:rPr>
          <w:b/>
        </w:rPr>
        <w:t>Decreto Ley Nº 321,</w:t>
      </w:r>
      <w:r w:rsidRPr="002B69A0">
        <w:t xml:space="preserve"> de 1925, con el fin de regular el beneficio de la libertad condicional, y establecer que podrán acceder al mismo aquellas personas que estando privadas de libertad, cumplan con determinados requisitos y muestren un efectivo avance en el proceso de reinserción social.</w:t>
      </w:r>
    </w:p>
    <w:p w:rsidR="002B69A0" w:rsidRDefault="002B69A0"/>
    <w:p w:rsidR="002B69A0" w:rsidRPr="002B69A0" w:rsidRDefault="002B69A0">
      <w:pPr>
        <w:rPr>
          <w:b/>
        </w:rPr>
      </w:pPr>
      <w:r w:rsidRPr="002B69A0">
        <w:rPr>
          <w:b/>
        </w:rPr>
        <w:t>Desarrollo:</w:t>
      </w:r>
    </w:p>
    <w:p w:rsidR="002B69A0" w:rsidRDefault="002B69A0">
      <w:r>
        <w:t>El DL N° 321 de 1925, según los autores de la Moción, solo se mira al penado desde el punto de vista de la Sanción y no de la Reinserción, razón por la cual, estiman necesario legislar para que el beneficio de la libertad condicional, sea otorgado cuando se establezcan algunos requisitos y muestren un avance significativo en el proceso de Reinserción Social.</w:t>
      </w:r>
    </w:p>
    <w:p w:rsidR="002B69A0" w:rsidRDefault="002B69A0">
      <w:r>
        <w:t>En tal sentido, en el PL se señala que “</w:t>
      </w:r>
      <w:r w:rsidRPr="002B69A0">
        <w:t>la libertad condicional es un beneficio que debiera favorecer a aquellas personas que, estando privadas de libertad, muestran avances en su p</w:t>
      </w:r>
      <w:r>
        <w:t>roceso de la reinserción social”</w:t>
      </w:r>
    </w:p>
    <w:p w:rsidR="002B69A0" w:rsidRDefault="00C03AC1">
      <w:r>
        <w:lastRenderedPageBreak/>
        <w:t xml:space="preserve">Este proyecto señala que para el otorgamiento de la </w:t>
      </w:r>
      <w:r w:rsidRPr="00C03AC1">
        <w:rPr>
          <w:b/>
        </w:rPr>
        <w:t>Libertad Condicional,</w:t>
      </w:r>
      <w:r>
        <w:t xml:space="preserve"> de las personas condenadas a más de un año de una pena privativa de la libertad, se hace necesario que se cumplan los siguientes requisitos:</w:t>
      </w:r>
    </w:p>
    <w:p w:rsidR="00C03AC1" w:rsidRPr="00C82CB2" w:rsidRDefault="00C03AC1" w:rsidP="00C03AC1">
      <w:pPr>
        <w:ind w:left="708"/>
        <w:rPr>
          <w:i/>
        </w:rPr>
      </w:pPr>
      <w:r w:rsidRPr="00C82CB2">
        <w:rPr>
          <w:b/>
          <w:i/>
        </w:rPr>
        <w:t>1°</w:t>
      </w:r>
      <w:r w:rsidRPr="00C82CB2">
        <w:rPr>
          <w:i/>
        </w:rPr>
        <w:t xml:space="preserve"> Haber cumplido la mitad de la condena que se le impuso por sentencia definitiva. Si hubiere obtenido, por gracia, alguna rebaja o se le hubiere fijado otra pena, se considerará ésta como condena definitiva;</w:t>
      </w:r>
    </w:p>
    <w:p w:rsidR="00C03AC1" w:rsidRPr="00C82CB2" w:rsidRDefault="00C03AC1" w:rsidP="00C03AC1">
      <w:pPr>
        <w:ind w:left="708"/>
        <w:rPr>
          <w:i/>
        </w:rPr>
      </w:pPr>
      <w:r w:rsidRPr="00C82CB2">
        <w:rPr>
          <w:b/>
          <w:i/>
        </w:rPr>
        <w:t>2°</w:t>
      </w:r>
      <w:r w:rsidRPr="00C82CB2">
        <w:rPr>
          <w:i/>
        </w:rPr>
        <w:t xml:space="preserve"> Haber sido calificada su conducta con nota "muy buena" en los tres bimestres anteriores a su postulación;</w:t>
      </w:r>
    </w:p>
    <w:p w:rsidR="00C03AC1" w:rsidRPr="00C82CB2" w:rsidRDefault="00C03AC1" w:rsidP="00C03AC1">
      <w:pPr>
        <w:ind w:left="708"/>
        <w:rPr>
          <w:i/>
        </w:rPr>
      </w:pPr>
      <w:r w:rsidRPr="00C82CB2">
        <w:rPr>
          <w:b/>
          <w:i/>
        </w:rPr>
        <w:t>3°</w:t>
      </w:r>
      <w:r w:rsidRPr="00C82CB2">
        <w:rPr>
          <w:i/>
        </w:rPr>
        <w:t xml:space="preserve"> Haber sido beneficiado y estar haciendo uso de alguno de los permisos de salida ordinarios establecidos en el Reglamento de Establecimientos Penitenciarios; y </w:t>
      </w:r>
    </w:p>
    <w:p w:rsidR="00C03AC1" w:rsidRPr="00C82CB2" w:rsidRDefault="00C03AC1" w:rsidP="00C03AC1">
      <w:pPr>
        <w:ind w:firstLine="708"/>
        <w:rPr>
          <w:i/>
        </w:rPr>
      </w:pPr>
      <w:r w:rsidRPr="00C82CB2">
        <w:rPr>
          <w:b/>
          <w:i/>
        </w:rPr>
        <w:t>4°</w:t>
      </w:r>
      <w:r w:rsidRPr="00C82CB2">
        <w:rPr>
          <w:i/>
        </w:rPr>
        <w:t xml:space="preserve"> Contar con un pronóstico favorable de reinserción social.</w:t>
      </w:r>
    </w:p>
    <w:p w:rsidR="00C03AC1" w:rsidRDefault="00C03AC1" w:rsidP="00C03AC1"/>
    <w:p w:rsidR="003046DC" w:rsidRDefault="003046DC" w:rsidP="00C03AC1">
      <w:r>
        <w:t>Señala asimismo las siguientes reglas:</w:t>
      </w:r>
    </w:p>
    <w:p w:rsidR="003046DC" w:rsidRDefault="003046DC" w:rsidP="003046DC">
      <w:pPr>
        <w:pStyle w:val="Prrafodelista"/>
        <w:numPr>
          <w:ilvl w:val="0"/>
          <w:numId w:val="1"/>
        </w:numPr>
      </w:pPr>
      <w:r>
        <w:t>En caso de los condenados a Presidio Perpetuo Calificado, solo podrán solicitarlo una vez cumplidos 40 años.</w:t>
      </w:r>
    </w:p>
    <w:p w:rsidR="003046DC" w:rsidRDefault="003046DC" w:rsidP="003046DC">
      <w:pPr>
        <w:pStyle w:val="Prrafodelista"/>
      </w:pPr>
      <w:r>
        <w:t>Si es rechazado solo podrá reintentarse la solicitud pasado 2 años.</w:t>
      </w:r>
    </w:p>
    <w:p w:rsidR="003046DC" w:rsidRDefault="003046DC" w:rsidP="003046DC">
      <w:pPr>
        <w:pStyle w:val="Prrafodelista"/>
        <w:numPr>
          <w:ilvl w:val="0"/>
          <w:numId w:val="1"/>
        </w:numPr>
      </w:pPr>
      <w:r>
        <w:t>En caso de los condenados a Presidio Perpetuo Simple, solo podrán solicitarlo una vez cumplidos 20 años.</w:t>
      </w:r>
    </w:p>
    <w:p w:rsidR="003046DC" w:rsidRDefault="003046DC" w:rsidP="003046DC">
      <w:pPr>
        <w:pStyle w:val="Prrafodelista"/>
      </w:pPr>
      <w:r w:rsidRPr="003046DC">
        <w:t>Si es rechazado solo podrá re</w:t>
      </w:r>
      <w:r>
        <w:t>intentarse la solicitud pasado 1</w:t>
      </w:r>
      <w:r w:rsidRPr="003046DC">
        <w:t xml:space="preserve"> año</w:t>
      </w:r>
      <w:r>
        <w:t>.</w:t>
      </w:r>
    </w:p>
    <w:p w:rsidR="007F396E" w:rsidRDefault="003046DC" w:rsidP="003046DC">
      <w:pPr>
        <w:pStyle w:val="Prrafodelista"/>
        <w:numPr>
          <w:ilvl w:val="0"/>
          <w:numId w:val="1"/>
        </w:numPr>
      </w:pPr>
      <w:r w:rsidRPr="003046DC">
        <w:t>Las personas condenadas por los delitos de parricidio, homicidio calificado, robo con homicidio, violación con homicidio, violación de persona menor de catorce años, infanticidio</w:t>
      </w:r>
      <w:r>
        <w:t xml:space="preserve"> y otros delitos. </w:t>
      </w:r>
    </w:p>
    <w:p w:rsidR="003046DC" w:rsidRDefault="003046DC" w:rsidP="007F396E">
      <w:pPr>
        <w:pStyle w:val="Prrafodelista"/>
      </w:pPr>
      <w:r>
        <w:t>S</w:t>
      </w:r>
      <w:r w:rsidRPr="003046DC">
        <w:t>ólo podrán postular a este beneficio cuando hubieren cumplido dos tercios de la pena.</w:t>
      </w:r>
    </w:p>
    <w:p w:rsidR="003046DC" w:rsidRDefault="003046DC" w:rsidP="003046DC">
      <w:pPr>
        <w:pStyle w:val="Prrafodelista"/>
        <w:numPr>
          <w:ilvl w:val="0"/>
          <w:numId w:val="1"/>
        </w:numPr>
      </w:pPr>
      <w:r>
        <w:t>Las personas condenadas a más de cuarenta años, podrán postular al beneficio de libertad condicional sólo una vez cumplidos veinte años de la pena.</w:t>
      </w:r>
    </w:p>
    <w:p w:rsidR="003046DC" w:rsidRDefault="003046DC" w:rsidP="003046DC">
      <w:pPr>
        <w:pStyle w:val="Prrafodelista"/>
        <w:numPr>
          <w:ilvl w:val="0"/>
          <w:numId w:val="1"/>
        </w:numPr>
      </w:pPr>
      <w:r>
        <w:lastRenderedPageBreak/>
        <w:t>Las personas condenadas por los delitos de hurto o estafa a cumplir una pena de más de seis años, podrán postular sólo una vez cumplidos tres años de su condena.</w:t>
      </w:r>
    </w:p>
    <w:p w:rsidR="003046DC" w:rsidRDefault="003046DC" w:rsidP="003046DC">
      <w:pPr>
        <w:pStyle w:val="Prrafodelista"/>
        <w:numPr>
          <w:ilvl w:val="0"/>
          <w:numId w:val="1"/>
        </w:numPr>
      </w:pPr>
      <w:r>
        <w:t xml:space="preserve">Las personas condenadas por </w:t>
      </w:r>
      <w:proofErr w:type="gramStart"/>
      <w:r>
        <w:t>los inciso</w:t>
      </w:r>
      <w:r w:rsidR="00C82CB2">
        <w:t>s</w:t>
      </w:r>
      <w:r>
        <w:t xml:space="preserve"> tercero</w:t>
      </w:r>
      <w:proofErr w:type="gramEnd"/>
      <w:r>
        <w:t xml:space="preserve"> y cuarto del artículo 196 de la Ley de Tránsito, podrán postular a este beneficio sólo una vez cumplidos dos tercios de la condena.</w:t>
      </w:r>
    </w:p>
    <w:p w:rsidR="00C82CB2" w:rsidRDefault="00C82CB2" w:rsidP="00C82CB2">
      <w:pPr>
        <w:pStyle w:val="Prrafodelista"/>
        <w:numPr>
          <w:ilvl w:val="0"/>
          <w:numId w:val="1"/>
        </w:numPr>
      </w:pPr>
      <w:r w:rsidRPr="00C82CB2">
        <w:t>La libertad condicional se concederá por resolución fundada de la Comisión de Libertad Condicional</w:t>
      </w:r>
    </w:p>
    <w:p w:rsidR="00C82CB2" w:rsidRDefault="00C82CB2" w:rsidP="00C82CB2">
      <w:pPr>
        <w:pStyle w:val="Prrafodelista"/>
        <w:numPr>
          <w:ilvl w:val="0"/>
          <w:numId w:val="1"/>
        </w:numPr>
      </w:pPr>
      <w:r>
        <w:t>T</w:t>
      </w:r>
      <w:r w:rsidRPr="00C82CB2">
        <w:t>ratándose de personas condenadas a presidio perpetuo calificado, la libertad condicional deberá ser concedida o revocada por el pleno de la Corte Suprema</w:t>
      </w:r>
      <w:r>
        <w:t>.</w:t>
      </w:r>
    </w:p>
    <w:p w:rsidR="00C82CB2" w:rsidRDefault="00C82CB2" w:rsidP="00C82CB2">
      <w:pPr>
        <w:pStyle w:val="Prrafodelista"/>
        <w:numPr>
          <w:ilvl w:val="0"/>
          <w:numId w:val="1"/>
        </w:numPr>
      </w:pPr>
      <w:r w:rsidRPr="00C82CB2">
        <w:t>Las personas en libertad condicional quedarán sujetos a la supervisión de Gendarmería de Chile</w:t>
      </w:r>
      <w:r>
        <w:t>.</w:t>
      </w:r>
    </w:p>
    <w:p w:rsidR="00C82CB2" w:rsidRDefault="00C82CB2" w:rsidP="00C82CB2">
      <w:pPr>
        <w:pStyle w:val="Prrafodelista"/>
        <w:numPr>
          <w:ilvl w:val="0"/>
          <w:numId w:val="1"/>
        </w:numPr>
      </w:pPr>
      <w:r w:rsidRPr="00C82CB2">
        <w:t>La libertad condicional podrá ser revocada por la Comisión de libertad condicional, a p</w:t>
      </w:r>
      <w:r>
        <w:t>etición de Gendarmería de Chile.</w:t>
      </w:r>
    </w:p>
    <w:p w:rsidR="00C82CB2" w:rsidRDefault="00C82CB2" w:rsidP="00C82CB2">
      <w:pPr>
        <w:pStyle w:val="Prrafodelista"/>
        <w:numPr>
          <w:ilvl w:val="0"/>
          <w:numId w:val="1"/>
        </w:numPr>
      </w:pPr>
      <w:r w:rsidRPr="00C82CB2">
        <w:t>Las personas que se encontraren gozando del beneficio de libertad condicional, que hubieren cumplido la mitad de esta pena y las condiciones establecidas en su plan de seguimiento e intervención individual, tendrán derecho a que, por medio de una resolución de la respectiva Comisión, se les conceda la libertad completa.</w:t>
      </w:r>
    </w:p>
    <w:p w:rsidR="00C82CB2" w:rsidRDefault="00C82CB2" w:rsidP="00C82CB2"/>
    <w:p w:rsidR="00C82CB2" w:rsidRPr="00C82CB2" w:rsidRDefault="00C82CB2" w:rsidP="00C82CB2">
      <w:pPr>
        <w:rPr>
          <w:b/>
        </w:rPr>
      </w:pPr>
      <w:r w:rsidRPr="00C82CB2">
        <w:rPr>
          <w:b/>
        </w:rPr>
        <w:t>Observaciones:</w:t>
      </w:r>
    </w:p>
    <w:p w:rsidR="0014064D" w:rsidRDefault="00C82CB2" w:rsidP="00C82CB2">
      <w:r>
        <w:t xml:space="preserve">Este PL pretende modernizar y actualizar el DL 321 de 1925, desde ese punto de vista es un avance. </w:t>
      </w:r>
    </w:p>
    <w:p w:rsidR="00BB0623" w:rsidRDefault="00C82CB2" w:rsidP="00C82CB2">
      <w:r>
        <w:t>Sin emb</w:t>
      </w:r>
      <w:r w:rsidR="00BB0623">
        <w:t>argo, no se pone en la situación de los violadores a los DDHH., por lo que este PL puede favorecerles.</w:t>
      </w:r>
    </w:p>
    <w:p w:rsidR="00BB0623" w:rsidRDefault="00BB0623" w:rsidP="00C82CB2"/>
    <w:p w:rsidR="002B69A0" w:rsidRDefault="002B69A0">
      <w:bookmarkStart w:id="0" w:name="_GoBack"/>
      <w:bookmarkEnd w:id="0"/>
    </w:p>
    <w:sectPr w:rsidR="002B69A0" w:rsidSect="002B69A0">
      <w:pgSz w:w="12240" w:h="15840"/>
      <w:pgMar w:top="1701" w:right="1701" w:bottom="1701" w:left="20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5CD"/>
    <w:multiLevelType w:val="hybridMultilevel"/>
    <w:tmpl w:val="F468F676"/>
    <w:lvl w:ilvl="0" w:tplc="D3B8FAB0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A0"/>
    <w:rsid w:val="0014064D"/>
    <w:rsid w:val="00192E61"/>
    <w:rsid w:val="002B69A0"/>
    <w:rsid w:val="003046DC"/>
    <w:rsid w:val="00372127"/>
    <w:rsid w:val="003D7E16"/>
    <w:rsid w:val="005E08D8"/>
    <w:rsid w:val="007F396E"/>
    <w:rsid w:val="00BB0623"/>
    <w:rsid w:val="00C03AC1"/>
    <w:rsid w:val="00C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0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0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4</cp:revision>
  <dcterms:created xsi:type="dcterms:W3CDTF">2016-06-15T19:31:00Z</dcterms:created>
  <dcterms:modified xsi:type="dcterms:W3CDTF">2016-08-09T19:20:00Z</dcterms:modified>
</cp:coreProperties>
</file>