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8" w:rsidRPr="000F670F" w:rsidRDefault="00A75D9E" w:rsidP="00A75D9E">
      <w:pPr>
        <w:jc w:val="center"/>
        <w:rPr>
          <w:b/>
          <w:sz w:val="24"/>
          <w:szCs w:val="24"/>
        </w:rPr>
      </w:pPr>
      <w:r w:rsidRPr="000F670F">
        <w:rPr>
          <w:b/>
          <w:sz w:val="24"/>
          <w:szCs w:val="24"/>
        </w:rPr>
        <w:t>Sala</w:t>
      </w:r>
    </w:p>
    <w:p w:rsidR="00A75D9E" w:rsidRPr="000F670F" w:rsidRDefault="00A75D9E" w:rsidP="00A75D9E">
      <w:pPr>
        <w:jc w:val="center"/>
        <w:rPr>
          <w:b/>
          <w:sz w:val="24"/>
          <w:szCs w:val="24"/>
        </w:rPr>
      </w:pPr>
      <w:r w:rsidRPr="000F670F">
        <w:rPr>
          <w:b/>
          <w:sz w:val="24"/>
          <w:szCs w:val="24"/>
        </w:rPr>
        <w:t>Elección Intendentes</w:t>
      </w:r>
    </w:p>
    <w:p w:rsidR="00A75D9E" w:rsidRPr="000F670F" w:rsidRDefault="00A75D9E" w:rsidP="00A75D9E">
      <w:pPr>
        <w:jc w:val="center"/>
        <w:rPr>
          <w:b/>
          <w:sz w:val="24"/>
          <w:szCs w:val="24"/>
        </w:rPr>
      </w:pPr>
      <w:r w:rsidRPr="000F670F">
        <w:rPr>
          <w:b/>
          <w:sz w:val="24"/>
          <w:szCs w:val="24"/>
        </w:rPr>
        <w:t>Boletín: 9.834-06</w:t>
      </w:r>
    </w:p>
    <w:p w:rsidR="00A75D9E" w:rsidRPr="000F670F" w:rsidRDefault="00A75D9E" w:rsidP="00A75D9E">
      <w:pPr>
        <w:jc w:val="center"/>
        <w:rPr>
          <w:b/>
          <w:sz w:val="24"/>
          <w:szCs w:val="24"/>
        </w:rPr>
      </w:pPr>
      <w:r w:rsidRPr="000F670F">
        <w:rPr>
          <w:b/>
          <w:sz w:val="24"/>
          <w:szCs w:val="24"/>
        </w:rPr>
        <w:t>(Refundidos: 10.330-06 / 10.422-06 / 10.443-06)</w:t>
      </w:r>
    </w:p>
    <w:p w:rsidR="00A75D9E" w:rsidRPr="000F670F" w:rsidRDefault="00A75D9E" w:rsidP="00A75D9E">
      <w:pPr>
        <w:rPr>
          <w:b/>
          <w:sz w:val="24"/>
          <w:szCs w:val="24"/>
        </w:rPr>
      </w:pPr>
    </w:p>
    <w:p w:rsidR="00CD2968" w:rsidRPr="000F670F" w:rsidRDefault="00A75D9E" w:rsidP="00A75D9E">
      <w:pPr>
        <w:rPr>
          <w:sz w:val="24"/>
          <w:szCs w:val="24"/>
        </w:rPr>
      </w:pPr>
      <w:r w:rsidRPr="000F670F">
        <w:rPr>
          <w:sz w:val="24"/>
          <w:szCs w:val="24"/>
        </w:rPr>
        <w:t>Por su Intermedio Presidente:</w:t>
      </w:r>
    </w:p>
    <w:p w:rsidR="00A75D9E" w:rsidRPr="000F670F" w:rsidRDefault="00A75D9E" w:rsidP="00A75D9E">
      <w:pPr>
        <w:rPr>
          <w:sz w:val="24"/>
          <w:szCs w:val="24"/>
        </w:rPr>
      </w:pPr>
      <w:r w:rsidRPr="000F670F">
        <w:rPr>
          <w:sz w:val="24"/>
          <w:szCs w:val="24"/>
        </w:rPr>
        <w:t>Siempre es una bu</w:t>
      </w:r>
      <w:r w:rsidR="009A3D36">
        <w:rPr>
          <w:sz w:val="24"/>
          <w:szCs w:val="24"/>
        </w:rPr>
        <w:t xml:space="preserve">ena noticia para la Democracia </w:t>
      </w:r>
      <w:r w:rsidRPr="000F670F">
        <w:rPr>
          <w:sz w:val="24"/>
          <w:szCs w:val="24"/>
        </w:rPr>
        <w:t>que un cargo de la envergadura</w:t>
      </w:r>
      <w:r w:rsidR="009A3D36">
        <w:rPr>
          <w:sz w:val="24"/>
          <w:szCs w:val="24"/>
        </w:rPr>
        <w:t xml:space="preserve"> y relevancia</w:t>
      </w:r>
      <w:r w:rsidRPr="000F670F">
        <w:rPr>
          <w:sz w:val="24"/>
          <w:szCs w:val="24"/>
        </w:rPr>
        <w:t xml:space="preserve"> de la primera autoridad de una Región</w:t>
      </w:r>
      <w:r w:rsidR="000F670F">
        <w:rPr>
          <w:sz w:val="24"/>
          <w:szCs w:val="24"/>
        </w:rPr>
        <w:t>,</w:t>
      </w:r>
      <w:r w:rsidR="00262135">
        <w:rPr>
          <w:sz w:val="24"/>
          <w:szCs w:val="24"/>
        </w:rPr>
        <w:t xml:space="preserve"> pueda ser elegido</w:t>
      </w:r>
      <w:r w:rsidRPr="000F670F">
        <w:rPr>
          <w:sz w:val="24"/>
          <w:szCs w:val="24"/>
        </w:rPr>
        <w:t xml:space="preserve"> de forma democrática.</w:t>
      </w:r>
    </w:p>
    <w:p w:rsidR="00A75D9E" w:rsidRDefault="00083498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Cuando gana la Democracia </w:t>
      </w:r>
      <w:r w:rsidR="00A75D9E" w:rsidRPr="000F670F">
        <w:rPr>
          <w:sz w:val="24"/>
          <w:szCs w:val="24"/>
        </w:rPr>
        <w:t xml:space="preserve"> </w:t>
      </w:r>
      <w:r w:rsidRPr="00262135">
        <w:rPr>
          <w:b/>
          <w:sz w:val="24"/>
          <w:szCs w:val="24"/>
        </w:rPr>
        <w:t>-</w:t>
      </w:r>
      <w:r w:rsidR="00A75D9E" w:rsidRPr="000F670F">
        <w:rPr>
          <w:sz w:val="24"/>
          <w:szCs w:val="24"/>
        </w:rPr>
        <w:t>es Chile y sus ciudadanos y ciudadanas los que ganan</w:t>
      </w:r>
      <w:r w:rsidRPr="00262135">
        <w:rPr>
          <w:b/>
          <w:sz w:val="24"/>
          <w:szCs w:val="24"/>
        </w:rPr>
        <w:t xml:space="preserve">- </w:t>
      </w:r>
      <w:r w:rsidR="000F670F">
        <w:rPr>
          <w:sz w:val="24"/>
          <w:szCs w:val="24"/>
        </w:rPr>
        <w:t xml:space="preserve"> porque al permitir que los chilenos decidan</w:t>
      </w:r>
      <w:r w:rsidR="003B50C6">
        <w:rPr>
          <w:sz w:val="24"/>
          <w:szCs w:val="24"/>
        </w:rPr>
        <w:t xml:space="preserve"> sobre</w:t>
      </w:r>
      <w:r w:rsidR="000F670F">
        <w:rPr>
          <w:sz w:val="24"/>
          <w:szCs w:val="24"/>
        </w:rPr>
        <w:t xml:space="preserve"> quien tendrá a cargo el Gobierno </w:t>
      </w:r>
      <w:r w:rsidR="003B50C6">
        <w:rPr>
          <w:sz w:val="24"/>
          <w:szCs w:val="24"/>
        </w:rPr>
        <w:t>de su</w:t>
      </w:r>
      <w:r w:rsidR="009A3D36">
        <w:rPr>
          <w:sz w:val="24"/>
          <w:szCs w:val="24"/>
        </w:rPr>
        <w:t xml:space="preserve"> Región</w:t>
      </w:r>
      <w:r w:rsidR="000F670F">
        <w:rPr>
          <w:sz w:val="24"/>
          <w:szCs w:val="24"/>
        </w:rPr>
        <w:t>, nos ponemos pantalones largos en materia</w:t>
      </w:r>
      <w:r w:rsidR="009A3D36">
        <w:rPr>
          <w:sz w:val="24"/>
          <w:szCs w:val="24"/>
        </w:rPr>
        <w:t xml:space="preserve"> de Regionalización, </w:t>
      </w:r>
      <w:r w:rsidR="000F670F">
        <w:rPr>
          <w:sz w:val="24"/>
          <w:szCs w:val="24"/>
        </w:rPr>
        <w:t>autonomía administrativa</w:t>
      </w:r>
      <w:r w:rsidR="009A3D36">
        <w:rPr>
          <w:sz w:val="24"/>
          <w:szCs w:val="24"/>
        </w:rPr>
        <w:t xml:space="preserve"> y manejo de recursos</w:t>
      </w:r>
      <w:r>
        <w:rPr>
          <w:sz w:val="24"/>
          <w:szCs w:val="24"/>
        </w:rPr>
        <w:t xml:space="preserve"> en los territorios</w:t>
      </w:r>
      <w:r w:rsidR="000F670F">
        <w:rPr>
          <w:sz w:val="24"/>
          <w:szCs w:val="24"/>
        </w:rPr>
        <w:t>.</w:t>
      </w:r>
      <w:r w:rsidR="00A75D9E" w:rsidRPr="000F670F">
        <w:rPr>
          <w:sz w:val="24"/>
          <w:szCs w:val="24"/>
        </w:rPr>
        <w:t xml:space="preserve"> </w:t>
      </w:r>
    </w:p>
    <w:p w:rsidR="009A3D36" w:rsidRDefault="009A3D36" w:rsidP="00A75D9E">
      <w:pPr>
        <w:rPr>
          <w:sz w:val="24"/>
          <w:szCs w:val="24"/>
        </w:rPr>
      </w:pPr>
      <w:r>
        <w:rPr>
          <w:sz w:val="24"/>
          <w:szCs w:val="24"/>
        </w:rPr>
        <w:t>Es por ello, que desde ya, explicito mi apoyo a este gran proyecto, que permiti</w:t>
      </w:r>
      <w:r w:rsidR="0043788F">
        <w:rPr>
          <w:sz w:val="24"/>
          <w:szCs w:val="24"/>
        </w:rPr>
        <w:t>rá de una vez por todas que los</w:t>
      </w:r>
      <w:r w:rsidR="00262135">
        <w:rPr>
          <w:sz w:val="24"/>
          <w:szCs w:val="24"/>
        </w:rPr>
        <w:t xml:space="preserve"> actuales Intendentes </w:t>
      </w:r>
      <w:r>
        <w:rPr>
          <w:sz w:val="24"/>
          <w:szCs w:val="24"/>
        </w:rPr>
        <w:t xml:space="preserve"> </w:t>
      </w:r>
      <w:r w:rsidR="00262135" w:rsidRPr="0026213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que pasaran a llamarse </w:t>
      </w:r>
      <w:r w:rsidRPr="003979F2">
        <w:rPr>
          <w:b/>
          <w:sz w:val="24"/>
          <w:szCs w:val="24"/>
        </w:rPr>
        <w:t xml:space="preserve">“Gobernadores </w:t>
      </w:r>
      <w:r w:rsidR="00262135">
        <w:rPr>
          <w:b/>
          <w:sz w:val="24"/>
          <w:szCs w:val="24"/>
        </w:rPr>
        <w:t xml:space="preserve">Regionales”- </w:t>
      </w:r>
      <w:r>
        <w:rPr>
          <w:sz w:val="24"/>
          <w:szCs w:val="24"/>
        </w:rPr>
        <w:t xml:space="preserve"> sean el</w:t>
      </w:r>
      <w:r w:rsidR="003979F2">
        <w:rPr>
          <w:sz w:val="24"/>
          <w:szCs w:val="24"/>
        </w:rPr>
        <w:t>egidos desde las Regiones y</w:t>
      </w:r>
      <w:r>
        <w:rPr>
          <w:sz w:val="24"/>
          <w:szCs w:val="24"/>
        </w:rPr>
        <w:t xml:space="preserve"> para las Regiones.</w:t>
      </w:r>
    </w:p>
    <w:p w:rsidR="003B50C6" w:rsidRDefault="003B50C6" w:rsidP="00A75D9E">
      <w:pPr>
        <w:rPr>
          <w:sz w:val="24"/>
          <w:szCs w:val="24"/>
        </w:rPr>
      </w:pPr>
      <w:r>
        <w:rPr>
          <w:sz w:val="24"/>
          <w:szCs w:val="24"/>
        </w:rPr>
        <w:t>Por primera vez en la historia, daremos el derecho a la ciudadanía para elegir quien ser</w:t>
      </w:r>
      <w:r w:rsidR="00B2458A">
        <w:rPr>
          <w:sz w:val="24"/>
          <w:szCs w:val="24"/>
        </w:rPr>
        <w:t xml:space="preserve">á la primera autoridad </w:t>
      </w:r>
      <w:r w:rsidR="00262135">
        <w:rPr>
          <w:sz w:val="24"/>
          <w:szCs w:val="24"/>
        </w:rPr>
        <w:t xml:space="preserve">de su </w:t>
      </w:r>
      <w:proofErr w:type="spellStart"/>
      <w:r w:rsidR="00262135">
        <w:rPr>
          <w:sz w:val="24"/>
          <w:szCs w:val="24"/>
        </w:rPr>
        <w:t>regiòn</w:t>
      </w:r>
      <w:proofErr w:type="spellEnd"/>
      <w:r w:rsidR="00B2458A">
        <w:rPr>
          <w:sz w:val="24"/>
          <w:szCs w:val="24"/>
        </w:rPr>
        <w:t xml:space="preserve">, </w:t>
      </w:r>
      <w:r w:rsidR="003979F2">
        <w:rPr>
          <w:sz w:val="24"/>
          <w:szCs w:val="24"/>
        </w:rPr>
        <w:t xml:space="preserve">la </w:t>
      </w:r>
      <w:r w:rsidR="00B2458A">
        <w:rPr>
          <w:sz w:val="24"/>
          <w:szCs w:val="24"/>
        </w:rPr>
        <w:t>que se sumará a la elecci</w:t>
      </w:r>
      <w:r w:rsidR="00A24239">
        <w:rPr>
          <w:sz w:val="24"/>
          <w:szCs w:val="24"/>
        </w:rPr>
        <w:t xml:space="preserve">ón de los Consejeros Regionales, </w:t>
      </w:r>
      <w:r w:rsidR="00182A34">
        <w:rPr>
          <w:sz w:val="24"/>
          <w:szCs w:val="24"/>
        </w:rPr>
        <w:t>lo que implica</w:t>
      </w:r>
      <w:r w:rsidR="00A24239">
        <w:rPr>
          <w:sz w:val="24"/>
          <w:szCs w:val="24"/>
        </w:rPr>
        <w:t xml:space="preserve"> que </w:t>
      </w:r>
      <w:r w:rsidR="00182A34">
        <w:rPr>
          <w:sz w:val="24"/>
          <w:szCs w:val="24"/>
        </w:rPr>
        <w:t>desde la aprobación</w:t>
      </w:r>
      <w:r w:rsidR="00262135">
        <w:rPr>
          <w:sz w:val="24"/>
          <w:szCs w:val="24"/>
        </w:rPr>
        <w:t xml:space="preserve"> de esta Reforma Constitucional, </w:t>
      </w:r>
      <w:r w:rsidR="00A24239">
        <w:rPr>
          <w:sz w:val="24"/>
          <w:szCs w:val="24"/>
        </w:rPr>
        <w:t xml:space="preserve">las autoridades locales serán completamente elegidas. </w:t>
      </w:r>
    </w:p>
    <w:p w:rsidR="0043788F" w:rsidRDefault="00182A34" w:rsidP="00A75D9E">
      <w:pPr>
        <w:rPr>
          <w:sz w:val="24"/>
          <w:szCs w:val="24"/>
        </w:rPr>
      </w:pPr>
      <w:r>
        <w:rPr>
          <w:sz w:val="24"/>
          <w:szCs w:val="24"/>
        </w:rPr>
        <w:t>Esta Democratización permitirá que</w:t>
      </w:r>
      <w:r w:rsidR="0043788F">
        <w:rPr>
          <w:sz w:val="24"/>
          <w:szCs w:val="24"/>
        </w:rPr>
        <w:t xml:space="preserve"> los </w:t>
      </w:r>
      <w:r w:rsidRPr="00182A34">
        <w:rPr>
          <w:b/>
          <w:sz w:val="24"/>
          <w:szCs w:val="24"/>
        </w:rPr>
        <w:t>“Gobernadores Regionales”</w:t>
      </w:r>
      <w:r w:rsidR="0043788F">
        <w:rPr>
          <w:sz w:val="24"/>
          <w:szCs w:val="24"/>
        </w:rPr>
        <w:t xml:space="preserve"> </w:t>
      </w:r>
      <w:r>
        <w:rPr>
          <w:sz w:val="24"/>
          <w:szCs w:val="24"/>
        </w:rPr>
        <w:t>respondan</w:t>
      </w:r>
      <w:r w:rsidR="0043788F">
        <w:rPr>
          <w:sz w:val="24"/>
          <w:szCs w:val="24"/>
        </w:rPr>
        <w:t xml:space="preserve"> </w:t>
      </w:r>
      <w:r w:rsidR="00120602">
        <w:rPr>
          <w:sz w:val="24"/>
          <w:szCs w:val="24"/>
        </w:rPr>
        <w:t>ante la ciudadanía por su gestión.</w:t>
      </w:r>
      <w:r>
        <w:rPr>
          <w:sz w:val="24"/>
          <w:szCs w:val="24"/>
        </w:rPr>
        <w:t xml:space="preserve"> Y no</w:t>
      </w:r>
      <w:r w:rsidR="00083498">
        <w:rPr>
          <w:sz w:val="24"/>
          <w:szCs w:val="24"/>
        </w:rPr>
        <w:t xml:space="preserve"> a una</w:t>
      </w:r>
      <w:r w:rsidR="0043788F">
        <w:rPr>
          <w:sz w:val="24"/>
          <w:szCs w:val="24"/>
        </w:rPr>
        <w:t xml:space="preserve"> Autoridad Central</w:t>
      </w:r>
      <w:r>
        <w:rPr>
          <w:sz w:val="24"/>
          <w:szCs w:val="24"/>
        </w:rPr>
        <w:t>, como sucede hasta hoy.</w:t>
      </w:r>
    </w:p>
    <w:p w:rsidR="00182A34" w:rsidRDefault="00182A34" w:rsidP="00A75D9E">
      <w:pPr>
        <w:rPr>
          <w:sz w:val="24"/>
          <w:szCs w:val="24"/>
          <w:lang w:val="es-ES"/>
        </w:rPr>
      </w:pPr>
      <w:r>
        <w:rPr>
          <w:sz w:val="24"/>
          <w:szCs w:val="24"/>
        </w:rPr>
        <w:lastRenderedPageBreak/>
        <w:t xml:space="preserve">En lo relativo a la elección </w:t>
      </w:r>
      <w:r w:rsidR="000D4F62">
        <w:rPr>
          <w:sz w:val="24"/>
          <w:szCs w:val="24"/>
          <w:lang w:val="es-ES"/>
        </w:rPr>
        <w:t xml:space="preserve">del </w:t>
      </w:r>
      <w:r w:rsidR="000D4F62" w:rsidRPr="000D4F62">
        <w:rPr>
          <w:b/>
          <w:sz w:val="24"/>
          <w:szCs w:val="24"/>
          <w:lang w:val="es-ES"/>
        </w:rPr>
        <w:t>“Gobernador Regional”</w:t>
      </w:r>
      <w:r w:rsidR="000D4F62" w:rsidRPr="000D4F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ésta </w:t>
      </w:r>
      <w:r w:rsidR="00581D21">
        <w:rPr>
          <w:sz w:val="24"/>
          <w:szCs w:val="24"/>
          <w:lang w:val="es-ES"/>
        </w:rPr>
        <w:t>se realizará</w:t>
      </w:r>
      <w:r w:rsidR="000D4F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mediante sufragio universal, </w:t>
      </w:r>
      <w:r w:rsidR="000D4F62" w:rsidRPr="000D4F62">
        <w:rPr>
          <w:sz w:val="24"/>
          <w:szCs w:val="24"/>
          <w:lang w:val="es-ES"/>
        </w:rPr>
        <w:t>en votación directa</w:t>
      </w:r>
      <w:r w:rsidR="00581D21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deberá</w:t>
      </w:r>
      <w:r w:rsidR="00083498">
        <w:rPr>
          <w:sz w:val="24"/>
          <w:szCs w:val="24"/>
          <w:lang w:val="es-ES"/>
        </w:rPr>
        <w:t>n</w:t>
      </w:r>
      <w:r w:rsidR="000D4F62">
        <w:rPr>
          <w:sz w:val="24"/>
          <w:szCs w:val="24"/>
          <w:lang w:val="es-ES"/>
        </w:rPr>
        <w:t xml:space="preserve"> obtener </w:t>
      </w:r>
      <w:r w:rsidR="00F64D2E">
        <w:rPr>
          <w:sz w:val="24"/>
          <w:szCs w:val="24"/>
          <w:lang w:val="es-ES"/>
        </w:rPr>
        <w:t xml:space="preserve">a lo menos </w:t>
      </w:r>
      <w:r w:rsidR="000D4F62">
        <w:rPr>
          <w:sz w:val="24"/>
          <w:szCs w:val="24"/>
          <w:lang w:val="es-ES"/>
        </w:rPr>
        <w:t>el 40% más 1 de los votos, su mandato durará</w:t>
      </w:r>
      <w:r w:rsidR="000D4F62" w:rsidRPr="000D4F62">
        <w:rPr>
          <w:sz w:val="24"/>
          <w:szCs w:val="24"/>
          <w:lang w:val="es-ES"/>
        </w:rPr>
        <w:t xml:space="preserve"> cuatro años, </w:t>
      </w:r>
      <w:r w:rsidR="001A2009">
        <w:rPr>
          <w:sz w:val="24"/>
          <w:szCs w:val="24"/>
          <w:lang w:val="es-ES"/>
        </w:rPr>
        <w:t xml:space="preserve">y </w:t>
      </w:r>
      <w:r w:rsidR="00F64D2E">
        <w:rPr>
          <w:sz w:val="24"/>
          <w:szCs w:val="24"/>
          <w:lang w:val="es-ES"/>
        </w:rPr>
        <w:t>podrá</w:t>
      </w:r>
      <w:r w:rsidR="000D4F62" w:rsidRPr="000D4F62">
        <w:rPr>
          <w:sz w:val="24"/>
          <w:szCs w:val="24"/>
          <w:lang w:val="es-ES"/>
        </w:rPr>
        <w:t xml:space="preserve"> postular</w:t>
      </w:r>
      <w:r>
        <w:rPr>
          <w:sz w:val="24"/>
          <w:szCs w:val="24"/>
          <w:lang w:val="es-ES"/>
        </w:rPr>
        <w:t xml:space="preserve"> </w:t>
      </w:r>
      <w:r w:rsidR="000D4F62" w:rsidRPr="000D4F62">
        <w:rPr>
          <w:sz w:val="24"/>
          <w:szCs w:val="24"/>
          <w:lang w:val="es-ES"/>
        </w:rPr>
        <w:t xml:space="preserve">a la reelección </w:t>
      </w:r>
      <w:r w:rsidR="001A2009">
        <w:rPr>
          <w:sz w:val="24"/>
          <w:szCs w:val="24"/>
          <w:lang w:val="es-ES"/>
        </w:rPr>
        <w:t>solo para</w:t>
      </w:r>
      <w:r>
        <w:rPr>
          <w:sz w:val="24"/>
          <w:szCs w:val="24"/>
          <w:lang w:val="es-ES"/>
        </w:rPr>
        <w:t xml:space="preserve"> el periodo </w:t>
      </w:r>
      <w:r w:rsidR="000D4F62" w:rsidRPr="000D4F62">
        <w:rPr>
          <w:sz w:val="24"/>
          <w:szCs w:val="24"/>
          <w:lang w:val="es-ES"/>
        </w:rPr>
        <w:t>inmediata</w:t>
      </w:r>
      <w:r>
        <w:rPr>
          <w:sz w:val="24"/>
          <w:szCs w:val="24"/>
          <w:lang w:val="es-ES"/>
        </w:rPr>
        <w:t>mente siguiente</w:t>
      </w:r>
      <w:r w:rsidR="000D4F62" w:rsidRPr="000D4F62">
        <w:rPr>
          <w:sz w:val="24"/>
          <w:szCs w:val="24"/>
          <w:lang w:val="es-ES"/>
        </w:rPr>
        <w:t>.</w:t>
      </w:r>
      <w:r w:rsidR="00902B69">
        <w:rPr>
          <w:sz w:val="24"/>
          <w:szCs w:val="24"/>
          <w:lang w:val="es-ES"/>
        </w:rPr>
        <w:t xml:space="preserve"> </w:t>
      </w:r>
    </w:p>
    <w:p w:rsidR="000D4F62" w:rsidRDefault="00182A34" w:rsidP="00A75D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1A2009">
        <w:rPr>
          <w:sz w:val="24"/>
          <w:szCs w:val="24"/>
          <w:lang w:val="es-ES"/>
        </w:rPr>
        <w:t xml:space="preserve">l </w:t>
      </w:r>
      <w:r w:rsidR="001A2009" w:rsidRPr="001A2009">
        <w:rPr>
          <w:b/>
          <w:sz w:val="24"/>
          <w:szCs w:val="24"/>
          <w:lang w:val="es-ES"/>
        </w:rPr>
        <w:t>Gobernador Regional</w:t>
      </w:r>
      <w:r>
        <w:rPr>
          <w:sz w:val="24"/>
          <w:szCs w:val="24"/>
          <w:lang w:val="es-ES"/>
        </w:rPr>
        <w:t xml:space="preserve"> </w:t>
      </w:r>
      <w:r w:rsidR="001A2009">
        <w:rPr>
          <w:sz w:val="24"/>
          <w:szCs w:val="24"/>
          <w:lang w:val="es-ES"/>
        </w:rPr>
        <w:t xml:space="preserve">será el </w:t>
      </w:r>
      <w:r w:rsidR="00902B69" w:rsidRPr="00902B69">
        <w:rPr>
          <w:sz w:val="24"/>
          <w:szCs w:val="24"/>
          <w:lang w:val="es-ES"/>
        </w:rPr>
        <w:t>Ej</w:t>
      </w:r>
      <w:r w:rsidR="00083498">
        <w:rPr>
          <w:sz w:val="24"/>
          <w:szCs w:val="24"/>
          <w:lang w:val="es-ES"/>
        </w:rPr>
        <w:t xml:space="preserve">ecutivo del Gobierno Regional y, a su vez, </w:t>
      </w:r>
      <w:r w:rsidR="00262135">
        <w:rPr>
          <w:sz w:val="24"/>
          <w:szCs w:val="24"/>
          <w:lang w:val="es-ES"/>
        </w:rPr>
        <w:t xml:space="preserve">será el </w:t>
      </w:r>
      <w:r w:rsidR="00902B69" w:rsidRPr="00902B69">
        <w:rPr>
          <w:sz w:val="24"/>
          <w:szCs w:val="24"/>
          <w:lang w:val="es-ES"/>
        </w:rPr>
        <w:t>Presidente del Consejo Regional</w:t>
      </w:r>
      <w:r w:rsidR="001A2009">
        <w:rPr>
          <w:sz w:val="24"/>
          <w:szCs w:val="24"/>
          <w:lang w:val="es-ES"/>
        </w:rPr>
        <w:t>.</w:t>
      </w:r>
    </w:p>
    <w:p w:rsidR="00F64D2E" w:rsidRDefault="00F64D2E" w:rsidP="00F64D2E">
      <w:pPr>
        <w:rPr>
          <w:sz w:val="24"/>
          <w:szCs w:val="24"/>
          <w:lang w:val="es-ES"/>
        </w:rPr>
      </w:pPr>
      <w:r w:rsidRPr="00F64D2E">
        <w:rPr>
          <w:sz w:val="24"/>
          <w:szCs w:val="24"/>
          <w:lang w:val="es-ES"/>
        </w:rPr>
        <w:t xml:space="preserve">Dentro de </w:t>
      </w:r>
      <w:r>
        <w:rPr>
          <w:sz w:val="24"/>
          <w:szCs w:val="24"/>
          <w:lang w:val="es-ES"/>
        </w:rPr>
        <w:t>sus</w:t>
      </w:r>
      <w:r w:rsidRPr="00F64D2E">
        <w:rPr>
          <w:sz w:val="24"/>
          <w:szCs w:val="24"/>
          <w:lang w:val="es-ES"/>
        </w:rPr>
        <w:t xml:space="preserve"> funciones</w:t>
      </w:r>
      <w:r>
        <w:rPr>
          <w:sz w:val="24"/>
          <w:szCs w:val="24"/>
          <w:lang w:val="es-ES"/>
        </w:rPr>
        <w:t xml:space="preserve"> </w:t>
      </w:r>
      <w:r w:rsidR="00083498">
        <w:rPr>
          <w:sz w:val="24"/>
          <w:szCs w:val="24"/>
          <w:lang w:val="es-ES"/>
        </w:rPr>
        <w:t>encontramos, entre otras, la de presidir</w:t>
      </w:r>
      <w:r w:rsidRPr="00F64D2E">
        <w:rPr>
          <w:sz w:val="24"/>
          <w:szCs w:val="24"/>
          <w:lang w:val="es-ES"/>
        </w:rPr>
        <w:t xml:space="preserve"> el Consejo Regional, </w:t>
      </w:r>
      <w:r>
        <w:rPr>
          <w:sz w:val="24"/>
          <w:szCs w:val="24"/>
          <w:lang w:val="es-ES"/>
        </w:rPr>
        <w:t xml:space="preserve">y le corresponderá </w:t>
      </w:r>
      <w:r w:rsidRPr="00F64D2E">
        <w:rPr>
          <w:sz w:val="24"/>
          <w:szCs w:val="24"/>
          <w:lang w:val="es-ES"/>
        </w:rPr>
        <w:t>la coordinaci</w:t>
      </w:r>
      <w:r>
        <w:rPr>
          <w:sz w:val="24"/>
          <w:szCs w:val="24"/>
          <w:lang w:val="es-ES"/>
        </w:rPr>
        <w:t xml:space="preserve">ón, </w:t>
      </w:r>
      <w:proofErr w:type="spellStart"/>
      <w:r>
        <w:rPr>
          <w:sz w:val="24"/>
          <w:szCs w:val="24"/>
          <w:lang w:val="es-ES"/>
        </w:rPr>
        <w:t>supervigilancia</w:t>
      </w:r>
      <w:proofErr w:type="spellEnd"/>
      <w:r>
        <w:rPr>
          <w:sz w:val="24"/>
          <w:szCs w:val="24"/>
          <w:lang w:val="es-ES"/>
        </w:rPr>
        <w:t xml:space="preserve"> o</w:t>
      </w:r>
      <w:r w:rsidRPr="00F64D2E">
        <w:rPr>
          <w:sz w:val="24"/>
          <w:szCs w:val="24"/>
          <w:lang w:val="es-ES"/>
        </w:rPr>
        <w:t xml:space="preserve"> fiscalización de los servicios públicos que, operando en la región, dependan o se relacionen con el Gobierno Regional respectivo.</w:t>
      </w:r>
    </w:p>
    <w:p w:rsidR="00902B69" w:rsidRDefault="001A2009" w:rsidP="00F64D2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comisión, se acordó que e</w:t>
      </w:r>
      <w:r w:rsidR="00902B69">
        <w:rPr>
          <w:sz w:val="24"/>
          <w:szCs w:val="24"/>
          <w:lang w:val="es-ES"/>
        </w:rPr>
        <w:t xml:space="preserve">l establecimiento </w:t>
      </w:r>
      <w:r w:rsidR="00B625FC">
        <w:rPr>
          <w:sz w:val="24"/>
          <w:szCs w:val="24"/>
          <w:lang w:val="es-ES"/>
        </w:rPr>
        <w:t xml:space="preserve">y regulación </w:t>
      </w:r>
      <w:r w:rsidR="00902B69">
        <w:rPr>
          <w:sz w:val="24"/>
          <w:szCs w:val="24"/>
          <w:lang w:val="es-ES"/>
        </w:rPr>
        <w:t xml:space="preserve">de las </w:t>
      </w:r>
      <w:r w:rsidR="00902B69" w:rsidRPr="00B625FC">
        <w:rPr>
          <w:b/>
          <w:sz w:val="24"/>
          <w:szCs w:val="24"/>
          <w:lang w:val="es-ES"/>
        </w:rPr>
        <w:t>incompatibilidades e inhabilidades</w:t>
      </w:r>
      <w:r w:rsidR="00902B69">
        <w:rPr>
          <w:sz w:val="24"/>
          <w:szCs w:val="24"/>
          <w:lang w:val="es-ES"/>
        </w:rPr>
        <w:t xml:space="preserve"> se</w:t>
      </w:r>
      <w:r w:rsidR="00B625FC">
        <w:rPr>
          <w:sz w:val="24"/>
          <w:szCs w:val="24"/>
          <w:lang w:val="es-ES"/>
        </w:rPr>
        <w:t>rán tratadas en</w:t>
      </w:r>
      <w:r w:rsidR="00902B69">
        <w:rPr>
          <w:sz w:val="24"/>
          <w:szCs w:val="24"/>
          <w:lang w:val="es-ES"/>
        </w:rPr>
        <w:t xml:space="preserve"> la Ley Orgánica Constitucional respectiva. </w:t>
      </w:r>
    </w:p>
    <w:p w:rsidR="00B625FC" w:rsidRDefault="001A2009" w:rsidP="00F64D2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 es una decisión </w:t>
      </w:r>
      <w:r w:rsidR="00B625FC">
        <w:rPr>
          <w:sz w:val="24"/>
          <w:szCs w:val="24"/>
          <w:lang w:val="es-ES"/>
        </w:rPr>
        <w:t>adecuada</w:t>
      </w:r>
      <w:r>
        <w:rPr>
          <w:sz w:val="24"/>
          <w:szCs w:val="24"/>
          <w:lang w:val="es-ES"/>
        </w:rPr>
        <w:t>, toda vez</w:t>
      </w:r>
      <w:r w:rsidR="00902B69">
        <w:rPr>
          <w:sz w:val="24"/>
          <w:szCs w:val="24"/>
          <w:lang w:val="es-ES"/>
        </w:rPr>
        <w:t xml:space="preserve"> que con excepción de los Parlamentarios, todas las inhabilidades e incompatibilidades </w:t>
      </w:r>
      <w:r w:rsidR="00B625FC">
        <w:rPr>
          <w:sz w:val="24"/>
          <w:szCs w:val="24"/>
          <w:lang w:val="es-ES"/>
        </w:rPr>
        <w:t xml:space="preserve">de autoridades se encuentran reguladas en </w:t>
      </w:r>
      <w:r w:rsidR="00083498">
        <w:rPr>
          <w:sz w:val="24"/>
          <w:szCs w:val="24"/>
          <w:lang w:val="es-ES"/>
        </w:rPr>
        <w:t xml:space="preserve">distintas </w:t>
      </w:r>
      <w:r w:rsidR="00B625FC">
        <w:rPr>
          <w:sz w:val="24"/>
          <w:szCs w:val="24"/>
          <w:lang w:val="es-ES"/>
        </w:rPr>
        <w:t>Leyes Orgánicas.</w:t>
      </w:r>
      <w:r>
        <w:rPr>
          <w:sz w:val="24"/>
          <w:szCs w:val="24"/>
          <w:lang w:val="es-ES"/>
        </w:rPr>
        <w:t xml:space="preserve"> </w:t>
      </w:r>
      <w:r w:rsidR="00B625FC">
        <w:rPr>
          <w:sz w:val="24"/>
          <w:szCs w:val="24"/>
          <w:lang w:val="es-ES"/>
        </w:rPr>
        <w:t>Esta mayor flexibilida</w:t>
      </w:r>
      <w:r w:rsidR="00262135">
        <w:rPr>
          <w:sz w:val="24"/>
          <w:szCs w:val="24"/>
          <w:lang w:val="es-ES"/>
        </w:rPr>
        <w:t xml:space="preserve">d, permitirá que en la eventualidad que debamos adecuarlas, </w:t>
      </w:r>
      <w:proofErr w:type="spellStart"/>
      <w:r w:rsidR="00262135">
        <w:rPr>
          <w:sz w:val="24"/>
          <w:szCs w:val="24"/>
          <w:lang w:val="es-ES"/>
        </w:rPr>
        <w:t>el</w:t>
      </w:r>
      <w:proofErr w:type="spellEnd"/>
      <w:r w:rsidR="00262135">
        <w:rPr>
          <w:sz w:val="24"/>
          <w:szCs w:val="24"/>
          <w:lang w:val="es-ES"/>
        </w:rPr>
        <w:t xml:space="preserve"> trámite sea menos engorroso</w:t>
      </w:r>
      <w:r w:rsidR="00B625FC">
        <w:rPr>
          <w:sz w:val="24"/>
          <w:szCs w:val="24"/>
          <w:lang w:val="es-ES"/>
        </w:rPr>
        <w:t>.</w:t>
      </w:r>
    </w:p>
    <w:p w:rsidR="00581D21" w:rsidRDefault="00F64D2E" w:rsidP="00F64D2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Asimismo, se crea una </w:t>
      </w:r>
      <w:r w:rsidR="00B625FC">
        <w:rPr>
          <w:sz w:val="24"/>
          <w:szCs w:val="24"/>
          <w:lang w:val="es-ES"/>
        </w:rPr>
        <w:t xml:space="preserve">nueva autoridad llamada </w:t>
      </w:r>
      <w:r w:rsidR="00B625FC" w:rsidRPr="00B625FC">
        <w:rPr>
          <w:b/>
          <w:sz w:val="24"/>
          <w:szCs w:val="24"/>
          <w:lang w:val="es-ES"/>
        </w:rPr>
        <w:t>Delegado Presidencial</w:t>
      </w:r>
      <w:r w:rsidRPr="00B625FC">
        <w:rPr>
          <w:b/>
          <w:sz w:val="24"/>
          <w:szCs w:val="24"/>
          <w:lang w:val="es-ES"/>
        </w:rPr>
        <w:t xml:space="preserve"> Regional</w:t>
      </w:r>
      <w:r w:rsidR="00B625FC">
        <w:rPr>
          <w:sz w:val="24"/>
          <w:szCs w:val="24"/>
          <w:lang w:val="es-ES"/>
        </w:rPr>
        <w:t xml:space="preserve"> quien representará</w:t>
      </w:r>
      <w:r w:rsidRPr="00F64D2E">
        <w:rPr>
          <w:sz w:val="24"/>
          <w:szCs w:val="24"/>
          <w:lang w:val="es-ES"/>
        </w:rPr>
        <w:t xml:space="preserve"> al Preside</w:t>
      </w:r>
      <w:r w:rsidR="00581D21">
        <w:rPr>
          <w:sz w:val="24"/>
          <w:szCs w:val="24"/>
          <w:lang w:val="es-ES"/>
        </w:rPr>
        <w:t>nte de la República</w:t>
      </w:r>
      <w:r w:rsidRPr="00F64D2E">
        <w:rPr>
          <w:sz w:val="24"/>
          <w:szCs w:val="24"/>
          <w:lang w:val="es-ES"/>
        </w:rPr>
        <w:t xml:space="preserve">, </w:t>
      </w:r>
      <w:r w:rsidR="00581D21">
        <w:rPr>
          <w:sz w:val="24"/>
          <w:szCs w:val="24"/>
          <w:lang w:val="es-ES"/>
        </w:rPr>
        <w:t xml:space="preserve">y ejercerá las funciones y atribuciones de éste en la región. </w:t>
      </w:r>
    </w:p>
    <w:p w:rsidR="001A2009" w:rsidRDefault="001A2009" w:rsidP="00A75D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581D21">
        <w:rPr>
          <w:sz w:val="24"/>
          <w:szCs w:val="24"/>
          <w:lang w:val="es-ES"/>
        </w:rPr>
        <w:t>Al ser un cargo de confianza, p</w:t>
      </w:r>
      <w:r w:rsidR="00F64D2E">
        <w:rPr>
          <w:sz w:val="24"/>
          <w:szCs w:val="24"/>
          <w:lang w:val="es-ES"/>
        </w:rPr>
        <w:t xml:space="preserve">odrá ser </w:t>
      </w:r>
      <w:r w:rsidR="00F64D2E" w:rsidRPr="00F64D2E">
        <w:rPr>
          <w:sz w:val="24"/>
          <w:szCs w:val="24"/>
          <w:lang w:val="es-ES"/>
        </w:rPr>
        <w:t>designado y removido libremente por Presidente de la República</w:t>
      </w:r>
    </w:p>
    <w:p w:rsidR="00CD2968" w:rsidRDefault="00CD2968" w:rsidP="00A75D9E">
      <w:pPr>
        <w:rPr>
          <w:sz w:val="24"/>
          <w:szCs w:val="24"/>
          <w:lang w:val="es-ES"/>
        </w:rPr>
      </w:pPr>
    </w:p>
    <w:p w:rsidR="00CD2968" w:rsidRPr="00CD2968" w:rsidRDefault="00CD2968" w:rsidP="00A75D9E">
      <w:pPr>
        <w:rPr>
          <w:sz w:val="24"/>
          <w:szCs w:val="24"/>
          <w:lang w:val="es-ES"/>
        </w:rPr>
      </w:pPr>
    </w:p>
    <w:p w:rsidR="00A75D9E" w:rsidRPr="00B2458A" w:rsidRDefault="00A75D9E" w:rsidP="00A75D9E">
      <w:pPr>
        <w:rPr>
          <w:b/>
          <w:sz w:val="24"/>
          <w:szCs w:val="24"/>
        </w:rPr>
      </w:pPr>
      <w:r w:rsidRPr="00B2458A">
        <w:rPr>
          <w:b/>
          <w:sz w:val="24"/>
          <w:szCs w:val="24"/>
        </w:rPr>
        <w:lastRenderedPageBreak/>
        <w:t>Respecto del denominado Traspaso de Competencias:</w:t>
      </w:r>
    </w:p>
    <w:p w:rsidR="000F670F" w:rsidRPr="00415EA8" w:rsidRDefault="000F670F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Mucho se ha </w:t>
      </w:r>
      <w:r w:rsidR="00062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debatido sobre el Traspaso de Competencias, algunos </w:t>
      </w:r>
      <w:r w:rsidR="001A2009">
        <w:rPr>
          <w:sz w:val="24"/>
          <w:szCs w:val="24"/>
        </w:rPr>
        <w:t>se dieron cuenta recientemente</w:t>
      </w:r>
      <w:r>
        <w:rPr>
          <w:sz w:val="24"/>
          <w:szCs w:val="24"/>
        </w:rPr>
        <w:t xml:space="preserve"> que </w:t>
      </w:r>
      <w:r w:rsidR="001A2009" w:rsidRPr="00262135">
        <w:rPr>
          <w:i/>
          <w:sz w:val="24"/>
          <w:szCs w:val="24"/>
        </w:rPr>
        <w:t>aparentemente</w:t>
      </w:r>
      <w:r w:rsidR="001A2009">
        <w:rPr>
          <w:sz w:val="24"/>
          <w:szCs w:val="24"/>
        </w:rPr>
        <w:t xml:space="preserve"> </w:t>
      </w:r>
      <w:r w:rsidR="00262135">
        <w:rPr>
          <w:sz w:val="24"/>
          <w:szCs w:val="24"/>
        </w:rPr>
        <w:t>las Nuevas Autoridades</w:t>
      </w:r>
      <w:r>
        <w:rPr>
          <w:sz w:val="24"/>
          <w:szCs w:val="24"/>
        </w:rPr>
        <w:t xml:space="preserve"> no tendrían </w:t>
      </w:r>
      <w:r w:rsidR="00415EA8">
        <w:rPr>
          <w:i/>
          <w:sz w:val="24"/>
          <w:szCs w:val="24"/>
        </w:rPr>
        <w:t>“Competencias</w:t>
      </w:r>
      <w:r w:rsidRPr="00542A20">
        <w:rPr>
          <w:i/>
          <w:sz w:val="24"/>
          <w:szCs w:val="24"/>
        </w:rPr>
        <w:t>”</w:t>
      </w:r>
      <w:r w:rsidR="00262135">
        <w:rPr>
          <w:i/>
          <w:sz w:val="24"/>
          <w:szCs w:val="24"/>
        </w:rPr>
        <w:t>.</w:t>
      </w:r>
    </w:p>
    <w:p w:rsidR="00B2458A" w:rsidRDefault="00262135" w:rsidP="00A75D9E">
      <w:pPr>
        <w:rPr>
          <w:sz w:val="24"/>
          <w:szCs w:val="24"/>
        </w:rPr>
      </w:pPr>
      <w:r>
        <w:rPr>
          <w:sz w:val="24"/>
          <w:szCs w:val="24"/>
        </w:rPr>
        <w:t>Esto lo hemos</w:t>
      </w:r>
      <w:r w:rsidR="00B2458A">
        <w:rPr>
          <w:sz w:val="24"/>
          <w:szCs w:val="24"/>
        </w:rPr>
        <w:t xml:space="preserve"> escuchado</w:t>
      </w:r>
      <w:r w:rsidR="00415EA8">
        <w:rPr>
          <w:sz w:val="24"/>
          <w:szCs w:val="24"/>
        </w:rPr>
        <w:t xml:space="preserve"> majaderamente</w:t>
      </w:r>
      <w:r>
        <w:rPr>
          <w:sz w:val="24"/>
          <w:szCs w:val="24"/>
        </w:rPr>
        <w:t xml:space="preserve"> de algunos, que intentan</w:t>
      </w:r>
      <w:r w:rsidR="00B2458A">
        <w:rPr>
          <w:sz w:val="24"/>
          <w:szCs w:val="24"/>
        </w:rPr>
        <w:t xml:space="preserve"> opon</w:t>
      </w:r>
      <w:r w:rsidR="001A2009">
        <w:rPr>
          <w:sz w:val="24"/>
          <w:szCs w:val="24"/>
        </w:rPr>
        <w:t>erse</w:t>
      </w:r>
      <w:r>
        <w:rPr>
          <w:sz w:val="24"/>
          <w:szCs w:val="24"/>
        </w:rPr>
        <w:t xml:space="preserve"> a este Proyecto</w:t>
      </w:r>
      <w:r w:rsidR="001A2009">
        <w:rPr>
          <w:sz w:val="24"/>
          <w:szCs w:val="24"/>
        </w:rPr>
        <w:t xml:space="preserve"> basados en</w:t>
      </w:r>
      <w:r w:rsidR="00B2458A">
        <w:rPr>
          <w:sz w:val="24"/>
          <w:szCs w:val="24"/>
        </w:rPr>
        <w:t xml:space="preserve"> la falacia de que los “Gobernadores Regionales” no tendrían facultades</w:t>
      </w:r>
      <w:r w:rsidR="001A2009">
        <w:rPr>
          <w:sz w:val="24"/>
          <w:szCs w:val="24"/>
        </w:rPr>
        <w:t xml:space="preserve"> </w:t>
      </w:r>
      <w:r w:rsidR="00B2458A">
        <w:rPr>
          <w:sz w:val="24"/>
          <w:szCs w:val="24"/>
        </w:rPr>
        <w:t xml:space="preserve"> </w:t>
      </w:r>
      <w:r w:rsidR="001A2009">
        <w:rPr>
          <w:sz w:val="24"/>
          <w:szCs w:val="24"/>
        </w:rPr>
        <w:t>-</w:t>
      </w:r>
      <w:r w:rsidR="00B2458A">
        <w:rPr>
          <w:sz w:val="24"/>
          <w:szCs w:val="24"/>
        </w:rPr>
        <w:t>porque</w:t>
      </w:r>
      <w:r w:rsidR="001A2009">
        <w:rPr>
          <w:sz w:val="24"/>
          <w:szCs w:val="24"/>
        </w:rPr>
        <w:t xml:space="preserve"> según ellos-</w:t>
      </w:r>
      <w:r w:rsidR="00542A20">
        <w:rPr>
          <w:sz w:val="24"/>
          <w:szCs w:val="24"/>
        </w:rPr>
        <w:t xml:space="preserve"> </w:t>
      </w:r>
      <w:r w:rsidR="001A2009">
        <w:rPr>
          <w:sz w:val="24"/>
          <w:szCs w:val="24"/>
        </w:rPr>
        <w:t xml:space="preserve"> </w:t>
      </w:r>
      <w:r w:rsidR="00542A20">
        <w:rPr>
          <w:sz w:val="24"/>
          <w:szCs w:val="24"/>
        </w:rPr>
        <w:t>este Proyecto no les transf</w:t>
      </w:r>
      <w:r w:rsidR="00C46E8D">
        <w:rPr>
          <w:sz w:val="24"/>
          <w:szCs w:val="24"/>
        </w:rPr>
        <w:t xml:space="preserve">iere </w:t>
      </w:r>
      <w:r w:rsidR="00542A20">
        <w:rPr>
          <w:sz w:val="24"/>
          <w:szCs w:val="24"/>
        </w:rPr>
        <w:t>mayores</w:t>
      </w:r>
      <w:r w:rsidR="00B2458A">
        <w:rPr>
          <w:sz w:val="24"/>
          <w:szCs w:val="24"/>
        </w:rPr>
        <w:t xml:space="preserve"> competencias.</w:t>
      </w:r>
    </w:p>
    <w:p w:rsidR="00120602" w:rsidRDefault="00120602" w:rsidP="00A75D9E">
      <w:pPr>
        <w:rPr>
          <w:sz w:val="24"/>
          <w:szCs w:val="24"/>
        </w:rPr>
      </w:pPr>
      <w:r>
        <w:rPr>
          <w:sz w:val="24"/>
          <w:szCs w:val="24"/>
        </w:rPr>
        <w:t>A este respecto, haré tres prevenciones:</w:t>
      </w:r>
    </w:p>
    <w:p w:rsidR="00B2458A" w:rsidRDefault="009A3D36" w:rsidP="00A75D9E">
      <w:pPr>
        <w:rPr>
          <w:sz w:val="24"/>
          <w:szCs w:val="24"/>
        </w:rPr>
      </w:pPr>
      <w:r w:rsidRPr="00654DCC">
        <w:rPr>
          <w:sz w:val="24"/>
          <w:szCs w:val="24"/>
          <w:u w:val="single"/>
        </w:rPr>
        <w:t>Primero</w:t>
      </w:r>
      <w:r>
        <w:rPr>
          <w:sz w:val="24"/>
          <w:szCs w:val="24"/>
        </w:rPr>
        <w:t xml:space="preserve">, </w:t>
      </w:r>
      <w:r w:rsidR="00B2458A">
        <w:rPr>
          <w:sz w:val="24"/>
          <w:szCs w:val="24"/>
        </w:rPr>
        <w:t xml:space="preserve">debemos recordar que esta Iniciativa, es un Proyecto de Reforma Constitucional, que solo tiene como </w:t>
      </w:r>
      <w:r w:rsidR="00B2458A" w:rsidRPr="00654DCC">
        <w:rPr>
          <w:b/>
          <w:sz w:val="24"/>
          <w:szCs w:val="24"/>
        </w:rPr>
        <w:t>idea matriz</w:t>
      </w:r>
      <w:r w:rsidR="00B2458A">
        <w:rPr>
          <w:sz w:val="24"/>
          <w:szCs w:val="24"/>
        </w:rPr>
        <w:t xml:space="preserve"> la Elección de la Autoridad Regional, y que –como todos sabemos- </w:t>
      </w:r>
      <w:r w:rsidR="00B40ED5">
        <w:rPr>
          <w:sz w:val="24"/>
          <w:szCs w:val="24"/>
        </w:rPr>
        <w:t xml:space="preserve">lo relacionado con la </w:t>
      </w:r>
      <w:r w:rsidR="00B40ED5" w:rsidRPr="00B40ED5">
        <w:rPr>
          <w:i/>
          <w:sz w:val="24"/>
          <w:szCs w:val="24"/>
        </w:rPr>
        <w:t>“Transferencia de Competencias”,</w:t>
      </w:r>
      <w:r w:rsidR="00B40ED5">
        <w:rPr>
          <w:sz w:val="24"/>
          <w:szCs w:val="24"/>
        </w:rPr>
        <w:t xml:space="preserve"> </w:t>
      </w:r>
      <w:r w:rsidR="00654DCC">
        <w:rPr>
          <w:sz w:val="24"/>
          <w:szCs w:val="24"/>
        </w:rPr>
        <w:t>está</w:t>
      </w:r>
      <w:r w:rsidR="00C46E8D">
        <w:rPr>
          <w:sz w:val="24"/>
          <w:szCs w:val="24"/>
        </w:rPr>
        <w:t xml:space="preserve"> siendo debatido en el</w:t>
      </w:r>
      <w:r w:rsidR="00B2458A">
        <w:rPr>
          <w:sz w:val="24"/>
          <w:szCs w:val="24"/>
        </w:rPr>
        <w:t xml:space="preserve"> Proyecto</w:t>
      </w:r>
      <w:r w:rsidR="009E093D">
        <w:rPr>
          <w:sz w:val="24"/>
          <w:szCs w:val="24"/>
        </w:rPr>
        <w:t xml:space="preserve"> denominado </w:t>
      </w:r>
      <w:r w:rsidR="009E093D" w:rsidRPr="00262135">
        <w:rPr>
          <w:b/>
          <w:i/>
          <w:sz w:val="24"/>
          <w:szCs w:val="24"/>
        </w:rPr>
        <w:t>“Fortalecimiento</w:t>
      </w:r>
      <w:r w:rsidR="00C46E8D" w:rsidRPr="00262135">
        <w:rPr>
          <w:b/>
          <w:i/>
          <w:sz w:val="24"/>
          <w:szCs w:val="24"/>
        </w:rPr>
        <w:t xml:space="preserve"> de la Regionalización”</w:t>
      </w:r>
      <w:r w:rsidR="00120602">
        <w:rPr>
          <w:sz w:val="24"/>
          <w:szCs w:val="24"/>
        </w:rPr>
        <w:t xml:space="preserve"> </w:t>
      </w:r>
      <w:r w:rsidR="009E093D">
        <w:rPr>
          <w:sz w:val="24"/>
          <w:szCs w:val="24"/>
        </w:rPr>
        <w:t>(</w:t>
      </w:r>
      <w:r w:rsidR="009E093D" w:rsidRPr="009E093D">
        <w:rPr>
          <w:sz w:val="24"/>
          <w:szCs w:val="24"/>
          <w:lang w:val="es-ES"/>
        </w:rPr>
        <w:t>Boletín N° 7.963-06</w:t>
      </w:r>
      <w:r w:rsidR="009E093D">
        <w:rPr>
          <w:sz w:val="24"/>
          <w:szCs w:val="24"/>
          <w:lang w:val="es-ES"/>
        </w:rPr>
        <w:t>)</w:t>
      </w:r>
      <w:r w:rsidR="009E093D" w:rsidRPr="009E093D">
        <w:rPr>
          <w:sz w:val="24"/>
          <w:szCs w:val="24"/>
          <w:lang w:val="es-ES"/>
        </w:rPr>
        <w:t xml:space="preserve"> </w:t>
      </w:r>
      <w:r w:rsidR="00120602">
        <w:rPr>
          <w:sz w:val="24"/>
          <w:szCs w:val="24"/>
        </w:rPr>
        <w:t>el que actualmente se e</w:t>
      </w:r>
      <w:r w:rsidR="009E093D">
        <w:rPr>
          <w:sz w:val="24"/>
          <w:szCs w:val="24"/>
        </w:rPr>
        <w:t xml:space="preserve"> </w:t>
      </w:r>
      <w:r w:rsidR="00120602">
        <w:rPr>
          <w:sz w:val="24"/>
          <w:szCs w:val="24"/>
        </w:rPr>
        <w:t>ncuentra en tramitación</w:t>
      </w:r>
      <w:r w:rsidR="00654DCC">
        <w:rPr>
          <w:sz w:val="24"/>
          <w:szCs w:val="24"/>
        </w:rPr>
        <w:t>.</w:t>
      </w:r>
    </w:p>
    <w:p w:rsidR="00654DCC" w:rsidRDefault="00654DCC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En este sentido, el </w:t>
      </w:r>
      <w:r w:rsidRPr="00B40ED5">
        <w:rPr>
          <w:b/>
          <w:sz w:val="24"/>
          <w:szCs w:val="24"/>
        </w:rPr>
        <w:t xml:space="preserve">Ministro </w:t>
      </w:r>
      <w:proofErr w:type="spellStart"/>
      <w:r w:rsidRPr="00B40ED5">
        <w:rPr>
          <w:b/>
          <w:sz w:val="24"/>
          <w:szCs w:val="24"/>
        </w:rPr>
        <w:t>Eyzaguirre</w:t>
      </w:r>
      <w:proofErr w:type="spellEnd"/>
      <w:r w:rsidRPr="00B40ED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en rep</w:t>
      </w:r>
      <w:r w:rsidR="00120602">
        <w:rPr>
          <w:sz w:val="24"/>
          <w:szCs w:val="24"/>
        </w:rPr>
        <w:t>resentación del Ejecutivo, expres</w:t>
      </w:r>
      <w:r>
        <w:rPr>
          <w:sz w:val="24"/>
          <w:szCs w:val="24"/>
        </w:rPr>
        <w:t xml:space="preserve">ó su compromiso para colocarle </w:t>
      </w:r>
      <w:r w:rsidRPr="00262135">
        <w:rPr>
          <w:b/>
          <w:sz w:val="24"/>
          <w:szCs w:val="24"/>
        </w:rPr>
        <w:t>“Urgencia Suma”</w:t>
      </w:r>
      <w:r>
        <w:rPr>
          <w:sz w:val="24"/>
          <w:szCs w:val="24"/>
        </w:rPr>
        <w:t xml:space="preserve"> al</w:t>
      </w:r>
      <w:r w:rsidR="00120602">
        <w:rPr>
          <w:sz w:val="24"/>
          <w:szCs w:val="24"/>
        </w:rPr>
        <w:t xml:space="preserve"> Proyecto de Ley sobre “Fortalecimiento de la Regionalización”</w:t>
      </w:r>
      <w:r w:rsidR="00C46E8D">
        <w:rPr>
          <w:sz w:val="24"/>
          <w:szCs w:val="24"/>
        </w:rPr>
        <w:t>.</w:t>
      </w:r>
    </w:p>
    <w:p w:rsidR="009A3D36" w:rsidRDefault="00B2458A" w:rsidP="00A75D9E">
      <w:pPr>
        <w:rPr>
          <w:sz w:val="24"/>
          <w:szCs w:val="24"/>
        </w:rPr>
      </w:pPr>
      <w:r w:rsidRPr="00654DCC">
        <w:rPr>
          <w:sz w:val="24"/>
          <w:szCs w:val="24"/>
          <w:u w:val="single"/>
        </w:rPr>
        <w:t>Segundo</w:t>
      </w:r>
      <w:r w:rsidR="00654D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DCC">
        <w:rPr>
          <w:sz w:val="24"/>
          <w:szCs w:val="24"/>
        </w:rPr>
        <w:t>Actualmente l</w:t>
      </w:r>
      <w:r w:rsidR="009A3D36">
        <w:rPr>
          <w:sz w:val="24"/>
          <w:szCs w:val="24"/>
        </w:rPr>
        <w:t xml:space="preserve">os </w:t>
      </w:r>
      <w:r w:rsidR="00654DCC">
        <w:rPr>
          <w:sz w:val="24"/>
          <w:szCs w:val="24"/>
        </w:rPr>
        <w:t>Intendentes,</w:t>
      </w:r>
      <w:r w:rsidR="009A3D36">
        <w:rPr>
          <w:sz w:val="24"/>
          <w:szCs w:val="24"/>
        </w:rPr>
        <w:t xml:space="preserve"> son designad</w:t>
      </w:r>
      <w:r w:rsidR="00654DCC">
        <w:rPr>
          <w:sz w:val="24"/>
          <w:szCs w:val="24"/>
        </w:rPr>
        <w:t xml:space="preserve">os por el Pdte. </w:t>
      </w:r>
      <w:proofErr w:type="gramStart"/>
      <w:r w:rsidR="00654DCC">
        <w:rPr>
          <w:sz w:val="24"/>
          <w:szCs w:val="24"/>
        </w:rPr>
        <w:t>de</w:t>
      </w:r>
      <w:proofErr w:type="gramEnd"/>
      <w:r w:rsidR="00654DCC">
        <w:rPr>
          <w:sz w:val="24"/>
          <w:szCs w:val="24"/>
        </w:rPr>
        <w:t xml:space="preserve"> la República, </w:t>
      </w:r>
      <w:r w:rsidR="00262135">
        <w:rPr>
          <w:sz w:val="24"/>
          <w:szCs w:val="24"/>
        </w:rPr>
        <w:t xml:space="preserve">dependen directamente de él, y aun así, </w:t>
      </w:r>
      <w:r w:rsidR="00654DCC">
        <w:rPr>
          <w:sz w:val="24"/>
          <w:szCs w:val="24"/>
        </w:rPr>
        <w:t xml:space="preserve">poseen Competencias, </w:t>
      </w:r>
      <w:r w:rsidR="009A3D36">
        <w:rPr>
          <w:sz w:val="24"/>
          <w:szCs w:val="24"/>
        </w:rPr>
        <w:t>sino</w:t>
      </w:r>
      <w:r w:rsidR="00654DCC">
        <w:rPr>
          <w:sz w:val="24"/>
          <w:szCs w:val="24"/>
        </w:rPr>
        <w:t xml:space="preserve"> como</w:t>
      </w:r>
      <w:r w:rsidR="009A3D36">
        <w:rPr>
          <w:sz w:val="24"/>
          <w:szCs w:val="24"/>
        </w:rPr>
        <w:t xml:space="preserve"> c</w:t>
      </w:r>
      <w:r w:rsidR="00654DCC">
        <w:rPr>
          <w:sz w:val="24"/>
          <w:szCs w:val="24"/>
        </w:rPr>
        <w:t xml:space="preserve">reen que </w:t>
      </w:r>
      <w:r w:rsidR="00262135">
        <w:rPr>
          <w:sz w:val="24"/>
          <w:szCs w:val="24"/>
        </w:rPr>
        <w:t>podrían desarrollar</w:t>
      </w:r>
      <w:r w:rsidR="00654DCC">
        <w:rPr>
          <w:sz w:val="24"/>
          <w:szCs w:val="24"/>
        </w:rPr>
        <w:t xml:space="preserve"> sus</w:t>
      </w:r>
      <w:r w:rsidR="00C46E8D">
        <w:rPr>
          <w:sz w:val="24"/>
          <w:szCs w:val="24"/>
        </w:rPr>
        <w:t xml:space="preserve"> funciones y</w:t>
      </w:r>
      <w:r w:rsidR="00654DCC">
        <w:rPr>
          <w:sz w:val="24"/>
          <w:szCs w:val="24"/>
        </w:rPr>
        <w:t xml:space="preserve"> atribuciones.</w:t>
      </w:r>
    </w:p>
    <w:p w:rsidR="009A3D36" w:rsidRDefault="00C46E8D" w:rsidP="00A75D9E">
      <w:pPr>
        <w:rPr>
          <w:sz w:val="24"/>
          <w:szCs w:val="24"/>
        </w:rPr>
      </w:pPr>
      <w:r>
        <w:rPr>
          <w:sz w:val="24"/>
          <w:szCs w:val="24"/>
        </w:rPr>
        <w:t>Todos sabemos que l</w:t>
      </w:r>
      <w:r w:rsidR="009A3D36">
        <w:rPr>
          <w:sz w:val="24"/>
          <w:szCs w:val="24"/>
        </w:rPr>
        <w:t xml:space="preserve">as </w:t>
      </w:r>
      <w:r w:rsidR="00654DCC">
        <w:rPr>
          <w:sz w:val="24"/>
          <w:szCs w:val="24"/>
        </w:rPr>
        <w:t>Competencias actuales ascienden a</w:t>
      </w:r>
      <w:r w:rsidR="009A3D36">
        <w:rPr>
          <w:sz w:val="24"/>
          <w:szCs w:val="24"/>
        </w:rPr>
        <w:t xml:space="preserve"> 23</w:t>
      </w:r>
      <w:r w:rsidR="00542A20">
        <w:rPr>
          <w:sz w:val="24"/>
          <w:szCs w:val="24"/>
        </w:rPr>
        <w:t xml:space="preserve">, </w:t>
      </w:r>
      <w:r w:rsidR="00262135">
        <w:rPr>
          <w:sz w:val="24"/>
          <w:szCs w:val="24"/>
        </w:rPr>
        <w:t xml:space="preserve">y </w:t>
      </w:r>
      <w:r w:rsidR="00542A20">
        <w:rPr>
          <w:sz w:val="24"/>
          <w:szCs w:val="24"/>
        </w:rPr>
        <w:t>con este proyecto se agregaran</w:t>
      </w:r>
      <w:r w:rsidR="009A3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otras </w:t>
      </w:r>
      <w:r w:rsidR="009A3D36">
        <w:rPr>
          <w:sz w:val="24"/>
          <w:szCs w:val="24"/>
        </w:rPr>
        <w:t>49</w:t>
      </w:r>
      <w:r w:rsidR="00542A20">
        <w:rPr>
          <w:sz w:val="24"/>
          <w:szCs w:val="24"/>
        </w:rPr>
        <w:t>. Luego de forma gradual se llegará a</w:t>
      </w:r>
      <w:r w:rsidR="003979F2">
        <w:rPr>
          <w:sz w:val="24"/>
          <w:szCs w:val="24"/>
        </w:rPr>
        <w:t xml:space="preserve"> 101</w:t>
      </w:r>
      <w:r w:rsidR="00542A20">
        <w:rPr>
          <w:sz w:val="24"/>
          <w:szCs w:val="24"/>
        </w:rPr>
        <w:t xml:space="preserve"> competencias</w:t>
      </w:r>
      <w:r w:rsidR="003979F2">
        <w:rPr>
          <w:sz w:val="24"/>
          <w:szCs w:val="24"/>
        </w:rPr>
        <w:t xml:space="preserve"> en el año 2022</w:t>
      </w:r>
      <w:r w:rsidR="009A3D36">
        <w:rPr>
          <w:sz w:val="24"/>
          <w:szCs w:val="24"/>
        </w:rPr>
        <w:t>.</w:t>
      </w:r>
    </w:p>
    <w:p w:rsidR="00262135" w:rsidRDefault="00654DCC" w:rsidP="00A75D9E">
      <w:pPr>
        <w:rPr>
          <w:sz w:val="24"/>
          <w:szCs w:val="24"/>
        </w:rPr>
      </w:pPr>
      <w:r w:rsidRPr="00654DCC">
        <w:rPr>
          <w:sz w:val="24"/>
          <w:szCs w:val="24"/>
          <w:u w:val="single"/>
        </w:rPr>
        <w:t>Tercero</w:t>
      </w:r>
      <w:r w:rsidR="00C46E8D">
        <w:rPr>
          <w:sz w:val="24"/>
          <w:szCs w:val="24"/>
        </w:rPr>
        <w:t xml:space="preserve">: Las Competencias </w:t>
      </w:r>
      <w:r>
        <w:rPr>
          <w:sz w:val="24"/>
          <w:szCs w:val="24"/>
        </w:rPr>
        <w:t>se Traspasarán de forma</w:t>
      </w:r>
      <w:r w:rsidRPr="00262135">
        <w:rPr>
          <w:b/>
          <w:i/>
          <w:sz w:val="24"/>
          <w:szCs w:val="24"/>
        </w:rPr>
        <w:t xml:space="preserve"> Gradual</w:t>
      </w:r>
      <w:r>
        <w:rPr>
          <w:sz w:val="24"/>
          <w:szCs w:val="24"/>
        </w:rPr>
        <w:t xml:space="preserve">, </w:t>
      </w:r>
      <w:r w:rsidR="00C46E8D">
        <w:rPr>
          <w:sz w:val="24"/>
          <w:szCs w:val="24"/>
        </w:rPr>
        <w:t>para perm</w:t>
      </w:r>
      <w:r w:rsidR="00415EA8">
        <w:rPr>
          <w:sz w:val="24"/>
          <w:szCs w:val="24"/>
        </w:rPr>
        <w:t>itir su adecuado afianzamiento</w:t>
      </w:r>
      <w:r w:rsidR="00C46E8D">
        <w:rPr>
          <w:sz w:val="24"/>
          <w:szCs w:val="24"/>
        </w:rPr>
        <w:t xml:space="preserve">. </w:t>
      </w:r>
    </w:p>
    <w:p w:rsidR="009A3D36" w:rsidRDefault="00C46E8D" w:rsidP="00A75D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Pero </w:t>
      </w:r>
      <w:r w:rsidR="00415EA8">
        <w:rPr>
          <w:sz w:val="24"/>
          <w:szCs w:val="24"/>
        </w:rPr>
        <w:t>debemos entender que tales Competencias</w:t>
      </w:r>
      <w:r>
        <w:rPr>
          <w:sz w:val="24"/>
          <w:szCs w:val="24"/>
        </w:rPr>
        <w:t xml:space="preserve"> </w:t>
      </w:r>
      <w:r w:rsidR="00654DCC">
        <w:rPr>
          <w:sz w:val="24"/>
          <w:szCs w:val="24"/>
        </w:rPr>
        <w:t xml:space="preserve">no son estáticas ni perpetuas, ya seguramente en el futuro </w:t>
      </w:r>
      <w:r w:rsidR="00415EA8">
        <w:rPr>
          <w:sz w:val="24"/>
          <w:szCs w:val="24"/>
        </w:rPr>
        <w:t>se deberá</w:t>
      </w:r>
      <w:r w:rsidR="00120602">
        <w:rPr>
          <w:sz w:val="24"/>
          <w:szCs w:val="24"/>
        </w:rPr>
        <w:t xml:space="preserve"> revisar</w:t>
      </w:r>
      <w:r w:rsidR="00654DCC">
        <w:rPr>
          <w:sz w:val="24"/>
          <w:szCs w:val="24"/>
        </w:rPr>
        <w:t xml:space="preserve"> la conveniencia de aumentarlas, basadas en la experiencia que darán los primeros años de desarrollo de esta nueva institucionalidad.</w:t>
      </w:r>
    </w:p>
    <w:p w:rsidR="00654DCC" w:rsidRDefault="00654DCC" w:rsidP="00A75D9E">
      <w:pPr>
        <w:rPr>
          <w:sz w:val="24"/>
          <w:szCs w:val="24"/>
        </w:rPr>
      </w:pPr>
    </w:p>
    <w:p w:rsidR="009A3D36" w:rsidRPr="00B2458A" w:rsidRDefault="009A3D36" w:rsidP="00A75D9E">
      <w:pPr>
        <w:rPr>
          <w:b/>
          <w:sz w:val="24"/>
          <w:szCs w:val="24"/>
        </w:rPr>
      </w:pPr>
      <w:r w:rsidRPr="00B2458A">
        <w:rPr>
          <w:b/>
          <w:sz w:val="24"/>
          <w:szCs w:val="24"/>
        </w:rPr>
        <w:t>Llamado a aprobar:</w:t>
      </w:r>
    </w:p>
    <w:p w:rsidR="009A3D36" w:rsidRDefault="009A3D36" w:rsidP="00A75D9E">
      <w:pPr>
        <w:rPr>
          <w:sz w:val="24"/>
          <w:szCs w:val="24"/>
        </w:rPr>
      </w:pPr>
      <w:r>
        <w:rPr>
          <w:sz w:val="24"/>
          <w:szCs w:val="24"/>
        </w:rPr>
        <w:t>Es por lo anter</w:t>
      </w:r>
      <w:r w:rsidR="00C46E8D">
        <w:rPr>
          <w:sz w:val="24"/>
          <w:szCs w:val="24"/>
        </w:rPr>
        <w:t xml:space="preserve">ior, </w:t>
      </w:r>
      <w:r>
        <w:rPr>
          <w:sz w:val="24"/>
          <w:szCs w:val="24"/>
        </w:rPr>
        <w:t>que hago un llamado a todos los Senadores y Sena</w:t>
      </w:r>
      <w:r w:rsidR="00120602">
        <w:rPr>
          <w:sz w:val="24"/>
          <w:szCs w:val="24"/>
        </w:rPr>
        <w:t>doras, para que, más allá de nuestras</w:t>
      </w:r>
      <w:r>
        <w:rPr>
          <w:sz w:val="24"/>
          <w:szCs w:val="24"/>
        </w:rPr>
        <w:t xml:space="preserve"> legítimas diferencias</w:t>
      </w:r>
      <w:r w:rsidR="00120602">
        <w:rPr>
          <w:sz w:val="24"/>
          <w:szCs w:val="24"/>
        </w:rPr>
        <w:t>,</w:t>
      </w:r>
      <w:r>
        <w:rPr>
          <w:sz w:val="24"/>
          <w:szCs w:val="24"/>
        </w:rPr>
        <w:t xml:space="preserve"> actuemos </w:t>
      </w:r>
      <w:r w:rsidR="00120602">
        <w:rPr>
          <w:sz w:val="24"/>
          <w:szCs w:val="24"/>
        </w:rPr>
        <w:t>mirando el bien de las regiones y de sus habitantes.</w:t>
      </w:r>
      <w:r w:rsidR="00B2458A">
        <w:rPr>
          <w:sz w:val="24"/>
          <w:szCs w:val="24"/>
        </w:rPr>
        <w:t xml:space="preserve"> </w:t>
      </w:r>
    </w:p>
    <w:p w:rsidR="00CD2968" w:rsidRDefault="00CD2968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Tal como se señaló en el debate, nosotros estábamos por establecer que en la Elección del Gobernador Regional se efectuase por la Mayoría Absoluta, con segunda vuelta. </w:t>
      </w:r>
    </w:p>
    <w:p w:rsidR="00CD2968" w:rsidRDefault="00CD2968" w:rsidP="00A75D9E">
      <w:pPr>
        <w:rPr>
          <w:sz w:val="24"/>
          <w:szCs w:val="24"/>
        </w:rPr>
      </w:pPr>
      <w:r>
        <w:rPr>
          <w:sz w:val="24"/>
          <w:szCs w:val="24"/>
        </w:rPr>
        <w:t>Sin embargo, para poder avanzar, y permitir la pronta aprobación de este Proyecto, apoyamos la fórmula del 40% que se establece en este Proyecto.</w:t>
      </w:r>
    </w:p>
    <w:p w:rsidR="00342428" w:rsidRDefault="00342428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Cedimos por el bien de las Regiones. </w:t>
      </w:r>
    </w:p>
    <w:p w:rsidR="00B2458A" w:rsidRDefault="00542A20" w:rsidP="00A75D9E">
      <w:pPr>
        <w:rPr>
          <w:sz w:val="24"/>
          <w:szCs w:val="24"/>
        </w:rPr>
      </w:pPr>
      <w:r>
        <w:rPr>
          <w:sz w:val="24"/>
          <w:szCs w:val="24"/>
        </w:rPr>
        <w:t>Aprobar</w:t>
      </w:r>
      <w:r w:rsidR="00B2458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sta Reforma Constitucional, </w:t>
      </w:r>
      <w:r w:rsidR="00B2458A">
        <w:rPr>
          <w:sz w:val="24"/>
          <w:szCs w:val="24"/>
        </w:rPr>
        <w:t>posibilita</w:t>
      </w:r>
      <w:r>
        <w:rPr>
          <w:sz w:val="24"/>
          <w:szCs w:val="24"/>
        </w:rPr>
        <w:t>rá</w:t>
      </w:r>
      <w:r w:rsidR="00B2458A">
        <w:rPr>
          <w:sz w:val="24"/>
          <w:szCs w:val="24"/>
        </w:rPr>
        <w:t xml:space="preserve"> que cada chileno y c</w:t>
      </w:r>
      <w:r w:rsidR="00120602">
        <w:rPr>
          <w:sz w:val="24"/>
          <w:szCs w:val="24"/>
        </w:rPr>
        <w:t xml:space="preserve">hilena con derecho a voto, </w:t>
      </w:r>
      <w:proofErr w:type="gramStart"/>
      <w:r w:rsidR="00120602">
        <w:rPr>
          <w:sz w:val="24"/>
          <w:szCs w:val="24"/>
        </w:rPr>
        <w:t>tendrá</w:t>
      </w:r>
      <w:proofErr w:type="gramEnd"/>
      <w:r w:rsidR="00B2458A">
        <w:rPr>
          <w:sz w:val="24"/>
          <w:szCs w:val="24"/>
        </w:rPr>
        <w:t xml:space="preserve"> el hermoso derecho de </w:t>
      </w:r>
      <w:r>
        <w:rPr>
          <w:sz w:val="24"/>
          <w:szCs w:val="24"/>
        </w:rPr>
        <w:t xml:space="preserve">elegir a la autoridad que dirigirá los destinos de su Región. </w:t>
      </w:r>
    </w:p>
    <w:p w:rsidR="00C46E8D" w:rsidRDefault="00415EA8" w:rsidP="00A75D9E">
      <w:pPr>
        <w:rPr>
          <w:sz w:val="24"/>
          <w:szCs w:val="24"/>
        </w:rPr>
      </w:pPr>
      <w:r>
        <w:rPr>
          <w:sz w:val="24"/>
          <w:szCs w:val="24"/>
        </w:rPr>
        <w:t xml:space="preserve">Se permitirá que </w:t>
      </w:r>
      <w:r w:rsidR="00C46E8D">
        <w:rPr>
          <w:sz w:val="24"/>
          <w:szCs w:val="24"/>
        </w:rPr>
        <w:t xml:space="preserve"> los Gobernadores Regio</w:t>
      </w:r>
      <w:r>
        <w:rPr>
          <w:sz w:val="24"/>
          <w:szCs w:val="24"/>
        </w:rPr>
        <w:t xml:space="preserve">nales, respondan ante los habitantes de sus regiones </w:t>
      </w:r>
      <w:r w:rsidR="00C46E8D">
        <w:rPr>
          <w:sz w:val="24"/>
          <w:szCs w:val="24"/>
        </w:rPr>
        <w:t>y no ante una autoridad central.</w:t>
      </w:r>
    </w:p>
    <w:p w:rsidR="00120602" w:rsidRDefault="00C46E8D" w:rsidP="00A75D9E">
      <w:pPr>
        <w:rPr>
          <w:sz w:val="24"/>
          <w:szCs w:val="24"/>
        </w:rPr>
      </w:pPr>
      <w:r>
        <w:rPr>
          <w:sz w:val="24"/>
          <w:szCs w:val="24"/>
        </w:rPr>
        <w:t>Esto, p</w:t>
      </w:r>
      <w:r w:rsidR="00120602">
        <w:rPr>
          <w:sz w:val="24"/>
          <w:szCs w:val="24"/>
        </w:rPr>
        <w:t xml:space="preserve">orque una Democracia Moderna, implica el derecho de los ciudadanos y ciudadanas para elegir a </w:t>
      </w:r>
      <w:r>
        <w:rPr>
          <w:sz w:val="24"/>
          <w:szCs w:val="24"/>
        </w:rPr>
        <w:t xml:space="preserve">todas </w:t>
      </w:r>
      <w:r w:rsidR="00415EA8">
        <w:rPr>
          <w:sz w:val="24"/>
          <w:szCs w:val="24"/>
        </w:rPr>
        <w:t>las autoridades</w:t>
      </w:r>
      <w:r>
        <w:rPr>
          <w:sz w:val="24"/>
          <w:szCs w:val="24"/>
        </w:rPr>
        <w:t xml:space="preserve"> que rijan los destinos de sus territorios.</w:t>
      </w:r>
    </w:p>
    <w:p w:rsidR="00120602" w:rsidRPr="000F670F" w:rsidRDefault="00C46E8D" w:rsidP="00A75D9E">
      <w:pPr>
        <w:rPr>
          <w:sz w:val="24"/>
          <w:szCs w:val="24"/>
        </w:rPr>
      </w:pPr>
      <w:r>
        <w:rPr>
          <w:sz w:val="24"/>
          <w:szCs w:val="24"/>
        </w:rPr>
        <w:t>He dicho.</w:t>
      </w:r>
      <w:bookmarkStart w:id="0" w:name="_GoBack"/>
      <w:bookmarkEnd w:id="0"/>
    </w:p>
    <w:sectPr w:rsidR="00120602" w:rsidRPr="000F670F" w:rsidSect="0043788F">
      <w:pgSz w:w="12240" w:h="15840"/>
      <w:pgMar w:top="1701" w:right="1701" w:bottom="187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E"/>
    <w:rsid w:val="00062AE0"/>
    <w:rsid w:val="00083498"/>
    <w:rsid w:val="000D4F62"/>
    <w:rsid w:val="000F670F"/>
    <w:rsid w:val="00120602"/>
    <w:rsid w:val="00182A34"/>
    <w:rsid w:val="001A2009"/>
    <w:rsid w:val="00262135"/>
    <w:rsid w:val="00342428"/>
    <w:rsid w:val="003979F2"/>
    <w:rsid w:val="003B50C6"/>
    <w:rsid w:val="00415EA8"/>
    <w:rsid w:val="0043788F"/>
    <w:rsid w:val="00542A20"/>
    <w:rsid w:val="00571B66"/>
    <w:rsid w:val="00581D21"/>
    <w:rsid w:val="005E08D8"/>
    <w:rsid w:val="00654DCC"/>
    <w:rsid w:val="00803F51"/>
    <w:rsid w:val="00902B69"/>
    <w:rsid w:val="009A3D36"/>
    <w:rsid w:val="009E093D"/>
    <w:rsid w:val="00A24239"/>
    <w:rsid w:val="00A75D9E"/>
    <w:rsid w:val="00B2458A"/>
    <w:rsid w:val="00B40ED5"/>
    <w:rsid w:val="00B625FC"/>
    <w:rsid w:val="00C46E8D"/>
    <w:rsid w:val="00CD2968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8</cp:revision>
  <dcterms:created xsi:type="dcterms:W3CDTF">2016-10-04T02:28:00Z</dcterms:created>
  <dcterms:modified xsi:type="dcterms:W3CDTF">2016-10-05T12:56:00Z</dcterms:modified>
</cp:coreProperties>
</file>