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EE5" w:rsidRPr="00121010" w:rsidRDefault="00954EE5" w:rsidP="00954EE5">
      <w:pPr>
        <w:spacing w:line="360" w:lineRule="auto"/>
        <w:jc w:val="center"/>
        <w:rPr>
          <w:rFonts w:ascii="Arial" w:hAnsi="Arial" w:cs="Arial"/>
          <w:sz w:val="30"/>
          <w:szCs w:val="30"/>
        </w:rPr>
      </w:pPr>
      <w:bookmarkStart w:id="0" w:name="_GoBack"/>
      <w:bookmarkEnd w:id="0"/>
      <w:r w:rsidRPr="00121010">
        <w:rPr>
          <w:rFonts w:ascii="Arial" w:hAnsi="Arial" w:cs="Arial"/>
          <w:sz w:val="30"/>
          <w:szCs w:val="30"/>
        </w:rPr>
        <w:t>INTERVENCIÓN CONVENIO SOBRE PROTECCION DE LOS DERECHOS HUMANOS DE LAS PERSONAS MAYORES</w:t>
      </w:r>
    </w:p>
    <w:p w:rsidR="00954EE5" w:rsidRPr="00121010" w:rsidRDefault="00954EE5" w:rsidP="00DD38BC">
      <w:pPr>
        <w:spacing w:line="360" w:lineRule="auto"/>
        <w:rPr>
          <w:rFonts w:ascii="Arial" w:hAnsi="Arial" w:cs="Arial"/>
          <w:sz w:val="30"/>
          <w:szCs w:val="30"/>
        </w:rPr>
      </w:pPr>
    </w:p>
    <w:p w:rsidR="00C36E7B" w:rsidRPr="00121010" w:rsidRDefault="001470F0" w:rsidP="00BE31A9">
      <w:pPr>
        <w:spacing w:line="360" w:lineRule="auto"/>
        <w:ind w:firstLine="708"/>
        <w:rPr>
          <w:rFonts w:ascii="Arial" w:hAnsi="Arial" w:cs="Arial"/>
          <w:sz w:val="30"/>
          <w:szCs w:val="30"/>
        </w:rPr>
      </w:pPr>
      <w:r w:rsidRPr="00121010">
        <w:rPr>
          <w:rFonts w:ascii="Arial" w:hAnsi="Arial" w:cs="Arial"/>
          <w:sz w:val="30"/>
          <w:szCs w:val="30"/>
        </w:rPr>
        <w:t xml:space="preserve">Es un hecho público que Chile envejece. En nuestro país nuestros adultos mayores son cada vez más. El siglo XX ha significado </w:t>
      </w:r>
      <w:r w:rsidR="00C36E7B" w:rsidRPr="00121010">
        <w:rPr>
          <w:rFonts w:ascii="Arial" w:hAnsi="Arial" w:cs="Arial"/>
          <w:sz w:val="30"/>
          <w:szCs w:val="30"/>
        </w:rPr>
        <w:t>una mejora explosiva</w:t>
      </w:r>
      <w:r w:rsidRPr="00121010">
        <w:rPr>
          <w:rFonts w:ascii="Arial" w:hAnsi="Arial" w:cs="Arial"/>
          <w:sz w:val="30"/>
          <w:szCs w:val="30"/>
        </w:rPr>
        <w:t xml:space="preserve"> en la salud de la población, lo cual ha impactado en los índices de defunción, aumentando con ello la esperanza de vida. En 1980, la esperanza de vida era de 74 años, mientras que para el 2025 se proyecta que esta sea de 80 años. </w:t>
      </w:r>
    </w:p>
    <w:p w:rsidR="001470F0" w:rsidRPr="00121010" w:rsidRDefault="001470F0" w:rsidP="00BE31A9">
      <w:pPr>
        <w:spacing w:line="360" w:lineRule="auto"/>
        <w:ind w:firstLine="708"/>
        <w:rPr>
          <w:rFonts w:ascii="Arial" w:hAnsi="Arial" w:cs="Arial"/>
          <w:sz w:val="30"/>
          <w:szCs w:val="30"/>
        </w:rPr>
      </w:pPr>
      <w:r w:rsidRPr="00121010">
        <w:rPr>
          <w:rFonts w:ascii="Arial" w:hAnsi="Arial" w:cs="Arial"/>
          <w:sz w:val="30"/>
          <w:szCs w:val="30"/>
        </w:rPr>
        <w:t xml:space="preserve">Si los adultos mayores en 2000 eran un 10,2%, para el 2050 se proyecta que sería un 28,2%. </w:t>
      </w:r>
    </w:p>
    <w:p w:rsidR="006E4FD4" w:rsidRPr="00121010" w:rsidRDefault="00121010" w:rsidP="00BE31A9">
      <w:pPr>
        <w:spacing w:line="360" w:lineRule="auto"/>
        <w:ind w:firstLine="708"/>
        <w:rPr>
          <w:rFonts w:ascii="Arial" w:hAnsi="Arial" w:cs="Arial"/>
          <w:sz w:val="30"/>
          <w:szCs w:val="30"/>
        </w:rPr>
      </w:pPr>
      <w:r w:rsidRPr="00121010">
        <w:rPr>
          <w:rFonts w:ascii="Arial" w:hAnsi="Arial" w:cs="Arial"/>
          <w:sz w:val="30"/>
          <w:szCs w:val="30"/>
        </w:rPr>
        <w:t>Debido a que esto</w:t>
      </w:r>
      <w:r w:rsidR="001470F0" w:rsidRPr="00121010">
        <w:rPr>
          <w:rFonts w:ascii="Arial" w:hAnsi="Arial" w:cs="Arial"/>
          <w:sz w:val="30"/>
          <w:szCs w:val="30"/>
        </w:rPr>
        <w:t xml:space="preserve"> es una realidad mundial, la </w:t>
      </w:r>
      <w:r w:rsidR="006E4FD4" w:rsidRPr="00121010">
        <w:rPr>
          <w:rFonts w:ascii="Arial" w:hAnsi="Arial" w:cs="Arial"/>
          <w:sz w:val="30"/>
          <w:szCs w:val="30"/>
        </w:rPr>
        <w:t>OEA se ha preocupado por la falta de instrumentos jurídicos y medidas relacionadas con los d</w:t>
      </w:r>
      <w:r w:rsidR="00C36E7B" w:rsidRPr="00121010">
        <w:rPr>
          <w:rFonts w:ascii="Arial" w:hAnsi="Arial" w:cs="Arial"/>
          <w:sz w:val="30"/>
          <w:szCs w:val="30"/>
        </w:rPr>
        <w:t>erechos de los adultos mayores. Para esto la asamblea</w:t>
      </w:r>
      <w:r w:rsidR="006E4FD4" w:rsidRPr="00121010">
        <w:rPr>
          <w:rFonts w:ascii="Arial" w:hAnsi="Arial" w:cs="Arial"/>
          <w:sz w:val="30"/>
          <w:szCs w:val="30"/>
        </w:rPr>
        <w:t xml:space="preserve"> </w:t>
      </w:r>
      <w:r w:rsidR="00C36E7B" w:rsidRPr="00121010">
        <w:rPr>
          <w:rFonts w:ascii="Arial" w:hAnsi="Arial" w:cs="Arial"/>
          <w:sz w:val="30"/>
          <w:szCs w:val="30"/>
        </w:rPr>
        <w:t>mandató</w:t>
      </w:r>
      <w:r w:rsidR="006E4FD4" w:rsidRPr="00121010">
        <w:rPr>
          <w:rFonts w:ascii="Arial" w:hAnsi="Arial" w:cs="Arial"/>
          <w:sz w:val="30"/>
          <w:szCs w:val="30"/>
        </w:rPr>
        <w:t xml:space="preserve"> al</w:t>
      </w:r>
      <w:r w:rsidR="00BE31A9" w:rsidRPr="00121010">
        <w:rPr>
          <w:rFonts w:ascii="Arial" w:hAnsi="Arial" w:cs="Arial"/>
          <w:sz w:val="30"/>
          <w:szCs w:val="30"/>
        </w:rPr>
        <w:t xml:space="preserve"> consejo permanente que conformara</w:t>
      </w:r>
      <w:r w:rsidR="006E4FD4" w:rsidRPr="00121010">
        <w:rPr>
          <w:rFonts w:ascii="Arial" w:hAnsi="Arial" w:cs="Arial"/>
          <w:sz w:val="30"/>
          <w:szCs w:val="30"/>
        </w:rPr>
        <w:t xml:space="preserve"> un grupo de trabajo para crear l</w:t>
      </w:r>
      <w:r w:rsidR="00BE31A9" w:rsidRPr="00121010">
        <w:rPr>
          <w:rFonts w:ascii="Arial" w:hAnsi="Arial" w:cs="Arial"/>
          <w:sz w:val="30"/>
          <w:szCs w:val="30"/>
        </w:rPr>
        <w:t>a presente convención americana, la cual nos parece que recoge las principales inquietudes que surgen en este sentido.</w:t>
      </w:r>
    </w:p>
    <w:p w:rsidR="006E4FD4" w:rsidRPr="00121010" w:rsidRDefault="006E4FD4" w:rsidP="00BE31A9">
      <w:pPr>
        <w:spacing w:line="360" w:lineRule="auto"/>
        <w:ind w:firstLine="708"/>
        <w:rPr>
          <w:rFonts w:ascii="Arial" w:hAnsi="Arial" w:cs="Arial"/>
          <w:sz w:val="30"/>
          <w:szCs w:val="30"/>
        </w:rPr>
      </w:pPr>
      <w:r w:rsidRPr="00121010">
        <w:rPr>
          <w:rFonts w:ascii="Arial" w:hAnsi="Arial" w:cs="Arial"/>
          <w:sz w:val="30"/>
          <w:szCs w:val="30"/>
        </w:rPr>
        <w:t xml:space="preserve">Creemos que en la última década los gobiernos se han preocupado por la situación del adulto mayor. Un ejemplo de esto es la reforma previsional del primer gobierno de la presidenta Bachelet, el cual significó asegurar una pensión básica a miles de </w:t>
      </w:r>
      <w:r w:rsidRPr="00121010">
        <w:rPr>
          <w:rFonts w:ascii="Arial" w:hAnsi="Arial" w:cs="Arial"/>
          <w:sz w:val="30"/>
          <w:szCs w:val="30"/>
        </w:rPr>
        <w:lastRenderedPageBreak/>
        <w:t xml:space="preserve">adultos mayores, que antes no contaban con ningún dinero para poder solventar. </w:t>
      </w:r>
      <w:r w:rsidR="00EC12A0" w:rsidRPr="00121010">
        <w:rPr>
          <w:rFonts w:ascii="Arial" w:hAnsi="Arial" w:cs="Arial"/>
          <w:sz w:val="30"/>
          <w:szCs w:val="30"/>
        </w:rPr>
        <w:t>Claramente, los próximos desafíos será mejorar el sistema previsional, para que el hecho de en</w:t>
      </w:r>
      <w:r w:rsidR="00C36E7B" w:rsidRPr="00121010">
        <w:rPr>
          <w:rFonts w:ascii="Arial" w:hAnsi="Arial" w:cs="Arial"/>
          <w:sz w:val="30"/>
          <w:szCs w:val="30"/>
        </w:rPr>
        <w:t>vejecer</w:t>
      </w:r>
      <w:r w:rsidR="00EC12A0" w:rsidRPr="00121010">
        <w:rPr>
          <w:rFonts w:ascii="Arial" w:hAnsi="Arial" w:cs="Arial"/>
          <w:sz w:val="30"/>
          <w:szCs w:val="30"/>
        </w:rPr>
        <w:t xml:space="preserve"> no signifique necesariamente el empobrecerse.</w:t>
      </w:r>
      <w:r w:rsidR="00C36E7B" w:rsidRPr="00121010">
        <w:rPr>
          <w:rFonts w:ascii="Arial" w:hAnsi="Arial" w:cs="Arial"/>
          <w:sz w:val="30"/>
          <w:szCs w:val="30"/>
        </w:rPr>
        <w:t xml:space="preserve"> </w:t>
      </w:r>
    </w:p>
    <w:p w:rsidR="00EC12A0" w:rsidRPr="00121010" w:rsidRDefault="00EC12A0" w:rsidP="00BE31A9">
      <w:pPr>
        <w:spacing w:line="360" w:lineRule="auto"/>
        <w:ind w:firstLine="708"/>
        <w:rPr>
          <w:rFonts w:ascii="Arial" w:hAnsi="Arial" w:cs="Arial"/>
          <w:color w:val="000000"/>
          <w:sz w:val="30"/>
          <w:szCs w:val="30"/>
          <w:shd w:val="clear" w:color="auto" w:fill="FFFFFF"/>
        </w:rPr>
      </w:pPr>
      <w:r w:rsidRPr="00121010">
        <w:rPr>
          <w:rFonts w:ascii="Arial" w:hAnsi="Arial" w:cs="Arial"/>
          <w:sz w:val="30"/>
          <w:szCs w:val="30"/>
        </w:rPr>
        <w:t xml:space="preserve">Claro que queremos avanzar en mejorar la calidad de vida de los adultos mayores. Pero dicha calidad de vida </w:t>
      </w:r>
      <w:r w:rsidRPr="00121010">
        <w:rPr>
          <w:rFonts w:ascii="Arial" w:hAnsi="Arial" w:cs="Arial"/>
          <w:color w:val="000000"/>
          <w:sz w:val="30"/>
          <w:szCs w:val="30"/>
          <w:shd w:val="clear" w:color="auto" w:fill="FFFFFF"/>
        </w:rPr>
        <w:t>es multidimensional, por tanto no puede evaluarse atendiendo solamente a los bienes materiales o al estado de salud. Debe comprender el estado físico, la espiritualidad, la capacidad de desplazarse, la independencia, la satisfacción, esto es, innumerables dimensiones</w:t>
      </w:r>
      <w:r w:rsidRPr="00121010">
        <w:rPr>
          <w:rFonts w:ascii="Arial" w:hAnsi="Arial" w:cs="Arial"/>
          <w:color w:val="000000"/>
          <w:sz w:val="30"/>
          <w:szCs w:val="30"/>
          <w:shd w:val="clear" w:color="auto" w:fill="FFFFFF"/>
        </w:rPr>
        <w:t>.</w:t>
      </w:r>
    </w:p>
    <w:p w:rsidR="00EC12A0" w:rsidRPr="00121010" w:rsidRDefault="00BE31A9" w:rsidP="00BE31A9">
      <w:pPr>
        <w:spacing w:line="360" w:lineRule="auto"/>
        <w:ind w:firstLine="708"/>
        <w:rPr>
          <w:rFonts w:ascii="Arial" w:hAnsi="Arial" w:cs="Arial"/>
          <w:color w:val="000000"/>
          <w:sz w:val="30"/>
          <w:szCs w:val="30"/>
          <w:shd w:val="clear" w:color="auto" w:fill="FFFFFF"/>
        </w:rPr>
      </w:pPr>
      <w:r w:rsidRPr="00121010">
        <w:rPr>
          <w:rFonts w:ascii="Arial" w:hAnsi="Arial" w:cs="Arial"/>
          <w:color w:val="000000"/>
          <w:sz w:val="30"/>
          <w:szCs w:val="30"/>
          <w:shd w:val="clear" w:color="auto" w:fill="FFFFFF"/>
        </w:rPr>
        <w:t>No hay duda que e</w:t>
      </w:r>
      <w:r w:rsidR="00EC12A0" w:rsidRPr="00121010">
        <w:rPr>
          <w:rFonts w:ascii="Arial" w:hAnsi="Arial" w:cs="Arial"/>
          <w:color w:val="000000"/>
          <w:sz w:val="30"/>
          <w:szCs w:val="30"/>
          <w:shd w:val="clear" w:color="auto" w:fill="FFFFFF"/>
        </w:rPr>
        <w:t xml:space="preserve">l adulto mayor es una persona vulnerable. </w:t>
      </w:r>
      <w:r w:rsidRPr="00121010">
        <w:rPr>
          <w:rFonts w:ascii="Arial" w:hAnsi="Arial" w:cs="Arial"/>
          <w:color w:val="000000"/>
          <w:sz w:val="30"/>
          <w:szCs w:val="30"/>
          <w:shd w:val="clear" w:color="auto" w:fill="FFFFFF"/>
        </w:rPr>
        <w:t>E</w:t>
      </w:r>
      <w:r w:rsidR="00C36E7B" w:rsidRPr="00121010">
        <w:rPr>
          <w:rFonts w:ascii="Arial" w:hAnsi="Arial" w:cs="Arial"/>
          <w:color w:val="000000"/>
          <w:sz w:val="30"/>
          <w:szCs w:val="30"/>
          <w:shd w:val="clear" w:color="auto" w:fill="FFFFFF"/>
        </w:rPr>
        <w:t>sta vulnerabilidad se manifiesta</w:t>
      </w:r>
      <w:r w:rsidRPr="00121010">
        <w:rPr>
          <w:rFonts w:ascii="Arial" w:hAnsi="Arial" w:cs="Arial"/>
          <w:color w:val="000000"/>
          <w:sz w:val="30"/>
          <w:szCs w:val="30"/>
          <w:shd w:val="clear" w:color="auto" w:fill="FFFFFF"/>
        </w:rPr>
        <w:t xml:space="preserve"> en</w:t>
      </w:r>
      <w:r w:rsidR="00EC12A0" w:rsidRPr="00121010">
        <w:rPr>
          <w:rFonts w:ascii="Arial" w:hAnsi="Arial" w:cs="Arial"/>
          <w:color w:val="000000"/>
          <w:sz w:val="30"/>
          <w:szCs w:val="30"/>
          <w:shd w:val="clear" w:color="auto" w:fill="FFFFFF"/>
        </w:rPr>
        <w:t xml:space="preserve"> que enferman más. Hoy, </w:t>
      </w:r>
      <w:r w:rsidR="00C36E7B" w:rsidRPr="00121010">
        <w:rPr>
          <w:rFonts w:ascii="Arial" w:hAnsi="Arial" w:cs="Arial"/>
          <w:color w:val="000000"/>
          <w:sz w:val="30"/>
          <w:szCs w:val="30"/>
          <w:shd w:val="clear" w:color="auto" w:fill="FFFFFF"/>
        </w:rPr>
        <w:t>apropiadamente</w:t>
      </w:r>
      <w:r w:rsidR="00EC12A0" w:rsidRPr="00121010">
        <w:rPr>
          <w:rFonts w:ascii="Arial" w:hAnsi="Arial" w:cs="Arial"/>
          <w:color w:val="000000"/>
          <w:sz w:val="30"/>
          <w:szCs w:val="30"/>
          <w:shd w:val="clear" w:color="auto" w:fill="FFFFFF"/>
        </w:rPr>
        <w:t xml:space="preserve"> el 75% de los adultos mayores se atienden en el sistema público, siendo beneficiarios de FONASA. Por esto, es que es importante mejorar la salud pública, </w:t>
      </w:r>
      <w:r w:rsidRPr="00121010">
        <w:rPr>
          <w:rFonts w:ascii="Arial" w:hAnsi="Arial" w:cs="Arial"/>
          <w:color w:val="000000"/>
          <w:sz w:val="30"/>
          <w:szCs w:val="30"/>
          <w:shd w:val="clear" w:color="auto" w:fill="FFFFFF"/>
        </w:rPr>
        <w:t>ya que,</w:t>
      </w:r>
      <w:r w:rsidR="00EC12A0" w:rsidRPr="00121010">
        <w:rPr>
          <w:rFonts w:ascii="Arial" w:hAnsi="Arial" w:cs="Arial"/>
          <w:color w:val="000000"/>
          <w:sz w:val="30"/>
          <w:szCs w:val="30"/>
          <w:shd w:val="clear" w:color="auto" w:fill="FFFFFF"/>
        </w:rPr>
        <w:t xml:space="preserve"> de acuerdo a la nueva fisonomía </w:t>
      </w:r>
      <w:r w:rsidR="00C36E7B" w:rsidRPr="00121010">
        <w:rPr>
          <w:rFonts w:ascii="Arial" w:hAnsi="Arial" w:cs="Arial"/>
          <w:color w:val="000000"/>
          <w:sz w:val="30"/>
          <w:szCs w:val="30"/>
          <w:shd w:val="clear" w:color="auto" w:fill="FFFFFF"/>
        </w:rPr>
        <w:t>etaria</w:t>
      </w:r>
      <w:r w:rsidRPr="00121010">
        <w:rPr>
          <w:rFonts w:ascii="Arial" w:hAnsi="Arial" w:cs="Arial"/>
          <w:color w:val="000000"/>
          <w:sz w:val="30"/>
          <w:szCs w:val="30"/>
          <w:shd w:val="clear" w:color="auto" w:fill="FFFFFF"/>
        </w:rPr>
        <w:t>, se necesitará</w:t>
      </w:r>
      <w:r w:rsidR="00EC12A0" w:rsidRPr="00121010">
        <w:rPr>
          <w:rFonts w:ascii="Arial" w:hAnsi="Arial" w:cs="Arial"/>
          <w:color w:val="000000"/>
          <w:sz w:val="30"/>
          <w:szCs w:val="30"/>
          <w:shd w:val="clear" w:color="auto" w:fill="FFFFFF"/>
        </w:rPr>
        <w:t xml:space="preserve"> un mayor esfuerzo de cobertura del sistema de salud público, pero lo cual debe venir acompañado de la mejora en su </w:t>
      </w:r>
      <w:r w:rsidRPr="00121010">
        <w:rPr>
          <w:rFonts w:ascii="Arial" w:hAnsi="Arial" w:cs="Arial"/>
          <w:color w:val="000000"/>
          <w:sz w:val="30"/>
          <w:szCs w:val="30"/>
          <w:shd w:val="clear" w:color="auto" w:fill="FFFFFF"/>
        </w:rPr>
        <w:t>calidad</w:t>
      </w:r>
      <w:r w:rsidR="00EC12A0" w:rsidRPr="00121010">
        <w:rPr>
          <w:rFonts w:ascii="Arial" w:hAnsi="Arial" w:cs="Arial"/>
          <w:color w:val="000000"/>
          <w:sz w:val="30"/>
          <w:szCs w:val="30"/>
          <w:shd w:val="clear" w:color="auto" w:fill="FFFFFF"/>
        </w:rPr>
        <w:t xml:space="preserve">. </w:t>
      </w:r>
    </w:p>
    <w:p w:rsidR="00EC12A0" w:rsidRPr="00121010" w:rsidRDefault="00EC12A0" w:rsidP="00DD38BC">
      <w:pPr>
        <w:spacing w:line="360" w:lineRule="auto"/>
        <w:rPr>
          <w:rFonts w:ascii="Arial" w:hAnsi="Arial" w:cs="Arial"/>
          <w:color w:val="000000"/>
          <w:sz w:val="30"/>
          <w:szCs w:val="30"/>
          <w:shd w:val="clear" w:color="auto" w:fill="FFFFFF"/>
        </w:rPr>
      </w:pPr>
    </w:p>
    <w:p w:rsidR="00EC12A0" w:rsidRPr="00121010" w:rsidRDefault="00EC12A0" w:rsidP="00BE31A9">
      <w:pPr>
        <w:spacing w:line="360" w:lineRule="auto"/>
        <w:ind w:firstLine="708"/>
        <w:rPr>
          <w:rFonts w:ascii="Arial" w:hAnsi="Arial" w:cs="Arial"/>
          <w:color w:val="000000"/>
          <w:sz w:val="30"/>
          <w:szCs w:val="30"/>
          <w:shd w:val="clear" w:color="auto" w:fill="FFFFFF"/>
        </w:rPr>
      </w:pPr>
      <w:r w:rsidRPr="00121010">
        <w:rPr>
          <w:rFonts w:ascii="Arial" w:hAnsi="Arial" w:cs="Arial"/>
          <w:color w:val="000000"/>
          <w:sz w:val="30"/>
          <w:szCs w:val="30"/>
          <w:shd w:val="clear" w:color="auto" w:fill="FFFFFF"/>
        </w:rPr>
        <w:t xml:space="preserve">También creemos que el </w:t>
      </w:r>
      <w:r w:rsidR="00C36E7B" w:rsidRPr="00121010">
        <w:rPr>
          <w:rFonts w:ascii="Arial" w:hAnsi="Arial" w:cs="Arial"/>
          <w:color w:val="000000"/>
          <w:sz w:val="30"/>
          <w:szCs w:val="30"/>
          <w:shd w:val="clear" w:color="auto" w:fill="FFFFFF"/>
        </w:rPr>
        <w:t>derecho</w:t>
      </w:r>
      <w:r w:rsidR="00121010" w:rsidRPr="00121010">
        <w:rPr>
          <w:rFonts w:ascii="Arial" w:hAnsi="Arial" w:cs="Arial"/>
          <w:color w:val="000000"/>
          <w:sz w:val="30"/>
          <w:szCs w:val="30"/>
          <w:shd w:val="clear" w:color="auto" w:fill="FFFFFF"/>
        </w:rPr>
        <w:t xml:space="preserve"> a la</w:t>
      </w:r>
      <w:r w:rsidR="00C36E7B" w:rsidRPr="00121010">
        <w:rPr>
          <w:rFonts w:ascii="Arial" w:hAnsi="Arial" w:cs="Arial"/>
          <w:color w:val="000000"/>
          <w:sz w:val="30"/>
          <w:szCs w:val="30"/>
          <w:shd w:val="clear" w:color="auto" w:fill="FFFFFF"/>
        </w:rPr>
        <w:t xml:space="preserve"> educación</w:t>
      </w:r>
      <w:r w:rsidRPr="00121010">
        <w:rPr>
          <w:rFonts w:ascii="Arial" w:hAnsi="Arial" w:cs="Arial"/>
          <w:color w:val="000000"/>
          <w:sz w:val="30"/>
          <w:szCs w:val="30"/>
          <w:shd w:val="clear" w:color="auto" w:fill="FFFFFF"/>
        </w:rPr>
        <w:t xml:space="preserve"> debe llegar a nuestros </w:t>
      </w:r>
      <w:r w:rsidR="00C36E7B" w:rsidRPr="00121010">
        <w:rPr>
          <w:rFonts w:ascii="Arial" w:hAnsi="Arial" w:cs="Arial"/>
          <w:color w:val="000000"/>
          <w:sz w:val="30"/>
          <w:szCs w:val="30"/>
          <w:shd w:val="clear" w:color="auto" w:fill="FFFFFF"/>
        </w:rPr>
        <w:t>adultos</w:t>
      </w:r>
      <w:r w:rsidRPr="00121010">
        <w:rPr>
          <w:rFonts w:ascii="Arial" w:hAnsi="Arial" w:cs="Arial"/>
          <w:color w:val="000000"/>
          <w:sz w:val="30"/>
          <w:szCs w:val="30"/>
          <w:shd w:val="clear" w:color="auto" w:fill="FFFFFF"/>
        </w:rPr>
        <w:t xml:space="preserve"> mayores. Siendo el proceso de aprendizaje un </w:t>
      </w:r>
      <w:r w:rsidR="00C36E7B" w:rsidRPr="00121010">
        <w:rPr>
          <w:rFonts w:ascii="Arial" w:hAnsi="Arial" w:cs="Arial"/>
          <w:color w:val="000000"/>
          <w:sz w:val="30"/>
          <w:szCs w:val="30"/>
          <w:shd w:val="clear" w:color="auto" w:fill="FFFFFF"/>
        </w:rPr>
        <w:t xml:space="preserve">proceso constante. Pero también </w:t>
      </w:r>
      <w:r w:rsidRPr="00121010">
        <w:rPr>
          <w:rFonts w:ascii="Arial" w:hAnsi="Arial" w:cs="Arial"/>
          <w:color w:val="000000"/>
          <w:sz w:val="30"/>
          <w:szCs w:val="30"/>
          <w:shd w:val="clear" w:color="auto" w:fill="FFFFFF"/>
        </w:rPr>
        <w:t xml:space="preserve">esta educación debe ser a toda </w:t>
      </w:r>
      <w:r w:rsidRPr="00121010">
        <w:rPr>
          <w:rFonts w:ascii="Arial" w:hAnsi="Arial" w:cs="Arial"/>
          <w:color w:val="000000"/>
          <w:sz w:val="30"/>
          <w:szCs w:val="30"/>
          <w:shd w:val="clear" w:color="auto" w:fill="FFFFFF"/>
        </w:rPr>
        <w:lastRenderedPageBreak/>
        <w:t>la población, para entender los cuidados que debe</w:t>
      </w:r>
      <w:r w:rsidR="00C36E7B" w:rsidRPr="00121010">
        <w:rPr>
          <w:rFonts w:ascii="Arial" w:hAnsi="Arial" w:cs="Arial"/>
          <w:color w:val="000000"/>
          <w:sz w:val="30"/>
          <w:szCs w:val="30"/>
          <w:shd w:val="clear" w:color="auto" w:fill="FFFFFF"/>
        </w:rPr>
        <w:t>n</w:t>
      </w:r>
      <w:r w:rsidRPr="00121010">
        <w:rPr>
          <w:rFonts w:ascii="Arial" w:hAnsi="Arial" w:cs="Arial"/>
          <w:color w:val="000000"/>
          <w:sz w:val="30"/>
          <w:szCs w:val="30"/>
          <w:shd w:val="clear" w:color="auto" w:fill="FFFFFF"/>
        </w:rPr>
        <w:t xml:space="preserve"> tener los </w:t>
      </w:r>
      <w:r w:rsidR="00C36E7B" w:rsidRPr="00121010">
        <w:rPr>
          <w:rFonts w:ascii="Arial" w:hAnsi="Arial" w:cs="Arial"/>
          <w:color w:val="000000"/>
          <w:sz w:val="30"/>
          <w:szCs w:val="30"/>
          <w:shd w:val="clear" w:color="auto" w:fill="FFFFFF"/>
        </w:rPr>
        <w:t>adultos</w:t>
      </w:r>
      <w:r w:rsidRPr="00121010">
        <w:rPr>
          <w:rFonts w:ascii="Arial" w:hAnsi="Arial" w:cs="Arial"/>
          <w:color w:val="000000"/>
          <w:sz w:val="30"/>
          <w:szCs w:val="30"/>
          <w:shd w:val="clear" w:color="auto" w:fill="FFFFFF"/>
        </w:rPr>
        <w:t xml:space="preserve"> mayores. </w:t>
      </w:r>
    </w:p>
    <w:p w:rsidR="00EC12A0" w:rsidRPr="00121010" w:rsidRDefault="00EC12A0" w:rsidP="00DD38BC">
      <w:pPr>
        <w:spacing w:line="360" w:lineRule="auto"/>
        <w:rPr>
          <w:rFonts w:ascii="Arial" w:hAnsi="Arial" w:cs="Arial"/>
          <w:color w:val="000000"/>
          <w:sz w:val="30"/>
          <w:szCs w:val="30"/>
          <w:shd w:val="clear" w:color="auto" w:fill="FFFFFF"/>
        </w:rPr>
      </w:pPr>
    </w:p>
    <w:p w:rsidR="00EC12A0" w:rsidRPr="00121010" w:rsidRDefault="00EC12A0" w:rsidP="00DD38BC">
      <w:pPr>
        <w:spacing w:line="360" w:lineRule="auto"/>
        <w:rPr>
          <w:rFonts w:ascii="Arial" w:hAnsi="Arial" w:cs="Arial"/>
          <w:color w:val="000000"/>
          <w:sz w:val="30"/>
          <w:szCs w:val="30"/>
          <w:shd w:val="clear" w:color="auto" w:fill="FFFFFF"/>
        </w:rPr>
      </w:pPr>
    </w:p>
    <w:p w:rsidR="00DD38BC" w:rsidRPr="00121010" w:rsidRDefault="00DD38BC" w:rsidP="00BE31A9">
      <w:pPr>
        <w:spacing w:line="360" w:lineRule="auto"/>
        <w:ind w:firstLine="708"/>
        <w:rPr>
          <w:rFonts w:ascii="Arial" w:hAnsi="Arial" w:cs="Arial"/>
          <w:color w:val="000000"/>
          <w:sz w:val="30"/>
          <w:szCs w:val="30"/>
          <w:shd w:val="clear" w:color="auto" w:fill="FFFFFF"/>
        </w:rPr>
      </w:pPr>
      <w:r w:rsidRPr="00121010">
        <w:rPr>
          <w:rFonts w:ascii="Arial" w:hAnsi="Arial" w:cs="Arial"/>
          <w:color w:val="000000"/>
          <w:sz w:val="30"/>
          <w:szCs w:val="30"/>
          <w:shd w:val="clear" w:color="auto" w:fill="FFFFFF"/>
        </w:rPr>
        <w:t xml:space="preserve">Queremos apoyar el presente Convenio ya que establece de forma expresa los derechos fundamentales que se deben respetar </w:t>
      </w:r>
      <w:r w:rsidR="00121010" w:rsidRPr="00121010">
        <w:rPr>
          <w:rFonts w:ascii="Arial" w:hAnsi="Arial" w:cs="Arial"/>
          <w:color w:val="000000"/>
          <w:sz w:val="30"/>
          <w:szCs w:val="30"/>
          <w:shd w:val="clear" w:color="auto" w:fill="FFFFFF"/>
        </w:rPr>
        <w:t xml:space="preserve">y promover relativo a </w:t>
      </w:r>
      <w:r w:rsidRPr="00121010">
        <w:rPr>
          <w:rFonts w:ascii="Arial" w:hAnsi="Arial" w:cs="Arial"/>
          <w:color w:val="000000"/>
          <w:sz w:val="30"/>
          <w:szCs w:val="30"/>
          <w:shd w:val="clear" w:color="auto" w:fill="FFFFFF"/>
        </w:rPr>
        <w:t xml:space="preserve">los adultos mayores, </w:t>
      </w:r>
      <w:r w:rsidR="00121010" w:rsidRPr="00121010">
        <w:rPr>
          <w:rFonts w:ascii="Arial" w:hAnsi="Arial" w:cs="Arial"/>
          <w:color w:val="000000"/>
          <w:sz w:val="30"/>
          <w:szCs w:val="30"/>
          <w:shd w:val="clear" w:color="auto" w:fill="FFFFFF"/>
        </w:rPr>
        <w:t>quienes</w:t>
      </w:r>
      <w:r w:rsidRPr="00121010">
        <w:rPr>
          <w:rFonts w:ascii="Arial" w:hAnsi="Arial" w:cs="Arial"/>
          <w:color w:val="000000"/>
          <w:sz w:val="30"/>
          <w:szCs w:val="30"/>
          <w:shd w:val="clear" w:color="auto" w:fill="FFFFFF"/>
        </w:rPr>
        <w:t xml:space="preserve"> </w:t>
      </w:r>
      <w:r w:rsidR="00121010" w:rsidRPr="00121010">
        <w:rPr>
          <w:rFonts w:ascii="Arial" w:hAnsi="Arial" w:cs="Arial"/>
          <w:color w:val="000000"/>
          <w:sz w:val="30"/>
          <w:szCs w:val="30"/>
          <w:shd w:val="clear" w:color="auto" w:fill="FFFFFF"/>
        </w:rPr>
        <w:t>deben tener</w:t>
      </w:r>
      <w:r w:rsidR="00BE31A9" w:rsidRPr="00121010">
        <w:rPr>
          <w:rFonts w:ascii="Arial" w:hAnsi="Arial" w:cs="Arial"/>
          <w:color w:val="000000"/>
          <w:sz w:val="30"/>
          <w:szCs w:val="30"/>
          <w:shd w:val="clear" w:color="auto" w:fill="FFFFFF"/>
        </w:rPr>
        <w:t xml:space="preserve"> las herramientas jurídicas para</w:t>
      </w:r>
      <w:r w:rsidRPr="00121010">
        <w:rPr>
          <w:rFonts w:ascii="Arial" w:hAnsi="Arial" w:cs="Arial"/>
          <w:color w:val="000000"/>
          <w:sz w:val="30"/>
          <w:szCs w:val="30"/>
          <w:shd w:val="clear" w:color="auto" w:fill="FFFFFF"/>
        </w:rPr>
        <w:t xml:space="preserve"> exigir su derecho a disfrutar de una vida plena, que se reconozca su experiencia y aporte en la sociedad, donde se releve su participación política, donde </w:t>
      </w:r>
      <w:r w:rsidR="00BE31A9" w:rsidRPr="00121010">
        <w:rPr>
          <w:rFonts w:ascii="Arial" w:hAnsi="Arial" w:cs="Arial"/>
          <w:color w:val="000000"/>
          <w:sz w:val="30"/>
          <w:szCs w:val="30"/>
          <w:shd w:val="clear" w:color="auto" w:fill="FFFFFF"/>
        </w:rPr>
        <w:t>el Estado adquiera un compromiso de evitar su abandono,</w:t>
      </w:r>
      <w:r w:rsidRPr="00121010">
        <w:rPr>
          <w:rFonts w:ascii="Arial" w:hAnsi="Arial" w:cs="Arial"/>
          <w:color w:val="000000"/>
          <w:sz w:val="30"/>
          <w:szCs w:val="30"/>
          <w:shd w:val="clear" w:color="auto" w:fill="FFFFFF"/>
        </w:rPr>
        <w:t xml:space="preserve"> vulnerabilidad</w:t>
      </w:r>
      <w:r w:rsidR="00BE31A9" w:rsidRPr="00121010">
        <w:rPr>
          <w:rFonts w:ascii="Arial" w:hAnsi="Arial" w:cs="Arial"/>
          <w:color w:val="000000"/>
          <w:sz w:val="30"/>
          <w:szCs w:val="30"/>
          <w:shd w:val="clear" w:color="auto" w:fill="FFFFFF"/>
        </w:rPr>
        <w:t xml:space="preserve"> y discriminación</w:t>
      </w:r>
      <w:r w:rsidRPr="00121010">
        <w:rPr>
          <w:rFonts w:ascii="Arial" w:hAnsi="Arial" w:cs="Arial"/>
          <w:color w:val="000000"/>
          <w:sz w:val="30"/>
          <w:szCs w:val="30"/>
          <w:shd w:val="clear" w:color="auto" w:fill="FFFFFF"/>
        </w:rPr>
        <w:t xml:space="preserve">. </w:t>
      </w:r>
    </w:p>
    <w:p w:rsidR="00C36E7B" w:rsidRPr="00121010" w:rsidRDefault="00C36E7B" w:rsidP="00121010">
      <w:pPr>
        <w:spacing w:line="360" w:lineRule="auto"/>
        <w:ind w:firstLine="708"/>
        <w:rPr>
          <w:rFonts w:ascii="Arial" w:hAnsi="Arial" w:cs="Arial"/>
          <w:color w:val="000000"/>
          <w:sz w:val="30"/>
          <w:szCs w:val="30"/>
          <w:shd w:val="clear" w:color="auto" w:fill="FFFFFF"/>
        </w:rPr>
      </w:pPr>
      <w:r w:rsidRPr="00121010">
        <w:rPr>
          <w:rFonts w:ascii="Arial" w:hAnsi="Arial" w:cs="Arial"/>
          <w:color w:val="000000"/>
          <w:sz w:val="30"/>
          <w:szCs w:val="30"/>
          <w:shd w:val="clear" w:color="auto" w:fill="FFFFFF"/>
        </w:rPr>
        <w:t xml:space="preserve">Además, es importante que exista una obligación del Estado para mejorar la institucionalidad en materia de adulto mayor. </w:t>
      </w:r>
      <w:r w:rsidR="00BE31A9" w:rsidRPr="00121010">
        <w:rPr>
          <w:rFonts w:ascii="Arial" w:hAnsi="Arial" w:cs="Arial"/>
          <w:color w:val="000000"/>
          <w:sz w:val="30"/>
          <w:szCs w:val="30"/>
          <w:shd w:val="clear" w:color="auto" w:fill="FFFFFF"/>
        </w:rPr>
        <w:t xml:space="preserve">Claro, que el SENAMA debe ser revisado en el futuro para hacerse cargo de este nuevo panorama. </w:t>
      </w:r>
    </w:p>
    <w:p w:rsidR="00EC12A0" w:rsidRPr="00121010" w:rsidRDefault="00EC12A0" w:rsidP="00BE31A9">
      <w:pPr>
        <w:spacing w:line="360" w:lineRule="auto"/>
        <w:ind w:firstLine="708"/>
        <w:rPr>
          <w:rFonts w:ascii="Arial" w:hAnsi="Arial" w:cs="Arial"/>
          <w:color w:val="000000"/>
          <w:sz w:val="30"/>
          <w:szCs w:val="30"/>
          <w:shd w:val="clear" w:color="auto" w:fill="FFFFFF"/>
        </w:rPr>
      </w:pPr>
      <w:r w:rsidRPr="00121010">
        <w:rPr>
          <w:rFonts w:ascii="Arial" w:hAnsi="Arial" w:cs="Arial"/>
          <w:color w:val="000000"/>
          <w:sz w:val="30"/>
          <w:szCs w:val="30"/>
          <w:shd w:val="clear" w:color="auto" w:fill="FFFFFF"/>
        </w:rPr>
        <w:t xml:space="preserve">Nos llama la atención </w:t>
      </w:r>
      <w:r w:rsidR="00121010" w:rsidRPr="00121010">
        <w:rPr>
          <w:rFonts w:ascii="Arial" w:hAnsi="Arial" w:cs="Arial"/>
          <w:color w:val="000000"/>
          <w:sz w:val="30"/>
          <w:szCs w:val="30"/>
          <w:shd w:val="clear" w:color="auto" w:fill="FFFFFF"/>
        </w:rPr>
        <w:t>que la derecha busque</w:t>
      </w:r>
      <w:r w:rsidRPr="00121010">
        <w:rPr>
          <w:rFonts w:ascii="Arial" w:hAnsi="Arial" w:cs="Arial"/>
          <w:color w:val="000000"/>
          <w:sz w:val="30"/>
          <w:szCs w:val="30"/>
          <w:shd w:val="clear" w:color="auto" w:fill="FFFFFF"/>
        </w:rPr>
        <w:t xml:space="preserve"> poner trabas a la </w:t>
      </w:r>
      <w:r w:rsidR="00121010" w:rsidRPr="00121010">
        <w:rPr>
          <w:rFonts w:ascii="Arial" w:hAnsi="Arial" w:cs="Arial"/>
          <w:color w:val="000000"/>
          <w:sz w:val="30"/>
          <w:szCs w:val="30"/>
          <w:shd w:val="clear" w:color="auto" w:fill="FFFFFF"/>
        </w:rPr>
        <w:t>aprobación</w:t>
      </w:r>
      <w:r w:rsidRPr="00121010">
        <w:rPr>
          <w:rFonts w:ascii="Arial" w:hAnsi="Arial" w:cs="Arial"/>
          <w:color w:val="000000"/>
          <w:sz w:val="30"/>
          <w:szCs w:val="30"/>
          <w:shd w:val="clear" w:color="auto" w:fill="FFFFFF"/>
        </w:rPr>
        <w:t xml:space="preserve"> del presente convenio, buscando </w:t>
      </w:r>
      <w:r w:rsidR="00C36E7B" w:rsidRPr="00121010">
        <w:rPr>
          <w:rFonts w:ascii="Arial" w:hAnsi="Arial" w:cs="Arial"/>
          <w:color w:val="000000"/>
          <w:sz w:val="30"/>
          <w:szCs w:val="30"/>
          <w:shd w:val="clear" w:color="auto" w:fill="FFFFFF"/>
        </w:rPr>
        <w:t>fórmulas</w:t>
      </w:r>
      <w:r w:rsidRPr="00121010">
        <w:rPr>
          <w:rFonts w:ascii="Arial" w:hAnsi="Arial" w:cs="Arial"/>
          <w:color w:val="000000"/>
          <w:sz w:val="30"/>
          <w:szCs w:val="30"/>
          <w:shd w:val="clear" w:color="auto" w:fill="FFFFFF"/>
        </w:rPr>
        <w:t xml:space="preserve"> interpretativas para restringir el consentimiento libre e informado del adulto mayor</w:t>
      </w:r>
      <w:r w:rsidR="00C36E7B" w:rsidRPr="00121010">
        <w:rPr>
          <w:rFonts w:ascii="Arial" w:hAnsi="Arial" w:cs="Arial"/>
          <w:color w:val="000000"/>
          <w:sz w:val="30"/>
          <w:szCs w:val="30"/>
          <w:shd w:val="clear" w:color="auto" w:fill="FFFFFF"/>
        </w:rPr>
        <w:t xml:space="preserve"> en materia de salud</w:t>
      </w:r>
      <w:r w:rsidR="00DD38BC" w:rsidRPr="00121010">
        <w:rPr>
          <w:rFonts w:ascii="Arial" w:hAnsi="Arial" w:cs="Arial"/>
          <w:color w:val="000000"/>
          <w:sz w:val="30"/>
          <w:szCs w:val="30"/>
          <w:shd w:val="clear" w:color="auto" w:fill="FFFFFF"/>
        </w:rPr>
        <w:t xml:space="preserve">. Esto nos merece toda nuestra crítica, porque precisamente Chile participó en las negociaciones del contenido de este Convenio, ocupando la presidencia del grupo de trabajo en el periodo 2013-2014. </w:t>
      </w:r>
      <w:r w:rsidR="00DD38BC" w:rsidRPr="00121010">
        <w:rPr>
          <w:rFonts w:ascii="Arial" w:hAnsi="Arial" w:cs="Arial"/>
          <w:color w:val="000000"/>
          <w:sz w:val="30"/>
          <w:szCs w:val="30"/>
          <w:shd w:val="clear" w:color="auto" w:fill="FFFFFF"/>
        </w:rPr>
        <w:lastRenderedPageBreak/>
        <w:t xml:space="preserve">Precisamente es </w:t>
      </w:r>
      <w:r w:rsidR="00BE31A9" w:rsidRPr="00121010">
        <w:rPr>
          <w:rFonts w:ascii="Arial" w:hAnsi="Arial" w:cs="Arial"/>
          <w:color w:val="000000"/>
          <w:sz w:val="30"/>
          <w:szCs w:val="30"/>
          <w:shd w:val="clear" w:color="auto" w:fill="FFFFFF"/>
        </w:rPr>
        <w:t xml:space="preserve">en </w:t>
      </w:r>
      <w:r w:rsidR="00DD38BC" w:rsidRPr="00121010">
        <w:rPr>
          <w:rFonts w:ascii="Arial" w:hAnsi="Arial" w:cs="Arial"/>
          <w:color w:val="000000"/>
          <w:sz w:val="30"/>
          <w:szCs w:val="30"/>
          <w:shd w:val="clear" w:color="auto" w:fill="FFFFFF"/>
        </w:rPr>
        <w:t>ese periodo en el cual estuvo la derecha en el gobierno. Por lo cual no me parece que hoy busquen subterfugios para modificar el espíritu del convenio.</w:t>
      </w:r>
    </w:p>
    <w:p w:rsidR="00C36E7B" w:rsidRPr="00121010" w:rsidRDefault="00C36E7B" w:rsidP="00DD38BC">
      <w:pPr>
        <w:spacing w:line="360" w:lineRule="auto"/>
        <w:rPr>
          <w:rFonts w:ascii="Arial" w:hAnsi="Arial" w:cs="Arial"/>
          <w:sz w:val="30"/>
          <w:szCs w:val="30"/>
        </w:rPr>
      </w:pPr>
      <w:r w:rsidRPr="00121010">
        <w:rPr>
          <w:rFonts w:ascii="Arial" w:hAnsi="Arial" w:cs="Arial"/>
          <w:color w:val="000000"/>
          <w:sz w:val="30"/>
          <w:szCs w:val="30"/>
          <w:shd w:val="clear" w:color="auto" w:fill="FFFFFF"/>
        </w:rPr>
        <w:t>Por esto es que anuncio mi voto a favor</w:t>
      </w:r>
      <w:r w:rsidR="00BE31A9" w:rsidRPr="00121010">
        <w:rPr>
          <w:rFonts w:ascii="Arial" w:hAnsi="Arial" w:cs="Arial"/>
          <w:color w:val="000000"/>
          <w:sz w:val="30"/>
          <w:szCs w:val="30"/>
          <w:shd w:val="clear" w:color="auto" w:fill="FFFFFF"/>
        </w:rPr>
        <w:t xml:space="preserve"> del Convenio en los términos aprobados por nuestro Estado</w:t>
      </w:r>
      <w:r w:rsidRPr="00121010">
        <w:rPr>
          <w:rFonts w:ascii="Arial" w:hAnsi="Arial" w:cs="Arial"/>
          <w:color w:val="000000"/>
          <w:sz w:val="30"/>
          <w:szCs w:val="30"/>
          <w:shd w:val="clear" w:color="auto" w:fill="FFFFFF"/>
        </w:rPr>
        <w:t xml:space="preserve">, sin dilaciones interpretativas que vulneren el acuerdo que ha tenido </w:t>
      </w:r>
      <w:r w:rsidR="00121010" w:rsidRPr="00121010">
        <w:rPr>
          <w:rFonts w:ascii="Arial" w:hAnsi="Arial" w:cs="Arial"/>
          <w:color w:val="000000"/>
          <w:sz w:val="30"/>
          <w:szCs w:val="30"/>
          <w:shd w:val="clear" w:color="auto" w:fill="FFFFFF"/>
        </w:rPr>
        <w:t>Chile</w:t>
      </w:r>
      <w:r w:rsidRPr="00121010">
        <w:rPr>
          <w:rFonts w:ascii="Arial" w:hAnsi="Arial" w:cs="Arial"/>
          <w:color w:val="000000"/>
          <w:sz w:val="30"/>
          <w:szCs w:val="30"/>
          <w:shd w:val="clear" w:color="auto" w:fill="FFFFFF"/>
        </w:rPr>
        <w:t xml:space="preserve"> relativo a los </w:t>
      </w:r>
      <w:r w:rsidR="00BE31A9" w:rsidRPr="00121010">
        <w:rPr>
          <w:rFonts w:ascii="Arial" w:hAnsi="Arial" w:cs="Arial"/>
          <w:color w:val="000000"/>
          <w:sz w:val="30"/>
          <w:szCs w:val="30"/>
          <w:shd w:val="clear" w:color="auto" w:fill="FFFFFF"/>
        </w:rPr>
        <w:t>adultos mayores</w:t>
      </w:r>
      <w:r w:rsidRPr="00121010">
        <w:rPr>
          <w:rFonts w:ascii="Arial" w:hAnsi="Arial" w:cs="Arial"/>
          <w:color w:val="000000"/>
          <w:sz w:val="30"/>
          <w:szCs w:val="30"/>
          <w:shd w:val="clear" w:color="auto" w:fill="FFFFFF"/>
        </w:rPr>
        <w:t xml:space="preserve">. </w:t>
      </w:r>
    </w:p>
    <w:p w:rsidR="001470F0" w:rsidRPr="00121010" w:rsidRDefault="006E4FD4" w:rsidP="00DD38BC">
      <w:pPr>
        <w:spacing w:line="360" w:lineRule="auto"/>
        <w:rPr>
          <w:rFonts w:ascii="Arial" w:hAnsi="Arial" w:cs="Arial"/>
          <w:sz w:val="30"/>
          <w:szCs w:val="30"/>
        </w:rPr>
      </w:pPr>
      <w:r w:rsidRPr="00121010">
        <w:rPr>
          <w:rFonts w:ascii="Arial" w:hAnsi="Arial" w:cs="Arial"/>
          <w:sz w:val="30"/>
          <w:szCs w:val="30"/>
        </w:rPr>
        <w:t xml:space="preserve"> </w:t>
      </w:r>
    </w:p>
    <w:sectPr w:rsidR="001470F0" w:rsidRPr="001210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B87" w:rsidRDefault="00FA5B87" w:rsidP="001470F0">
      <w:pPr>
        <w:spacing w:after="0" w:line="240" w:lineRule="auto"/>
      </w:pPr>
      <w:r>
        <w:separator/>
      </w:r>
    </w:p>
  </w:endnote>
  <w:endnote w:type="continuationSeparator" w:id="0">
    <w:p w:rsidR="00FA5B87" w:rsidRDefault="00FA5B87" w:rsidP="00147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B87" w:rsidRDefault="00FA5B87" w:rsidP="001470F0">
      <w:pPr>
        <w:spacing w:after="0" w:line="240" w:lineRule="auto"/>
      </w:pPr>
      <w:r>
        <w:separator/>
      </w:r>
    </w:p>
  </w:footnote>
  <w:footnote w:type="continuationSeparator" w:id="0">
    <w:p w:rsidR="00FA5B87" w:rsidRDefault="00FA5B87" w:rsidP="001470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0F0"/>
    <w:rsid w:val="00121010"/>
    <w:rsid w:val="00146E5A"/>
    <w:rsid w:val="001470F0"/>
    <w:rsid w:val="006E4FD4"/>
    <w:rsid w:val="00954EE5"/>
    <w:rsid w:val="00BE31A9"/>
    <w:rsid w:val="00C36E7B"/>
    <w:rsid w:val="00DD38BC"/>
    <w:rsid w:val="00EC12A0"/>
    <w:rsid w:val="00FA5B8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D7E3F"/>
  <w15:chartTrackingRefBased/>
  <w15:docId w15:val="{CCD3345A-DB9D-4A61-A4E6-9CBC45E0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7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70F0"/>
  </w:style>
  <w:style w:type="paragraph" w:styleId="Piedepgina">
    <w:name w:val="footer"/>
    <w:basedOn w:val="Normal"/>
    <w:link w:val="PiedepginaCar"/>
    <w:uiPriority w:val="99"/>
    <w:unhideWhenUsed/>
    <w:rsid w:val="00147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7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617</Words>
  <Characters>3398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dc:creator>
  <cp:keywords/>
  <dc:description/>
  <cp:lastModifiedBy>Rafael</cp:lastModifiedBy>
  <cp:revision>2</cp:revision>
  <dcterms:created xsi:type="dcterms:W3CDTF">2017-03-08T15:14:00Z</dcterms:created>
  <dcterms:modified xsi:type="dcterms:W3CDTF">2017-03-08T16:26:00Z</dcterms:modified>
</cp:coreProperties>
</file>