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2" w:rsidRDefault="00E757FA" w:rsidP="00E757FA">
      <w:pPr>
        <w:jc w:val="center"/>
        <w:rPr>
          <w:sz w:val="40"/>
          <w:szCs w:val="40"/>
        </w:rPr>
      </w:pPr>
      <w:r w:rsidRPr="00E757FA">
        <w:rPr>
          <w:sz w:val="40"/>
          <w:szCs w:val="40"/>
        </w:rPr>
        <w:t>Proyecto de Ley que Sanciona la Colisión</w:t>
      </w:r>
    </w:p>
    <w:p w:rsidR="00E757FA" w:rsidRDefault="00E757FA" w:rsidP="00E757FA">
      <w:pPr>
        <w:jc w:val="center"/>
        <w:rPr>
          <w:sz w:val="40"/>
          <w:szCs w:val="40"/>
        </w:rPr>
      </w:pPr>
    </w:p>
    <w:p w:rsidR="00E757FA" w:rsidRDefault="00E757FA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 proyecto</w:t>
      </w:r>
      <w:r w:rsidR="00272213">
        <w:rPr>
          <w:sz w:val="28"/>
          <w:szCs w:val="28"/>
        </w:rPr>
        <w:t xml:space="preserve"> que venimos a discutir hoy, trata de responder a un clamor ciudadano que se ha intensificado en el último tiempo, luego de darse a conocer vergonzosos casos de colusión en diversas empresas</w:t>
      </w:r>
      <w:r w:rsidR="001E7475">
        <w:rPr>
          <w:sz w:val="28"/>
          <w:szCs w:val="28"/>
        </w:rPr>
        <w:t>. Es por esto que se ha vuelto imperativo responder a la ciudadanía con firmeza</w:t>
      </w:r>
      <w:r w:rsidR="00E83164">
        <w:rPr>
          <w:sz w:val="28"/>
          <w:szCs w:val="28"/>
        </w:rPr>
        <w:t>,</w:t>
      </w:r>
      <w:r w:rsidR="001E7475">
        <w:rPr>
          <w:sz w:val="28"/>
          <w:szCs w:val="28"/>
        </w:rPr>
        <w:t xml:space="preserve"> para castigar a quienes </w:t>
      </w:r>
      <w:r w:rsidR="00E83164">
        <w:rPr>
          <w:sz w:val="28"/>
          <w:szCs w:val="28"/>
        </w:rPr>
        <w:t>atenten contra la libre competencia, af</w:t>
      </w:r>
      <w:r w:rsidR="00B164AF">
        <w:rPr>
          <w:sz w:val="28"/>
          <w:szCs w:val="28"/>
        </w:rPr>
        <w:t>ectando así</w:t>
      </w:r>
      <w:r w:rsidR="00E83164">
        <w:rPr>
          <w:sz w:val="28"/>
          <w:szCs w:val="28"/>
        </w:rPr>
        <w:t xml:space="preserve"> la buena fe de los consumidores, quienes son finalmente los verdaderos perjudicados.</w:t>
      </w:r>
    </w:p>
    <w:p w:rsidR="00E83164" w:rsidRDefault="00E83164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 proyecto que hemos p</w:t>
      </w:r>
      <w:r w:rsidR="00637B3D">
        <w:rPr>
          <w:sz w:val="28"/>
          <w:szCs w:val="28"/>
        </w:rPr>
        <w:t>ropuesto, busca ir</w:t>
      </w:r>
      <w:r>
        <w:rPr>
          <w:sz w:val="28"/>
          <w:szCs w:val="28"/>
        </w:rPr>
        <w:t xml:space="preserve"> directo al grano, </w:t>
      </w:r>
      <w:r w:rsidR="00664F73">
        <w:rPr>
          <w:sz w:val="28"/>
          <w:szCs w:val="28"/>
        </w:rPr>
        <w:t>aumentando las sanciones contra quienes alteren la libre competencia, en especial mediante la colusión, estableciendo frente a ésta un</w:t>
      </w:r>
      <w:r>
        <w:rPr>
          <w:sz w:val="28"/>
          <w:szCs w:val="28"/>
        </w:rPr>
        <w:t xml:space="preserve"> desincentivo imp</w:t>
      </w:r>
      <w:r w:rsidR="00664F73">
        <w:rPr>
          <w:sz w:val="28"/>
          <w:szCs w:val="28"/>
        </w:rPr>
        <w:t xml:space="preserve">ortante </w:t>
      </w:r>
      <w:r w:rsidR="00D15153">
        <w:rPr>
          <w:sz w:val="28"/>
          <w:szCs w:val="28"/>
        </w:rPr>
        <w:t xml:space="preserve">al </w:t>
      </w:r>
      <w:r>
        <w:rPr>
          <w:sz w:val="28"/>
          <w:szCs w:val="28"/>
        </w:rPr>
        <w:t>tipi</w:t>
      </w:r>
      <w:r w:rsidR="00D15153">
        <w:rPr>
          <w:sz w:val="28"/>
          <w:szCs w:val="28"/>
        </w:rPr>
        <w:t>ficarla</w:t>
      </w:r>
      <w:r>
        <w:rPr>
          <w:sz w:val="28"/>
          <w:szCs w:val="28"/>
        </w:rPr>
        <w:t xml:space="preserve"> como delito y </w:t>
      </w:r>
      <w:r w:rsidR="00D15153">
        <w:rPr>
          <w:sz w:val="28"/>
          <w:szCs w:val="28"/>
        </w:rPr>
        <w:t>castigarla</w:t>
      </w:r>
      <w:r>
        <w:rPr>
          <w:sz w:val="28"/>
          <w:szCs w:val="28"/>
        </w:rPr>
        <w:t xml:space="preserve"> con cárcel</w:t>
      </w:r>
      <w:r w:rsidR="00D15153">
        <w:rPr>
          <w:sz w:val="28"/>
          <w:szCs w:val="28"/>
        </w:rPr>
        <w:t xml:space="preserve">. </w:t>
      </w:r>
    </w:p>
    <w:p w:rsidR="00D15153" w:rsidRDefault="00D15153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Como parlamentarios no podemos permitir que la fe pública siga disminuyendo, afectada por prácticas reñidas con la ética, tanto en el mundo empresarial como en el sector público</w:t>
      </w:r>
      <w:r w:rsidR="00B164AF">
        <w:rPr>
          <w:sz w:val="28"/>
          <w:szCs w:val="28"/>
        </w:rPr>
        <w:t xml:space="preserve"> y </w:t>
      </w:r>
      <w:r w:rsidR="00637B3D">
        <w:rPr>
          <w:sz w:val="28"/>
          <w:szCs w:val="28"/>
        </w:rPr>
        <w:t xml:space="preserve">dentro de </w:t>
      </w:r>
      <w:r w:rsidR="00B164AF">
        <w:rPr>
          <w:sz w:val="28"/>
          <w:szCs w:val="28"/>
        </w:rPr>
        <w:t>la clase política</w:t>
      </w:r>
      <w:r>
        <w:rPr>
          <w:sz w:val="28"/>
          <w:szCs w:val="28"/>
        </w:rPr>
        <w:t>. Tenemos el deber de revertir esta situación y fortalecer las instituciones</w:t>
      </w:r>
      <w:r w:rsidR="00B164AF">
        <w:rPr>
          <w:sz w:val="28"/>
          <w:szCs w:val="28"/>
        </w:rPr>
        <w:t xml:space="preserve"> y el estado de derecho</w:t>
      </w:r>
      <w:r>
        <w:rPr>
          <w:sz w:val="28"/>
          <w:szCs w:val="28"/>
        </w:rPr>
        <w:t>, para lo cual debemos</w:t>
      </w:r>
      <w:r w:rsidR="00B164AF">
        <w:rPr>
          <w:sz w:val="28"/>
          <w:szCs w:val="28"/>
        </w:rPr>
        <w:t>,</w:t>
      </w:r>
      <w:r>
        <w:rPr>
          <w:sz w:val="28"/>
          <w:szCs w:val="28"/>
        </w:rPr>
        <w:t xml:space="preserve"> en primer lugar</w:t>
      </w:r>
      <w:r w:rsidR="00B164AF">
        <w:rPr>
          <w:sz w:val="28"/>
          <w:szCs w:val="28"/>
        </w:rPr>
        <w:t>,</w:t>
      </w:r>
      <w:r>
        <w:rPr>
          <w:sz w:val="28"/>
          <w:szCs w:val="28"/>
        </w:rPr>
        <w:t xml:space="preserve"> dar una señal clara de que no se permitirá que conductas como las que hemos conocido los últimos meses se repitan.</w:t>
      </w:r>
    </w:p>
    <w:p w:rsidR="00D15153" w:rsidRDefault="00D15153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Mediante la reforma a la ley que castiga las conductas contra la libre competencia, </w:t>
      </w:r>
      <w:r w:rsidR="00B164AF">
        <w:rPr>
          <w:sz w:val="28"/>
          <w:szCs w:val="28"/>
        </w:rPr>
        <w:t xml:space="preserve">lo que buscamos es desincentivar de manera efectiva la colusión, ya que no es lo mismo pagar una multa que ir a la cárcel, tanto por el perjuicio personal de estar en prisión, como por </w:t>
      </w:r>
      <w:r w:rsidR="00C77AC0">
        <w:rPr>
          <w:sz w:val="28"/>
          <w:szCs w:val="28"/>
        </w:rPr>
        <w:t>el impacto social que esto produce.</w:t>
      </w:r>
    </w:p>
    <w:p w:rsidR="00C77AC0" w:rsidRDefault="00C77AC0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Si bien existen otras prácticas contraías a la libre competencia, la colusión es la más grave de ellas, esto debido a que tiene un impacto directo en los precios y por ende en el bolsillo de los consumidores. Un mercado afectado por la colusión, establece precios superiores a los que existirían con </w:t>
      </w:r>
      <w:r>
        <w:rPr>
          <w:sz w:val="28"/>
          <w:szCs w:val="28"/>
        </w:rPr>
        <w:lastRenderedPageBreak/>
        <w:t>libre competencia, disminuye la disponibilidad de productos e influye negativamente en la calidad de los mismos.</w:t>
      </w:r>
    </w:p>
    <w:p w:rsidR="00C77AC0" w:rsidRDefault="00C77AC0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Por otra parte</w:t>
      </w:r>
      <w:r w:rsidR="0033769F">
        <w:rPr>
          <w:sz w:val="28"/>
          <w:szCs w:val="28"/>
        </w:rPr>
        <w:t>, los productos vinculados a la colusión se vuelven más inaccesibles para los consumidores</w:t>
      </w:r>
      <w:r w:rsidR="00B54E2F">
        <w:rPr>
          <w:sz w:val="28"/>
          <w:szCs w:val="28"/>
        </w:rPr>
        <w:t xml:space="preserve"> de menos ingresos y los obliga a tener que prescindir de otros productos, lo cual se hace aún más grave cuando se trata de bienes o servicios de primera necesidad.</w:t>
      </w:r>
    </w:p>
    <w:p w:rsidR="008C0F93" w:rsidRDefault="000E732A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2B9">
        <w:rPr>
          <w:sz w:val="28"/>
          <w:szCs w:val="28"/>
        </w:rPr>
        <w:t>El proyecto tiene 4 aspectos y medidas</w:t>
      </w:r>
      <w:r w:rsidR="00DA4BE6">
        <w:rPr>
          <w:sz w:val="28"/>
          <w:szCs w:val="28"/>
        </w:rPr>
        <w:t xml:space="preserve"> centrales: </w:t>
      </w:r>
    </w:p>
    <w:p w:rsidR="008C0F93" w:rsidRDefault="005832B9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>1) aumenta</w:t>
      </w:r>
      <w:r w:rsidR="00DA4BE6">
        <w:rPr>
          <w:sz w:val="28"/>
          <w:szCs w:val="28"/>
        </w:rPr>
        <w:t xml:space="preserve"> las sanciones a las conductas contrarias a la libre competencia, en especial a la colusión, la cual se pasa a sancionar con cárcel efectiva, además de mayores multas e inhabilidad para ejercer altos ca</w:t>
      </w:r>
      <w:r w:rsidR="008C0F93">
        <w:rPr>
          <w:sz w:val="28"/>
          <w:szCs w:val="28"/>
        </w:rPr>
        <w:t>rgos en una sociedad mercantil y en una</w:t>
      </w:r>
      <w:r w:rsidR="00DA4BE6">
        <w:rPr>
          <w:sz w:val="28"/>
          <w:szCs w:val="28"/>
        </w:rPr>
        <w:t xml:space="preserve"> ag</w:t>
      </w:r>
      <w:r w:rsidR="008C0F93">
        <w:rPr>
          <w:sz w:val="28"/>
          <w:szCs w:val="28"/>
        </w:rPr>
        <w:t>rupación gremial o profesional.</w:t>
      </w:r>
    </w:p>
    <w:p w:rsidR="008C0F93" w:rsidRDefault="00DA4BE6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832B9">
        <w:rPr>
          <w:sz w:val="28"/>
          <w:szCs w:val="28"/>
        </w:rPr>
        <w:t xml:space="preserve"> establece</w:t>
      </w:r>
      <w:r w:rsidR="008B77C0">
        <w:rPr>
          <w:sz w:val="28"/>
          <w:szCs w:val="28"/>
        </w:rPr>
        <w:t xml:space="preserve"> incentivos para denunciar actos de colu</w:t>
      </w:r>
      <w:r w:rsidR="00FD76DB">
        <w:rPr>
          <w:sz w:val="28"/>
          <w:szCs w:val="28"/>
        </w:rPr>
        <w:t>sión mediante la eximición penal</w:t>
      </w:r>
      <w:r w:rsidR="005832B9">
        <w:rPr>
          <w:sz w:val="28"/>
          <w:szCs w:val="28"/>
        </w:rPr>
        <w:t>, manteniendo las sanciones administrativas o civiles que puedan corresponder.</w:t>
      </w:r>
    </w:p>
    <w:p w:rsidR="008C0F93" w:rsidRDefault="008B77C0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76DB">
        <w:rPr>
          <w:sz w:val="28"/>
          <w:szCs w:val="28"/>
        </w:rPr>
        <w:t>el Ministerio Público iniciará una investigación por colusión sólo previa denuncia o querella del Fiscal Nacional Económico</w:t>
      </w:r>
      <w:r>
        <w:rPr>
          <w:sz w:val="28"/>
          <w:szCs w:val="28"/>
        </w:rPr>
        <w:t xml:space="preserve">, </w:t>
      </w:r>
      <w:r w:rsidR="005832B9">
        <w:rPr>
          <w:sz w:val="28"/>
          <w:szCs w:val="28"/>
        </w:rPr>
        <w:t>aprovechando así la expertiz de la Fiscalía Nacional Económica</w:t>
      </w:r>
      <w:r w:rsidR="004207F0">
        <w:rPr>
          <w:sz w:val="28"/>
          <w:szCs w:val="28"/>
        </w:rPr>
        <w:t xml:space="preserve">, </w:t>
      </w:r>
      <w:r>
        <w:rPr>
          <w:sz w:val="28"/>
          <w:szCs w:val="28"/>
        </w:rPr>
        <w:t>lo que no obsta que el Tribunal de Libre Competencia pueda seguir conociendo de situaciones que pue</w:t>
      </w:r>
      <w:r w:rsidR="00FD76DB">
        <w:rPr>
          <w:sz w:val="28"/>
          <w:szCs w:val="28"/>
        </w:rPr>
        <w:t>da</w:t>
      </w:r>
      <w:r w:rsidR="005832B9">
        <w:rPr>
          <w:sz w:val="28"/>
          <w:szCs w:val="28"/>
        </w:rPr>
        <w:t>n atentar contra</w:t>
      </w:r>
      <w:r w:rsidR="008C0F93">
        <w:rPr>
          <w:sz w:val="28"/>
          <w:szCs w:val="28"/>
        </w:rPr>
        <w:t xml:space="preserve"> la libre competencia.</w:t>
      </w:r>
    </w:p>
    <w:p w:rsidR="00B54E2F" w:rsidRDefault="005832B9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7C0">
        <w:rPr>
          <w:sz w:val="28"/>
          <w:szCs w:val="28"/>
        </w:rPr>
        <w:t>)</w:t>
      </w:r>
      <w:r w:rsidR="00FD76DB">
        <w:rPr>
          <w:sz w:val="28"/>
          <w:szCs w:val="28"/>
        </w:rPr>
        <w:t xml:space="preserve"> </w:t>
      </w:r>
      <w:r w:rsidR="008C0F93">
        <w:rPr>
          <w:sz w:val="28"/>
          <w:szCs w:val="28"/>
        </w:rPr>
        <w:t>se inhabilita por 5 años</w:t>
      </w:r>
      <w:r>
        <w:rPr>
          <w:sz w:val="28"/>
          <w:szCs w:val="28"/>
        </w:rPr>
        <w:t xml:space="preserve"> para</w:t>
      </w:r>
      <w:r w:rsidR="008C0F93">
        <w:rPr>
          <w:sz w:val="28"/>
          <w:szCs w:val="28"/>
        </w:rPr>
        <w:t xml:space="preserve"> trabajar en el sector público o en empresas del Estado.</w:t>
      </w:r>
    </w:p>
    <w:p w:rsidR="008C0F93" w:rsidRDefault="008C0F93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433">
        <w:rPr>
          <w:sz w:val="28"/>
          <w:szCs w:val="28"/>
        </w:rPr>
        <w:t>Con estas medidas no sólo se sanciona con mayor dureza las infracciones de la libre competencia, en especial la colusión, sino que</w:t>
      </w:r>
      <w:r w:rsidR="00065B18">
        <w:rPr>
          <w:sz w:val="28"/>
          <w:szCs w:val="28"/>
        </w:rPr>
        <w:t xml:space="preserve"> también</w:t>
      </w:r>
      <w:r w:rsidR="00702433">
        <w:rPr>
          <w:sz w:val="28"/>
          <w:szCs w:val="28"/>
        </w:rPr>
        <w:t xml:space="preserve"> se incentiva la denuncia y no se </w:t>
      </w:r>
      <w:r w:rsidR="00065B18">
        <w:rPr>
          <w:sz w:val="28"/>
          <w:szCs w:val="28"/>
        </w:rPr>
        <w:t>desperdicia la capacidad y expertiz de la Fiscalía Nacional Económica para indagar sobre temas que trata diariamente, por lo que tampoco se sobrecarga</w:t>
      </w:r>
      <w:r w:rsidR="005832B9">
        <w:rPr>
          <w:sz w:val="28"/>
          <w:szCs w:val="28"/>
        </w:rPr>
        <w:t xml:space="preserve"> al Ministerio Público, ya que é</w:t>
      </w:r>
      <w:r w:rsidR="00065B18">
        <w:rPr>
          <w:sz w:val="28"/>
          <w:szCs w:val="28"/>
        </w:rPr>
        <w:t xml:space="preserve">ste tomará las investigaciones en una etapa ya avanzada y disponiendo de </w:t>
      </w:r>
      <w:r w:rsidR="00637B3D">
        <w:rPr>
          <w:sz w:val="28"/>
          <w:szCs w:val="28"/>
        </w:rPr>
        <w:t>antecedentes ya procesados.</w:t>
      </w:r>
    </w:p>
    <w:p w:rsidR="005832B9" w:rsidRDefault="005832B9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Todo lo anterior</w:t>
      </w:r>
      <w:r w:rsidR="00664F73">
        <w:rPr>
          <w:sz w:val="28"/>
          <w:szCs w:val="28"/>
        </w:rPr>
        <w:t>,</w:t>
      </w:r>
      <w:r>
        <w:rPr>
          <w:sz w:val="28"/>
          <w:szCs w:val="28"/>
        </w:rPr>
        <w:t xml:space="preserve"> significa un importante salto cualitativo en la forma en que se castiga en Chile a quienes perturban y dañan la libre competencia, progresando así en un tema crucial tanto para la protección de los consumidores, como para el fortalecimiento de una economía con reglas claras</w:t>
      </w:r>
      <w:r w:rsidR="00664F73">
        <w:rPr>
          <w:sz w:val="28"/>
          <w:szCs w:val="28"/>
        </w:rPr>
        <w:t>,</w:t>
      </w:r>
      <w:r>
        <w:rPr>
          <w:sz w:val="28"/>
          <w:szCs w:val="28"/>
        </w:rPr>
        <w:t xml:space="preserve"> que potencien las virtudes de un mercado bien regulado y abierto a la competencia leal</w:t>
      </w:r>
      <w:bookmarkStart w:id="0" w:name="_GoBack"/>
      <w:bookmarkEnd w:id="0"/>
      <w:r>
        <w:rPr>
          <w:sz w:val="28"/>
          <w:szCs w:val="28"/>
        </w:rPr>
        <w:t xml:space="preserve"> entre quienes ofrecen sus productos </w:t>
      </w:r>
      <w:r w:rsidR="00664F73">
        <w:rPr>
          <w:sz w:val="28"/>
          <w:szCs w:val="28"/>
        </w:rPr>
        <w:t xml:space="preserve">y servicios </w:t>
      </w:r>
      <w:r>
        <w:rPr>
          <w:sz w:val="28"/>
          <w:szCs w:val="28"/>
        </w:rPr>
        <w:t>en nuestro país.</w:t>
      </w:r>
    </w:p>
    <w:p w:rsidR="00637B3D" w:rsidRPr="00E757FA" w:rsidRDefault="00637B3D" w:rsidP="00E75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Es de esperar que con esta nueva ley se ataque con eficacia las conductas contrarias a la libre competencia, para de esta forma proteger de mejor forma a los consumidores, pero además, logremos dar una importante señal a la opinión pública y a todos los sectores económicos, que permita ir recuperando las confianzas en las instituciones públicas y privadas, así como también la certidumbre en reglas del juego claras y transparentes</w:t>
      </w:r>
      <w:r w:rsidR="00664F73">
        <w:rPr>
          <w:sz w:val="28"/>
          <w:szCs w:val="28"/>
        </w:rPr>
        <w:t>,</w:t>
      </w:r>
      <w:r>
        <w:rPr>
          <w:sz w:val="28"/>
          <w:szCs w:val="28"/>
        </w:rPr>
        <w:t xml:space="preserve"> en momentos en que ambas están tan golpeadas y le hacen tanta falta a nuestra desmejorada economía.</w:t>
      </w:r>
    </w:p>
    <w:sectPr w:rsidR="00637B3D" w:rsidRPr="00E75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A"/>
    <w:rsid w:val="00065B18"/>
    <w:rsid w:val="000E732A"/>
    <w:rsid w:val="00171632"/>
    <w:rsid w:val="001E7475"/>
    <w:rsid w:val="00272213"/>
    <w:rsid w:val="0033769F"/>
    <w:rsid w:val="004207F0"/>
    <w:rsid w:val="005832B9"/>
    <w:rsid w:val="00637B3D"/>
    <w:rsid w:val="00664F73"/>
    <w:rsid w:val="00702433"/>
    <w:rsid w:val="008B77C0"/>
    <w:rsid w:val="008C0F93"/>
    <w:rsid w:val="00B164AF"/>
    <w:rsid w:val="00B54E2F"/>
    <w:rsid w:val="00C77AC0"/>
    <w:rsid w:val="00D15153"/>
    <w:rsid w:val="00DA4BE6"/>
    <w:rsid w:val="00E757FA"/>
    <w:rsid w:val="00E83164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2015-11-16T15:21:00Z</dcterms:created>
  <dcterms:modified xsi:type="dcterms:W3CDTF">2015-11-17T02:53:00Z</dcterms:modified>
</cp:coreProperties>
</file>