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83" w:rsidRDefault="002B3883" w:rsidP="002B3883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 </w:t>
      </w:r>
      <w:r>
        <w:rPr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1605457C" wp14:editId="634757DF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0" t="0" r="190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883" w:rsidRDefault="002B3883" w:rsidP="002B3883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B3883" w:rsidRDefault="002B3883" w:rsidP="002B3883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B3883" w:rsidRDefault="002B3883" w:rsidP="002B38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2B3883" w:rsidRDefault="002B3883" w:rsidP="002B38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2B3883" w:rsidRDefault="002B3883" w:rsidP="002B38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2B3883" w:rsidRDefault="002B3883" w:rsidP="002B38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2B3883" w:rsidRDefault="002B3883" w:rsidP="002B388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2B3883" w:rsidRDefault="002B3883" w:rsidP="002B388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Senador, Andrés Zaldívar L.</w:t>
      </w:r>
    </w:p>
    <w:p w:rsidR="002B3883" w:rsidRDefault="002B3883" w:rsidP="002B388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B3883" w:rsidRDefault="002B3883" w:rsidP="002B3883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2B3883" w:rsidRDefault="002B3883" w:rsidP="002B388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B3883" w:rsidRDefault="002B3883" w:rsidP="002B3883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oficie a la Subsecretaria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 Educación, doña Valentina Quiroga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2B3883" w:rsidRDefault="002B3883" w:rsidP="002B388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B3883" w:rsidRDefault="002B3883" w:rsidP="002B3883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23 de agosto de 2017.</w:t>
      </w:r>
    </w:p>
    <w:p w:rsidR="002B3883" w:rsidRDefault="002B3883" w:rsidP="002B388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B3883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B3883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A7938" w:rsidRDefault="000656F8" w:rsidP="002B388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consideración a que se han dirigido al suscrito, desde la “Red de Trayectorias Educativas”, para plantear </w:t>
      </w:r>
      <w:r w:rsidR="002A7938">
        <w:rPr>
          <w:rFonts w:ascii="Times New Roman" w:hAnsi="Times New Roman" w:cs="Times New Roman"/>
          <w:sz w:val="24"/>
          <w:szCs w:val="24"/>
        </w:rPr>
        <w:t xml:space="preserve">su mirada y propuestas sobre la situación de la deserción y reinserción escolar, así como de la regularización de estudios en adultos. </w:t>
      </w:r>
    </w:p>
    <w:p w:rsidR="002B3883" w:rsidRDefault="002A7938" w:rsidP="002B388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 se pueda oficiar a la Subsecretaria de Educación, doña Valentina Quiroga, para que, si lo tiene a bien, pueda</w:t>
      </w:r>
      <w:r w:rsidR="0006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entregar información sobre cómo ha sido el avance y evaluación a la fecha, de la propuesta consignada en el Programa de Gobierno de S. E. la Presidenta de la República, sobre Escuelas de Segunda Oportunidad, el cual desde 2015 comenzó a operar como una iniciativa con fondos de asignación directa, los cuales se dirigieron a financiar cinco experiencias de reingreso, con un presupuesto de quinientos millones de pesos ese año.</w:t>
      </w:r>
    </w:p>
    <w:p w:rsidR="002A7938" w:rsidRDefault="002A7938" w:rsidP="002B388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 además, pueda responder si se contempla continuar con este tipo de iniciativas</w:t>
      </w:r>
      <w:r w:rsidR="00FF5394">
        <w:rPr>
          <w:rFonts w:ascii="Times New Roman" w:hAnsi="Times New Roman" w:cs="Times New Roman"/>
          <w:sz w:val="24"/>
          <w:szCs w:val="24"/>
        </w:rPr>
        <w:t xml:space="preserve"> en el marco de la Ley de Presupuestos de 2018, que entrará a trámite prontamente, así como las razones para continuar, cambiar o eliminar este tipo de programas.</w:t>
      </w:r>
    </w:p>
    <w:p w:rsidR="005A44F6" w:rsidRDefault="005A44F6" w:rsidP="002B388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mayor conocimiento, adjunto a este oficio una minuta que expone el punto de vista de la “Red de Trayectorias Educativas”, que ha sido enviada al suscrito.</w:t>
      </w:r>
    </w:p>
    <w:p w:rsidR="002B3883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3883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883" w:rsidRPr="00165878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4302FE32" wp14:editId="64DEAB7D">
            <wp:simplePos x="0" y="0"/>
            <wp:positionH relativeFrom="column">
              <wp:posOffset>1252855</wp:posOffset>
            </wp:positionH>
            <wp:positionV relativeFrom="paragraph">
              <wp:posOffset>-1270</wp:posOffset>
            </wp:positionV>
            <wp:extent cx="2961005" cy="1434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2B3883" w:rsidRPr="00650BB1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2B3883" w:rsidRPr="00650BB1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2B3883" w:rsidRPr="00650BB1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2B3883" w:rsidRPr="00650BB1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2B3883" w:rsidRPr="00650BB1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2B3883" w:rsidRPr="00650BB1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2B3883" w:rsidRPr="00650BB1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2B3883" w:rsidRPr="00650BB1" w:rsidRDefault="002B3883" w:rsidP="002B3883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2B3883" w:rsidRPr="00650BB1" w:rsidRDefault="002B3883" w:rsidP="002B3883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José García Ruminot</w:t>
      </w:r>
    </w:p>
    <w:p w:rsidR="00DB671C" w:rsidRPr="00407E28" w:rsidRDefault="002B3883" w:rsidP="00407E28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  <w:bookmarkStart w:id="0" w:name="_GoBack"/>
      <w:bookmarkEnd w:id="0"/>
    </w:p>
    <w:sectPr w:rsidR="00DB671C" w:rsidRPr="00407E28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83"/>
    <w:rsid w:val="000656F8"/>
    <w:rsid w:val="002A7938"/>
    <w:rsid w:val="002B3883"/>
    <w:rsid w:val="00407E28"/>
    <w:rsid w:val="005A44F6"/>
    <w:rsid w:val="00DB671C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83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83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dcterms:created xsi:type="dcterms:W3CDTF">2017-08-23T17:38:00Z</dcterms:created>
  <dcterms:modified xsi:type="dcterms:W3CDTF">2017-08-23T18:04:00Z</dcterms:modified>
</cp:coreProperties>
</file>