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B99" w:rsidRPr="007535ED" w:rsidRDefault="00020B99" w:rsidP="007535ED">
      <w:pPr>
        <w:jc w:val="center"/>
        <w:rPr>
          <w:rFonts w:cstheme="minorHAnsi"/>
          <w:b/>
          <w:sz w:val="24"/>
          <w:szCs w:val="24"/>
        </w:rPr>
      </w:pPr>
      <w:bookmarkStart w:id="0" w:name="_GoBack"/>
      <w:bookmarkEnd w:id="0"/>
      <w:r w:rsidRPr="007535ED">
        <w:rPr>
          <w:rFonts w:cstheme="minorHAnsi"/>
          <w:b/>
          <w:sz w:val="24"/>
          <w:szCs w:val="24"/>
        </w:rPr>
        <w:t>ANÁLISIS DEL ITEM SALUD DE LA ENCUESTA CEP, CORRESPONDIENTE AL</w:t>
      </w:r>
    </w:p>
    <w:p w:rsidR="003752C8" w:rsidRDefault="00020B99" w:rsidP="007535ED">
      <w:pPr>
        <w:jc w:val="center"/>
        <w:rPr>
          <w:rFonts w:cstheme="minorHAnsi"/>
          <w:b/>
          <w:sz w:val="24"/>
          <w:szCs w:val="24"/>
        </w:rPr>
      </w:pPr>
      <w:r w:rsidRPr="007535ED">
        <w:rPr>
          <w:rFonts w:cstheme="minorHAnsi"/>
          <w:b/>
          <w:sz w:val="24"/>
          <w:szCs w:val="24"/>
        </w:rPr>
        <w:t>PERÍODO JULIO – AGOSTO DE 2017</w:t>
      </w:r>
    </w:p>
    <w:p w:rsidR="007535ED" w:rsidRDefault="007535ED" w:rsidP="007535ED">
      <w:pPr>
        <w:jc w:val="center"/>
        <w:rPr>
          <w:rFonts w:cstheme="minorHAnsi"/>
          <w:b/>
          <w:sz w:val="24"/>
          <w:szCs w:val="24"/>
        </w:rPr>
      </w:pPr>
    </w:p>
    <w:p w:rsidR="007535ED" w:rsidRDefault="00102554" w:rsidP="007535ED">
      <w:pPr>
        <w:jc w:val="center"/>
        <w:rPr>
          <w:rFonts w:cstheme="minorHAnsi"/>
          <w:b/>
          <w:sz w:val="24"/>
          <w:szCs w:val="24"/>
        </w:rPr>
      </w:pPr>
      <w:r>
        <w:rPr>
          <w:rFonts w:cstheme="minorHAnsi"/>
          <w:b/>
          <w:sz w:val="24"/>
          <w:szCs w:val="24"/>
        </w:rPr>
        <w:t xml:space="preserve">Dr. </w:t>
      </w:r>
      <w:r w:rsidR="007535ED">
        <w:rPr>
          <w:rFonts w:cstheme="minorHAnsi"/>
          <w:b/>
          <w:sz w:val="24"/>
          <w:szCs w:val="24"/>
        </w:rPr>
        <w:t xml:space="preserve">Carlos Güida L. </w:t>
      </w:r>
    </w:p>
    <w:p w:rsidR="007535ED" w:rsidRDefault="007535ED" w:rsidP="007535ED">
      <w:pPr>
        <w:jc w:val="both"/>
        <w:rPr>
          <w:rFonts w:cstheme="minorHAnsi"/>
          <w:b/>
          <w:sz w:val="24"/>
          <w:szCs w:val="24"/>
        </w:rPr>
      </w:pPr>
    </w:p>
    <w:p w:rsidR="00020B99" w:rsidRDefault="007535ED" w:rsidP="007535ED">
      <w:pPr>
        <w:jc w:val="both"/>
        <w:rPr>
          <w:rFonts w:cstheme="minorHAnsi"/>
          <w:b/>
          <w:sz w:val="24"/>
          <w:szCs w:val="24"/>
        </w:rPr>
      </w:pPr>
      <w:r>
        <w:rPr>
          <w:rFonts w:cstheme="minorHAnsi"/>
          <w:b/>
          <w:sz w:val="24"/>
          <w:szCs w:val="24"/>
        </w:rPr>
        <w:t>Se analizan brevemente las preguntas relativas a la atención en salud de la encuesta CEP, di</w:t>
      </w:r>
      <w:r w:rsidR="00102554">
        <w:rPr>
          <w:rFonts w:cstheme="minorHAnsi"/>
          <w:b/>
          <w:sz w:val="24"/>
          <w:szCs w:val="24"/>
        </w:rPr>
        <w:t xml:space="preserve">fundida el día 1° de septiembre de 2017. </w:t>
      </w:r>
      <w:r>
        <w:rPr>
          <w:rFonts w:cstheme="minorHAnsi"/>
          <w:b/>
          <w:sz w:val="24"/>
          <w:szCs w:val="24"/>
        </w:rPr>
        <w:t xml:space="preserve">  </w:t>
      </w:r>
    </w:p>
    <w:p w:rsidR="007535ED" w:rsidRPr="007535ED" w:rsidRDefault="00102554" w:rsidP="007535ED">
      <w:pPr>
        <w:jc w:val="both"/>
        <w:rPr>
          <w:rFonts w:cstheme="minorHAnsi"/>
          <w:b/>
          <w:sz w:val="24"/>
          <w:szCs w:val="24"/>
        </w:rPr>
      </w:pPr>
      <w:r>
        <w:rPr>
          <w:rFonts w:cstheme="minorHAnsi"/>
          <w:b/>
          <w:sz w:val="24"/>
          <w:szCs w:val="24"/>
        </w:rPr>
        <w:t>La información relevante que entrega una pregunta en la cual el ítem salud aparece mencionado por parte de los encuestados:</w:t>
      </w:r>
    </w:p>
    <w:p w:rsidR="00020B99" w:rsidRPr="00102554" w:rsidRDefault="00020B99" w:rsidP="007535ED">
      <w:pPr>
        <w:jc w:val="both"/>
        <w:rPr>
          <w:rFonts w:cstheme="minorHAnsi"/>
          <w:b/>
          <w:i/>
          <w:sz w:val="24"/>
          <w:szCs w:val="24"/>
        </w:rPr>
      </w:pPr>
      <w:r w:rsidRPr="00102554">
        <w:rPr>
          <w:rFonts w:cstheme="minorHAnsi"/>
          <w:b/>
          <w:i/>
          <w:sz w:val="24"/>
          <w:szCs w:val="24"/>
        </w:rPr>
        <w:t>¿Cuáles son los tres problemas a los que debería dedicar el mayor esfuerzo en</w:t>
      </w:r>
      <w:r w:rsidR="00D10739" w:rsidRPr="00102554">
        <w:rPr>
          <w:rFonts w:cstheme="minorHAnsi"/>
          <w:b/>
          <w:i/>
          <w:sz w:val="24"/>
          <w:szCs w:val="24"/>
        </w:rPr>
        <w:t xml:space="preserve"> </w:t>
      </w:r>
      <w:r w:rsidRPr="00102554">
        <w:rPr>
          <w:rFonts w:cstheme="minorHAnsi"/>
          <w:b/>
          <w:i/>
          <w:sz w:val="24"/>
          <w:szCs w:val="24"/>
        </w:rPr>
        <w:t>solucionar el Gobierno?</w:t>
      </w:r>
    </w:p>
    <w:p w:rsidR="00D10739" w:rsidRPr="007535ED" w:rsidRDefault="00D10739" w:rsidP="007535ED">
      <w:pPr>
        <w:jc w:val="both"/>
        <w:rPr>
          <w:rFonts w:cstheme="minorHAnsi"/>
          <w:b/>
          <w:sz w:val="24"/>
          <w:szCs w:val="24"/>
        </w:rPr>
      </w:pPr>
      <w:r w:rsidRPr="007535ED">
        <w:rPr>
          <w:rFonts w:cstheme="minorHAnsi"/>
          <w:b/>
          <w:sz w:val="24"/>
          <w:szCs w:val="24"/>
        </w:rPr>
        <w:t>Salud es el segundo problema mencionado, incrementándose un 9 % respecto de la medición anterior: de 36% (mayo – junio) a 45% (julio – agosto).</w:t>
      </w:r>
    </w:p>
    <w:p w:rsidR="00C1042B" w:rsidRPr="007535ED" w:rsidRDefault="00C1042B" w:rsidP="007535ED">
      <w:pPr>
        <w:jc w:val="both"/>
        <w:rPr>
          <w:rFonts w:cstheme="minorHAnsi"/>
          <w:b/>
          <w:sz w:val="24"/>
          <w:szCs w:val="24"/>
        </w:rPr>
      </w:pPr>
      <w:r w:rsidRPr="007535ED">
        <w:rPr>
          <w:rFonts w:cstheme="minorHAnsi"/>
          <w:b/>
          <w:sz w:val="24"/>
          <w:szCs w:val="24"/>
        </w:rPr>
        <w:t>Al observar la e</w:t>
      </w:r>
      <w:r w:rsidR="00D10739" w:rsidRPr="007535ED">
        <w:rPr>
          <w:rFonts w:cstheme="minorHAnsi"/>
          <w:b/>
          <w:sz w:val="24"/>
          <w:szCs w:val="24"/>
        </w:rPr>
        <w:t>volución</w:t>
      </w:r>
      <w:r w:rsidRPr="007535ED">
        <w:rPr>
          <w:rFonts w:cstheme="minorHAnsi"/>
          <w:b/>
          <w:sz w:val="24"/>
          <w:szCs w:val="24"/>
        </w:rPr>
        <w:t xml:space="preserve"> de la problemática de la salud, se percibe que al finalizar la administración anterior del ex Presidente Piñera, se alcanzaba al 53%. Ese ha sido el registro más elevado desde el gobierno del ex Presidente Lagos. El registro más bajo en estas últimas administraciones ha sido de 34% en el primer gobierno de Bachelet. </w:t>
      </w:r>
    </w:p>
    <w:p w:rsidR="00C1042B" w:rsidRPr="007535ED" w:rsidRDefault="00C1042B" w:rsidP="007535ED">
      <w:pPr>
        <w:jc w:val="both"/>
        <w:rPr>
          <w:rFonts w:cstheme="minorHAnsi"/>
          <w:b/>
          <w:sz w:val="24"/>
          <w:szCs w:val="24"/>
        </w:rPr>
      </w:pPr>
      <w:r w:rsidRPr="007535ED">
        <w:rPr>
          <w:rFonts w:cstheme="minorHAnsi"/>
          <w:b/>
          <w:sz w:val="24"/>
          <w:szCs w:val="24"/>
        </w:rPr>
        <w:t xml:space="preserve">Ante la pregunta </w:t>
      </w:r>
      <w:r w:rsidRPr="00102554">
        <w:rPr>
          <w:rFonts w:cstheme="minorHAnsi"/>
          <w:b/>
          <w:i/>
          <w:sz w:val="24"/>
          <w:szCs w:val="24"/>
        </w:rPr>
        <w:t>“En general, ¿Ud. diría que su salud es…?”,</w:t>
      </w:r>
      <w:r w:rsidRPr="007535ED">
        <w:rPr>
          <w:rFonts w:cstheme="minorHAnsi"/>
          <w:b/>
          <w:sz w:val="24"/>
          <w:szCs w:val="24"/>
        </w:rPr>
        <w:t xml:space="preserve"> la percepción de los encuestados muestra que se duplica la percepción de “mala” entre las últimas mediciones, pasando del 4 al 9%.  Se puede afirmar que el 66% tiene una mirada positiva (</w:t>
      </w:r>
      <w:r w:rsidR="003C5787" w:rsidRPr="007535ED">
        <w:rPr>
          <w:rFonts w:cstheme="minorHAnsi"/>
          <w:b/>
          <w:sz w:val="24"/>
          <w:szCs w:val="24"/>
        </w:rPr>
        <w:t>b</w:t>
      </w:r>
      <w:r w:rsidRPr="007535ED">
        <w:rPr>
          <w:rFonts w:cstheme="minorHAnsi"/>
          <w:b/>
          <w:sz w:val="24"/>
          <w:szCs w:val="24"/>
        </w:rPr>
        <w:t>uena, muy buena y excelente)</w:t>
      </w:r>
      <w:r w:rsidR="003C5787" w:rsidRPr="007535ED">
        <w:rPr>
          <w:rFonts w:cstheme="minorHAnsi"/>
          <w:b/>
          <w:sz w:val="24"/>
          <w:szCs w:val="24"/>
        </w:rPr>
        <w:t xml:space="preserve"> y un 34% una mirada regular a negativa (más o menos, mala)</w:t>
      </w:r>
      <w:r w:rsidRPr="007535ED">
        <w:rPr>
          <w:rFonts w:cstheme="minorHAnsi"/>
          <w:b/>
          <w:sz w:val="24"/>
          <w:szCs w:val="24"/>
        </w:rPr>
        <w:t>.</w:t>
      </w:r>
    </w:p>
    <w:p w:rsidR="00C1042B" w:rsidRPr="007535ED" w:rsidRDefault="003C5787" w:rsidP="007535ED">
      <w:pPr>
        <w:jc w:val="both"/>
        <w:rPr>
          <w:rFonts w:cstheme="minorHAnsi"/>
          <w:b/>
          <w:sz w:val="24"/>
          <w:szCs w:val="24"/>
        </w:rPr>
      </w:pPr>
      <w:r w:rsidRPr="007535ED">
        <w:rPr>
          <w:rFonts w:cstheme="minorHAnsi"/>
          <w:b/>
          <w:sz w:val="24"/>
          <w:szCs w:val="24"/>
        </w:rPr>
        <w:t xml:space="preserve">Ante el ítem </w:t>
      </w:r>
      <w:r w:rsidRPr="00102554">
        <w:rPr>
          <w:rFonts w:cstheme="minorHAnsi"/>
          <w:b/>
          <w:i/>
          <w:sz w:val="24"/>
          <w:szCs w:val="24"/>
        </w:rPr>
        <w:t>“En general, ¿qué tan satisfecho o insatisfecho está Ud. con el sistema de salud en Chile? ¿Cuán satisfecho está Ud. con la atención de salud que usted recibe habitualmente?”</w:t>
      </w:r>
    </w:p>
    <w:p w:rsidR="008111FD" w:rsidRPr="007535ED" w:rsidRDefault="003C5787" w:rsidP="007535ED">
      <w:pPr>
        <w:jc w:val="both"/>
        <w:rPr>
          <w:rFonts w:cstheme="minorHAnsi"/>
          <w:b/>
          <w:sz w:val="24"/>
          <w:szCs w:val="24"/>
        </w:rPr>
      </w:pPr>
      <w:r w:rsidRPr="007535ED">
        <w:rPr>
          <w:rFonts w:cstheme="minorHAnsi"/>
          <w:b/>
          <w:sz w:val="24"/>
          <w:szCs w:val="24"/>
        </w:rPr>
        <w:t>Un 47% tiene una opinión negativa</w:t>
      </w:r>
      <w:r w:rsidR="008111FD" w:rsidRPr="007535ED">
        <w:rPr>
          <w:rFonts w:cstheme="minorHAnsi"/>
          <w:b/>
          <w:sz w:val="24"/>
          <w:szCs w:val="24"/>
        </w:rPr>
        <w:t xml:space="preserve"> respecto al sistema de atención </w:t>
      </w:r>
      <w:r w:rsidRPr="007535ED">
        <w:rPr>
          <w:rFonts w:cstheme="minorHAnsi"/>
          <w:b/>
          <w:sz w:val="24"/>
          <w:szCs w:val="24"/>
        </w:rPr>
        <w:t xml:space="preserve">(bastante insatisfecho, muy insatisfecho, completamente insatisfecho), respecto </w:t>
      </w:r>
      <w:r w:rsidR="008111FD" w:rsidRPr="007535ED">
        <w:rPr>
          <w:rFonts w:cstheme="minorHAnsi"/>
          <w:b/>
          <w:sz w:val="24"/>
          <w:szCs w:val="24"/>
        </w:rPr>
        <w:t>de la experiencia personal</w:t>
      </w:r>
      <w:r w:rsidRPr="007535ED">
        <w:rPr>
          <w:rFonts w:cstheme="minorHAnsi"/>
          <w:b/>
          <w:sz w:val="24"/>
          <w:szCs w:val="24"/>
        </w:rPr>
        <w:t>, que alcanza un 31%.</w:t>
      </w:r>
      <w:r w:rsidR="008111FD" w:rsidRPr="007535ED">
        <w:rPr>
          <w:rFonts w:cstheme="minorHAnsi"/>
          <w:b/>
          <w:sz w:val="24"/>
          <w:szCs w:val="24"/>
        </w:rPr>
        <w:t xml:space="preserve"> Es decir, hay una percepción que es un problema que afecta al país.</w:t>
      </w:r>
    </w:p>
    <w:p w:rsidR="00473A70" w:rsidRPr="007535ED" w:rsidRDefault="008111FD" w:rsidP="007535ED">
      <w:pPr>
        <w:jc w:val="both"/>
        <w:rPr>
          <w:rFonts w:cstheme="minorHAnsi"/>
          <w:b/>
          <w:sz w:val="24"/>
          <w:szCs w:val="24"/>
        </w:rPr>
      </w:pPr>
      <w:r w:rsidRPr="007535ED">
        <w:rPr>
          <w:rFonts w:cstheme="minorHAnsi"/>
          <w:b/>
          <w:sz w:val="24"/>
          <w:szCs w:val="24"/>
        </w:rPr>
        <w:t>Este 47% de opinión negativa en relación al sistema de atención en salud, es similar al período noviembre – diciembre de 2011, cuando las opiniones negativas alcanzaban el 46%</w:t>
      </w:r>
      <w:r w:rsidR="00473A70" w:rsidRPr="007535ED">
        <w:rPr>
          <w:rFonts w:cstheme="minorHAnsi"/>
          <w:b/>
          <w:sz w:val="24"/>
          <w:szCs w:val="24"/>
        </w:rPr>
        <w:t>.</w:t>
      </w:r>
    </w:p>
    <w:p w:rsidR="008111FD" w:rsidRPr="007535ED" w:rsidRDefault="008111FD" w:rsidP="007535ED">
      <w:pPr>
        <w:jc w:val="both"/>
        <w:rPr>
          <w:rFonts w:cstheme="minorHAnsi"/>
          <w:b/>
          <w:sz w:val="24"/>
          <w:szCs w:val="24"/>
        </w:rPr>
      </w:pPr>
      <w:r w:rsidRPr="007535ED">
        <w:rPr>
          <w:rFonts w:cstheme="minorHAnsi"/>
          <w:b/>
          <w:sz w:val="24"/>
          <w:szCs w:val="24"/>
        </w:rPr>
        <w:t xml:space="preserve">En relación al ítem: </w:t>
      </w:r>
      <w:r w:rsidR="00102554" w:rsidRPr="00102554">
        <w:rPr>
          <w:rFonts w:cstheme="minorHAnsi"/>
          <w:b/>
          <w:i/>
          <w:sz w:val="24"/>
          <w:szCs w:val="24"/>
        </w:rPr>
        <w:t>“</w:t>
      </w:r>
      <w:r w:rsidRPr="00102554">
        <w:rPr>
          <w:rFonts w:cstheme="minorHAnsi"/>
          <w:b/>
          <w:i/>
          <w:sz w:val="24"/>
          <w:szCs w:val="24"/>
        </w:rPr>
        <w:t>Pensando en general en la atención de salud que Ud. recibe habitualmente, ¿qué nota de 1 a 7, en que 1 es pésimo y 7 es excelente, le pondría Ud. a los siguientes aspectos?</w:t>
      </w:r>
      <w:r w:rsidR="00102554" w:rsidRPr="00102554">
        <w:rPr>
          <w:rFonts w:cstheme="minorHAnsi"/>
          <w:b/>
          <w:i/>
          <w:sz w:val="24"/>
          <w:szCs w:val="24"/>
        </w:rPr>
        <w:t>”</w:t>
      </w:r>
    </w:p>
    <w:p w:rsidR="008111FD" w:rsidRPr="007535ED" w:rsidRDefault="008111FD" w:rsidP="007535ED">
      <w:pPr>
        <w:jc w:val="both"/>
        <w:rPr>
          <w:rFonts w:cstheme="minorHAnsi"/>
          <w:b/>
          <w:sz w:val="24"/>
          <w:szCs w:val="24"/>
        </w:rPr>
      </w:pPr>
    </w:p>
    <w:p w:rsidR="008111FD" w:rsidRPr="007535ED" w:rsidRDefault="00724622" w:rsidP="007535ED">
      <w:pPr>
        <w:jc w:val="both"/>
        <w:rPr>
          <w:rFonts w:cstheme="minorHAnsi"/>
          <w:b/>
          <w:sz w:val="24"/>
          <w:szCs w:val="24"/>
        </w:rPr>
      </w:pPr>
      <w:r w:rsidRPr="007535ED">
        <w:rPr>
          <w:rFonts w:cstheme="minorHAnsi"/>
          <w:b/>
          <w:noProof/>
          <w:sz w:val="24"/>
          <w:szCs w:val="24"/>
          <w:lang w:eastAsia="es-CL"/>
        </w:rPr>
        <w:drawing>
          <wp:inline distT="0" distB="0" distL="0" distR="0">
            <wp:extent cx="5176229" cy="2910573"/>
            <wp:effectExtent l="0" t="0" r="571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6502" cy="2916350"/>
                    </a:xfrm>
                    <a:prstGeom prst="rect">
                      <a:avLst/>
                    </a:prstGeom>
                    <a:noFill/>
                    <a:ln>
                      <a:noFill/>
                    </a:ln>
                  </pic:spPr>
                </pic:pic>
              </a:graphicData>
            </a:graphic>
          </wp:inline>
        </w:drawing>
      </w:r>
    </w:p>
    <w:p w:rsidR="00955C4D" w:rsidRPr="007535ED" w:rsidRDefault="00955C4D" w:rsidP="007535ED">
      <w:pPr>
        <w:jc w:val="both"/>
        <w:rPr>
          <w:rFonts w:cstheme="minorHAnsi"/>
          <w:b/>
          <w:sz w:val="24"/>
          <w:szCs w:val="24"/>
        </w:rPr>
      </w:pPr>
      <w:r w:rsidRPr="007535ED">
        <w:rPr>
          <w:rFonts w:cstheme="minorHAnsi"/>
          <w:b/>
          <w:sz w:val="24"/>
          <w:szCs w:val="24"/>
        </w:rPr>
        <w:t xml:space="preserve">Ninguno de los ítems evaluados superan la nota del 4,5. </w:t>
      </w:r>
    </w:p>
    <w:p w:rsidR="00102554" w:rsidRDefault="00955C4D" w:rsidP="007535ED">
      <w:pPr>
        <w:jc w:val="both"/>
        <w:rPr>
          <w:rFonts w:cstheme="minorHAnsi"/>
          <w:b/>
          <w:sz w:val="24"/>
          <w:szCs w:val="24"/>
        </w:rPr>
      </w:pPr>
      <w:r w:rsidRPr="007535ED">
        <w:rPr>
          <w:rFonts w:cstheme="minorHAnsi"/>
          <w:b/>
          <w:sz w:val="24"/>
          <w:szCs w:val="24"/>
        </w:rPr>
        <w:t xml:space="preserve">Cabe destacar que los tiempos de espera tanto para consultas como para la atención en urgencia, recibe una mala nota.  </w:t>
      </w:r>
    </w:p>
    <w:p w:rsidR="00955C4D" w:rsidRPr="007535ED" w:rsidRDefault="00955C4D" w:rsidP="007535ED">
      <w:pPr>
        <w:jc w:val="both"/>
        <w:rPr>
          <w:rFonts w:cstheme="minorHAnsi"/>
          <w:b/>
          <w:sz w:val="24"/>
          <w:szCs w:val="24"/>
        </w:rPr>
      </w:pPr>
      <w:r w:rsidRPr="007535ED">
        <w:rPr>
          <w:rFonts w:cstheme="minorHAnsi"/>
          <w:b/>
          <w:sz w:val="24"/>
          <w:szCs w:val="24"/>
        </w:rPr>
        <w:t>La muestra del estudio está constituida mayoritariamente por pacientes con cobertura FONASA</w:t>
      </w:r>
      <w:r w:rsidR="009802B0" w:rsidRPr="007535ED">
        <w:rPr>
          <w:rFonts w:cstheme="minorHAnsi"/>
          <w:b/>
          <w:sz w:val="24"/>
          <w:szCs w:val="24"/>
        </w:rPr>
        <w:t xml:space="preserve"> (79%) y </w:t>
      </w:r>
      <w:r w:rsidR="00102554">
        <w:rPr>
          <w:rFonts w:cstheme="minorHAnsi"/>
          <w:b/>
          <w:sz w:val="24"/>
          <w:szCs w:val="24"/>
        </w:rPr>
        <w:t>en proporción bien menor</w:t>
      </w:r>
      <w:r w:rsidR="009802B0" w:rsidRPr="007535ED">
        <w:rPr>
          <w:rFonts w:cstheme="minorHAnsi"/>
          <w:b/>
          <w:sz w:val="24"/>
          <w:szCs w:val="24"/>
        </w:rPr>
        <w:t xml:space="preserve"> por ISAPRES (14 %)</w:t>
      </w:r>
      <w:r w:rsidRPr="007535ED">
        <w:rPr>
          <w:rFonts w:cstheme="minorHAnsi"/>
          <w:b/>
          <w:sz w:val="24"/>
          <w:szCs w:val="24"/>
        </w:rPr>
        <w:t>.</w:t>
      </w:r>
      <w:r w:rsidR="00102554">
        <w:rPr>
          <w:rFonts w:cstheme="minorHAnsi"/>
          <w:b/>
          <w:sz w:val="24"/>
          <w:szCs w:val="24"/>
        </w:rPr>
        <w:t xml:space="preserve"> Similar a la cobertura de la población chilena.</w:t>
      </w:r>
      <w:r w:rsidRPr="007535ED">
        <w:rPr>
          <w:rFonts w:cstheme="minorHAnsi"/>
          <w:b/>
          <w:sz w:val="24"/>
          <w:szCs w:val="24"/>
        </w:rPr>
        <w:t xml:space="preserve"> </w:t>
      </w:r>
    </w:p>
    <w:p w:rsidR="001571CE" w:rsidRPr="007535ED" w:rsidRDefault="008111FD" w:rsidP="007535ED">
      <w:pPr>
        <w:jc w:val="both"/>
        <w:rPr>
          <w:rFonts w:cstheme="minorHAnsi"/>
          <w:b/>
          <w:sz w:val="24"/>
          <w:szCs w:val="24"/>
        </w:rPr>
      </w:pPr>
      <w:r w:rsidRPr="007535ED">
        <w:rPr>
          <w:rFonts w:cstheme="minorHAnsi"/>
          <w:b/>
          <w:sz w:val="24"/>
          <w:szCs w:val="24"/>
        </w:rPr>
        <w:t xml:space="preserve"> </w:t>
      </w:r>
      <w:r w:rsidR="00955C4D" w:rsidRPr="007535ED">
        <w:rPr>
          <w:rFonts w:cstheme="minorHAnsi"/>
          <w:b/>
          <w:sz w:val="24"/>
          <w:szCs w:val="24"/>
        </w:rPr>
        <w:t xml:space="preserve">Por otra parte, las personas entrevistadas han utilizado los servicios de salud, en distintas modalidades. Un 38% al menos ha recibido una atención de urgencia, </w:t>
      </w:r>
      <w:r w:rsidR="001571CE" w:rsidRPr="007535ED">
        <w:rPr>
          <w:rFonts w:cstheme="minorHAnsi"/>
          <w:b/>
          <w:sz w:val="24"/>
          <w:szCs w:val="24"/>
        </w:rPr>
        <w:t xml:space="preserve">66% consultó al menos una vez a un médico general, y un 48% al menos una vez a un médico especialista. Asimismo un 13% estuvo hospitalizado al menos una vez. </w:t>
      </w:r>
    </w:p>
    <w:p w:rsidR="001571CE" w:rsidRPr="007535ED" w:rsidRDefault="001571CE" w:rsidP="007535ED">
      <w:pPr>
        <w:jc w:val="both"/>
        <w:rPr>
          <w:rFonts w:cstheme="minorHAnsi"/>
          <w:b/>
          <w:sz w:val="24"/>
          <w:szCs w:val="24"/>
        </w:rPr>
      </w:pPr>
      <w:r w:rsidRPr="007535ED">
        <w:rPr>
          <w:rFonts w:cstheme="minorHAnsi"/>
          <w:b/>
          <w:sz w:val="24"/>
          <w:szCs w:val="24"/>
        </w:rPr>
        <w:t>Ello devela que las personas que opinan en este estudio, tienen medianamente vínculo con el sistema de atención. También que la visita a los médicos especialistas es elevada, alcanzando casi a uno de cada dos encuestados.</w:t>
      </w:r>
    </w:p>
    <w:p w:rsidR="003C5787" w:rsidRPr="007535ED" w:rsidRDefault="001571CE" w:rsidP="007535ED">
      <w:pPr>
        <w:jc w:val="both"/>
        <w:rPr>
          <w:rFonts w:cstheme="minorHAnsi"/>
          <w:b/>
          <w:sz w:val="24"/>
          <w:szCs w:val="24"/>
        </w:rPr>
      </w:pPr>
      <w:r w:rsidRPr="007535ED">
        <w:rPr>
          <w:rFonts w:cstheme="minorHAnsi"/>
          <w:b/>
          <w:sz w:val="24"/>
          <w:szCs w:val="24"/>
        </w:rPr>
        <w:t xml:space="preserve"> </w:t>
      </w:r>
    </w:p>
    <w:p w:rsidR="00955C4D" w:rsidRPr="007535ED" w:rsidRDefault="00955C4D" w:rsidP="007535ED">
      <w:pPr>
        <w:jc w:val="both"/>
        <w:rPr>
          <w:rFonts w:cstheme="minorHAnsi"/>
          <w:b/>
          <w:sz w:val="24"/>
          <w:szCs w:val="24"/>
        </w:rPr>
      </w:pPr>
    </w:p>
    <w:p w:rsidR="00955C4D" w:rsidRPr="007535ED" w:rsidRDefault="00955C4D" w:rsidP="007535ED">
      <w:pPr>
        <w:jc w:val="both"/>
        <w:rPr>
          <w:rFonts w:cstheme="minorHAnsi"/>
          <w:b/>
          <w:sz w:val="24"/>
          <w:szCs w:val="24"/>
        </w:rPr>
      </w:pPr>
      <w:r w:rsidRPr="007535ED">
        <w:rPr>
          <w:rFonts w:cstheme="minorHAnsi"/>
          <w:b/>
          <w:noProof/>
          <w:sz w:val="24"/>
          <w:szCs w:val="24"/>
          <w:lang w:eastAsia="es-CL"/>
        </w:rPr>
        <w:lastRenderedPageBreak/>
        <w:drawing>
          <wp:inline distT="0" distB="0" distL="0" distR="0">
            <wp:extent cx="5326099" cy="3640544"/>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7660" cy="3648446"/>
                    </a:xfrm>
                    <a:prstGeom prst="rect">
                      <a:avLst/>
                    </a:prstGeom>
                    <a:noFill/>
                    <a:ln>
                      <a:noFill/>
                    </a:ln>
                  </pic:spPr>
                </pic:pic>
              </a:graphicData>
            </a:graphic>
          </wp:inline>
        </w:drawing>
      </w:r>
    </w:p>
    <w:p w:rsidR="003C5787" w:rsidRPr="007535ED" w:rsidRDefault="001571CE" w:rsidP="007535ED">
      <w:pPr>
        <w:jc w:val="both"/>
        <w:rPr>
          <w:rFonts w:cstheme="minorHAnsi"/>
          <w:b/>
          <w:sz w:val="24"/>
          <w:szCs w:val="24"/>
        </w:rPr>
      </w:pPr>
      <w:r w:rsidRPr="007535ED">
        <w:rPr>
          <w:rFonts w:cstheme="minorHAnsi"/>
          <w:b/>
          <w:sz w:val="24"/>
          <w:szCs w:val="24"/>
        </w:rPr>
        <w:t>Un 51% se siente satisfecho con la última consulta al médico (sin discriminar entre generalista o especialista), e insatisfecho en sus diversos matices un 23%.</w:t>
      </w:r>
    </w:p>
    <w:p w:rsidR="001571CE" w:rsidRPr="007535ED" w:rsidRDefault="001571CE" w:rsidP="007535ED">
      <w:pPr>
        <w:jc w:val="both"/>
        <w:rPr>
          <w:rFonts w:cstheme="minorHAnsi"/>
          <w:b/>
          <w:sz w:val="24"/>
          <w:szCs w:val="24"/>
        </w:rPr>
      </w:pPr>
      <w:r w:rsidRPr="007535ED">
        <w:rPr>
          <w:rFonts w:cstheme="minorHAnsi"/>
          <w:b/>
          <w:sz w:val="24"/>
          <w:szCs w:val="24"/>
        </w:rPr>
        <w:t xml:space="preserve"> Por otra parte, </w:t>
      </w:r>
      <w:r w:rsidR="00185F45" w:rsidRPr="007535ED">
        <w:rPr>
          <w:rFonts w:cstheme="minorHAnsi"/>
          <w:b/>
          <w:sz w:val="24"/>
          <w:szCs w:val="24"/>
        </w:rPr>
        <w:t xml:space="preserve">para </w:t>
      </w:r>
      <w:r w:rsidRPr="007535ED">
        <w:rPr>
          <w:rFonts w:cstheme="minorHAnsi"/>
          <w:b/>
          <w:sz w:val="24"/>
          <w:szCs w:val="24"/>
        </w:rPr>
        <w:t>quienes necesitaron atención, y teniendo cobertura</w:t>
      </w:r>
      <w:r w:rsidR="00185F45" w:rsidRPr="007535ED">
        <w:rPr>
          <w:rFonts w:cstheme="minorHAnsi"/>
          <w:b/>
          <w:sz w:val="24"/>
          <w:szCs w:val="24"/>
        </w:rPr>
        <w:t xml:space="preserve"> de salud, aparecen distintos porcentajes</w:t>
      </w:r>
      <w:r w:rsidRPr="007535ED">
        <w:rPr>
          <w:rFonts w:cstheme="minorHAnsi"/>
          <w:b/>
          <w:sz w:val="24"/>
          <w:szCs w:val="24"/>
        </w:rPr>
        <w:t xml:space="preserve"> en relación a la accesibilidad (económica, geográfica, burocrática)</w:t>
      </w:r>
      <w:r w:rsidR="00185F45" w:rsidRPr="007535ED">
        <w:rPr>
          <w:rFonts w:cstheme="minorHAnsi"/>
          <w:b/>
          <w:sz w:val="24"/>
          <w:szCs w:val="24"/>
        </w:rPr>
        <w:t>. La de mayor magnitud es la lista de espera muy larga. Si se hubiese incluido la opción “larga” quizás el resultado hubiese sido mayor.</w:t>
      </w:r>
    </w:p>
    <w:p w:rsidR="00185F45" w:rsidRPr="007535ED" w:rsidRDefault="00185F45" w:rsidP="007535ED">
      <w:pPr>
        <w:jc w:val="both"/>
        <w:rPr>
          <w:rFonts w:cstheme="minorHAnsi"/>
          <w:b/>
          <w:sz w:val="24"/>
          <w:szCs w:val="24"/>
        </w:rPr>
      </w:pPr>
      <w:r w:rsidRPr="007535ED">
        <w:rPr>
          <w:rFonts w:cstheme="minorHAnsi"/>
          <w:b/>
          <w:noProof/>
          <w:sz w:val="24"/>
          <w:szCs w:val="24"/>
          <w:lang w:eastAsia="es-CL"/>
        </w:rPr>
        <w:lastRenderedPageBreak/>
        <w:drawing>
          <wp:inline distT="0" distB="0" distL="0" distR="0" wp14:anchorId="3D13C52B">
            <wp:extent cx="5614670" cy="3816350"/>
            <wp:effectExtent l="0" t="0" r="508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4670" cy="3816350"/>
                    </a:xfrm>
                    <a:prstGeom prst="rect">
                      <a:avLst/>
                    </a:prstGeom>
                    <a:noFill/>
                  </pic:spPr>
                </pic:pic>
              </a:graphicData>
            </a:graphic>
          </wp:inline>
        </w:drawing>
      </w:r>
    </w:p>
    <w:p w:rsidR="00185F45" w:rsidRPr="007535ED" w:rsidRDefault="00185F45" w:rsidP="007535ED">
      <w:pPr>
        <w:jc w:val="both"/>
        <w:rPr>
          <w:rFonts w:cstheme="minorHAnsi"/>
          <w:b/>
          <w:sz w:val="24"/>
          <w:szCs w:val="24"/>
        </w:rPr>
      </w:pPr>
    </w:p>
    <w:p w:rsidR="00185F45" w:rsidRPr="007535ED" w:rsidRDefault="00185F45" w:rsidP="007535ED">
      <w:pPr>
        <w:jc w:val="both"/>
        <w:rPr>
          <w:rFonts w:cstheme="minorHAnsi"/>
          <w:b/>
          <w:sz w:val="24"/>
          <w:szCs w:val="24"/>
        </w:rPr>
      </w:pPr>
      <w:r w:rsidRPr="007535ED">
        <w:rPr>
          <w:rFonts w:cstheme="minorHAnsi"/>
          <w:b/>
          <w:sz w:val="24"/>
          <w:szCs w:val="24"/>
        </w:rPr>
        <w:t>En el siguiente ítem, llama la atención en la coincidencia en los porcentajes para distintos tópicos en el último estudio realizado, el 21% en las cuatro variables.  Es destacable que en todas las variables, la situación es mejor que en el período noviembre – diciembre de 2011.</w:t>
      </w:r>
    </w:p>
    <w:p w:rsidR="00185F45" w:rsidRPr="007535ED" w:rsidRDefault="00185F45" w:rsidP="007535ED">
      <w:pPr>
        <w:jc w:val="both"/>
        <w:rPr>
          <w:rFonts w:cstheme="minorHAnsi"/>
          <w:b/>
          <w:sz w:val="24"/>
          <w:szCs w:val="24"/>
        </w:rPr>
      </w:pPr>
    </w:p>
    <w:p w:rsidR="00185F45" w:rsidRPr="007535ED" w:rsidRDefault="00185F45" w:rsidP="007535ED">
      <w:pPr>
        <w:jc w:val="both"/>
        <w:rPr>
          <w:rFonts w:cstheme="minorHAnsi"/>
          <w:b/>
          <w:sz w:val="24"/>
          <w:szCs w:val="24"/>
        </w:rPr>
      </w:pPr>
      <w:r w:rsidRPr="007535ED">
        <w:rPr>
          <w:rFonts w:cstheme="minorHAnsi"/>
          <w:b/>
          <w:noProof/>
          <w:sz w:val="24"/>
          <w:szCs w:val="24"/>
          <w:lang w:eastAsia="es-CL"/>
        </w:rPr>
        <w:lastRenderedPageBreak/>
        <w:drawing>
          <wp:inline distT="0" distB="0" distL="0" distR="0">
            <wp:extent cx="5398151" cy="398451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973" cy="3986602"/>
                    </a:xfrm>
                    <a:prstGeom prst="rect">
                      <a:avLst/>
                    </a:prstGeom>
                    <a:noFill/>
                    <a:ln>
                      <a:noFill/>
                    </a:ln>
                  </pic:spPr>
                </pic:pic>
              </a:graphicData>
            </a:graphic>
          </wp:inline>
        </w:drawing>
      </w:r>
    </w:p>
    <w:p w:rsidR="00185F45" w:rsidRPr="007535ED" w:rsidRDefault="009802B0" w:rsidP="007535ED">
      <w:pPr>
        <w:jc w:val="both"/>
        <w:rPr>
          <w:rFonts w:cstheme="minorHAnsi"/>
          <w:b/>
          <w:sz w:val="24"/>
          <w:szCs w:val="24"/>
        </w:rPr>
      </w:pPr>
      <w:r w:rsidRPr="007535ED">
        <w:rPr>
          <w:rFonts w:cstheme="minorHAnsi"/>
          <w:b/>
          <w:sz w:val="24"/>
          <w:szCs w:val="24"/>
        </w:rPr>
        <w:t xml:space="preserve">Es de considerar que el 59% de los entrevistados elegirían FONASA si pudiesen escoger la modalidad de cobertura. Ello demuestra que el sistema de salud público es valorado por la muestra, siendo que las ISAPRES son elegidas por un tercio de los encuestados.  </w:t>
      </w:r>
    </w:p>
    <w:p w:rsidR="007535ED" w:rsidRPr="007535ED" w:rsidRDefault="009802B0" w:rsidP="007535ED">
      <w:pPr>
        <w:jc w:val="both"/>
        <w:rPr>
          <w:rFonts w:cstheme="minorHAnsi"/>
          <w:b/>
          <w:sz w:val="24"/>
          <w:szCs w:val="24"/>
        </w:rPr>
      </w:pPr>
      <w:r w:rsidRPr="007535ED">
        <w:rPr>
          <w:rFonts w:cstheme="minorHAnsi"/>
          <w:b/>
          <w:sz w:val="24"/>
          <w:szCs w:val="24"/>
        </w:rPr>
        <w:t>Otro dato de interés es que 31% estaría dispuesto a pagar más impuestos para mejorar la atención de salud de la población y un 22% no mostraría mayor oposición. Podría interpretarse que la mitad de la muestra sería favorable a una reforma</w:t>
      </w:r>
      <w:r w:rsidR="007535ED" w:rsidRPr="007535ED">
        <w:rPr>
          <w:rFonts w:cstheme="minorHAnsi"/>
          <w:b/>
          <w:sz w:val="24"/>
          <w:szCs w:val="24"/>
        </w:rPr>
        <w:t xml:space="preserve"> sanitaria más justa y solidaria. </w:t>
      </w:r>
    </w:p>
    <w:p w:rsidR="007535ED" w:rsidRPr="007535ED" w:rsidRDefault="007535ED" w:rsidP="007535ED">
      <w:pPr>
        <w:jc w:val="both"/>
        <w:rPr>
          <w:rFonts w:cstheme="minorHAnsi"/>
          <w:b/>
          <w:sz w:val="24"/>
          <w:szCs w:val="24"/>
        </w:rPr>
      </w:pPr>
      <w:r w:rsidRPr="007535ED">
        <w:rPr>
          <w:rFonts w:cstheme="minorHAnsi"/>
          <w:b/>
          <w:sz w:val="24"/>
          <w:szCs w:val="24"/>
        </w:rPr>
        <w:t>Ello teniendo en cuenta el porcentaje que se ubica entre los “ni dispuestos ni indispuestos”, es decisivo para constituir una mayoría a favor.</w:t>
      </w:r>
    </w:p>
    <w:p w:rsidR="007535ED" w:rsidRPr="007535ED" w:rsidRDefault="00102554" w:rsidP="007535ED">
      <w:pPr>
        <w:jc w:val="both"/>
        <w:rPr>
          <w:rFonts w:cstheme="minorHAnsi"/>
          <w:b/>
          <w:sz w:val="24"/>
          <w:szCs w:val="24"/>
        </w:rPr>
      </w:pPr>
      <w:r>
        <w:rPr>
          <w:rFonts w:cstheme="minorHAnsi"/>
          <w:b/>
          <w:sz w:val="24"/>
          <w:szCs w:val="24"/>
        </w:rPr>
        <w:t xml:space="preserve"> En definitiva, los resultados de esta encuesta resultan importantes y deberían compararse con estudios desarrollados por otros centros de estudios, incluyendo a la Superintendencia de Salud. </w:t>
      </w:r>
    </w:p>
    <w:p w:rsidR="007535ED" w:rsidRPr="007535ED" w:rsidRDefault="007535ED" w:rsidP="007535ED">
      <w:pPr>
        <w:jc w:val="both"/>
        <w:rPr>
          <w:rFonts w:cstheme="minorHAnsi"/>
          <w:b/>
          <w:sz w:val="24"/>
          <w:szCs w:val="24"/>
        </w:rPr>
      </w:pPr>
    </w:p>
    <w:p w:rsidR="007535ED" w:rsidRPr="007535ED" w:rsidRDefault="00102554" w:rsidP="007535ED">
      <w:pPr>
        <w:jc w:val="both"/>
        <w:rPr>
          <w:rFonts w:cstheme="minorHAnsi"/>
          <w:b/>
          <w:sz w:val="24"/>
          <w:szCs w:val="24"/>
        </w:rPr>
      </w:pPr>
      <w:r>
        <w:rPr>
          <w:rFonts w:cstheme="minorHAnsi"/>
          <w:b/>
          <w:sz w:val="24"/>
          <w:szCs w:val="24"/>
        </w:rPr>
        <w:t>----------------------------------------------------------------------------------------------------------------------</w:t>
      </w:r>
    </w:p>
    <w:p w:rsidR="00185F45" w:rsidRPr="007535ED" w:rsidRDefault="009802B0" w:rsidP="007535ED">
      <w:pPr>
        <w:jc w:val="both"/>
        <w:rPr>
          <w:rFonts w:cstheme="minorHAnsi"/>
          <w:b/>
          <w:sz w:val="24"/>
          <w:szCs w:val="24"/>
        </w:rPr>
      </w:pPr>
      <w:r w:rsidRPr="007535ED">
        <w:rPr>
          <w:rFonts w:cstheme="minorHAnsi"/>
          <w:b/>
          <w:sz w:val="24"/>
          <w:szCs w:val="24"/>
        </w:rPr>
        <w:t xml:space="preserve">    </w:t>
      </w:r>
    </w:p>
    <w:p w:rsidR="00D10739" w:rsidRPr="007535ED" w:rsidRDefault="00D10739" w:rsidP="007535ED">
      <w:pPr>
        <w:jc w:val="both"/>
        <w:rPr>
          <w:rFonts w:cstheme="minorHAnsi"/>
          <w:b/>
          <w:sz w:val="24"/>
          <w:szCs w:val="24"/>
        </w:rPr>
      </w:pPr>
    </w:p>
    <w:sectPr w:rsidR="00D10739" w:rsidRPr="007535ED">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79C" w:rsidRDefault="0059079C" w:rsidP="00102554">
      <w:pPr>
        <w:spacing w:after="0" w:line="240" w:lineRule="auto"/>
      </w:pPr>
      <w:r>
        <w:separator/>
      </w:r>
    </w:p>
  </w:endnote>
  <w:endnote w:type="continuationSeparator" w:id="0">
    <w:p w:rsidR="0059079C" w:rsidRDefault="0059079C" w:rsidP="00102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531373"/>
      <w:docPartObj>
        <w:docPartGallery w:val="Page Numbers (Bottom of Page)"/>
        <w:docPartUnique/>
      </w:docPartObj>
    </w:sdtPr>
    <w:sdtEndPr/>
    <w:sdtContent>
      <w:p w:rsidR="00102554" w:rsidRDefault="00102554">
        <w:pPr>
          <w:pStyle w:val="Piedepgina"/>
          <w:jc w:val="right"/>
        </w:pPr>
        <w:r>
          <w:fldChar w:fldCharType="begin"/>
        </w:r>
        <w:r>
          <w:instrText>PAGE   \* MERGEFORMAT</w:instrText>
        </w:r>
        <w:r>
          <w:fldChar w:fldCharType="separate"/>
        </w:r>
        <w:r w:rsidR="001F2EA5" w:rsidRPr="001F2EA5">
          <w:rPr>
            <w:noProof/>
            <w:lang w:val="es-ES"/>
          </w:rPr>
          <w:t>5</w:t>
        </w:r>
        <w:r>
          <w:fldChar w:fldCharType="end"/>
        </w:r>
      </w:p>
    </w:sdtContent>
  </w:sdt>
  <w:p w:rsidR="00102554" w:rsidRDefault="001025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79C" w:rsidRDefault="0059079C" w:rsidP="00102554">
      <w:pPr>
        <w:spacing w:after="0" w:line="240" w:lineRule="auto"/>
      </w:pPr>
      <w:r>
        <w:separator/>
      </w:r>
    </w:p>
  </w:footnote>
  <w:footnote w:type="continuationSeparator" w:id="0">
    <w:p w:rsidR="0059079C" w:rsidRDefault="0059079C" w:rsidP="001025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B99"/>
    <w:rsid w:val="00020B99"/>
    <w:rsid w:val="00102554"/>
    <w:rsid w:val="001571CE"/>
    <w:rsid w:val="00185F45"/>
    <w:rsid w:val="001F2EA5"/>
    <w:rsid w:val="003752C8"/>
    <w:rsid w:val="003C5787"/>
    <w:rsid w:val="00473A70"/>
    <w:rsid w:val="0059079C"/>
    <w:rsid w:val="00724622"/>
    <w:rsid w:val="007535ED"/>
    <w:rsid w:val="008111FD"/>
    <w:rsid w:val="00955C4D"/>
    <w:rsid w:val="009802B0"/>
    <w:rsid w:val="009979E3"/>
    <w:rsid w:val="00C1042B"/>
    <w:rsid w:val="00D1073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8F1C0-379C-4E70-ACDE-9D8D3535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25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2554"/>
  </w:style>
  <w:style w:type="paragraph" w:styleId="Piedepgina">
    <w:name w:val="footer"/>
    <w:basedOn w:val="Normal"/>
    <w:link w:val="PiedepginaCar"/>
    <w:uiPriority w:val="99"/>
    <w:unhideWhenUsed/>
    <w:rsid w:val="001025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2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D06D4-4CDF-47E0-B3BD-367F4F967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739</Words>
  <Characters>4069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dc:creator>
  <cp:keywords/>
  <dc:description/>
  <cp:lastModifiedBy>Alejandro</cp:lastModifiedBy>
  <cp:revision>2</cp:revision>
  <dcterms:created xsi:type="dcterms:W3CDTF">2017-09-05T10:23:00Z</dcterms:created>
  <dcterms:modified xsi:type="dcterms:W3CDTF">2017-09-05T10:23:00Z</dcterms:modified>
</cp:coreProperties>
</file>