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2524" w14:textId="3A847F4C" w:rsidR="000B5BBF" w:rsidRDefault="000B5BBF" w:rsidP="00CB280C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14:paraId="22870446" w14:textId="77777777" w:rsidR="00876F46" w:rsidRPr="00876F46" w:rsidRDefault="009044F5" w:rsidP="00876F46">
      <w:pPr>
        <w:tabs>
          <w:tab w:val="left" w:pos="1418"/>
        </w:tabs>
        <w:spacing w:line="360" w:lineRule="auto"/>
        <w:jc w:val="center"/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</w:pPr>
      <w:r w:rsidRPr="009044F5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 xml:space="preserve">PROYECTO DE </w:t>
      </w:r>
      <w:r w:rsidR="006C0427" w:rsidRPr="009044F5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 xml:space="preserve">LEY </w:t>
      </w:r>
      <w:r w:rsidR="00876F46" w:rsidRPr="00876F46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>QUE DELEGA FACULTADES PARA LA MODIFICACIÓN DE LAS PLANTAS DE PERSONAL DE PROFESIONALES DE LOS SERVICIOS DE SALUD.</w:t>
      </w:r>
    </w:p>
    <w:p w14:paraId="56A55104" w14:textId="52910BD6" w:rsidR="00785FE7" w:rsidRDefault="006C0427" w:rsidP="006C0427">
      <w:pPr>
        <w:jc w:val="center"/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</w:pPr>
      <w:bookmarkStart w:id="0" w:name="_GoBack"/>
      <w:r w:rsidRPr="006C0427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 xml:space="preserve">BOLETÍN </w:t>
      </w:r>
      <w:proofErr w:type="spellStart"/>
      <w:r w:rsidRPr="006C0427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>Nº</w:t>
      </w:r>
      <w:proofErr w:type="spellEnd"/>
      <w:r w:rsidRPr="006C0427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 xml:space="preserve"> </w:t>
      </w:r>
      <w:r w:rsidR="00876F46" w:rsidRPr="00876F46"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  <w:t>11.486-11</w:t>
      </w:r>
    </w:p>
    <w:bookmarkEnd w:id="0"/>
    <w:p w14:paraId="2E413573" w14:textId="77777777" w:rsidR="00876F46" w:rsidRDefault="00876F46" w:rsidP="006C0427">
      <w:pPr>
        <w:jc w:val="center"/>
        <w:rPr>
          <w:rFonts w:ascii="Arial" w:eastAsia="Calibri" w:hAnsi="Arial" w:cs="Arial"/>
          <w:b/>
          <w:spacing w:val="6"/>
          <w:sz w:val="24"/>
          <w:szCs w:val="24"/>
          <w:u w:val="single"/>
          <w:lang w:val="es-ES_tradnl" w:eastAsia="es-ES"/>
        </w:rPr>
      </w:pPr>
    </w:p>
    <w:p w14:paraId="2C6C05F7" w14:textId="6CA55929" w:rsidR="00CB7A6E" w:rsidRDefault="000B5BBF" w:rsidP="00CB280C">
      <w:pPr>
        <w:pStyle w:val="personal"/>
        <w:spacing w:line="276" w:lineRule="auto"/>
        <w:rPr>
          <w:rFonts w:eastAsia="Calibri" w:cs="Arial"/>
          <w:szCs w:val="24"/>
        </w:rPr>
      </w:pPr>
      <w:r w:rsidRPr="001D2133">
        <w:rPr>
          <w:rFonts w:eastAsia="Calibri" w:cs="Arial"/>
          <w:b/>
          <w:szCs w:val="24"/>
          <w:u w:val="single"/>
        </w:rPr>
        <w:t>ORÍGEN DE LA INICIATIVA</w:t>
      </w:r>
      <w:r w:rsidRPr="001D2133">
        <w:rPr>
          <w:rFonts w:eastAsia="Calibri" w:cs="Arial"/>
          <w:b/>
          <w:szCs w:val="24"/>
        </w:rPr>
        <w:t>:</w:t>
      </w:r>
      <w:r w:rsidRPr="001D2133">
        <w:rPr>
          <w:rFonts w:eastAsia="Calibri" w:cs="Arial"/>
          <w:szCs w:val="24"/>
        </w:rPr>
        <w:t xml:space="preserve"> </w:t>
      </w:r>
      <w:r w:rsidR="009044F5">
        <w:rPr>
          <w:rFonts w:eastAsia="Calibri" w:cs="Arial"/>
          <w:szCs w:val="24"/>
        </w:rPr>
        <w:t xml:space="preserve">Mensaje de la </w:t>
      </w:r>
      <w:r w:rsidR="00BD0327">
        <w:rPr>
          <w:rFonts w:eastAsia="Calibri" w:cs="Arial"/>
          <w:szCs w:val="24"/>
        </w:rPr>
        <w:t>presidenta</w:t>
      </w:r>
      <w:r w:rsidR="009044F5">
        <w:rPr>
          <w:rFonts w:eastAsia="Calibri" w:cs="Arial"/>
          <w:szCs w:val="24"/>
        </w:rPr>
        <w:t xml:space="preserve"> de la República</w:t>
      </w:r>
    </w:p>
    <w:p w14:paraId="1E5A7946" w14:textId="77777777" w:rsidR="00423A05" w:rsidRPr="001E1F78" w:rsidRDefault="00423A05" w:rsidP="00CB280C">
      <w:pPr>
        <w:pStyle w:val="personal"/>
        <w:spacing w:line="276" w:lineRule="auto"/>
        <w:rPr>
          <w:rFonts w:cs="Arial"/>
          <w:kern w:val="16"/>
          <w:szCs w:val="24"/>
        </w:rPr>
      </w:pPr>
    </w:p>
    <w:p w14:paraId="239215C9" w14:textId="4E338F38" w:rsidR="00876F46" w:rsidRPr="00876F46" w:rsidRDefault="000B5BBF" w:rsidP="00876F46">
      <w:pPr>
        <w:tabs>
          <w:tab w:val="left" w:pos="141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246A">
        <w:rPr>
          <w:rFonts w:ascii="Arial" w:eastAsia="Calibri" w:hAnsi="Arial" w:cs="Arial"/>
          <w:b/>
          <w:sz w:val="24"/>
          <w:szCs w:val="24"/>
          <w:u w:val="single"/>
        </w:rPr>
        <w:t>NORMAS DE QUÓRUM ESPECIAL</w:t>
      </w:r>
      <w:r w:rsidR="00BD0327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153934" w:rsidRPr="00BC246A">
        <w:rPr>
          <w:rFonts w:ascii="Arial" w:hAnsi="Arial" w:cs="Arial"/>
          <w:sz w:val="24"/>
          <w:szCs w:val="24"/>
        </w:rPr>
        <w:t xml:space="preserve"> </w:t>
      </w:r>
      <w:r w:rsidR="00876F46" w:rsidRPr="00876F46">
        <w:rPr>
          <w:rFonts w:ascii="Arial" w:hAnsi="Arial" w:cs="Arial"/>
          <w:sz w:val="24"/>
          <w:szCs w:val="24"/>
        </w:rPr>
        <w:t>El artículo 2</w:t>
      </w:r>
      <w:r w:rsidR="00876F46">
        <w:rPr>
          <w:rFonts w:ascii="Arial" w:hAnsi="Arial" w:cs="Arial"/>
          <w:sz w:val="24"/>
          <w:szCs w:val="24"/>
        </w:rPr>
        <w:t>°</w:t>
      </w:r>
      <w:r w:rsidR="00876F46" w:rsidRPr="00876F46">
        <w:rPr>
          <w:rFonts w:ascii="Arial" w:hAnsi="Arial" w:cs="Arial"/>
          <w:sz w:val="24"/>
          <w:szCs w:val="24"/>
        </w:rPr>
        <w:t xml:space="preserve"> es de carácter orgánico constitucional en virtud de lo dispuesto en el artículo 38 de la Constitución Política, en cuanto innova o modifica el procedimiento mediante el cual serán encasillados como titular en la planta de un servicio de salud pública (que en este caso será a través de concurso interno).</w:t>
      </w:r>
    </w:p>
    <w:p w14:paraId="10468317" w14:textId="69E8D075" w:rsidR="00A61809" w:rsidRPr="00BD0327" w:rsidRDefault="00A61809" w:rsidP="00A61809">
      <w:pPr>
        <w:spacing w:after="0"/>
        <w:jc w:val="both"/>
        <w:rPr>
          <w:rFonts w:ascii="Arial" w:eastAsia="Calibri" w:hAnsi="Arial" w:cs="Arial"/>
          <w:spacing w:val="6"/>
          <w:sz w:val="24"/>
          <w:szCs w:val="24"/>
          <w:lang w:val="es-ES_tradnl" w:eastAsia="es-ES"/>
        </w:rPr>
      </w:pPr>
    </w:p>
    <w:p w14:paraId="739FF67A" w14:textId="4CD9E9CE" w:rsidR="000B5BBF" w:rsidRDefault="000B5BBF" w:rsidP="00A618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ESTADO DE TRAMITACIÓN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876F46">
        <w:rPr>
          <w:rFonts w:ascii="Arial" w:hAnsi="Arial" w:cs="Arial"/>
          <w:sz w:val="24"/>
          <w:szCs w:val="24"/>
        </w:rPr>
        <w:t>Segundo</w:t>
      </w:r>
      <w:r w:rsidR="001539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Trámite Constitucional. </w:t>
      </w:r>
      <w:r w:rsidR="00345B2B">
        <w:rPr>
          <w:rFonts w:ascii="Arial" w:hAnsi="Arial" w:cs="Arial"/>
          <w:sz w:val="24"/>
          <w:szCs w:val="24"/>
        </w:rPr>
        <w:t xml:space="preserve"> </w:t>
      </w:r>
      <w:r w:rsidR="00BC246A" w:rsidRPr="00BC246A">
        <w:rPr>
          <w:rFonts w:ascii="Arial" w:hAnsi="Arial" w:cs="Arial"/>
          <w:sz w:val="24"/>
          <w:szCs w:val="24"/>
        </w:rPr>
        <w:t xml:space="preserve"> </w:t>
      </w:r>
    </w:p>
    <w:p w14:paraId="6C116137" w14:textId="77777777" w:rsidR="00A61809" w:rsidRPr="001D2133" w:rsidRDefault="00A61809" w:rsidP="00A618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BF8E3F" w14:textId="3E5A3E07" w:rsidR="000B5BBF" w:rsidRDefault="000B5BBF" w:rsidP="00A618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URGENCIA</w:t>
      </w:r>
      <w:r w:rsidRPr="001D2133">
        <w:rPr>
          <w:rFonts w:ascii="Arial" w:hAnsi="Arial" w:cs="Arial"/>
          <w:b/>
          <w:sz w:val="24"/>
          <w:szCs w:val="24"/>
        </w:rPr>
        <w:t>:</w:t>
      </w:r>
      <w:r w:rsidR="00BD0327">
        <w:rPr>
          <w:rFonts w:ascii="Arial" w:hAnsi="Arial" w:cs="Arial"/>
          <w:sz w:val="24"/>
          <w:szCs w:val="24"/>
        </w:rPr>
        <w:t xml:space="preserve"> S</w:t>
      </w:r>
      <w:r w:rsidR="002E7BC0">
        <w:rPr>
          <w:rFonts w:ascii="Arial" w:hAnsi="Arial" w:cs="Arial"/>
          <w:sz w:val="24"/>
          <w:szCs w:val="24"/>
        </w:rPr>
        <w:t>imple</w:t>
      </w:r>
    </w:p>
    <w:p w14:paraId="25B79208" w14:textId="77777777" w:rsidR="00A61809" w:rsidRDefault="00A61809" w:rsidP="00A618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B1CE6A" w14:textId="45651986" w:rsidR="00876F46" w:rsidRDefault="00C506FB" w:rsidP="00A61809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C506FB">
        <w:rPr>
          <w:rFonts w:ascii="Arial" w:hAnsi="Arial" w:cs="Arial"/>
          <w:b/>
          <w:sz w:val="24"/>
          <w:szCs w:val="24"/>
          <w:u w:val="single"/>
        </w:rPr>
        <w:t>VOTACIONES</w:t>
      </w:r>
      <w:r w:rsidRPr="00C506FB">
        <w:rPr>
          <w:rFonts w:ascii="Arial" w:eastAsia="Times New Roman" w:hAnsi="Arial" w:cs="Times New Roman"/>
          <w:sz w:val="24"/>
          <w:szCs w:val="24"/>
          <w:lang w:val="es-ES_tradnl" w:eastAsia="es-ES"/>
        </w:rPr>
        <w:t>:</w:t>
      </w:r>
      <w:r w:rsidR="009044F5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En</w:t>
      </w:r>
      <w:r w:rsid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la Cámara aprobado 97 contra el voto en contra del diputado </w:t>
      </w:r>
      <w:proofErr w:type="spellStart"/>
      <w:r w:rsid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>Issa</w:t>
      </w:r>
      <w:proofErr w:type="spellEnd"/>
      <w:r w:rsid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</w:t>
      </w:r>
      <w:proofErr w:type="spellStart"/>
      <w:r w:rsid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>Kort</w:t>
      </w:r>
      <w:proofErr w:type="spellEnd"/>
      <w:r w:rsid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>.</w:t>
      </w:r>
    </w:p>
    <w:p w14:paraId="38049B6B" w14:textId="77777777" w:rsidR="00345B2B" w:rsidRDefault="00345B2B" w:rsidP="00CB28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1E1561" w14:textId="77777777" w:rsidR="000B5BBF" w:rsidRPr="00F54EF2" w:rsidRDefault="000B5BBF" w:rsidP="00CB280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El Proyecto</w:t>
      </w:r>
    </w:p>
    <w:p w14:paraId="0B626E72" w14:textId="2AD23FAF" w:rsidR="00876F46" w:rsidRPr="00876F46" w:rsidRDefault="00876F46" w:rsidP="00876F46">
      <w:pPr>
        <w:pStyle w:val="Sangradetextonormal"/>
        <w:tabs>
          <w:tab w:val="left" w:pos="1418"/>
        </w:tabs>
        <w:spacing w:line="240" w:lineRule="auto"/>
        <w:ind w:left="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La finalidad del proyecto </w:t>
      </w:r>
      <w:r w:rsidRP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es delegar, en la </w:t>
      </w:r>
      <w:proofErr w:type="gramStart"/>
      <w:r w:rsidRP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>Presidenta</w:t>
      </w:r>
      <w:proofErr w:type="gramEnd"/>
      <w:r w:rsidRPr="00876F46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 de la República, la facultad para modificar las plantas de profesionales de los servicios de salud, y para dictar normas respecto de las condiciones para el encasillamiento del personal que se desempeña a contrata en tales servicios asimilados a un grado de planta.</w:t>
      </w:r>
    </w:p>
    <w:p w14:paraId="0C92FD6D" w14:textId="77777777" w:rsidR="00BD0327" w:rsidRPr="00514308" w:rsidRDefault="00BD0327" w:rsidP="00611963">
      <w:pPr>
        <w:pStyle w:val="Sinespaciado"/>
        <w:rPr>
          <w:lang w:val="es-CL"/>
        </w:rPr>
      </w:pPr>
    </w:p>
    <w:p w14:paraId="1646FFC0" w14:textId="77777777" w:rsidR="000B5BBF" w:rsidRPr="00F54EF2" w:rsidRDefault="000B5BBF" w:rsidP="00CB280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Implicaturas</w:t>
      </w:r>
    </w:p>
    <w:p w14:paraId="4B97BC67" w14:textId="3433139E" w:rsidR="007F5D4F" w:rsidRDefault="007F5D4F" w:rsidP="00B247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se enmarca en un proceso de negociación entre el ejecutivo y las federaciones de trabajadores de la salud; ante esto, se firma el protocolo de acuerdo el año </w:t>
      </w:r>
      <w:r w:rsidR="00B247C3">
        <w:rPr>
          <w:rFonts w:ascii="Arial" w:hAnsi="Arial" w:cs="Arial"/>
          <w:sz w:val="24"/>
          <w:szCs w:val="24"/>
        </w:rPr>
        <w:t xml:space="preserve">2017 dando continuidad a un similar del año 2015. En este caso busca </w:t>
      </w:r>
      <w:r w:rsidRPr="00B247C3">
        <w:rPr>
          <w:rFonts w:ascii="Arial" w:hAnsi="Arial" w:cs="Arial"/>
          <w:sz w:val="24"/>
          <w:szCs w:val="24"/>
        </w:rPr>
        <w:t>mediante uno o más decretos con fuerza de ley expedidos por intermedio del Ministerio de Salud, los que también deberán ser suscritos por el Ministro de Hacienda, las normas necesarias para</w:t>
      </w:r>
      <w:r w:rsidR="00B247C3" w:rsidRPr="00B247C3">
        <w:rPr>
          <w:rFonts w:ascii="Arial" w:hAnsi="Arial" w:cs="Arial"/>
          <w:sz w:val="24"/>
          <w:szCs w:val="24"/>
        </w:rPr>
        <w:t xml:space="preserve"> </w:t>
      </w:r>
      <w:r w:rsidRPr="00B247C3">
        <w:rPr>
          <w:rFonts w:ascii="Arial" w:hAnsi="Arial" w:cs="Arial"/>
          <w:sz w:val="24"/>
          <w:szCs w:val="24"/>
        </w:rPr>
        <w:t xml:space="preserve">Modificar la planta de profesionales de los Servicios de Salud, establecidos en el artículo 16 del decreto con fuerza de ley </w:t>
      </w:r>
      <w:proofErr w:type="spellStart"/>
      <w:r w:rsidRPr="00B247C3">
        <w:rPr>
          <w:rFonts w:ascii="Arial" w:hAnsi="Arial" w:cs="Arial"/>
          <w:sz w:val="24"/>
          <w:szCs w:val="24"/>
        </w:rPr>
        <w:t>N°</w:t>
      </w:r>
      <w:proofErr w:type="spellEnd"/>
      <w:r w:rsidRPr="00B247C3">
        <w:rPr>
          <w:rFonts w:ascii="Arial" w:hAnsi="Arial" w:cs="Arial"/>
          <w:sz w:val="24"/>
          <w:szCs w:val="24"/>
        </w:rPr>
        <w:t xml:space="preserve"> 1, de 2005, del Ministerio de Salud, creando un total de 7.873 cargos adicionales</w:t>
      </w:r>
    </w:p>
    <w:p w14:paraId="52349707" w14:textId="254BA862" w:rsidR="007F5D4F" w:rsidRDefault="00B247C3" w:rsidP="00B247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Específicamente,</w:t>
      </w:r>
      <w:r w:rsidR="007F5D4F">
        <w:rPr>
          <w:rFonts w:ascii="Arial" w:hAnsi="Arial" w:cs="Arial"/>
          <w:sz w:val="24"/>
          <w:szCs w:val="24"/>
        </w:rPr>
        <w:t xml:space="preserve"> consiste en DELEGAR en el presidente de la república la posibilidad de modificar las plantas de los servicios de salud de </w:t>
      </w:r>
      <w:r>
        <w:rPr>
          <w:rFonts w:ascii="Arial" w:hAnsi="Arial" w:cs="Arial"/>
          <w:sz w:val="24"/>
          <w:szCs w:val="24"/>
        </w:rPr>
        <w:t>nivel</w:t>
      </w:r>
      <w:r w:rsidR="007F5D4F">
        <w:rPr>
          <w:rFonts w:ascii="Arial" w:hAnsi="Arial" w:cs="Arial"/>
          <w:sz w:val="24"/>
          <w:szCs w:val="24"/>
        </w:rPr>
        <w:t xml:space="preserve"> nacional, con la finalidad de poder</w:t>
      </w:r>
      <w:r>
        <w:rPr>
          <w:rFonts w:ascii="Arial" w:hAnsi="Arial" w:cs="Arial"/>
          <w:sz w:val="24"/>
          <w:szCs w:val="24"/>
        </w:rPr>
        <w:t xml:space="preserve"> aumentarlas y así que los funcionarios a contrata puedan</w:t>
      </w:r>
      <w:r w:rsidR="007F5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acceder</w:t>
      </w:r>
      <w:r w:rsidR="007F5D4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7F5D4F">
        <w:rPr>
          <w:rFonts w:ascii="Arial" w:hAnsi="Arial" w:cs="Arial"/>
          <w:sz w:val="24"/>
          <w:szCs w:val="24"/>
        </w:rPr>
        <w:t xml:space="preserve">cargos planta de estos a través de concursos </w:t>
      </w:r>
      <w:r>
        <w:rPr>
          <w:rFonts w:ascii="Arial" w:hAnsi="Arial" w:cs="Arial"/>
          <w:sz w:val="24"/>
          <w:szCs w:val="24"/>
        </w:rPr>
        <w:t>internos</w:t>
      </w:r>
      <w:r w:rsidR="007F5D4F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donde</w:t>
      </w:r>
      <w:r w:rsidR="007F5D4F">
        <w:rPr>
          <w:rFonts w:ascii="Arial" w:hAnsi="Arial" w:cs="Arial"/>
          <w:sz w:val="24"/>
          <w:szCs w:val="24"/>
        </w:rPr>
        <w:t xml:space="preserve"> solos pueden </w:t>
      </w:r>
      <w:r>
        <w:rPr>
          <w:rFonts w:ascii="Arial" w:hAnsi="Arial" w:cs="Arial"/>
          <w:sz w:val="24"/>
          <w:szCs w:val="24"/>
        </w:rPr>
        <w:t>participar estos</w:t>
      </w:r>
      <w:r w:rsidR="007F5D4F">
        <w:rPr>
          <w:rFonts w:ascii="Arial" w:hAnsi="Arial" w:cs="Arial"/>
          <w:sz w:val="24"/>
          <w:szCs w:val="24"/>
        </w:rPr>
        <w:t xml:space="preserve"> funcionarios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4DD3A4" w14:textId="5C36ACD9" w:rsidR="007F5D4F" w:rsidRDefault="007F5D4F" w:rsidP="00B247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cargos a planta a cubrir son los </w:t>
      </w:r>
      <w:r w:rsidR="00B247C3">
        <w:rPr>
          <w:rFonts w:ascii="Arial" w:hAnsi="Arial" w:cs="Arial"/>
          <w:sz w:val="24"/>
          <w:szCs w:val="24"/>
        </w:rPr>
        <w:t>siguientes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260"/>
      </w:tblGrid>
      <w:tr w:rsidR="007F5D4F" w14:paraId="047FE7FB" w14:textId="77777777" w:rsidTr="007F5D4F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849" w14:textId="77777777" w:rsidR="007F5D4F" w:rsidRDefault="007F5D4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Grados de la EUS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BFAC" w14:textId="77777777" w:rsidR="007F5D4F" w:rsidRDefault="007F5D4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Máximo Total de Cargos a crear para el conjunto de los Servicios de Salud</w:t>
            </w:r>
          </w:p>
        </w:tc>
      </w:tr>
      <w:tr w:rsidR="007F5D4F" w14:paraId="5EF37E53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2808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83C9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F5D4F" w14:paraId="57E59B73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ADB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2232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F5D4F" w14:paraId="62D33096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68F7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B92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7F5D4F" w14:paraId="71014BD9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CE72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118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7F5D4F" w14:paraId="31554BF0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C4A2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5DFB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7F5D4F" w14:paraId="0033FBF6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034A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433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</w:tr>
      <w:tr w:rsidR="007F5D4F" w14:paraId="3E2C8FC7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C144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30B0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</w:tr>
      <w:tr w:rsidR="007F5D4F" w14:paraId="3C444E21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95D7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D10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1.247</w:t>
            </w:r>
          </w:p>
        </w:tc>
      </w:tr>
      <w:tr w:rsidR="007F5D4F" w14:paraId="7B63D714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0E20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95B4" w14:textId="77777777" w:rsidR="007F5D4F" w:rsidRDefault="007F5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1.618</w:t>
            </w:r>
          </w:p>
        </w:tc>
      </w:tr>
      <w:tr w:rsidR="007F5D4F" w14:paraId="670CB22C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F6A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DBB" w14:textId="77777777" w:rsidR="007F5D4F" w:rsidRDefault="007F5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1.244</w:t>
            </w:r>
          </w:p>
        </w:tc>
      </w:tr>
      <w:tr w:rsidR="007F5D4F" w14:paraId="42071C35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29C2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E744" w14:textId="77777777" w:rsidR="007F5D4F" w:rsidRDefault="007F5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1.869</w:t>
            </w:r>
          </w:p>
        </w:tc>
      </w:tr>
      <w:tr w:rsidR="007F5D4F" w14:paraId="09CDB1D6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E483" w14:textId="77777777" w:rsidR="007F5D4F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4578" w14:textId="77777777" w:rsidR="007F5D4F" w:rsidRDefault="007F5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</w:tr>
      <w:tr w:rsidR="007F5D4F" w:rsidRPr="00876F46" w14:paraId="7B9A109E" w14:textId="77777777" w:rsidTr="007F5D4F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1CC9" w14:textId="77777777" w:rsidR="007F5D4F" w:rsidRPr="00876F46" w:rsidRDefault="007F5D4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F4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1C28" w14:textId="77777777" w:rsidR="007F5D4F" w:rsidRPr="00876F46" w:rsidRDefault="007F5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F46">
              <w:rPr>
                <w:rFonts w:ascii="Arial" w:hAnsi="Arial" w:cs="Arial"/>
                <w:b/>
                <w:sz w:val="20"/>
                <w:szCs w:val="20"/>
              </w:rPr>
              <w:t>7.873</w:t>
            </w:r>
          </w:p>
        </w:tc>
      </w:tr>
    </w:tbl>
    <w:p w14:paraId="579257ED" w14:textId="607C7D13" w:rsidR="007F5D4F" w:rsidRPr="00876F46" w:rsidRDefault="007F5D4F" w:rsidP="00105B1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D96818C" w14:textId="4C51A67B" w:rsidR="007F5D4F" w:rsidRPr="00876F46" w:rsidRDefault="007F5D4F" w:rsidP="00B247C3">
      <w:pPr>
        <w:tabs>
          <w:tab w:val="left" w:pos="1134"/>
        </w:tabs>
        <w:spacing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</w:pPr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>La provisión de los cargos de los concursos internos</w:t>
      </w:r>
      <w:r w:rsidR="00B247C3"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 que están establecidos en </w:t>
      </w:r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el </w:t>
      </w:r>
      <w:r w:rsidR="00B247C3"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>artículo</w:t>
      </w:r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 4° del proyecto</w:t>
      </w:r>
      <w:r w:rsidR="00B247C3"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 y</w:t>
      </w:r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 se efectuará en orden decreciente </w:t>
      </w:r>
      <w:proofErr w:type="gramStart"/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>de acuerdo al</w:t>
      </w:r>
      <w:proofErr w:type="gramEnd"/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 puntaje obtenido por los postulantes. En caso de producirse empate, los funcionarios serán designados conforme al resultado de la última calificación obtenida y en el evento de mantenerse esta igualdad, decidirá el jefe superior del respectivo Servicio de Salud.</w:t>
      </w:r>
    </w:p>
    <w:p w14:paraId="22D72F86" w14:textId="07AF2746" w:rsidR="007F5D4F" w:rsidRPr="00876F46" w:rsidRDefault="007F5D4F" w:rsidP="00B247C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</w:pPr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>Los funcionarios que resulten encasillados mantendrán la antigüedad en el Servicio de Salud respectivo y conservarán el número de bienios y asimismo mantendrán el tiempo de permanencia en el grado para tal efecto.</w:t>
      </w:r>
    </w:p>
    <w:p w14:paraId="45E42D71" w14:textId="759304A1" w:rsidR="007F5D4F" w:rsidRPr="00876F46" w:rsidRDefault="00B247C3" w:rsidP="00B247C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</w:pPr>
      <w:r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Del mismo modo, </w:t>
      </w:r>
      <w:r w:rsidR="007F5D4F"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t xml:space="preserve">la Subsecretaría de Redes Asistenciales encargará, durante el segundo semestre de 2018, un estudio que evalúe la carrera funcionaria de los profesionales de los Servicios de Salud, a fin de recabar antecedentes y elementos </w:t>
      </w:r>
      <w:r w:rsidR="007F5D4F" w:rsidRPr="00876F46">
        <w:rPr>
          <w:rFonts w:ascii="Arial" w:eastAsia="Times New Roman" w:hAnsi="Arial" w:cs="Arial"/>
          <w:kern w:val="16"/>
          <w:sz w:val="24"/>
          <w:szCs w:val="24"/>
          <w:lang w:val="es-ES_tradnl" w:eastAsia="es-ES"/>
        </w:rPr>
        <w:lastRenderedPageBreak/>
        <w:t>para elaborar propuestas sobre dicho tema y que signifiquen un impacto positivo en el modelo de gestión de la salud pública. Las bases del estudio deberán ser visadas por la Dirección de Presupuestos y copia del Informe Final del mismo deberá ser enviada a las Comisiones de Salud y de Hacienda del Congreso Nacional.</w:t>
      </w:r>
    </w:p>
    <w:p w14:paraId="18CE43B8" w14:textId="7D1D7468" w:rsidR="000B5BBF" w:rsidRPr="00F54EF2" w:rsidRDefault="000B5BBF" w:rsidP="00CB280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EF2">
        <w:rPr>
          <w:rFonts w:ascii="Arial" w:hAnsi="Arial" w:cs="Arial"/>
          <w:b/>
          <w:sz w:val="24"/>
          <w:szCs w:val="24"/>
        </w:rPr>
        <w:t>Conclusiones</w:t>
      </w:r>
    </w:p>
    <w:p w14:paraId="26F2DE0E" w14:textId="70C10584" w:rsidR="00B247C3" w:rsidRPr="00876F46" w:rsidRDefault="00B247C3" w:rsidP="00B247C3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Este proyecto </w:t>
      </w:r>
      <w:r w:rsidRPr="00876F46">
        <w:rPr>
          <w:rFonts w:cs="Arial"/>
          <w:spacing w:val="0"/>
          <w:kern w:val="16"/>
          <w:szCs w:val="24"/>
        </w:rPr>
        <w:t>se enmarca en el cumplimiento de los acuerdos contraídos entre el Gobierno y los gremios de la salud que representan a los profesionales, firmado el 29 de junio de 2017</w:t>
      </w:r>
      <w:r w:rsidRPr="00876F46">
        <w:rPr>
          <w:rFonts w:cs="Arial"/>
          <w:spacing w:val="0"/>
          <w:kern w:val="16"/>
          <w:szCs w:val="24"/>
        </w:rPr>
        <w:t xml:space="preserve"> que le da continuidad  </w:t>
      </w:r>
      <w:r w:rsidRPr="00876F46">
        <w:rPr>
          <w:rFonts w:cs="Arial"/>
          <w:spacing w:val="0"/>
          <w:kern w:val="16"/>
          <w:szCs w:val="24"/>
        </w:rPr>
        <w:t>y desarrolla los compromisos adquiridos en el protocolo firmado con los gremios de la Salud el 10 de septiembre de 2015, agrupados en la</w:t>
      </w:r>
      <w:r w:rsidRPr="00876F46">
        <w:rPr>
          <w:rFonts w:cs="Arial"/>
          <w:spacing w:val="0"/>
          <w:kern w:val="16"/>
          <w:szCs w:val="24"/>
        </w:rPr>
        <w:t xml:space="preserve"> </w:t>
      </w:r>
      <w:proofErr w:type="spellStart"/>
      <w:r w:rsidRPr="00876F46">
        <w:rPr>
          <w:rFonts w:cs="Arial"/>
          <w:spacing w:val="0"/>
          <w:kern w:val="16"/>
          <w:szCs w:val="24"/>
        </w:rPr>
        <w:t>Confenats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, Confederación </w:t>
      </w:r>
      <w:proofErr w:type="spellStart"/>
      <w:r w:rsidRPr="00876F46">
        <w:rPr>
          <w:rFonts w:cs="Arial"/>
          <w:spacing w:val="0"/>
          <w:kern w:val="16"/>
          <w:szCs w:val="24"/>
        </w:rPr>
        <w:t>Fenats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 Nacional, </w:t>
      </w:r>
      <w:proofErr w:type="spellStart"/>
      <w:r w:rsidRPr="00876F46">
        <w:rPr>
          <w:rFonts w:cs="Arial"/>
          <w:spacing w:val="0"/>
          <w:kern w:val="16"/>
          <w:szCs w:val="24"/>
        </w:rPr>
        <w:t>Fentess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, </w:t>
      </w:r>
      <w:proofErr w:type="spellStart"/>
      <w:r w:rsidRPr="00876F46">
        <w:rPr>
          <w:rFonts w:cs="Arial"/>
          <w:spacing w:val="0"/>
          <w:kern w:val="16"/>
          <w:szCs w:val="24"/>
        </w:rPr>
        <w:t>Fenpruss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, </w:t>
      </w:r>
      <w:proofErr w:type="spellStart"/>
      <w:r w:rsidRPr="00876F46">
        <w:rPr>
          <w:rFonts w:cs="Arial"/>
          <w:spacing w:val="0"/>
          <w:kern w:val="16"/>
          <w:szCs w:val="24"/>
        </w:rPr>
        <w:t>Fenats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 Unitaria, </w:t>
      </w:r>
      <w:proofErr w:type="spellStart"/>
      <w:r w:rsidRPr="00876F46">
        <w:rPr>
          <w:rFonts w:cs="Arial"/>
          <w:spacing w:val="0"/>
          <w:kern w:val="16"/>
          <w:szCs w:val="24"/>
        </w:rPr>
        <w:t>Fenasenf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, y </w:t>
      </w:r>
      <w:r w:rsidRPr="00876F46">
        <w:rPr>
          <w:rFonts w:cs="Arial"/>
          <w:spacing w:val="0"/>
          <w:kern w:val="16"/>
          <w:szCs w:val="24"/>
        </w:rPr>
        <w:t xml:space="preserve"> la </w:t>
      </w:r>
      <w:proofErr w:type="spellStart"/>
      <w:r w:rsidRPr="00876F46">
        <w:rPr>
          <w:rFonts w:cs="Arial"/>
          <w:spacing w:val="0"/>
          <w:kern w:val="16"/>
          <w:szCs w:val="24"/>
        </w:rPr>
        <w:t>Conafutech</w:t>
      </w:r>
      <w:proofErr w:type="spellEnd"/>
      <w:r w:rsidRPr="00876F46">
        <w:rPr>
          <w:rFonts w:cs="Arial"/>
          <w:spacing w:val="0"/>
          <w:kern w:val="16"/>
          <w:szCs w:val="24"/>
        </w:rPr>
        <w:t xml:space="preserve">, en el cual se manifestó el interés en trabajar hacia una mejor carrera funcionara para los profesionales de la salud. </w:t>
      </w:r>
    </w:p>
    <w:p w14:paraId="639A6E64" w14:textId="77777777" w:rsidR="00B247C3" w:rsidRDefault="00B247C3" w:rsidP="00CB280C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p w14:paraId="78B5F6B9" w14:textId="76369366" w:rsidR="00B247C3" w:rsidRDefault="00876F46" w:rsidP="00CB280C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En términos generales </w:t>
      </w:r>
      <w:proofErr w:type="gramStart"/>
      <w:r>
        <w:rPr>
          <w:rFonts w:cs="Arial"/>
          <w:spacing w:val="0"/>
          <w:kern w:val="16"/>
          <w:szCs w:val="24"/>
        </w:rPr>
        <w:t>la creación de estas plantas están</w:t>
      </w:r>
      <w:proofErr w:type="gramEnd"/>
      <w:r>
        <w:rPr>
          <w:rFonts w:cs="Arial"/>
          <w:spacing w:val="0"/>
          <w:kern w:val="16"/>
          <w:szCs w:val="24"/>
        </w:rPr>
        <w:t xml:space="preserve"> considerados en los informes financieros y en los proyectos de presupuesto de cada año, en donde existe un compromiso político en fortalecer y facilitar la carrera funcionarios y profesional de los trabajadores de los servicios de salud del país.</w:t>
      </w:r>
    </w:p>
    <w:p w14:paraId="1C9A039A" w14:textId="5B88FF03" w:rsidR="00876F46" w:rsidRDefault="00876F46" w:rsidP="00CB280C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p w14:paraId="31AC0EA7" w14:textId="556742EF" w:rsidR="00876F46" w:rsidRDefault="00876F46" w:rsidP="00CB280C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  <w:r>
        <w:rPr>
          <w:rFonts w:cs="Arial"/>
          <w:spacing w:val="0"/>
          <w:kern w:val="16"/>
          <w:szCs w:val="24"/>
        </w:rPr>
        <w:t xml:space="preserve">Se sugiere votar a favor en general. </w:t>
      </w:r>
    </w:p>
    <w:p w14:paraId="757FB166" w14:textId="77777777" w:rsidR="00876F46" w:rsidRDefault="00876F46" w:rsidP="00CB280C">
      <w:pPr>
        <w:pStyle w:val="personal"/>
        <w:tabs>
          <w:tab w:val="left" w:pos="2835"/>
        </w:tabs>
        <w:suppressAutoHyphens/>
        <w:spacing w:line="276" w:lineRule="auto"/>
        <w:rPr>
          <w:rFonts w:cs="Arial"/>
          <w:spacing w:val="0"/>
          <w:kern w:val="16"/>
          <w:szCs w:val="24"/>
        </w:rPr>
      </w:pPr>
    </w:p>
    <w:sectPr w:rsidR="00876F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C7FE" w14:textId="77777777" w:rsidR="00F07B39" w:rsidRDefault="00F07B39" w:rsidP="006D24C6">
      <w:pPr>
        <w:spacing w:after="0" w:line="240" w:lineRule="auto"/>
      </w:pPr>
      <w:r>
        <w:separator/>
      </w:r>
    </w:p>
  </w:endnote>
  <w:endnote w:type="continuationSeparator" w:id="0">
    <w:p w14:paraId="4E154B22" w14:textId="77777777" w:rsidR="00F07B39" w:rsidRDefault="00F07B39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4086" w14:textId="77777777" w:rsidR="00F07B39" w:rsidRDefault="00F07B39" w:rsidP="006D24C6">
      <w:pPr>
        <w:spacing w:after="0" w:line="240" w:lineRule="auto"/>
      </w:pPr>
      <w:r>
        <w:separator/>
      </w:r>
    </w:p>
  </w:footnote>
  <w:footnote w:type="continuationSeparator" w:id="0">
    <w:p w14:paraId="10544A50" w14:textId="77777777" w:rsidR="00F07B39" w:rsidRDefault="00F07B39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6425" w14:textId="77777777" w:rsidR="006D24C6" w:rsidRDefault="006D24C6" w:rsidP="006D24C6">
    <w:pPr>
      <w:pStyle w:val="Encabezado"/>
      <w:jc w:val="right"/>
    </w:pPr>
    <w:r>
      <w:t>Felipe Alberto Caro López</w:t>
    </w:r>
  </w:p>
  <w:p w14:paraId="735BA0C7" w14:textId="77777777" w:rsidR="006D24C6" w:rsidRDefault="006D24C6" w:rsidP="006D24C6">
    <w:pPr>
      <w:pStyle w:val="Encabezado"/>
      <w:jc w:val="right"/>
    </w:pPr>
    <w:r>
      <w:t>Asesor Legislativo</w:t>
    </w:r>
  </w:p>
  <w:p w14:paraId="1D33DB1F" w14:textId="30634BFB" w:rsidR="006D24C6" w:rsidRDefault="006D24C6" w:rsidP="006D24C6">
    <w:pPr>
      <w:pStyle w:val="Encabezado"/>
      <w:jc w:val="right"/>
    </w:pPr>
    <w:r>
      <w:t>Senadora</w:t>
    </w:r>
    <w:r w:rsidR="00AA5A4E">
      <w:t xml:space="preserve"> Jacqueline Van Rysselberghe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20"/>
    <w:multiLevelType w:val="hybridMultilevel"/>
    <w:tmpl w:val="B8BA6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98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A36CA8"/>
    <w:multiLevelType w:val="hybridMultilevel"/>
    <w:tmpl w:val="BFA22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BD6"/>
    <w:multiLevelType w:val="hybridMultilevel"/>
    <w:tmpl w:val="F1C6C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87FC8"/>
    <w:multiLevelType w:val="hybridMultilevel"/>
    <w:tmpl w:val="F904A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B03C9"/>
    <w:multiLevelType w:val="singleLevel"/>
    <w:tmpl w:val="F32EDFE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BF9"/>
    <w:multiLevelType w:val="hybridMultilevel"/>
    <w:tmpl w:val="DD941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6496"/>
    <w:multiLevelType w:val="hybridMultilevel"/>
    <w:tmpl w:val="53DE0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F3AB8"/>
    <w:multiLevelType w:val="hybridMultilevel"/>
    <w:tmpl w:val="52C4BB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C35B7"/>
    <w:multiLevelType w:val="singleLevel"/>
    <w:tmpl w:val="0BD41C3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5D77"/>
    <w:rsid w:val="00025F17"/>
    <w:rsid w:val="000434EF"/>
    <w:rsid w:val="00045D07"/>
    <w:rsid w:val="00050AF8"/>
    <w:rsid w:val="000B5BBF"/>
    <w:rsid w:val="000F19EA"/>
    <w:rsid w:val="000F4A0B"/>
    <w:rsid w:val="00105B1D"/>
    <w:rsid w:val="00153934"/>
    <w:rsid w:val="001C2681"/>
    <w:rsid w:val="001D2B07"/>
    <w:rsid w:val="002331E0"/>
    <w:rsid w:val="00244CD0"/>
    <w:rsid w:val="002718B5"/>
    <w:rsid w:val="00285D4B"/>
    <w:rsid w:val="002B6972"/>
    <w:rsid w:val="002E7BC0"/>
    <w:rsid w:val="00310275"/>
    <w:rsid w:val="0034459A"/>
    <w:rsid w:val="00345B2B"/>
    <w:rsid w:val="00423A05"/>
    <w:rsid w:val="004836F4"/>
    <w:rsid w:val="004D5757"/>
    <w:rsid w:val="004E7684"/>
    <w:rsid w:val="004E7C83"/>
    <w:rsid w:val="00500B14"/>
    <w:rsid w:val="00533B52"/>
    <w:rsid w:val="005E1FA2"/>
    <w:rsid w:val="00611963"/>
    <w:rsid w:val="00644EA1"/>
    <w:rsid w:val="00681E87"/>
    <w:rsid w:val="006947C7"/>
    <w:rsid w:val="006C0427"/>
    <w:rsid w:val="006C3560"/>
    <w:rsid w:val="006D24C6"/>
    <w:rsid w:val="007073F3"/>
    <w:rsid w:val="007127A1"/>
    <w:rsid w:val="00724EE4"/>
    <w:rsid w:val="00751697"/>
    <w:rsid w:val="007602FB"/>
    <w:rsid w:val="00763EBD"/>
    <w:rsid w:val="00785FE7"/>
    <w:rsid w:val="007914D9"/>
    <w:rsid w:val="00792805"/>
    <w:rsid w:val="007A79F7"/>
    <w:rsid w:val="007C5412"/>
    <w:rsid w:val="007F5D4F"/>
    <w:rsid w:val="00804352"/>
    <w:rsid w:val="00862158"/>
    <w:rsid w:val="00876F46"/>
    <w:rsid w:val="0088132C"/>
    <w:rsid w:val="008A27EE"/>
    <w:rsid w:val="009024F3"/>
    <w:rsid w:val="009044F5"/>
    <w:rsid w:val="00922EE7"/>
    <w:rsid w:val="009A4698"/>
    <w:rsid w:val="009B1DFE"/>
    <w:rsid w:val="009C4394"/>
    <w:rsid w:val="009F2A7F"/>
    <w:rsid w:val="009F5BB1"/>
    <w:rsid w:val="00A41494"/>
    <w:rsid w:val="00A61809"/>
    <w:rsid w:val="00A87424"/>
    <w:rsid w:val="00AA0CB7"/>
    <w:rsid w:val="00AA5A4E"/>
    <w:rsid w:val="00AC5ADF"/>
    <w:rsid w:val="00B013E0"/>
    <w:rsid w:val="00B2433D"/>
    <w:rsid w:val="00B247C3"/>
    <w:rsid w:val="00B4193D"/>
    <w:rsid w:val="00B55550"/>
    <w:rsid w:val="00B55D71"/>
    <w:rsid w:val="00B643A0"/>
    <w:rsid w:val="00B86EEA"/>
    <w:rsid w:val="00B95C20"/>
    <w:rsid w:val="00B97D3C"/>
    <w:rsid w:val="00BB17DF"/>
    <w:rsid w:val="00BC246A"/>
    <w:rsid w:val="00BD0327"/>
    <w:rsid w:val="00BF0786"/>
    <w:rsid w:val="00C46A63"/>
    <w:rsid w:val="00C506FB"/>
    <w:rsid w:val="00C50889"/>
    <w:rsid w:val="00C5326D"/>
    <w:rsid w:val="00C616C8"/>
    <w:rsid w:val="00C70496"/>
    <w:rsid w:val="00C77ADA"/>
    <w:rsid w:val="00CB280C"/>
    <w:rsid w:val="00CB7A6E"/>
    <w:rsid w:val="00CC601A"/>
    <w:rsid w:val="00CF5DDC"/>
    <w:rsid w:val="00D44069"/>
    <w:rsid w:val="00D853F9"/>
    <w:rsid w:val="00DC51A7"/>
    <w:rsid w:val="00E03C59"/>
    <w:rsid w:val="00E91929"/>
    <w:rsid w:val="00EA3B60"/>
    <w:rsid w:val="00F07B39"/>
    <w:rsid w:val="00F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43675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paragraph" w:styleId="Ttulo1">
    <w:name w:val="heading 1"/>
    <w:basedOn w:val="Normal"/>
    <w:next w:val="Normal"/>
    <w:link w:val="Ttulo1Car"/>
    <w:qFormat/>
    <w:rsid w:val="00CB7A6E"/>
    <w:pPr>
      <w:keepNext/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153934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2">
    <w:name w:val="Body Text 2"/>
    <w:basedOn w:val="Normal"/>
    <w:link w:val="Textoindependiente2Car"/>
    <w:rsid w:val="00C506F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06FB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B7A6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CB7A6E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ersonal">
    <w:name w:val="personal"/>
    <w:basedOn w:val="Normal"/>
    <w:rsid w:val="00CB7A6E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customStyle="1" w:styleId="Car">
    <w:name w:val="Car"/>
    <w:basedOn w:val="Normal"/>
    <w:rsid w:val="00611963"/>
    <w:pPr>
      <w:spacing w:line="240" w:lineRule="exact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styleId="Sinespaciado">
    <w:name w:val="No Spacing"/>
    <w:uiPriority w:val="1"/>
    <w:qFormat/>
    <w:rsid w:val="00611963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_tradnl" w:eastAsia="es-ES"/>
    </w:rPr>
  </w:style>
  <w:style w:type="paragraph" w:customStyle="1" w:styleId="Default">
    <w:name w:val="Default"/>
    <w:rsid w:val="002B6972"/>
    <w:pPr>
      <w:autoSpaceDE w:val="0"/>
      <w:autoSpaceDN w:val="0"/>
      <w:adjustRightInd w:val="0"/>
      <w:spacing w:after="0" w:line="240" w:lineRule="auto"/>
    </w:pPr>
    <w:rPr>
      <w:rFonts w:ascii="Magra" w:eastAsia="Calibri" w:hAnsi="Magra" w:cs="Magra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EA3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A3B6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042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6F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2018-04-10T03:34:00Z</dcterms:created>
  <dcterms:modified xsi:type="dcterms:W3CDTF">2018-04-10T03:34:00Z</dcterms:modified>
</cp:coreProperties>
</file>