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509D" w:rsidRDefault="00C95AD8">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360" w:lineRule="auto"/>
        <w:jc w:val="center"/>
        <w:rPr>
          <w:rFonts w:ascii="Calibri" w:eastAsia="Calibri" w:hAnsi="Calibri" w:cs="Calibri"/>
          <w:b/>
          <w:bCs/>
          <w:sz w:val="32"/>
          <w:szCs w:val="32"/>
          <w:u w:val="single" w:color="000000"/>
        </w:rPr>
      </w:pPr>
      <w:r>
        <w:rPr>
          <w:rFonts w:ascii="Calibri" w:eastAsia="Calibri" w:hAnsi="Calibri" w:cs="Calibri"/>
          <w:b/>
          <w:bCs/>
          <w:sz w:val="32"/>
          <w:szCs w:val="32"/>
          <w:u w:val="single" w:color="000000"/>
        </w:rPr>
        <w:t>INFORME</w:t>
      </w:r>
      <w:r w:rsidR="00E3509D">
        <w:rPr>
          <w:rFonts w:ascii="Calibri" w:eastAsia="Calibri" w:hAnsi="Calibri" w:cs="Calibri"/>
          <w:b/>
          <w:bCs/>
          <w:sz w:val="32"/>
          <w:szCs w:val="32"/>
          <w:u w:val="single" w:color="000000"/>
        </w:rPr>
        <w:t xml:space="preserve"> ASESORIA EXTERNA SENADOR JUAN ANTONIO COLOMA</w:t>
      </w:r>
    </w:p>
    <w:p w:rsidR="00FB31AF" w:rsidRDefault="00D21CE6">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360" w:lineRule="auto"/>
        <w:jc w:val="center"/>
        <w:rPr>
          <w:rFonts w:ascii="Calibri" w:eastAsia="Calibri" w:hAnsi="Calibri" w:cs="Calibri"/>
          <w:b/>
          <w:bCs/>
          <w:sz w:val="32"/>
          <w:szCs w:val="32"/>
          <w:u w:val="single" w:color="000000"/>
        </w:rPr>
      </w:pPr>
      <w:r>
        <w:rPr>
          <w:rFonts w:ascii="Calibri" w:eastAsia="Calibri" w:hAnsi="Calibri" w:cs="Calibri"/>
          <w:b/>
          <w:bCs/>
          <w:sz w:val="32"/>
          <w:szCs w:val="32"/>
          <w:u w:val="single" w:color="000000"/>
        </w:rPr>
        <w:t>ABRIL</w:t>
      </w:r>
      <w:r w:rsidR="00E3509D">
        <w:rPr>
          <w:rFonts w:ascii="Calibri" w:eastAsia="Calibri" w:hAnsi="Calibri" w:cs="Calibri"/>
          <w:b/>
          <w:bCs/>
          <w:sz w:val="32"/>
          <w:szCs w:val="32"/>
          <w:u w:val="single" w:color="000000"/>
        </w:rPr>
        <w:t xml:space="preserve"> 2018</w:t>
      </w:r>
    </w:p>
    <w:p w:rsidR="00E3509D" w:rsidRDefault="00E3509D" w:rsidP="00E3509D">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360" w:lineRule="auto"/>
        <w:rPr>
          <w:rFonts w:ascii="Calibri" w:eastAsia="Calibri" w:hAnsi="Calibri" w:cs="Calibri"/>
          <w:b/>
          <w:bCs/>
          <w:sz w:val="32"/>
          <w:szCs w:val="32"/>
          <w:u w:color="000000"/>
        </w:rPr>
      </w:pPr>
    </w:p>
    <w:p w:rsidR="00D21CE6" w:rsidRPr="00D21CE6" w:rsidRDefault="00D21CE6" w:rsidP="00D21CE6">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360" w:lineRule="auto"/>
        <w:jc w:val="both"/>
        <w:rPr>
          <w:rFonts w:ascii="Calibri" w:eastAsia="Calibri" w:hAnsi="Calibri" w:cs="Calibri"/>
          <w:b/>
          <w:bCs/>
          <w:sz w:val="24"/>
          <w:szCs w:val="24"/>
          <w:u w:val="single" w:color="000000"/>
          <w:lang w:val="es-CL"/>
        </w:rPr>
      </w:pPr>
      <w:r>
        <w:rPr>
          <w:rFonts w:ascii="Calibri" w:eastAsia="Calibri" w:hAnsi="Calibri" w:cs="Calibri"/>
          <w:b/>
          <w:bCs/>
          <w:sz w:val="24"/>
          <w:szCs w:val="24"/>
          <w:u w:color="000000"/>
        </w:rPr>
        <w:t>I.</w:t>
      </w:r>
      <w:r w:rsidR="00E3509D" w:rsidRPr="00406375">
        <w:rPr>
          <w:rFonts w:ascii="Calibri" w:eastAsia="Calibri" w:hAnsi="Calibri" w:cs="Calibri"/>
          <w:b/>
          <w:bCs/>
          <w:sz w:val="24"/>
          <w:szCs w:val="24"/>
          <w:u w:color="000000"/>
        </w:rPr>
        <w:tab/>
      </w:r>
      <w:r w:rsidRPr="00D21CE6">
        <w:rPr>
          <w:rFonts w:ascii="Calibri" w:eastAsia="Calibri" w:hAnsi="Calibri" w:cs="Calibri"/>
          <w:b/>
          <w:sz w:val="24"/>
          <w:szCs w:val="24"/>
          <w:u w:color="000000"/>
        </w:rPr>
        <w:t xml:space="preserve">RESUMEN </w:t>
      </w:r>
      <w:r w:rsidR="00220CE7">
        <w:rPr>
          <w:rFonts w:ascii="Calibri" w:eastAsia="Calibri" w:hAnsi="Calibri" w:cs="Calibri"/>
          <w:b/>
          <w:sz w:val="24"/>
          <w:szCs w:val="24"/>
          <w:u w:color="000000"/>
        </w:rPr>
        <w:t xml:space="preserve">DEL </w:t>
      </w:r>
      <w:r w:rsidRPr="00D21CE6">
        <w:rPr>
          <w:rFonts w:ascii="Calibri" w:eastAsia="Calibri" w:hAnsi="Calibri" w:cs="Calibri"/>
          <w:b/>
          <w:sz w:val="24"/>
          <w:szCs w:val="24"/>
          <w:u w:color="000000"/>
        </w:rPr>
        <w:t>PROYECTO DE LEY QUE MODIFICA EL CÓDIGO TRIBUTARIO CON EL OBJETO DE ESTABLECER UN PLAZO PARA INFORMAR AL SERVICIO DE IMPUESTOS INTERNOS LAS MODIFICACIONES IMPORTANTES DE LOS DATOS DE LA DECLARACIÓN DE INICIO DE ACTIVIDADES, BOLETÍN Nº 11.120-05</w:t>
      </w:r>
    </w:p>
    <w:p w:rsidR="00D21CE6" w:rsidRDefault="00D21CE6" w:rsidP="00D21CE6">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Calibri" w:eastAsia="Calibri" w:hAnsi="Calibri" w:cs="Calibri"/>
          <w:b/>
          <w:sz w:val="24"/>
          <w:szCs w:val="24"/>
          <w:u w:color="000000"/>
        </w:rPr>
      </w:pPr>
    </w:p>
    <w:p w:rsidR="00D21CE6" w:rsidRDefault="00D21CE6" w:rsidP="00220CE7">
      <w:pPr>
        <w:pStyle w:val="Cuerpo"/>
        <w:numPr>
          <w:ilvl w:val="1"/>
          <w:numId w:val="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Calibri" w:eastAsia="Calibri" w:hAnsi="Calibri" w:cs="Calibri"/>
          <w:b/>
          <w:sz w:val="24"/>
          <w:szCs w:val="24"/>
          <w:u w:color="000000"/>
        </w:rPr>
      </w:pPr>
      <w:r w:rsidRPr="00D21CE6">
        <w:rPr>
          <w:rFonts w:ascii="Calibri" w:eastAsia="Calibri" w:hAnsi="Calibri" w:cs="Calibri"/>
          <w:b/>
          <w:sz w:val="24"/>
          <w:szCs w:val="24"/>
          <w:u w:color="000000"/>
        </w:rPr>
        <w:t xml:space="preserve">Resumen de </w:t>
      </w:r>
      <w:r w:rsidR="00220CE7">
        <w:rPr>
          <w:rFonts w:ascii="Calibri" w:eastAsia="Calibri" w:hAnsi="Calibri" w:cs="Calibri"/>
          <w:b/>
          <w:sz w:val="24"/>
          <w:szCs w:val="24"/>
          <w:u w:color="000000"/>
        </w:rPr>
        <w:t xml:space="preserve">la </w:t>
      </w:r>
      <w:r w:rsidRPr="00D21CE6">
        <w:rPr>
          <w:rFonts w:ascii="Calibri" w:eastAsia="Calibri" w:hAnsi="Calibri" w:cs="Calibri"/>
          <w:b/>
          <w:sz w:val="24"/>
          <w:szCs w:val="24"/>
          <w:u w:color="000000"/>
        </w:rPr>
        <w:t>tramitación</w:t>
      </w:r>
      <w:r w:rsidR="00220CE7">
        <w:rPr>
          <w:rFonts w:ascii="Calibri" w:eastAsia="Calibri" w:hAnsi="Calibri" w:cs="Calibri"/>
          <w:b/>
          <w:sz w:val="24"/>
          <w:szCs w:val="24"/>
          <w:u w:color="000000"/>
        </w:rPr>
        <w:t xml:space="preserve"> del proyecto</w:t>
      </w:r>
    </w:p>
    <w:p w:rsidR="00220CE7" w:rsidRPr="00D21CE6" w:rsidRDefault="00220CE7" w:rsidP="00220CE7">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Calibri" w:eastAsia="Calibri" w:hAnsi="Calibri" w:cs="Calibri"/>
          <w:b/>
          <w:sz w:val="24"/>
          <w:szCs w:val="24"/>
          <w:u w:color="000000"/>
        </w:rPr>
      </w:pPr>
    </w:p>
    <w:p w:rsidR="00D21CE6" w:rsidRPr="00D21CE6" w:rsidRDefault="006304A1" w:rsidP="00D21CE6">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Calibri" w:eastAsia="Calibri" w:hAnsi="Calibri" w:cs="Calibri"/>
          <w:sz w:val="24"/>
          <w:szCs w:val="24"/>
          <w:u w:color="000000"/>
        </w:rPr>
      </w:pPr>
      <w:r>
        <w:rPr>
          <w:rFonts w:ascii="Calibri" w:eastAsia="Calibri" w:hAnsi="Calibri" w:cs="Calibri"/>
          <w:sz w:val="24"/>
          <w:szCs w:val="24"/>
          <w:u w:color="000000"/>
        </w:rPr>
        <w:tab/>
      </w:r>
      <w:r w:rsidR="00D21CE6" w:rsidRPr="00D21CE6">
        <w:rPr>
          <w:rFonts w:ascii="Calibri" w:eastAsia="Calibri" w:hAnsi="Calibri" w:cs="Calibri"/>
          <w:sz w:val="24"/>
          <w:szCs w:val="24"/>
          <w:u w:color="000000"/>
        </w:rPr>
        <w:t xml:space="preserve">Moción de los diputados Felipe De </w:t>
      </w:r>
      <w:proofErr w:type="spellStart"/>
      <w:r w:rsidR="00D21CE6" w:rsidRPr="00D21CE6">
        <w:rPr>
          <w:rFonts w:ascii="Calibri" w:eastAsia="Calibri" w:hAnsi="Calibri" w:cs="Calibri"/>
          <w:sz w:val="24"/>
          <w:szCs w:val="24"/>
          <w:u w:color="000000"/>
        </w:rPr>
        <w:t>Mussy</w:t>
      </w:r>
      <w:proofErr w:type="spellEnd"/>
      <w:r w:rsidR="00D21CE6" w:rsidRPr="00D21CE6">
        <w:rPr>
          <w:rFonts w:ascii="Calibri" w:eastAsia="Calibri" w:hAnsi="Calibri" w:cs="Calibri"/>
          <w:sz w:val="24"/>
          <w:szCs w:val="24"/>
          <w:u w:color="000000"/>
        </w:rPr>
        <w:t xml:space="preserve">, Pepe </w:t>
      </w:r>
      <w:proofErr w:type="spellStart"/>
      <w:r w:rsidR="00D21CE6" w:rsidRPr="00D21CE6">
        <w:rPr>
          <w:rFonts w:ascii="Calibri" w:eastAsia="Calibri" w:hAnsi="Calibri" w:cs="Calibri"/>
          <w:sz w:val="24"/>
          <w:szCs w:val="24"/>
          <w:u w:color="000000"/>
        </w:rPr>
        <w:t>Auth</w:t>
      </w:r>
      <w:proofErr w:type="spellEnd"/>
      <w:r w:rsidR="00D21CE6" w:rsidRPr="00D21CE6">
        <w:rPr>
          <w:rFonts w:ascii="Calibri" w:eastAsia="Calibri" w:hAnsi="Calibri" w:cs="Calibri"/>
          <w:sz w:val="24"/>
          <w:szCs w:val="24"/>
          <w:u w:color="000000"/>
        </w:rPr>
        <w:t xml:space="preserve">, Enrique Jaramillo, Joaquín Lavín, Pablo </w:t>
      </w:r>
      <w:proofErr w:type="spellStart"/>
      <w:r w:rsidR="00D21CE6" w:rsidRPr="00D21CE6">
        <w:rPr>
          <w:rFonts w:ascii="Calibri" w:eastAsia="Calibri" w:hAnsi="Calibri" w:cs="Calibri"/>
          <w:sz w:val="24"/>
          <w:szCs w:val="24"/>
          <w:u w:color="000000"/>
        </w:rPr>
        <w:t>Lorenzini</w:t>
      </w:r>
      <w:proofErr w:type="spellEnd"/>
      <w:r w:rsidR="00D21CE6" w:rsidRPr="00D21CE6">
        <w:rPr>
          <w:rFonts w:ascii="Calibri" w:eastAsia="Calibri" w:hAnsi="Calibri" w:cs="Calibri"/>
          <w:sz w:val="24"/>
          <w:szCs w:val="24"/>
          <w:u w:color="000000"/>
        </w:rPr>
        <w:t xml:space="preserve">, Javier </w:t>
      </w:r>
      <w:proofErr w:type="spellStart"/>
      <w:r w:rsidR="00D21CE6" w:rsidRPr="00D21CE6">
        <w:rPr>
          <w:rFonts w:ascii="Calibri" w:eastAsia="Calibri" w:hAnsi="Calibri" w:cs="Calibri"/>
          <w:sz w:val="24"/>
          <w:szCs w:val="24"/>
          <w:u w:color="000000"/>
        </w:rPr>
        <w:t>Macaya</w:t>
      </w:r>
      <w:proofErr w:type="spellEnd"/>
      <w:r w:rsidR="00D21CE6" w:rsidRPr="00D21CE6">
        <w:rPr>
          <w:rFonts w:ascii="Calibri" w:eastAsia="Calibri" w:hAnsi="Calibri" w:cs="Calibri"/>
          <w:sz w:val="24"/>
          <w:szCs w:val="24"/>
          <w:u w:color="000000"/>
        </w:rPr>
        <w:t xml:space="preserve">, Patricio Melero, Diego </w:t>
      </w:r>
      <w:proofErr w:type="spellStart"/>
      <w:r w:rsidR="00D21CE6" w:rsidRPr="00D21CE6">
        <w:rPr>
          <w:rFonts w:ascii="Calibri" w:eastAsia="Calibri" w:hAnsi="Calibri" w:cs="Calibri"/>
          <w:sz w:val="24"/>
          <w:szCs w:val="24"/>
          <w:u w:color="000000"/>
        </w:rPr>
        <w:t>Paulsen</w:t>
      </w:r>
      <w:proofErr w:type="spellEnd"/>
      <w:r w:rsidR="00D21CE6" w:rsidRPr="00D21CE6">
        <w:rPr>
          <w:rFonts w:ascii="Calibri" w:eastAsia="Calibri" w:hAnsi="Calibri" w:cs="Calibri"/>
          <w:sz w:val="24"/>
          <w:szCs w:val="24"/>
          <w:u w:color="000000"/>
        </w:rPr>
        <w:t xml:space="preserve">, Ernesto Silva y Renzo </w:t>
      </w:r>
      <w:proofErr w:type="spellStart"/>
      <w:r w:rsidR="00D21CE6" w:rsidRPr="00D21CE6">
        <w:rPr>
          <w:rFonts w:ascii="Calibri" w:eastAsia="Calibri" w:hAnsi="Calibri" w:cs="Calibri"/>
          <w:sz w:val="24"/>
          <w:szCs w:val="24"/>
          <w:u w:color="000000"/>
        </w:rPr>
        <w:t>Trisotti</w:t>
      </w:r>
      <w:proofErr w:type="spellEnd"/>
      <w:r w:rsidR="00D21CE6" w:rsidRPr="00D21CE6">
        <w:rPr>
          <w:rFonts w:ascii="Calibri" w:eastAsia="Calibri" w:hAnsi="Calibri" w:cs="Calibri"/>
          <w:sz w:val="24"/>
          <w:szCs w:val="24"/>
          <w:u w:color="000000"/>
        </w:rPr>
        <w:t>.</w:t>
      </w:r>
    </w:p>
    <w:p w:rsidR="00D21CE6" w:rsidRPr="00D21CE6" w:rsidRDefault="00220CE7" w:rsidP="00D21CE6">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Calibri" w:eastAsia="Calibri" w:hAnsi="Calibri" w:cs="Calibri"/>
          <w:sz w:val="24"/>
          <w:szCs w:val="24"/>
          <w:u w:color="000000"/>
        </w:rPr>
      </w:pPr>
      <w:r>
        <w:rPr>
          <w:rFonts w:ascii="Calibri" w:eastAsia="Calibri" w:hAnsi="Calibri" w:cs="Calibri"/>
          <w:sz w:val="24"/>
          <w:szCs w:val="24"/>
          <w:u w:color="000000"/>
        </w:rPr>
        <w:tab/>
      </w:r>
      <w:r w:rsidR="00D21CE6" w:rsidRPr="00D21CE6">
        <w:rPr>
          <w:rFonts w:ascii="Calibri" w:eastAsia="Calibri" w:hAnsi="Calibri" w:cs="Calibri"/>
          <w:sz w:val="24"/>
          <w:szCs w:val="24"/>
          <w:u w:color="000000"/>
        </w:rPr>
        <w:t>Se encuentra en segundo trámite constitucional y primer trámite reglamentario.</w:t>
      </w:r>
    </w:p>
    <w:p w:rsidR="00D21CE6" w:rsidRPr="00D21CE6" w:rsidRDefault="00D21CE6" w:rsidP="00D21CE6">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Calibri" w:eastAsia="Calibri" w:hAnsi="Calibri" w:cs="Calibri"/>
          <w:sz w:val="24"/>
          <w:szCs w:val="24"/>
          <w:u w:color="000000"/>
        </w:rPr>
      </w:pPr>
    </w:p>
    <w:p w:rsidR="00D21CE6" w:rsidRPr="00D21CE6" w:rsidRDefault="00D21CE6" w:rsidP="00D21CE6">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Calibri" w:eastAsia="Calibri" w:hAnsi="Calibri" w:cs="Calibri"/>
          <w:b/>
          <w:sz w:val="24"/>
          <w:szCs w:val="24"/>
          <w:u w:color="000000"/>
        </w:rPr>
      </w:pPr>
      <w:r w:rsidRPr="00D21CE6">
        <w:rPr>
          <w:rFonts w:ascii="Calibri" w:eastAsia="Calibri" w:hAnsi="Calibri" w:cs="Calibri"/>
          <w:b/>
          <w:sz w:val="24"/>
          <w:szCs w:val="24"/>
          <w:u w:color="000000"/>
        </w:rPr>
        <w:t>1.2</w:t>
      </w:r>
      <w:r w:rsidRPr="00D21CE6">
        <w:rPr>
          <w:rFonts w:ascii="Calibri" w:eastAsia="Calibri" w:hAnsi="Calibri" w:cs="Calibri"/>
          <w:b/>
          <w:sz w:val="24"/>
          <w:szCs w:val="24"/>
          <w:u w:color="000000"/>
        </w:rPr>
        <w:tab/>
        <w:t xml:space="preserve">Idea matriz del proyecto </w:t>
      </w:r>
    </w:p>
    <w:p w:rsidR="00220CE7" w:rsidRDefault="00220CE7" w:rsidP="00D21CE6">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Calibri" w:eastAsia="Calibri" w:hAnsi="Calibri" w:cs="Calibri"/>
          <w:sz w:val="24"/>
          <w:szCs w:val="24"/>
          <w:u w:color="000000"/>
        </w:rPr>
      </w:pPr>
    </w:p>
    <w:p w:rsidR="00D21CE6" w:rsidRPr="00D21CE6" w:rsidRDefault="006304A1" w:rsidP="00D21CE6">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Calibri" w:eastAsia="Calibri" w:hAnsi="Calibri" w:cs="Calibri"/>
          <w:sz w:val="24"/>
          <w:szCs w:val="24"/>
          <w:u w:color="000000"/>
        </w:rPr>
      </w:pPr>
      <w:r>
        <w:rPr>
          <w:rFonts w:ascii="Calibri" w:eastAsia="Calibri" w:hAnsi="Calibri" w:cs="Calibri"/>
          <w:sz w:val="24"/>
          <w:szCs w:val="24"/>
          <w:u w:color="000000"/>
        </w:rPr>
        <w:tab/>
      </w:r>
      <w:r w:rsidR="00D21CE6" w:rsidRPr="00D21CE6">
        <w:rPr>
          <w:rFonts w:ascii="Calibri" w:eastAsia="Calibri" w:hAnsi="Calibri" w:cs="Calibri"/>
          <w:sz w:val="24"/>
          <w:szCs w:val="24"/>
          <w:u w:color="000000"/>
        </w:rPr>
        <w:t xml:space="preserve">De acuerdo al texto de la moción, se busca establecer en la ley un plazo para informar al Servicio de Impuestos Internos las modificaciones importantes de los datos de la declaración de inicio de actividades, con el objeto de crear mejores condiciones de certeza en la relación entre contribuyentes y la Administración del Estado que favorezca el emprendimiento y la innovación. </w:t>
      </w:r>
    </w:p>
    <w:p w:rsidR="00D21CE6" w:rsidRPr="00D21CE6" w:rsidRDefault="00440260" w:rsidP="00D21CE6">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Calibri" w:eastAsia="Calibri" w:hAnsi="Calibri" w:cs="Calibri"/>
          <w:sz w:val="24"/>
          <w:szCs w:val="24"/>
          <w:u w:color="000000"/>
        </w:rPr>
      </w:pPr>
      <w:r>
        <w:rPr>
          <w:rFonts w:ascii="Calibri" w:eastAsia="Calibri" w:hAnsi="Calibri" w:cs="Calibri"/>
          <w:sz w:val="24"/>
          <w:szCs w:val="24"/>
          <w:u w:color="000000"/>
        </w:rPr>
        <w:tab/>
      </w:r>
      <w:r w:rsidR="00D21CE6" w:rsidRPr="00D21CE6">
        <w:rPr>
          <w:rFonts w:ascii="Calibri" w:eastAsia="Calibri" w:hAnsi="Calibri" w:cs="Calibri"/>
          <w:sz w:val="24"/>
          <w:szCs w:val="24"/>
          <w:u w:color="000000"/>
        </w:rPr>
        <w:t>Fue objeto de indicación sustitutiva por parte del Ejecutivo que patrocinó la iniciativa original por haber dudas de admisibilidad y agregó otras modificaciones.</w:t>
      </w:r>
    </w:p>
    <w:p w:rsidR="00D21CE6" w:rsidRPr="00D21CE6" w:rsidRDefault="00D21CE6" w:rsidP="00D21CE6">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Calibri" w:eastAsia="Calibri" w:hAnsi="Calibri" w:cs="Calibri"/>
          <w:sz w:val="24"/>
          <w:szCs w:val="24"/>
          <w:u w:color="000000"/>
        </w:rPr>
      </w:pPr>
    </w:p>
    <w:p w:rsidR="00D21CE6" w:rsidRPr="00D21CE6" w:rsidRDefault="00D21CE6" w:rsidP="00D21CE6">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Calibri" w:eastAsia="Calibri" w:hAnsi="Calibri" w:cs="Calibri"/>
          <w:b/>
          <w:sz w:val="24"/>
          <w:szCs w:val="24"/>
          <w:u w:color="000000"/>
        </w:rPr>
      </w:pPr>
      <w:r w:rsidRPr="00D21CE6">
        <w:rPr>
          <w:rFonts w:ascii="Calibri" w:eastAsia="Calibri" w:hAnsi="Calibri" w:cs="Calibri"/>
          <w:b/>
          <w:sz w:val="24"/>
          <w:szCs w:val="24"/>
          <w:u w:color="000000"/>
        </w:rPr>
        <w:t>1.3</w:t>
      </w:r>
      <w:r w:rsidRPr="00D21CE6">
        <w:rPr>
          <w:rFonts w:ascii="Calibri" w:eastAsia="Calibri" w:hAnsi="Calibri" w:cs="Calibri"/>
          <w:b/>
          <w:sz w:val="24"/>
          <w:szCs w:val="24"/>
          <w:u w:color="000000"/>
        </w:rPr>
        <w:tab/>
        <w:t>Resumen del contenido</w:t>
      </w:r>
      <w:r w:rsidR="00220CE7">
        <w:rPr>
          <w:rFonts w:ascii="Calibri" w:eastAsia="Calibri" w:hAnsi="Calibri" w:cs="Calibri"/>
          <w:b/>
          <w:sz w:val="24"/>
          <w:szCs w:val="24"/>
          <w:u w:color="000000"/>
        </w:rPr>
        <w:t xml:space="preserve"> de la iniciativa</w:t>
      </w:r>
    </w:p>
    <w:p w:rsidR="00220CE7" w:rsidRDefault="00220CE7" w:rsidP="00D21CE6">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Calibri" w:eastAsia="Calibri" w:hAnsi="Calibri" w:cs="Calibri"/>
          <w:sz w:val="24"/>
          <w:szCs w:val="24"/>
          <w:u w:color="000000"/>
        </w:rPr>
      </w:pPr>
    </w:p>
    <w:p w:rsidR="00D21CE6" w:rsidRPr="00D21CE6" w:rsidRDefault="006304A1" w:rsidP="00D21CE6">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Calibri" w:eastAsia="Calibri" w:hAnsi="Calibri" w:cs="Calibri"/>
          <w:sz w:val="24"/>
          <w:szCs w:val="24"/>
          <w:u w:color="000000"/>
        </w:rPr>
      </w:pPr>
      <w:r>
        <w:rPr>
          <w:rFonts w:ascii="Calibri" w:eastAsia="Calibri" w:hAnsi="Calibri" w:cs="Calibri"/>
          <w:sz w:val="24"/>
          <w:szCs w:val="24"/>
          <w:u w:color="000000"/>
        </w:rPr>
        <w:tab/>
      </w:r>
      <w:r w:rsidR="00D21CE6" w:rsidRPr="00D21CE6">
        <w:rPr>
          <w:rFonts w:ascii="Calibri" w:eastAsia="Calibri" w:hAnsi="Calibri" w:cs="Calibri"/>
          <w:sz w:val="24"/>
          <w:szCs w:val="24"/>
          <w:u w:color="000000"/>
        </w:rPr>
        <w:t>Se plantea que de acuerdo a la legislación tributaria, cuando una actividad se convierte en una fuente de ingresos para una persona, se debe dar lugar a una iniciación de actividades en el Servicio de Impuestos Internos (SII), dando aviso a esta institución en un plazo de dos meses desde el inicio de la actividad propiamente tal. Dicha comunicación se realiza a través de una declaración jurada</w:t>
      </w:r>
    </w:p>
    <w:p w:rsidR="00D21CE6" w:rsidRPr="00D21CE6" w:rsidRDefault="00D21CE6" w:rsidP="00D21CE6">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Calibri" w:eastAsia="Calibri" w:hAnsi="Calibri" w:cs="Calibri"/>
          <w:sz w:val="24"/>
          <w:szCs w:val="24"/>
          <w:u w:color="000000"/>
        </w:rPr>
      </w:pPr>
      <w:r>
        <w:rPr>
          <w:rFonts w:ascii="Calibri" w:eastAsia="Calibri" w:hAnsi="Calibri" w:cs="Calibri"/>
          <w:sz w:val="24"/>
          <w:szCs w:val="24"/>
          <w:u w:color="000000"/>
        </w:rPr>
        <w:lastRenderedPageBreak/>
        <w:tab/>
      </w:r>
      <w:r w:rsidRPr="00D21CE6">
        <w:rPr>
          <w:rFonts w:ascii="Calibri" w:eastAsia="Calibri" w:hAnsi="Calibri" w:cs="Calibri"/>
          <w:sz w:val="24"/>
          <w:szCs w:val="24"/>
          <w:u w:color="000000"/>
        </w:rPr>
        <w:t>Sin embargo, el artículo 68 del Código Tributario que fija esta obligación no fija plazo alguno para cumplir con la obligación adicional de informar al SII acerca de las modificaciones de la información acerca de la actividad que dio lugar a la iniciación de actividades en primer lugar, es decir, la norma es clara y precisa en cuanto al inicio de la actividad, pero no en cuanto a los cambios que puedan darse luego.</w:t>
      </w:r>
    </w:p>
    <w:p w:rsidR="00D21CE6" w:rsidRPr="00D21CE6" w:rsidRDefault="00D21CE6" w:rsidP="00D21CE6">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Calibri" w:eastAsia="Calibri" w:hAnsi="Calibri" w:cs="Calibri"/>
          <w:sz w:val="24"/>
          <w:szCs w:val="24"/>
          <w:u w:color="000000"/>
        </w:rPr>
      </w:pPr>
      <w:r>
        <w:rPr>
          <w:rFonts w:ascii="Calibri" w:eastAsia="Calibri" w:hAnsi="Calibri" w:cs="Calibri"/>
          <w:sz w:val="24"/>
          <w:szCs w:val="24"/>
          <w:u w:color="000000"/>
        </w:rPr>
        <w:tab/>
      </w:r>
      <w:r w:rsidRPr="00D21CE6">
        <w:rPr>
          <w:rFonts w:ascii="Calibri" w:eastAsia="Calibri" w:hAnsi="Calibri" w:cs="Calibri"/>
          <w:sz w:val="24"/>
          <w:szCs w:val="24"/>
          <w:u w:color="000000"/>
        </w:rPr>
        <w:t>Frente a esto, el año 2003 el SII dictó una resolución exenta para fijar el plazo de 15 días hábiles para dar aviso de las modificaciones desde la fecha de la modificación o desde la fecha de inscripción de dichos cambios en el Registro de Comercio. Además, se especificó las modificaciones que debían ser comunicadas y las multas aplicables por incumplimiento del aviso.</w:t>
      </w:r>
    </w:p>
    <w:p w:rsidR="00D21CE6" w:rsidRPr="00D21CE6" w:rsidRDefault="00D21CE6" w:rsidP="00D21CE6">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Calibri" w:eastAsia="Calibri" w:hAnsi="Calibri" w:cs="Calibri"/>
          <w:sz w:val="24"/>
          <w:szCs w:val="24"/>
          <w:u w:color="000000"/>
        </w:rPr>
      </w:pPr>
      <w:r>
        <w:rPr>
          <w:rFonts w:ascii="Calibri" w:eastAsia="Calibri" w:hAnsi="Calibri" w:cs="Calibri"/>
          <w:sz w:val="24"/>
          <w:szCs w:val="24"/>
          <w:u w:color="000000"/>
        </w:rPr>
        <w:tab/>
      </w:r>
      <w:r w:rsidRPr="00D21CE6">
        <w:rPr>
          <w:rFonts w:ascii="Calibri" w:eastAsia="Calibri" w:hAnsi="Calibri" w:cs="Calibri"/>
          <w:sz w:val="24"/>
          <w:szCs w:val="24"/>
          <w:u w:color="000000"/>
        </w:rPr>
        <w:t>El problema que genera la forma de resolver esta situación es que las normas administrativas que dicta el SII no tienen carácter vinculantes para los contribuyentes, por lo que se produce una falta de certeza jurídica, ya que el SII está obligado a cursar la multa, pero el contribuyente puede negarse a pagarla y judicializar el caso. De esta forma, el proyecto busca establecer en la ley el plazo y dar la certeza que se requiere para el buen funcionamiento y relación entre contribuyentes y el SII.</w:t>
      </w:r>
    </w:p>
    <w:p w:rsidR="00D21CE6" w:rsidRPr="00D21CE6" w:rsidRDefault="00D21CE6" w:rsidP="00D21CE6">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Calibri" w:eastAsia="Calibri" w:hAnsi="Calibri" w:cs="Calibri"/>
          <w:sz w:val="24"/>
          <w:szCs w:val="24"/>
          <w:u w:color="000000"/>
        </w:rPr>
      </w:pPr>
      <w:r w:rsidRPr="00D21CE6">
        <w:rPr>
          <w:rFonts w:ascii="Calibri" w:eastAsia="Calibri" w:hAnsi="Calibri" w:cs="Calibri"/>
          <w:sz w:val="24"/>
          <w:szCs w:val="24"/>
          <w:u w:color="000000"/>
        </w:rPr>
        <w:tab/>
        <w:t xml:space="preserve">Debido a cuestionamientos sobre la admisibilidad de la moción por considerar que era de iniciativa presidencial, el Ejecutivo presentó una indicación sustitutiva que patrocino el contenido original del proyecto y agregó las modificaciones, quedando como sigue: </w:t>
      </w:r>
    </w:p>
    <w:p w:rsidR="00D21CE6" w:rsidRPr="00D21CE6" w:rsidRDefault="00D21CE6" w:rsidP="00D21CE6">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Calibri" w:eastAsia="Calibri" w:hAnsi="Calibri" w:cs="Calibri"/>
          <w:sz w:val="24"/>
          <w:szCs w:val="24"/>
          <w:u w:color="000000"/>
        </w:rPr>
      </w:pPr>
    </w:p>
    <w:p w:rsidR="00D21CE6" w:rsidRPr="00D21CE6" w:rsidRDefault="00D21CE6" w:rsidP="00D21CE6">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Calibri" w:eastAsia="Calibri" w:hAnsi="Calibri" w:cs="Calibri"/>
          <w:i/>
          <w:sz w:val="24"/>
          <w:szCs w:val="24"/>
          <w:u w:color="000000"/>
        </w:rPr>
      </w:pPr>
      <w:r w:rsidRPr="00D21CE6">
        <w:rPr>
          <w:rFonts w:ascii="Calibri" w:eastAsia="Calibri" w:hAnsi="Calibri" w:cs="Calibri"/>
          <w:i/>
          <w:sz w:val="24"/>
          <w:szCs w:val="24"/>
          <w:u w:color="000000"/>
        </w:rPr>
        <w:t xml:space="preserve">1) </w:t>
      </w:r>
      <w:proofErr w:type="spellStart"/>
      <w:r w:rsidRPr="00D21CE6">
        <w:rPr>
          <w:rFonts w:ascii="Calibri" w:eastAsia="Calibri" w:hAnsi="Calibri" w:cs="Calibri"/>
          <w:i/>
          <w:sz w:val="24"/>
          <w:szCs w:val="24"/>
          <w:u w:color="000000"/>
        </w:rPr>
        <w:t>Reemplázase</w:t>
      </w:r>
      <w:proofErr w:type="spellEnd"/>
      <w:r w:rsidRPr="00D21CE6">
        <w:rPr>
          <w:rFonts w:ascii="Calibri" w:eastAsia="Calibri" w:hAnsi="Calibri" w:cs="Calibri"/>
          <w:i/>
          <w:sz w:val="24"/>
          <w:szCs w:val="24"/>
          <w:u w:color="000000"/>
        </w:rPr>
        <w:t>, en el artículo 68, su inciso final, por el siguiente: “Los contribuyentes deberán poner en conocimiento de la Oficina del Servicio las modificaciones importantes de datos y antecedentes contenidos en el formulario a que se refiere el inciso anterior dentro de un plazo de 30 días hábiles contados desde la modificación de los datos o antecedentes, o a contar de la fecha de inscripción en el Registro de Comercio respectivo, en los casos que ella sea pertinente.”.</w:t>
      </w:r>
    </w:p>
    <w:p w:rsidR="00D21CE6" w:rsidRPr="00D21CE6" w:rsidRDefault="00D21CE6" w:rsidP="00D21CE6">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Calibri" w:eastAsia="Calibri" w:hAnsi="Calibri" w:cs="Calibri"/>
          <w:i/>
          <w:sz w:val="24"/>
          <w:szCs w:val="24"/>
          <w:u w:color="000000"/>
        </w:rPr>
      </w:pPr>
    </w:p>
    <w:p w:rsidR="00D21CE6" w:rsidRDefault="00D21CE6" w:rsidP="00D21CE6">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Calibri" w:eastAsia="Calibri" w:hAnsi="Calibri" w:cs="Calibri"/>
          <w:i/>
          <w:sz w:val="24"/>
          <w:szCs w:val="24"/>
          <w:u w:color="000000"/>
        </w:rPr>
      </w:pPr>
      <w:r w:rsidRPr="00D21CE6">
        <w:rPr>
          <w:rFonts w:ascii="Calibri" w:eastAsia="Calibri" w:hAnsi="Calibri" w:cs="Calibri"/>
          <w:i/>
          <w:sz w:val="24"/>
          <w:szCs w:val="24"/>
          <w:u w:color="000000"/>
        </w:rPr>
        <w:t xml:space="preserve">2) </w:t>
      </w:r>
      <w:proofErr w:type="spellStart"/>
      <w:r w:rsidRPr="00D21CE6">
        <w:rPr>
          <w:rFonts w:ascii="Calibri" w:eastAsia="Calibri" w:hAnsi="Calibri" w:cs="Calibri"/>
          <w:i/>
          <w:sz w:val="24"/>
          <w:szCs w:val="24"/>
          <w:u w:color="000000"/>
        </w:rPr>
        <w:t>Modifícase</w:t>
      </w:r>
      <w:proofErr w:type="spellEnd"/>
      <w:r w:rsidRPr="00D21CE6">
        <w:rPr>
          <w:rFonts w:ascii="Calibri" w:eastAsia="Calibri" w:hAnsi="Calibri" w:cs="Calibri"/>
          <w:i/>
          <w:sz w:val="24"/>
          <w:szCs w:val="24"/>
          <w:u w:color="000000"/>
        </w:rPr>
        <w:t xml:space="preserve"> el artículo 170 de la siguiente manera: </w:t>
      </w:r>
    </w:p>
    <w:p w:rsidR="006304A1" w:rsidRPr="00D21CE6" w:rsidRDefault="006304A1" w:rsidP="00D21CE6">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Calibri" w:eastAsia="Calibri" w:hAnsi="Calibri" w:cs="Calibri"/>
          <w:i/>
          <w:sz w:val="24"/>
          <w:szCs w:val="24"/>
          <w:u w:color="000000"/>
        </w:rPr>
      </w:pPr>
    </w:p>
    <w:p w:rsidR="00D21CE6" w:rsidRPr="00D21CE6" w:rsidRDefault="00220CE7" w:rsidP="00220CE7">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708"/>
        <w:jc w:val="both"/>
        <w:rPr>
          <w:rFonts w:ascii="Calibri" w:eastAsia="Calibri" w:hAnsi="Calibri" w:cs="Calibri"/>
          <w:i/>
          <w:sz w:val="24"/>
          <w:szCs w:val="24"/>
          <w:u w:color="000000"/>
        </w:rPr>
      </w:pPr>
      <w:r>
        <w:rPr>
          <w:rFonts w:ascii="Calibri" w:eastAsia="Calibri" w:hAnsi="Calibri" w:cs="Calibri"/>
          <w:i/>
          <w:sz w:val="24"/>
          <w:szCs w:val="24"/>
          <w:u w:color="000000"/>
        </w:rPr>
        <w:t>a)</w:t>
      </w:r>
      <w:r>
        <w:rPr>
          <w:rFonts w:ascii="Calibri" w:eastAsia="Calibri" w:hAnsi="Calibri" w:cs="Calibri"/>
          <w:i/>
          <w:sz w:val="24"/>
          <w:szCs w:val="24"/>
          <w:u w:color="000000"/>
        </w:rPr>
        <w:tab/>
      </w:r>
      <w:proofErr w:type="spellStart"/>
      <w:r w:rsidR="00D21CE6" w:rsidRPr="00D21CE6">
        <w:rPr>
          <w:rFonts w:ascii="Calibri" w:eastAsia="Calibri" w:hAnsi="Calibri" w:cs="Calibri"/>
          <w:i/>
          <w:sz w:val="24"/>
          <w:szCs w:val="24"/>
          <w:u w:color="000000"/>
        </w:rPr>
        <w:t>Agrégase</w:t>
      </w:r>
      <w:proofErr w:type="spellEnd"/>
      <w:r w:rsidR="00D21CE6" w:rsidRPr="00D21CE6">
        <w:rPr>
          <w:rFonts w:ascii="Calibri" w:eastAsia="Calibri" w:hAnsi="Calibri" w:cs="Calibri"/>
          <w:i/>
          <w:sz w:val="24"/>
          <w:szCs w:val="24"/>
          <w:u w:color="000000"/>
        </w:rPr>
        <w:t>, en el inciso primero, a continuación del punto y aparte, que pasa a ser punto y seguido, la siguiente oración</w:t>
      </w:r>
      <w:proofErr w:type="gramStart"/>
      <w:r w:rsidR="00D21CE6" w:rsidRPr="00D21CE6">
        <w:rPr>
          <w:rFonts w:ascii="Calibri" w:eastAsia="Calibri" w:hAnsi="Calibri" w:cs="Calibri"/>
          <w:i/>
          <w:sz w:val="24"/>
          <w:szCs w:val="24"/>
          <w:u w:color="000000"/>
        </w:rPr>
        <w:t>:“</w:t>
      </w:r>
      <w:proofErr w:type="gramEnd"/>
      <w:r w:rsidR="00D21CE6" w:rsidRPr="00D21CE6">
        <w:rPr>
          <w:rFonts w:ascii="Calibri" w:eastAsia="Calibri" w:hAnsi="Calibri" w:cs="Calibri"/>
          <w:i/>
          <w:sz w:val="24"/>
          <w:szCs w:val="24"/>
          <w:u w:color="000000"/>
        </w:rPr>
        <w:t xml:space="preserve">El juez sustanciador podrá denegar  la ejecución o dejarla sin efecto en el caso que no se hubiese notificado al deudor cuando la deuda contenida en la nómina de deudores morosos ha excedido: </w:t>
      </w:r>
    </w:p>
    <w:p w:rsidR="00D21CE6" w:rsidRPr="00D21CE6" w:rsidRDefault="006304A1" w:rsidP="006304A1">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1416"/>
        <w:jc w:val="both"/>
        <w:rPr>
          <w:rFonts w:ascii="Calibri" w:eastAsia="Calibri" w:hAnsi="Calibri" w:cs="Calibri"/>
          <w:i/>
          <w:sz w:val="24"/>
          <w:szCs w:val="24"/>
          <w:u w:color="000000"/>
        </w:rPr>
      </w:pPr>
      <w:r>
        <w:rPr>
          <w:rFonts w:ascii="Calibri" w:eastAsia="Calibri" w:hAnsi="Calibri" w:cs="Calibri"/>
          <w:i/>
          <w:sz w:val="24"/>
          <w:szCs w:val="24"/>
          <w:u w:color="000000"/>
        </w:rPr>
        <w:lastRenderedPageBreak/>
        <w:tab/>
      </w:r>
      <w:r w:rsidR="00D21CE6" w:rsidRPr="00D21CE6">
        <w:rPr>
          <w:rFonts w:ascii="Calibri" w:eastAsia="Calibri" w:hAnsi="Calibri" w:cs="Calibri"/>
          <w:i/>
          <w:sz w:val="24"/>
          <w:szCs w:val="24"/>
          <w:u w:color="000000"/>
        </w:rPr>
        <w:t xml:space="preserve">(i) los plazos de prescripción, conforme a lo dispuesto en los artículos 200 y 201, respecto de giros de impuestos, intereses, sanciones y demás recargos, emitidos por el Servicio de Impuestos Internos; </w:t>
      </w:r>
    </w:p>
    <w:p w:rsidR="00D21CE6" w:rsidRPr="00D21CE6" w:rsidRDefault="006304A1" w:rsidP="006304A1">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1416"/>
        <w:jc w:val="both"/>
        <w:rPr>
          <w:rFonts w:ascii="Calibri" w:eastAsia="Calibri" w:hAnsi="Calibri" w:cs="Calibri"/>
          <w:i/>
          <w:sz w:val="24"/>
          <w:szCs w:val="24"/>
          <w:u w:color="000000"/>
        </w:rPr>
      </w:pPr>
      <w:r>
        <w:rPr>
          <w:rFonts w:ascii="Calibri" w:eastAsia="Calibri" w:hAnsi="Calibri" w:cs="Calibri"/>
          <w:i/>
          <w:sz w:val="24"/>
          <w:szCs w:val="24"/>
          <w:u w:color="000000"/>
        </w:rPr>
        <w:tab/>
      </w:r>
      <w:r w:rsidR="00D21CE6" w:rsidRPr="00D21CE6">
        <w:rPr>
          <w:rFonts w:ascii="Calibri" w:eastAsia="Calibri" w:hAnsi="Calibri" w:cs="Calibri"/>
          <w:i/>
          <w:sz w:val="24"/>
          <w:szCs w:val="24"/>
          <w:u w:color="000000"/>
        </w:rPr>
        <w:t>(</w:t>
      </w:r>
      <w:proofErr w:type="spellStart"/>
      <w:r w:rsidR="00D21CE6" w:rsidRPr="00D21CE6">
        <w:rPr>
          <w:rFonts w:ascii="Calibri" w:eastAsia="Calibri" w:hAnsi="Calibri" w:cs="Calibri"/>
          <w:i/>
          <w:sz w:val="24"/>
          <w:szCs w:val="24"/>
          <w:u w:color="000000"/>
        </w:rPr>
        <w:t>ii</w:t>
      </w:r>
      <w:proofErr w:type="spellEnd"/>
      <w:r w:rsidR="00D21CE6" w:rsidRPr="00D21CE6">
        <w:rPr>
          <w:rFonts w:ascii="Calibri" w:eastAsia="Calibri" w:hAnsi="Calibri" w:cs="Calibri"/>
          <w:i/>
          <w:sz w:val="24"/>
          <w:szCs w:val="24"/>
          <w:u w:color="000000"/>
        </w:rPr>
        <w:t xml:space="preserve">) </w:t>
      </w:r>
      <w:proofErr w:type="gramStart"/>
      <w:r w:rsidR="00D21CE6" w:rsidRPr="00D21CE6">
        <w:rPr>
          <w:rFonts w:ascii="Calibri" w:eastAsia="Calibri" w:hAnsi="Calibri" w:cs="Calibri"/>
          <w:i/>
          <w:sz w:val="24"/>
          <w:szCs w:val="24"/>
          <w:u w:color="000000"/>
        </w:rPr>
        <w:t>el</w:t>
      </w:r>
      <w:proofErr w:type="gramEnd"/>
      <w:r w:rsidR="00D21CE6" w:rsidRPr="00D21CE6">
        <w:rPr>
          <w:rFonts w:ascii="Calibri" w:eastAsia="Calibri" w:hAnsi="Calibri" w:cs="Calibri"/>
          <w:i/>
          <w:sz w:val="24"/>
          <w:szCs w:val="24"/>
          <w:u w:color="000000"/>
        </w:rPr>
        <w:t xml:space="preserve"> plazo de tres años según lo dispuesto en el artículo 2515 del Código Civil para deudas giradas por otras instituciones.”. </w:t>
      </w:r>
    </w:p>
    <w:p w:rsidR="00220CE7" w:rsidRDefault="00220CE7" w:rsidP="00220CE7">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708"/>
        <w:jc w:val="both"/>
        <w:rPr>
          <w:rFonts w:ascii="Calibri" w:eastAsia="Calibri" w:hAnsi="Calibri" w:cs="Calibri"/>
          <w:i/>
          <w:sz w:val="24"/>
          <w:szCs w:val="24"/>
          <w:u w:color="000000"/>
        </w:rPr>
      </w:pPr>
    </w:p>
    <w:p w:rsidR="00D21CE6" w:rsidRPr="00D21CE6" w:rsidRDefault="00220CE7" w:rsidP="00220CE7">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708"/>
        <w:jc w:val="both"/>
        <w:rPr>
          <w:rFonts w:ascii="Calibri" w:eastAsia="Calibri" w:hAnsi="Calibri" w:cs="Calibri"/>
          <w:i/>
          <w:sz w:val="24"/>
          <w:szCs w:val="24"/>
          <w:u w:color="000000"/>
        </w:rPr>
      </w:pPr>
      <w:r>
        <w:rPr>
          <w:rFonts w:ascii="Calibri" w:eastAsia="Calibri" w:hAnsi="Calibri" w:cs="Calibri"/>
          <w:i/>
          <w:sz w:val="24"/>
          <w:szCs w:val="24"/>
          <w:u w:color="000000"/>
        </w:rPr>
        <w:t>b)</w:t>
      </w:r>
      <w:r>
        <w:rPr>
          <w:rFonts w:ascii="Calibri" w:eastAsia="Calibri" w:hAnsi="Calibri" w:cs="Calibri"/>
          <w:i/>
          <w:sz w:val="24"/>
          <w:szCs w:val="24"/>
          <w:u w:color="000000"/>
        </w:rPr>
        <w:tab/>
      </w:r>
      <w:proofErr w:type="spellStart"/>
      <w:r w:rsidR="00D21CE6" w:rsidRPr="00D21CE6">
        <w:rPr>
          <w:rFonts w:ascii="Calibri" w:eastAsia="Calibri" w:hAnsi="Calibri" w:cs="Calibri"/>
          <w:i/>
          <w:sz w:val="24"/>
          <w:szCs w:val="24"/>
          <w:u w:color="000000"/>
        </w:rPr>
        <w:t>Agrégase</w:t>
      </w:r>
      <w:proofErr w:type="spellEnd"/>
      <w:r w:rsidR="00D21CE6" w:rsidRPr="00D21CE6">
        <w:rPr>
          <w:rFonts w:ascii="Calibri" w:eastAsia="Calibri" w:hAnsi="Calibri" w:cs="Calibri"/>
          <w:i/>
          <w:sz w:val="24"/>
          <w:szCs w:val="24"/>
          <w:u w:color="000000"/>
        </w:rPr>
        <w:t xml:space="preserve"> el siguiente inciso segundo, nuevo, pasando el actual inciso segundo a ser tercero, y así sucesivamente: “Ambos plazos deben contarse desde que la obligación se haya hecho exigible, ordenando la eliminación de la deuda en la Cuenta Única Tributaria, salvo que se compruebe la subsistencia de la acción ejecutiva por alguno de los medios que sirven para deducir esta acción en conformidad al artículo 201.”.</w:t>
      </w:r>
    </w:p>
    <w:p w:rsidR="00D21CE6" w:rsidRPr="00D21CE6" w:rsidRDefault="00D21CE6" w:rsidP="00D21CE6">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Calibri" w:eastAsia="Calibri" w:hAnsi="Calibri" w:cs="Calibri"/>
          <w:i/>
          <w:sz w:val="24"/>
          <w:szCs w:val="24"/>
          <w:u w:color="000000"/>
        </w:rPr>
      </w:pPr>
    </w:p>
    <w:p w:rsidR="00D21CE6" w:rsidRPr="00D21CE6" w:rsidRDefault="00D21CE6" w:rsidP="00D21CE6">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Calibri" w:eastAsia="Calibri" w:hAnsi="Calibri" w:cs="Calibri"/>
          <w:i/>
          <w:sz w:val="24"/>
          <w:szCs w:val="24"/>
          <w:u w:color="000000"/>
        </w:rPr>
      </w:pPr>
      <w:r w:rsidRPr="00D21CE6">
        <w:rPr>
          <w:rFonts w:ascii="Calibri" w:eastAsia="Calibri" w:hAnsi="Calibri" w:cs="Calibri"/>
          <w:i/>
          <w:sz w:val="24"/>
          <w:szCs w:val="24"/>
          <w:u w:color="000000"/>
        </w:rPr>
        <w:t xml:space="preserve">3) </w:t>
      </w:r>
      <w:proofErr w:type="spellStart"/>
      <w:r w:rsidRPr="00D21CE6">
        <w:rPr>
          <w:rFonts w:ascii="Calibri" w:eastAsia="Calibri" w:hAnsi="Calibri" w:cs="Calibri"/>
          <w:i/>
          <w:sz w:val="24"/>
          <w:szCs w:val="24"/>
          <w:u w:color="000000"/>
        </w:rPr>
        <w:t>Introdúcense</w:t>
      </w:r>
      <w:proofErr w:type="spellEnd"/>
      <w:r w:rsidRPr="00D21CE6">
        <w:rPr>
          <w:rFonts w:ascii="Calibri" w:eastAsia="Calibri" w:hAnsi="Calibri" w:cs="Calibri"/>
          <w:i/>
          <w:sz w:val="24"/>
          <w:szCs w:val="24"/>
          <w:u w:color="000000"/>
        </w:rPr>
        <w:t xml:space="preserve"> al artículo 171 las siguientes modificaciones: </w:t>
      </w:r>
    </w:p>
    <w:p w:rsidR="006304A1" w:rsidRDefault="006304A1" w:rsidP="00220CE7">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708"/>
        <w:jc w:val="both"/>
        <w:rPr>
          <w:rFonts w:ascii="Calibri" w:eastAsia="Calibri" w:hAnsi="Calibri" w:cs="Calibri"/>
          <w:i/>
          <w:sz w:val="24"/>
          <w:szCs w:val="24"/>
          <w:u w:color="000000"/>
        </w:rPr>
      </w:pPr>
    </w:p>
    <w:p w:rsidR="00D21CE6" w:rsidRPr="00D21CE6" w:rsidRDefault="00220CE7" w:rsidP="00220CE7">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708"/>
        <w:jc w:val="both"/>
        <w:rPr>
          <w:rFonts w:ascii="Calibri" w:eastAsia="Calibri" w:hAnsi="Calibri" w:cs="Calibri"/>
          <w:i/>
          <w:sz w:val="24"/>
          <w:szCs w:val="24"/>
          <w:u w:color="000000"/>
        </w:rPr>
      </w:pPr>
      <w:r>
        <w:rPr>
          <w:rFonts w:ascii="Calibri" w:eastAsia="Calibri" w:hAnsi="Calibri" w:cs="Calibri"/>
          <w:i/>
          <w:sz w:val="24"/>
          <w:szCs w:val="24"/>
          <w:u w:color="000000"/>
        </w:rPr>
        <w:t>a)</w:t>
      </w:r>
      <w:r>
        <w:rPr>
          <w:rFonts w:ascii="Calibri" w:eastAsia="Calibri" w:hAnsi="Calibri" w:cs="Calibri"/>
          <w:i/>
          <w:sz w:val="24"/>
          <w:szCs w:val="24"/>
          <w:u w:color="000000"/>
        </w:rPr>
        <w:tab/>
      </w:r>
      <w:proofErr w:type="spellStart"/>
      <w:r w:rsidR="00D21CE6" w:rsidRPr="00D21CE6">
        <w:rPr>
          <w:rFonts w:ascii="Calibri" w:eastAsia="Calibri" w:hAnsi="Calibri" w:cs="Calibri"/>
          <w:i/>
          <w:sz w:val="24"/>
          <w:szCs w:val="24"/>
          <w:u w:color="000000"/>
        </w:rPr>
        <w:t>Agrégase</w:t>
      </w:r>
      <w:proofErr w:type="spellEnd"/>
      <w:r w:rsidR="00D21CE6" w:rsidRPr="00D21CE6">
        <w:rPr>
          <w:rFonts w:ascii="Calibri" w:eastAsia="Calibri" w:hAnsi="Calibri" w:cs="Calibri"/>
          <w:i/>
          <w:sz w:val="24"/>
          <w:szCs w:val="24"/>
          <w:u w:color="000000"/>
        </w:rPr>
        <w:t xml:space="preserve"> el siguiente inciso segundo, nuevo, pasando el actual inciso segundo a ser tercero y así sucesivamente: “Asimismo, el ejecutado siempre podrá proponer para sí una forma de notificación por medios electrónicos, la que podrá ser aceptada, aun cuando la ley disponga que la notificación deba realizarse por cédula u otra modalidad. En el caso de notificación por medios electrónicos, ésta se entenderá efectuada en la fecha del envío del correo electrónico, certificada por el recaudador fiscal. El correo electrónico deberá contener una trascripción de la actuación que se notifica, incluyendo los datos necesarios para su acertada inteligencia. Esta  forma de notificación será válida para todo el proceso.”.</w:t>
      </w:r>
    </w:p>
    <w:p w:rsidR="00220CE7" w:rsidRDefault="00220CE7" w:rsidP="00D21CE6">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Calibri" w:eastAsia="Calibri" w:hAnsi="Calibri" w:cs="Calibri"/>
          <w:i/>
          <w:sz w:val="24"/>
          <w:szCs w:val="24"/>
          <w:u w:color="000000"/>
        </w:rPr>
      </w:pPr>
    </w:p>
    <w:p w:rsidR="00D21CE6" w:rsidRPr="00D21CE6" w:rsidRDefault="00220CE7" w:rsidP="00220CE7">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708"/>
        <w:jc w:val="both"/>
        <w:rPr>
          <w:rFonts w:ascii="Calibri" w:eastAsia="Calibri" w:hAnsi="Calibri" w:cs="Calibri"/>
          <w:i/>
          <w:sz w:val="24"/>
          <w:szCs w:val="24"/>
          <w:u w:color="000000"/>
        </w:rPr>
      </w:pPr>
      <w:r>
        <w:rPr>
          <w:rFonts w:ascii="Calibri" w:eastAsia="Calibri" w:hAnsi="Calibri" w:cs="Calibri"/>
          <w:i/>
          <w:sz w:val="24"/>
          <w:szCs w:val="24"/>
          <w:u w:color="000000"/>
        </w:rPr>
        <w:t>b)</w:t>
      </w:r>
      <w:r>
        <w:rPr>
          <w:rFonts w:ascii="Calibri" w:eastAsia="Calibri" w:hAnsi="Calibri" w:cs="Calibri"/>
          <w:i/>
          <w:sz w:val="24"/>
          <w:szCs w:val="24"/>
          <w:u w:color="000000"/>
        </w:rPr>
        <w:tab/>
      </w:r>
      <w:proofErr w:type="spellStart"/>
      <w:r w:rsidR="00D21CE6" w:rsidRPr="00D21CE6">
        <w:rPr>
          <w:rFonts w:ascii="Calibri" w:eastAsia="Calibri" w:hAnsi="Calibri" w:cs="Calibri"/>
          <w:i/>
          <w:sz w:val="24"/>
          <w:szCs w:val="24"/>
          <w:u w:color="000000"/>
        </w:rPr>
        <w:t>Agrégase</w:t>
      </w:r>
      <w:proofErr w:type="spellEnd"/>
      <w:r w:rsidR="00D21CE6" w:rsidRPr="00D21CE6">
        <w:rPr>
          <w:rFonts w:ascii="Calibri" w:eastAsia="Calibri" w:hAnsi="Calibri" w:cs="Calibri"/>
          <w:i/>
          <w:sz w:val="24"/>
          <w:szCs w:val="24"/>
          <w:u w:color="000000"/>
        </w:rPr>
        <w:t>, en el inciso cuarto, que ha pasado a ser quinto, a continuación de la palabra “trate”, la siguiente oración: “y al último correo electrónico que haya informado el contribuyente al Servicio de Impuestos Internos al 31 de diciembre del año anterior al de la notificación. En caso de que no se haya informado correo electrónico a la institución señalada, bastará con la notificación realizada en la propiedad raíz.”.</w:t>
      </w:r>
    </w:p>
    <w:p w:rsidR="00D21CE6" w:rsidRPr="00D21CE6" w:rsidRDefault="00D21CE6" w:rsidP="00D21CE6">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Calibri" w:eastAsia="Calibri" w:hAnsi="Calibri" w:cs="Calibri"/>
          <w:i/>
          <w:sz w:val="24"/>
          <w:szCs w:val="24"/>
          <w:u w:color="000000"/>
        </w:rPr>
      </w:pPr>
    </w:p>
    <w:p w:rsidR="00D21CE6" w:rsidRPr="00D21CE6" w:rsidRDefault="00D21CE6" w:rsidP="00D21CE6">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Calibri" w:eastAsia="Calibri" w:hAnsi="Calibri" w:cs="Calibri"/>
          <w:i/>
          <w:sz w:val="24"/>
          <w:szCs w:val="24"/>
          <w:u w:color="000000"/>
        </w:rPr>
      </w:pPr>
      <w:r w:rsidRPr="00D21CE6">
        <w:rPr>
          <w:rFonts w:ascii="Calibri" w:eastAsia="Calibri" w:hAnsi="Calibri" w:cs="Calibri"/>
          <w:i/>
          <w:sz w:val="24"/>
          <w:szCs w:val="24"/>
          <w:u w:color="000000"/>
        </w:rPr>
        <w:t xml:space="preserve">4) </w:t>
      </w:r>
      <w:proofErr w:type="spellStart"/>
      <w:r w:rsidRPr="00D21CE6">
        <w:rPr>
          <w:rFonts w:ascii="Calibri" w:eastAsia="Calibri" w:hAnsi="Calibri" w:cs="Calibri"/>
          <w:i/>
          <w:sz w:val="24"/>
          <w:szCs w:val="24"/>
          <w:u w:color="000000"/>
        </w:rPr>
        <w:t>Agrégase</w:t>
      </w:r>
      <w:proofErr w:type="spellEnd"/>
      <w:r w:rsidRPr="00D21CE6">
        <w:rPr>
          <w:rFonts w:ascii="Calibri" w:eastAsia="Calibri" w:hAnsi="Calibri" w:cs="Calibri"/>
          <w:i/>
          <w:sz w:val="24"/>
          <w:szCs w:val="24"/>
          <w:u w:color="000000"/>
        </w:rPr>
        <w:t xml:space="preserve">, en el artículo 192, el siguiente inciso quinto, nuevo, pasando el actual inciso quinto a ser sexto, y así sucesivamente: “Mientras el convenio de pago se encuentre vigente, el Servicio de Tesorerías podrá determinar que se condonen, total o parcialmente, los intereses moratorios a que </w:t>
      </w:r>
      <w:r w:rsidRPr="00D21CE6">
        <w:rPr>
          <w:rFonts w:ascii="Calibri" w:eastAsia="Calibri" w:hAnsi="Calibri" w:cs="Calibri"/>
          <w:i/>
          <w:sz w:val="24"/>
          <w:szCs w:val="24"/>
          <w:u w:color="000000"/>
        </w:rPr>
        <w:lastRenderedPageBreak/>
        <w:t>se refiere el artículo 53 de este Código y las multas de los números 2 y 11 del artículo 97 de este cuerpo legal, que se devenguen durante la vigencia del convenio.”.</w:t>
      </w:r>
    </w:p>
    <w:p w:rsidR="00D21CE6" w:rsidRPr="00D21CE6" w:rsidRDefault="00D21CE6" w:rsidP="00D21CE6">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Calibri" w:eastAsia="Calibri" w:hAnsi="Calibri" w:cs="Calibri"/>
          <w:i/>
          <w:sz w:val="24"/>
          <w:szCs w:val="24"/>
          <w:u w:color="000000"/>
        </w:rPr>
      </w:pPr>
    </w:p>
    <w:p w:rsidR="00D21CE6" w:rsidRDefault="00D21CE6" w:rsidP="00D21CE6">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Calibri" w:eastAsia="Calibri" w:hAnsi="Calibri" w:cs="Calibri"/>
          <w:i/>
          <w:sz w:val="24"/>
          <w:szCs w:val="24"/>
          <w:u w:color="000000"/>
        </w:rPr>
      </w:pPr>
      <w:r w:rsidRPr="00D21CE6">
        <w:rPr>
          <w:rFonts w:ascii="Calibri" w:eastAsia="Calibri" w:hAnsi="Calibri" w:cs="Calibri"/>
          <w:i/>
          <w:sz w:val="24"/>
          <w:szCs w:val="24"/>
          <w:u w:color="000000"/>
        </w:rPr>
        <w:t xml:space="preserve">5) </w:t>
      </w:r>
      <w:proofErr w:type="spellStart"/>
      <w:r w:rsidRPr="00D21CE6">
        <w:rPr>
          <w:rFonts w:ascii="Calibri" w:eastAsia="Calibri" w:hAnsi="Calibri" w:cs="Calibri"/>
          <w:i/>
          <w:sz w:val="24"/>
          <w:szCs w:val="24"/>
          <w:u w:color="000000"/>
        </w:rPr>
        <w:t>Modifícase</w:t>
      </w:r>
      <w:proofErr w:type="spellEnd"/>
      <w:r w:rsidRPr="00D21CE6">
        <w:rPr>
          <w:rFonts w:ascii="Calibri" w:eastAsia="Calibri" w:hAnsi="Calibri" w:cs="Calibri"/>
          <w:i/>
          <w:sz w:val="24"/>
          <w:szCs w:val="24"/>
          <w:u w:color="000000"/>
        </w:rPr>
        <w:t xml:space="preserve"> el artículo 196, del siguiente modo:</w:t>
      </w:r>
    </w:p>
    <w:p w:rsidR="006304A1" w:rsidRPr="00D21CE6" w:rsidRDefault="006304A1" w:rsidP="00D21CE6">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Calibri" w:eastAsia="Calibri" w:hAnsi="Calibri" w:cs="Calibri"/>
          <w:i/>
          <w:sz w:val="24"/>
          <w:szCs w:val="24"/>
          <w:u w:color="000000"/>
        </w:rPr>
      </w:pPr>
    </w:p>
    <w:p w:rsidR="00D21CE6" w:rsidRDefault="00D21CE6" w:rsidP="00220CE7">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708"/>
        <w:jc w:val="both"/>
        <w:rPr>
          <w:rFonts w:ascii="Calibri" w:eastAsia="Calibri" w:hAnsi="Calibri" w:cs="Calibri"/>
          <w:i/>
          <w:sz w:val="24"/>
          <w:szCs w:val="24"/>
          <w:u w:color="000000"/>
        </w:rPr>
      </w:pPr>
      <w:r w:rsidRPr="00D21CE6">
        <w:rPr>
          <w:rFonts w:ascii="Calibri" w:eastAsia="Calibri" w:hAnsi="Calibri" w:cs="Calibri"/>
          <w:i/>
          <w:sz w:val="24"/>
          <w:szCs w:val="24"/>
          <w:u w:color="000000"/>
        </w:rPr>
        <w:t>a)</w:t>
      </w:r>
      <w:r w:rsidRPr="00D21CE6">
        <w:rPr>
          <w:rFonts w:ascii="Calibri" w:eastAsia="Calibri" w:hAnsi="Calibri" w:cs="Calibri"/>
          <w:i/>
          <w:sz w:val="24"/>
          <w:szCs w:val="24"/>
          <w:u w:color="000000"/>
        </w:rPr>
        <w:tab/>
      </w:r>
      <w:proofErr w:type="spellStart"/>
      <w:r w:rsidRPr="00D21CE6">
        <w:rPr>
          <w:rFonts w:ascii="Calibri" w:eastAsia="Calibri" w:hAnsi="Calibri" w:cs="Calibri"/>
          <w:i/>
          <w:sz w:val="24"/>
          <w:szCs w:val="24"/>
          <w:u w:color="000000"/>
        </w:rPr>
        <w:t>Sustitúyese</w:t>
      </w:r>
      <w:proofErr w:type="spellEnd"/>
      <w:r w:rsidRPr="00D21CE6">
        <w:rPr>
          <w:rFonts w:ascii="Calibri" w:eastAsia="Calibri" w:hAnsi="Calibri" w:cs="Calibri"/>
          <w:i/>
          <w:sz w:val="24"/>
          <w:szCs w:val="24"/>
          <w:u w:color="000000"/>
        </w:rPr>
        <w:t>, en los párrafos primero y segundo del numeral 1, la expresión “10%”, por “50%”.</w:t>
      </w:r>
    </w:p>
    <w:p w:rsidR="00220CE7" w:rsidRPr="00D21CE6" w:rsidRDefault="00220CE7" w:rsidP="00220CE7">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708"/>
        <w:jc w:val="both"/>
        <w:rPr>
          <w:rFonts w:ascii="Calibri" w:eastAsia="Calibri" w:hAnsi="Calibri" w:cs="Calibri"/>
          <w:i/>
          <w:sz w:val="24"/>
          <w:szCs w:val="24"/>
          <w:u w:color="000000"/>
        </w:rPr>
      </w:pPr>
    </w:p>
    <w:p w:rsidR="00D21CE6" w:rsidRPr="00D21CE6" w:rsidRDefault="00D21CE6" w:rsidP="00220CE7">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708"/>
        <w:jc w:val="both"/>
        <w:rPr>
          <w:rFonts w:ascii="Calibri" w:eastAsia="Calibri" w:hAnsi="Calibri" w:cs="Calibri"/>
          <w:i/>
          <w:sz w:val="24"/>
          <w:szCs w:val="24"/>
          <w:u w:color="000000"/>
        </w:rPr>
      </w:pPr>
      <w:r w:rsidRPr="00D21CE6">
        <w:rPr>
          <w:rFonts w:ascii="Calibri" w:eastAsia="Calibri" w:hAnsi="Calibri" w:cs="Calibri"/>
          <w:i/>
          <w:sz w:val="24"/>
          <w:szCs w:val="24"/>
          <w:u w:color="000000"/>
        </w:rPr>
        <w:t>b)</w:t>
      </w:r>
      <w:r w:rsidRPr="00D21CE6">
        <w:rPr>
          <w:rFonts w:ascii="Calibri" w:eastAsia="Calibri" w:hAnsi="Calibri" w:cs="Calibri"/>
          <w:i/>
          <w:sz w:val="24"/>
          <w:szCs w:val="24"/>
          <w:u w:color="000000"/>
        </w:rPr>
        <w:tab/>
      </w:r>
      <w:proofErr w:type="spellStart"/>
      <w:r w:rsidRPr="00D21CE6">
        <w:rPr>
          <w:rFonts w:ascii="Calibri" w:eastAsia="Calibri" w:hAnsi="Calibri" w:cs="Calibri"/>
          <w:i/>
          <w:sz w:val="24"/>
          <w:szCs w:val="24"/>
          <w:u w:color="000000"/>
        </w:rPr>
        <w:t>Sustitúyese</w:t>
      </w:r>
      <w:proofErr w:type="spellEnd"/>
      <w:r w:rsidRPr="00D21CE6">
        <w:rPr>
          <w:rFonts w:ascii="Calibri" w:eastAsia="Calibri" w:hAnsi="Calibri" w:cs="Calibri"/>
          <w:i/>
          <w:sz w:val="24"/>
          <w:szCs w:val="24"/>
          <w:u w:color="000000"/>
        </w:rPr>
        <w:t>, en el párrafo segundo del numeral 7, los guarismos “50” y “120”, por “250” y “600”, respectivamente.</w:t>
      </w:r>
    </w:p>
    <w:p w:rsidR="00220CE7" w:rsidRDefault="00220CE7" w:rsidP="00D21CE6">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Calibri" w:eastAsia="Calibri" w:hAnsi="Calibri" w:cs="Calibri"/>
          <w:i/>
          <w:sz w:val="24"/>
          <w:szCs w:val="24"/>
          <w:u w:color="000000"/>
        </w:rPr>
      </w:pPr>
    </w:p>
    <w:p w:rsidR="00D21CE6" w:rsidRPr="00D21CE6" w:rsidRDefault="00D21CE6" w:rsidP="00220CE7">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708"/>
        <w:jc w:val="both"/>
        <w:rPr>
          <w:rFonts w:ascii="Calibri" w:eastAsia="Calibri" w:hAnsi="Calibri" w:cs="Calibri"/>
          <w:i/>
          <w:sz w:val="24"/>
          <w:szCs w:val="24"/>
          <w:u w:color="000000"/>
        </w:rPr>
      </w:pPr>
      <w:r w:rsidRPr="00D21CE6">
        <w:rPr>
          <w:rFonts w:ascii="Calibri" w:eastAsia="Calibri" w:hAnsi="Calibri" w:cs="Calibri"/>
          <w:i/>
          <w:sz w:val="24"/>
          <w:szCs w:val="24"/>
          <w:u w:color="000000"/>
        </w:rPr>
        <w:t>c)</w:t>
      </w:r>
      <w:r w:rsidRPr="00D21CE6">
        <w:rPr>
          <w:rFonts w:ascii="Calibri" w:eastAsia="Calibri" w:hAnsi="Calibri" w:cs="Calibri"/>
          <w:i/>
          <w:sz w:val="24"/>
          <w:szCs w:val="24"/>
          <w:u w:color="000000"/>
        </w:rPr>
        <w:tab/>
      </w:r>
      <w:proofErr w:type="spellStart"/>
      <w:r w:rsidRPr="00D21CE6">
        <w:rPr>
          <w:rFonts w:ascii="Calibri" w:eastAsia="Calibri" w:hAnsi="Calibri" w:cs="Calibri"/>
          <w:i/>
          <w:sz w:val="24"/>
          <w:szCs w:val="24"/>
          <w:u w:color="000000"/>
        </w:rPr>
        <w:t>Incorpórase</w:t>
      </w:r>
      <w:proofErr w:type="spellEnd"/>
      <w:r w:rsidRPr="00D21CE6">
        <w:rPr>
          <w:rFonts w:ascii="Calibri" w:eastAsia="Calibri" w:hAnsi="Calibri" w:cs="Calibri"/>
          <w:i/>
          <w:sz w:val="24"/>
          <w:szCs w:val="24"/>
          <w:u w:color="000000"/>
        </w:rPr>
        <w:t>, a continuación del actual numeral 7, los siguientes números 8° y 9°, nuevos:</w:t>
      </w:r>
    </w:p>
    <w:p w:rsidR="00D21CE6" w:rsidRDefault="00220CE7" w:rsidP="006304A1">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1416"/>
        <w:jc w:val="both"/>
        <w:rPr>
          <w:rFonts w:ascii="Calibri" w:eastAsia="Calibri" w:hAnsi="Calibri" w:cs="Calibri"/>
          <w:i/>
          <w:sz w:val="24"/>
          <w:szCs w:val="24"/>
          <w:u w:color="000000"/>
        </w:rPr>
      </w:pPr>
      <w:r>
        <w:rPr>
          <w:rFonts w:ascii="Calibri" w:eastAsia="Calibri" w:hAnsi="Calibri" w:cs="Calibri"/>
          <w:i/>
          <w:sz w:val="24"/>
          <w:szCs w:val="24"/>
          <w:u w:color="000000"/>
        </w:rPr>
        <w:tab/>
      </w:r>
      <w:r w:rsidR="00D21CE6" w:rsidRPr="00D21CE6">
        <w:rPr>
          <w:rFonts w:ascii="Calibri" w:eastAsia="Calibri" w:hAnsi="Calibri" w:cs="Calibri"/>
          <w:i/>
          <w:sz w:val="24"/>
          <w:szCs w:val="24"/>
          <w:u w:color="000000"/>
        </w:rPr>
        <w:t>“8°.- Las de contribuyentes que durante los últimos 36 períodos tributarios continuos mensuales y 3 periodos anuales no hayan tenido operaciones, sean gravadas o exentas, y que no registren bienes embargables en las bases de información del Servicio de Impuestos Internos y en las utilizadas por el Servicio de Tesorerías, siempre que los impuestos, multas u otros créditos del sector público de cuyo cobro se trate, hayan sido demandados y hayan transcurrido más de seis años desde la fecha en que se dictó el mandamiento de ejecución y embargo en los respectivos procesos de cobro, sin  que se haya registrado el pago o se hayan extinguido por otro modo establecido en la ley.</w:t>
      </w:r>
    </w:p>
    <w:p w:rsidR="006304A1" w:rsidRPr="00D21CE6" w:rsidRDefault="006304A1" w:rsidP="006304A1">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1416"/>
        <w:jc w:val="both"/>
        <w:rPr>
          <w:rFonts w:ascii="Calibri" w:eastAsia="Calibri" w:hAnsi="Calibri" w:cs="Calibri"/>
          <w:i/>
          <w:sz w:val="24"/>
          <w:szCs w:val="24"/>
          <w:u w:color="000000"/>
        </w:rPr>
      </w:pPr>
    </w:p>
    <w:p w:rsidR="00D21CE6" w:rsidRPr="00D21CE6" w:rsidRDefault="00220CE7" w:rsidP="006304A1">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1416"/>
        <w:jc w:val="both"/>
        <w:rPr>
          <w:rFonts w:ascii="Calibri" w:eastAsia="Calibri" w:hAnsi="Calibri" w:cs="Calibri"/>
          <w:i/>
          <w:sz w:val="24"/>
          <w:szCs w:val="24"/>
          <w:u w:color="000000"/>
        </w:rPr>
      </w:pPr>
      <w:r>
        <w:rPr>
          <w:rFonts w:ascii="Calibri" w:eastAsia="Calibri" w:hAnsi="Calibri" w:cs="Calibri"/>
          <w:i/>
          <w:sz w:val="24"/>
          <w:szCs w:val="24"/>
          <w:u w:color="000000"/>
        </w:rPr>
        <w:tab/>
      </w:r>
      <w:r w:rsidR="00D21CE6" w:rsidRPr="00D21CE6">
        <w:rPr>
          <w:rFonts w:ascii="Calibri" w:eastAsia="Calibri" w:hAnsi="Calibri" w:cs="Calibri"/>
          <w:i/>
          <w:sz w:val="24"/>
          <w:szCs w:val="24"/>
          <w:u w:color="000000"/>
        </w:rPr>
        <w:t>9º.- Las de contribuyentes que sólo registren embargos sobre bienes muebles, trabados con una antigüedad superior a seis años, que no tengan operaciones, gravadas o exentas, en los últimos 60 períodos tributarios continuos mensuales y 5 periodos anuales, siempre que no registren otros bienes embargables en las bases de información del Servicio de Impuestos Internos y en las utilizadas por el Servicio de Tesorerías.”.</w:t>
      </w:r>
    </w:p>
    <w:p w:rsidR="00D21CE6" w:rsidRPr="00D21CE6" w:rsidRDefault="00D21CE6" w:rsidP="00D21CE6">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Calibri" w:eastAsia="Calibri" w:hAnsi="Calibri" w:cs="Calibri"/>
          <w:i/>
          <w:sz w:val="24"/>
          <w:szCs w:val="24"/>
          <w:u w:color="000000"/>
        </w:rPr>
      </w:pPr>
    </w:p>
    <w:p w:rsidR="00D21CE6" w:rsidRPr="00D21CE6" w:rsidRDefault="00D21CE6" w:rsidP="00D21CE6">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Calibri" w:eastAsia="Calibri" w:hAnsi="Calibri" w:cs="Calibri"/>
          <w:i/>
          <w:sz w:val="24"/>
          <w:szCs w:val="24"/>
          <w:u w:color="000000"/>
        </w:rPr>
      </w:pPr>
      <w:r w:rsidRPr="00D21CE6">
        <w:rPr>
          <w:rFonts w:ascii="Calibri" w:eastAsia="Calibri" w:hAnsi="Calibri" w:cs="Calibri"/>
          <w:i/>
          <w:sz w:val="24"/>
          <w:szCs w:val="24"/>
          <w:u w:color="000000"/>
        </w:rPr>
        <w:t xml:space="preserve">Artículo 2.- </w:t>
      </w:r>
      <w:proofErr w:type="spellStart"/>
      <w:r w:rsidRPr="00D21CE6">
        <w:rPr>
          <w:rFonts w:ascii="Calibri" w:eastAsia="Calibri" w:hAnsi="Calibri" w:cs="Calibri"/>
          <w:i/>
          <w:sz w:val="24"/>
          <w:szCs w:val="24"/>
          <w:u w:color="000000"/>
        </w:rPr>
        <w:t>Modifícase</w:t>
      </w:r>
      <w:proofErr w:type="spellEnd"/>
      <w:r w:rsidRPr="00D21CE6">
        <w:rPr>
          <w:rFonts w:ascii="Calibri" w:eastAsia="Calibri" w:hAnsi="Calibri" w:cs="Calibri"/>
          <w:i/>
          <w:sz w:val="24"/>
          <w:szCs w:val="24"/>
          <w:u w:color="000000"/>
        </w:rPr>
        <w:t xml:space="preserve"> el artículo 27 bis de la Ley sobre Impuesto a las Ventas y Servicios, contenida en el decreto ley N° 825, de 1974, en el siguiente sentido: </w:t>
      </w:r>
    </w:p>
    <w:p w:rsidR="00D21CE6" w:rsidRDefault="00D21CE6" w:rsidP="00220CE7">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708"/>
        <w:jc w:val="both"/>
        <w:rPr>
          <w:rFonts w:ascii="Calibri" w:eastAsia="Calibri" w:hAnsi="Calibri" w:cs="Calibri"/>
          <w:i/>
          <w:sz w:val="24"/>
          <w:szCs w:val="24"/>
          <w:u w:color="000000"/>
        </w:rPr>
      </w:pPr>
      <w:r w:rsidRPr="00D21CE6">
        <w:rPr>
          <w:rFonts w:ascii="Calibri" w:eastAsia="Calibri" w:hAnsi="Calibri" w:cs="Calibri"/>
          <w:i/>
          <w:sz w:val="24"/>
          <w:szCs w:val="24"/>
          <w:u w:color="000000"/>
        </w:rPr>
        <w:lastRenderedPageBreak/>
        <w:t>a)</w:t>
      </w:r>
      <w:r w:rsidRPr="00D21CE6">
        <w:rPr>
          <w:rFonts w:ascii="Calibri" w:eastAsia="Calibri" w:hAnsi="Calibri" w:cs="Calibri"/>
          <w:i/>
          <w:sz w:val="24"/>
          <w:szCs w:val="24"/>
          <w:u w:color="000000"/>
        </w:rPr>
        <w:tab/>
      </w:r>
      <w:proofErr w:type="spellStart"/>
      <w:r w:rsidRPr="00D21CE6">
        <w:rPr>
          <w:rFonts w:ascii="Calibri" w:eastAsia="Calibri" w:hAnsi="Calibri" w:cs="Calibri"/>
          <w:i/>
          <w:sz w:val="24"/>
          <w:szCs w:val="24"/>
          <w:u w:color="000000"/>
        </w:rPr>
        <w:t>Sustitúyese</w:t>
      </w:r>
      <w:proofErr w:type="spellEnd"/>
      <w:r w:rsidRPr="00D21CE6">
        <w:rPr>
          <w:rFonts w:ascii="Calibri" w:eastAsia="Calibri" w:hAnsi="Calibri" w:cs="Calibri"/>
          <w:i/>
          <w:sz w:val="24"/>
          <w:szCs w:val="24"/>
          <w:u w:color="000000"/>
        </w:rPr>
        <w:t>, en los incisos primero y segundo, la  expresión “seis”, por la expresión “dos”, todas las veces que aparece.</w:t>
      </w:r>
    </w:p>
    <w:p w:rsidR="00220CE7" w:rsidRPr="00D21CE6" w:rsidRDefault="00220CE7" w:rsidP="00220CE7">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708"/>
        <w:jc w:val="both"/>
        <w:rPr>
          <w:rFonts w:ascii="Calibri" w:eastAsia="Calibri" w:hAnsi="Calibri" w:cs="Calibri"/>
          <w:i/>
          <w:sz w:val="24"/>
          <w:szCs w:val="24"/>
          <w:u w:color="000000"/>
        </w:rPr>
      </w:pPr>
    </w:p>
    <w:p w:rsidR="00D21CE6" w:rsidRPr="00D21CE6" w:rsidRDefault="00D21CE6" w:rsidP="00220CE7">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708"/>
        <w:jc w:val="both"/>
        <w:rPr>
          <w:rFonts w:ascii="Calibri" w:eastAsia="Calibri" w:hAnsi="Calibri" w:cs="Calibri"/>
          <w:i/>
          <w:sz w:val="24"/>
          <w:szCs w:val="24"/>
          <w:u w:color="000000"/>
        </w:rPr>
      </w:pPr>
      <w:r w:rsidRPr="00D21CE6">
        <w:rPr>
          <w:rFonts w:ascii="Calibri" w:eastAsia="Calibri" w:hAnsi="Calibri" w:cs="Calibri"/>
          <w:i/>
          <w:sz w:val="24"/>
          <w:szCs w:val="24"/>
          <w:u w:color="000000"/>
        </w:rPr>
        <w:t>b)</w:t>
      </w:r>
      <w:r w:rsidRPr="00D21CE6">
        <w:rPr>
          <w:rFonts w:ascii="Calibri" w:eastAsia="Calibri" w:hAnsi="Calibri" w:cs="Calibri"/>
          <w:i/>
          <w:sz w:val="24"/>
          <w:szCs w:val="24"/>
          <w:u w:color="000000"/>
        </w:rPr>
        <w:tab/>
      </w:r>
      <w:proofErr w:type="spellStart"/>
      <w:r w:rsidRPr="00D21CE6">
        <w:rPr>
          <w:rFonts w:ascii="Calibri" w:eastAsia="Calibri" w:hAnsi="Calibri" w:cs="Calibri"/>
          <w:i/>
          <w:sz w:val="24"/>
          <w:szCs w:val="24"/>
          <w:u w:color="000000"/>
        </w:rPr>
        <w:t>Reemplázase</w:t>
      </w:r>
      <w:proofErr w:type="spellEnd"/>
      <w:r w:rsidRPr="00D21CE6">
        <w:rPr>
          <w:rFonts w:ascii="Calibri" w:eastAsia="Calibri" w:hAnsi="Calibri" w:cs="Calibri"/>
          <w:i/>
          <w:sz w:val="24"/>
          <w:szCs w:val="24"/>
          <w:u w:color="000000"/>
        </w:rPr>
        <w:t>, en el inciso cuarto, el guarismo “60”, por “40”.</w:t>
      </w:r>
    </w:p>
    <w:p w:rsidR="00220CE7" w:rsidRDefault="00220CE7" w:rsidP="00220CE7">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Calibri" w:eastAsia="Calibri" w:hAnsi="Calibri" w:cs="Calibri"/>
          <w:i/>
          <w:sz w:val="24"/>
          <w:szCs w:val="24"/>
          <w:u w:color="000000"/>
        </w:rPr>
      </w:pPr>
    </w:p>
    <w:p w:rsidR="00D21CE6" w:rsidRDefault="00D21CE6" w:rsidP="00220CE7">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Calibri" w:eastAsia="Calibri" w:hAnsi="Calibri" w:cs="Calibri"/>
          <w:i/>
          <w:sz w:val="24"/>
          <w:szCs w:val="24"/>
          <w:u w:color="000000"/>
        </w:rPr>
      </w:pPr>
      <w:r w:rsidRPr="00D21CE6">
        <w:rPr>
          <w:rFonts w:ascii="Calibri" w:eastAsia="Calibri" w:hAnsi="Calibri" w:cs="Calibri"/>
          <w:i/>
          <w:sz w:val="24"/>
          <w:szCs w:val="24"/>
          <w:u w:color="000000"/>
        </w:rPr>
        <w:t xml:space="preserve">Artículo 3.- </w:t>
      </w:r>
      <w:proofErr w:type="spellStart"/>
      <w:r w:rsidRPr="00D21CE6">
        <w:rPr>
          <w:rFonts w:ascii="Calibri" w:eastAsia="Calibri" w:hAnsi="Calibri" w:cs="Calibri"/>
          <w:i/>
          <w:sz w:val="24"/>
          <w:szCs w:val="24"/>
          <w:u w:color="000000"/>
        </w:rPr>
        <w:t>Introdúcese</w:t>
      </w:r>
      <w:proofErr w:type="spellEnd"/>
      <w:r w:rsidRPr="00D21CE6">
        <w:rPr>
          <w:rFonts w:ascii="Calibri" w:eastAsia="Calibri" w:hAnsi="Calibri" w:cs="Calibri"/>
          <w:i/>
          <w:sz w:val="24"/>
          <w:szCs w:val="24"/>
          <w:u w:color="000000"/>
        </w:rPr>
        <w:t xml:space="preserve"> en la ley sobre Impuesto a la Renta, contenida en el artículo 1°, del decreto ley N° 824, de 1974, las siguientes modificaciones:</w:t>
      </w:r>
    </w:p>
    <w:p w:rsidR="006304A1" w:rsidRPr="00D21CE6" w:rsidRDefault="006304A1" w:rsidP="00220CE7">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Calibri" w:eastAsia="Calibri" w:hAnsi="Calibri" w:cs="Calibri"/>
          <w:i/>
          <w:sz w:val="24"/>
          <w:szCs w:val="24"/>
          <w:u w:color="000000"/>
        </w:rPr>
      </w:pPr>
    </w:p>
    <w:p w:rsidR="00D21CE6" w:rsidRDefault="00D21CE6" w:rsidP="00220CE7">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708"/>
        <w:jc w:val="both"/>
        <w:rPr>
          <w:rFonts w:ascii="Calibri" w:eastAsia="Calibri" w:hAnsi="Calibri" w:cs="Calibri"/>
          <w:i/>
          <w:sz w:val="24"/>
          <w:szCs w:val="24"/>
          <w:u w:color="000000"/>
        </w:rPr>
      </w:pPr>
      <w:r w:rsidRPr="00D21CE6">
        <w:rPr>
          <w:rFonts w:ascii="Calibri" w:eastAsia="Calibri" w:hAnsi="Calibri" w:cs="Calibri"/>
          <w:i/>
          <w:sz w:val="24"/>
          <w:szCs w:val="24"/>
          <w:u w:color="000000"/>
        </w:rPr>
        <w:t>1)</w:t>
      </w:r>
      <w:r w:rsidRPr="00D21CE6">
        <w:rPr>
          <w:rFonts w:ascii="Calibri" w:eastAsia="Calibri" w:hAnsi="Calibri" w:cs="Calibri"/>
          <w:i/>
          <w:sz w:val="24"/>
          <w:szCs w:val="24"/>
          <w:u w:color="000000"/>
        </w:rPr>
        <w:tab/>
      </w:r>
      <w:proofErr w:type="spellStart"/>
      <w:r w:rsidRPr="00D21CE6">
        <w:rPr>
          <w:rFonts w:ascii="Calibri" w:eastAsia="Calibri" w:hAnsi="Calibri" w:cs="Calibri"/>
          <w:i/>
          <w:sz w:val="24"/>
          <w:szCs w:val="24"/>
          <w:u w:color="000000"/>
        </w:rPr>
        <w:t>Agrégase</w:t>
      </w:r>
      <w:proofErr w:type="spellEnd"/>
      <w:r w:rsidRPr="00D21CE6">
        <w:rPr>
          <w:rFonts w:ascii="Calibri" w:eastAsia="Calibri" w:hAnsi="Calibri" w:cs="Calibri"/>
          <w:i/>
          <w:sz w:val="24"/>
          <w:szCs w:val="24"/>
          <w:u w:color="000000"/>
        </w:rPr>
        <w:t xml:space="preserve">, en el literal </w:t>
      </w:r>
      <w:proofErr w:type="spellStart"/>
      <w:r w:rsidRPr="00D21CE6">
        <w:rPr>
          <w:rFonts w:ascii="Calibri" w:eastAsia="Calibri" w:hAnsi="Calibri" w:cs="Calibri"/>
          <w:i/>
          <w:sz w:val="24"/>
          <w:szCs w:val="24"/>
          <w:u w:color="000000"/>
        </w:rPr>
        <w:t>ii</w:t>
      </w:r>
      <w:proofErr w:type="spellEnd"/>
      <w:r w:rsidRPr="00D21CE6">
        <w:rPr>
          <w:rFonts w:ascii="Calibri" w:eastAsia="Calibri" w:hAnsi="Calibri" w:cs="Calibri"/>
          <w:i/>
          <w:sz w:val="24"/>
          <w:szCs w:val="24"/>
          <w:u w:color="000000"/>
        </w:rPr>
        <w:t xml:space="preserve"> del inciso primero del artículo 21, a continuación del guarismo “35”, la expresión “, inciso primero”.</w:t>
      </w:r>
    </w:p>
    <w:p w:rsidR="006304A1" w:rsidRPr="00D21CE6" w:rsidRDefault="006304A1" w:rsidP="00220CE7">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708"/>
        <w:jc w:val="both"/>
        <w:rPr>
          <w:rFonts w:ascii="Calibri" w:eastAsia="Calibri" w:hAnsi="Calibri" w:cs="Calibri"/>
          <w:i/>
          <w:sz w:val="24"/>
          <w:szCs w:val="24"/>
          <w:u w:color="000000"/>
        </w:rPr>
      </w:pPr>
    </w:p>
    <w:p w:rsidR="00D21CE6" w:rsidRPr="00D21CE6" w:rsidRDefault="00D21CE6" w:rsidP="00220CE7">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708"/>
        <w:jc w:val="both"/>
        <w:rPr>
          <w:rFonts w:ascii="Calibri" w:eastAsia="Calibri" w:hAnsi="Calibri" w:cs="Calibri"/>
          <w:i/>
          <w:sz w:val="24"/>
          <w:szCs w:val="24"/>
          <w:u w:color="000000"/>
        </w:rPr>
      </w:pPr>
      <w:r w:rsidRPr="00D21CE6">
        <w:rPr>
          <w:rFonts w:ascii="Calibri" w:eastAsia="Calibri" w:hAnsi="Calibri" w:cs="Calibri"/>
          <w:i/>
          <w:sz w:val="24"/>
          <w:szCs w:val="24"/>
          <w:u w:color="000000"/>
        </w:rPr>
        <w:t>2)</w:t>
      </w:r>
      <w:r w:rsidRPr="00D21CE6">
        <w:rPr>
          <w:rFonts w:ascii="Calibri" w:eastAsia="Calibri" w:hAnsi="Calibri" w:cs="Calibri"/>
          <w:i/>
          <w:sz w:val="24"/>
          <w:szCs w:val="24"/>
          <w:u w:color="000000"/>
        </w:rPr>
        <w:tab/>
      </w:r>
      <w:proofErr w:type="spellStart"/>
      <w:r w:rsidRPr="00D21CE6">
        <w:rPr>
          <w:rFonts w:ascii="Calibri" w:eastAsia="Calibri" w:hAnsi="Calibri" w:cs="Calibri"/>
          <w:i/>
          <w:sz w:val="24"/>
          <w:szCs w:val="24"/>
          <w:u w:color="000000"/>
        </w:rPr>
        <w:t>Agrégase</w:t>
      </w:r>
      <w:proofErr w:type="spellEnd"/>
      <w:r w:rsidRPr="00D21CE6">
        <w:rPr>
          <w:rFonts w:ascii="Calibri" w:eastAsia="Calibri" w:hAnsi="Calibri" w:cs="Calibri"/>
          <w:i/>
          <w:sz w:val="24"/>
          <w:szCs w:val="24"/>
          <w:u w:color="000000"/>
        </w:rPr>
        <w:t>, en el artículo 35, el siguiente inciso tercero, nuevo:</w:t>
      </w:r>
    </w:p>
    <w:p w:rsidR="00D21CE6" w:rsidRPr="00D21CE6" w:rsidRDefault="00D21CE6" w:rsidP="00220CE7">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708"/>
        <w:jc w:val="both"/>
        <w:rPr>
          <w:rFonts w:ascii="Calibri" w:eastAsia="Calibri" w:hAnsi="Calibri" w:cs="Calibri"/>
          <w:i/>
          <w:sz w:val="24"/>
          <w:szCs w:val="24"/>
          <w:u w:color="000000"/>
        </w:rPr>
      </w:pPr>
      <w:r w:rsidRPr="00D21CE6">
        <w:rPr>
          <w:rFonts w:ascii="Calibri" w:eastAsia="Calibri" w:hAnsi="Calibri" w:cs="Calibri"/>
          <w:i/>
          <w:sz w:val="24"/>
          <w:szCs w:val="24"/>
          <w:u w:color="000000"/>
        </w:rPr>
        <w:t>“Para la determinación de la renta líquida imponible que deba ser declarada con posterioridad a una catástrofe, los contribuyentes de las regiones o zonas damnificadas en que el Presidente de la República disponga que se le apliquen las disposiciones del título I de la ley N° 16.282, y siempre que hayan perdido la documentación que sirva de sustento para dicha determinación, podrán solicitar a la Dirección Regional del Servicio que corresponda una tasación en los mismos términos del inciso primero de este artículo. Sin embargo, el contribuyente que obtuvo esta tasación podrá, dentro del plazo de tres años contado desde la notificación de la respectiva resolución, presentar al Servicio los antecedentes que permitan determinar su renta líquida imponible de manera clara y fehaciente. En caso que exista alguna diferencia de impuestos a favor del contribuyente, éste tendrá derecho a solicitar su devolución. El Servicio, mediante resolución, determinará las reglas aplicables a esta facultad.”.</w:t>
      </w:r>
    </w:p>
    <w:p w:rsidR="00D21CE6" w:rsidRPr="00D21CE6" w:rsidRDefault="00D21CE6" w:rsidP="00D21CE6">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Calibri" w:eastAsia="Calibri" w:hAnsi="Calibri" w:cs="Calibri"/>
          <w:i/>
          <w:sz w:val="24"/>
          <w:szCs w:val="24"/>
          <w:u w:color="000000"/>
        </w:rPr>
      </w:pPr>
    </w:p>
    <w:p w:rsidR="00D21CE6" w:rsidRPr="00D21CE6" w:rsidRDefault="00D21CE6" w:rsidP="00D21CE6">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Calibri" w:eastAsia="Calibri" w:hAnsi="Calibri" w:cs="Calibri"/>
          <w:i/>
          <w:sz w:val="24"/>
          <w:szCs w:val="24"/>
          <w:u w:color="000000"/>
        </w:rPr>
      </w:pPr>
      <w:r w:rsidRPr="00D21CE6">
        <w:rPr>
          <w:rFonts w:ascii="Calibri" w:eastAsia="Calibri" w:hAnsi="Calibri" w:cs="Calibri"/>
          <w:i/>
          <w:sz w:val="24"/>
          <w:szCs w:val="24"/>
          <w:u w:color="000000"/>
        </w:rPr>
        <w:t>DISPOSICIONES TRANSITORIAS</w:t>
      </w:r>
    </w:p>
    <w:p w:rsidR="006304A1" w:rsidRDefault="006304A1" w:rsidP="00D21CE6">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Calibri" w:eastAsia="Calibri" w:hAnsi="Calibri" w:cs="Calibri"/>
          <w:i/>
          <w:sz w:val="24"/>
          <w:szCs w:val="24"/>
          <w:u w:color="000000"/>
        </w:rPr>
      </w:pPr>
    </w:p>
    <w:p w:rsidR="00D21CE6" w:rsidRPr="00D21CE6" w:rsidRDefault="00D21CE6" w:rsidP="00D21CE6">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Calibri" w:eastAsia="Calibri" w:hAnsi="Calibri" w:cs="Calibri"/>
          <w:i/>
          <w:sz w:val="24"/>
          <w:szCs w:val="24"/>
          <w:u w:color="000000"/>
        </w:rPr>
      </w:pPr>
      <w:r w:rsidRPr="00D21CE6">
        <w:rPr>
          <w:rFonts w:ascii="Calibri" w:eastAsia="Calibri" w:hAnsi="Calibri" w:cs="Calibri"/>
          <w:i/>
          <w:sz w:val="24"/>
          <w:szCs w:val="24"/>
          <w:u w:color="000000"/>
        </w:rPr>
        <w:t>Artículo primero.- Las modificaciones introducidas por el artículo 1 de la presente ley entrarán en vigencia el primer día del mes siguiente a su publicación en el Diario Oficial.</w:t>
      </w:r>
    </w:p>
    <w:p w:rsidR="00220CE7" w:rsidRDefault="00220CE7" w:rsidP="00D21CE6">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Calibri" w:eastAsia="Calibri" w:hAnsi="Calibri" w:cs="Calibri"/>
          <w:i/>
          <w:sz w:val="24"/>
          <w:szCs w:val="24"/>
          <w:u w:color="000000"/>
        </w:rPr>
      </w:pPr>
    </w:p>
    <w:p w:rsidR="00D21CE6" w:rsidRPr="00D21CE6" w:rsidRDefault="00D21CE6" w:rsidP="00D21CE6">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Calibri" w:eastAsia="Calibri" w:hAnsi="Calibri" w:cs="Calibri"/>
          <w:i/>
          <w:sz w:val="24"/>
          <w:szCs w:val="24"/>
          <w:u w:color="000000"/>
        </w:rPr>
      </w:pPr>
      <w:r w:rsidRPr="00D21CE6">
        <w:rPr>
          <w:rFonts w:ascii="Calibri" w:eastAsia="Calibri" w:hAnsi="Calibri" w:cs="Calibri"/>
          <w:i/>
          <w:sz w:val="24"/>
          <w:szCs w:val="24"/>
          <w:u w:color="000000"/>
        </w:rPr>
        <w:t xml:space="preserve">Artículo segundo.- Las modificaciones introducidas por el artículo 2 de la presente ley serán aplicables a los remanentes originados en la adquisición de activo fijo que hayan completado a lo </w:t>
      </w:r>
      <w:r w:rsidRPr="00D21CE6">
        <w:rPr>
          <w:rFonts w:ascii="Calibri" w:eastAsia="Calibri" w:hAnsi="Calibri" w:cs="Calibri"/>
          <w:i/>
          <w:sz w:val="24"/>
          <w:szCs w:val="24"/>
          <w:u w:color="000000"/>
        </w:rPr>
        <w:lastRenderedPageBreak/>
        <w:t>menos dos meses consecutivos al primer día del mes siguiente a la publicación de la presente ley en el Diario Oficial.</w:t>
      </w:r>
    </w:p>
    <w:p w:rsidR="00220CE7" w:rsidRDefault="00220CE7" w:rsidP="00D21CE6">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Calibri" w:eastAsia="Calibri" w:hAnsi="Calibri" w:cs="Calibri"/>
          <w:i/>
          <w:sz w:val="24"/>
          <w:szCs w:val="24"/>
          <w:u w:color="000000"/>
        </w:rPr>
      </w:pPr>
    </w:p>
    <w:p w:rsidR="00D21CE6" w:rsidRPr="00D21CE6" w:rsidRDefault="00D21CE6" w:rsidP="00D21CE6">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Calibri" w:eastAsia="Calibri" w:hAnsi="Calibri" w:cs="Calibri"/>
          <w:sz w:val="24"/>
          <w:szCs w:val="24"/>
          <w:u w:color="000000"/>
        </w:rPr>
      </w:pPr>
      <w:r w:rsidRPr="00D21CE6">
        <w:rPr>
          <w:rFonts w:ascii="Calibri" w:eastAsia="Calibri" w:hAnsi="Calibri" w:cs="Calibri"/>
          <w:i/>
          <w:sz w:val="24"/>
          <w:szCs w:val="24"/>
          <w:u w:color="000000"/>
        </w:rPr>
        <w:t>Artículo tercero.- Los contribuyentes que hayan perdido la documentación que sirva de sustento para la determinación de la Renta Líquida Imponible producto de una catástrofe declarada por Decreto Supremo conforme a la ley N°16.282 durante los 3 años calendario previos a la publicación de esta ley, podrán presentar al Servicio los antecedentes que permitan determinar su renta líquida imponible de manera clara y fehaciente, conforme el nuevo inciso tercero del artículo 35 de la Ley sobre Impuesto a la Renta, dentro del año comercial siguiente al de la fecha de publicación de esta ley en la forma que establezca el Servicio mediante resolución.”.</w:t>
      </w:r>
    </w:p>
    <w:p w:rsidR="00D21CE6" w:rsidRPr="00D21CE6" w:rsidRDefault="00D21CE6" w:rsidP="00D21CE6">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Calibri" w:eastAsia="Calibri" w:hAnsi="Calibri" w:cs="Calibri"/>
          <w:sz w:val="24"/>
          <w:szCs w:val="24"/>
          <w:u w:color="000000"/>
        </w:rPr>
      </w:pPr>
    </w:p>
    <w:p w:rsidR="00D21CE6" w:rsidRDefault="006304A1" w:rsidP="00D21CE6">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Calibri" w:eastAsia="Calibri" w:hAnsi="Calibri" w:cs="Calibri"/>
          <w:sz w:val="24"/>
          <w:szCs w:val="24"/>
          <w:u w:color="000000"/>
        </w:rPr>
      </w:pPr>
      <w:r>
        <w:rPr>
          <w:rFonts w:ascii="Calibri" w:eastAsia="Calibri" w:hAnsi="Calibri" w:cs="Calibri"/>
          <w:sz w:val="24"/>
          <w:szCs w:val="24"/>
          <w:u w:color="000000"/>
        </w:rPr>
        <w:tab/>
      </w:r>
      <w:r w:rsidR="00D21CE6" w:rsidRPr="00D21CE6">
        <w:rPr>
          <w:rFonts w:ascii="Calibri" w:eastAsia="Calibri" w:hAnsi="Calibri" w:cs="Calibri"/>
          <w:sz w:val="24"/>
          <w:szCs w:val="24"/>
          <w:u w:color="000000"/>
        </w:rPr>
        <w:t>En definitiva, las modificaciones del Proyecto aprobado por la Cámara de Diputados en primer trámite se resumen en:</w:t>
      </w:r>
    </w:p>
    <w:p w:rsidR="006304A1" w:rsidRPr="00D21CE6" w:rsidRDefault="006304A1" w:rsidP="00D21CE6">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Calibri" w:eastAsia="Calibri" w:hAnsi="Calibri" w:cs="Calibri"/>
          <w:sz w:val="24"/>
          <w:szCs w:val="24"/>
          <w:u w:color="000000"/>
        </w:rPr>
      </w:pPr>
    </w:p>
    <w:p w:rsidR="00D21CE6" w:rsidRDefault="00D21CE6" w:rsidP="00707046">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705" w:hanging="705"/>
        <w:jc w:val="both"/>
        <w:rPr>
          <w:rFonts w:ascii="Calibri" w:eastAsia="Calibri" w:hAnsi="Calibri" w:cs="Calibri"/>
          <w:sz w:val="24"/>
          <w:szCs w:val="24"/>
          <w:u w:color="000000"/>
        </w:rPr>
      </w:pPr>
      <w:r w:rsidRPr="00D21CE6">
        <w:rPr>
          <w:rFonts w:ascii="Calibri" w:eastAsia="Calibri" w:hAnsi="Calibri" w:cs="Calibri"/>
          <w:sz w:val="24"/>
          <w:szCs w:val="24"/>
          <w:u w:color="000000"/>
        </w:rPr>
        <w:t>1.</w:t>
      </w:r>
      <w:r w:rsidRPr="00D21CE6">
        <w:rPr>
          <w:rFonts w:ascii="Calibri" w:eastAsia="Calibri" w:hAnsi="Calibri" w:cs="Calibri"/>
          <w:sz w:val="24"/>
          <w:szCs w:val="24"/>
          <w:u w:color="000000"/>
        </w:rPr>
        <w:tab/>
        <w:t>Establecer un plazo legal para que los contribuyentes informen al SII las modificaciones relevan</w:t>
      </w:r>
      <w:r>
        <w:rPr>
          <w:rFonts w:ascii="Calibri" w:eastAsia="Calibri" w:hAnsi="Calibri" w:cs="Calibri"/>
          <w:sz w:val="24"/>
          <w:szCs w:val="24"/>
          <w:u w:color="000000"/>
        </w:rPr>
        <w:t>tes de sus datos y antecedentes (proyecto original)</w:t>
      </w:r>
    </w:p>
    <w:p w:rsidR="00220CE7" w:rsidRPr="00D21CE6" w:rsidRDefault="00220CE7" w:rsidP="00D21CE6">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Calibri" w:eastAsia="Calibri" w:hAnsi="Calibri" w:cs="Calibri"/>
          <w:sz w:val="24"/>
          <w:szCs w:val="24"/>
          <w:u w:color="000000"/>
        </w:rPr>
      </w:pPr>
    </w:p>
    <w:p w:rsidR="00D21CE6" w:rsidRPr="00D21CE6" w:rsidRDefault="00D21CE6" w:rsidP="00707046">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705" w:hanging="705"/>
        <w:jc w:val="both"/>
        <w:rPr>
          <w:rFonts w:ascii="Calibri" w:eastAsia="Calibri" w:hAnsi="Calibri" w:cs="Calibri"/>
          <w:sz w:val="24"/>
          <w:szCs w:val="24"/>
          <w:u w:color="000000"/>
        </w:rPr>
      </w:pPr>
      <w:r w:rsidRPr="00D21CE6">
        <w:rPr>
          <w:rFonts w:ascii="Calibri" w:eastAsia="Calibri" w:hAnsi="Calibri" w:cs="Calibri"/>
          <w:sz w:val="24"/>
          <w:szCs w:val="24"/>
          <w:u w:color="000000"/>
        </w:rPr>
        <w:t>2.</w:t>
      </w:r>
      <w:r w:rsidRPr="00D21CE6">
        <w:rPr>
          <w:rFonts w:ascii="Calibri" w:eastAsia="Calibri" w:hAnsi="Calibri" w:cs="Calibri"/>
          <w:sz w:val="24"/>
          <w:szCs w:val="24"/>
          <w:u w:color="000000"/>
        </w:rPr>
        <w:tab/>
        <w:t>Incorporar al procedimiento de cobro ejecutivo de las obligaciones tributarias de dinero la facultad del juez sustanciador, de denegar la ejecución o dejarla sin efecto, en los casos que se indican.</w:t>
      </w:r>
    </w:p>
    <w:p w:rsidR="00220CE7" w:rsidRDefault="00220CE7" w:rsidP="00D21CE6">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Calibri" w:eastAsia="Calibri" w:hAnsi="Calibri" w:cs="Calibri"/>
          <w:sz w:val="24"/>
          <w:szCs w:val="24"/>
          <w:u w:color="000000"/>
        </w:rPr>
      </w:pPr>
    </w:p>
    <w:p w:rsidR="00D21CE6" w:rsidRPr="00D21CE6" w:rsidRDefault="00D21CE6" w:rsidP="00707046">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705" w:hanging="705"/>
        <w:jc w:val="both"/>
        <w:rPr>
          <w:rFonts w:ascii="Calibri" w:eastAsia="Calibri" w:hAnsi="Calibri" w:cs="Calibri"/>
          <w:sz w:val="24"/>
          <w:szCs w:val="24"/>
          <w:u w:color="000000"/>
        </w:rPr>
      </w:pPr>
      <w:r w:rsidRPr="00D21CE6">
        <w:rPr>
          <w:rFonts w:ascii="Calibri" w:eastAsia="Calibri" w:hAnsi="Calibri" w:cs="Calibri"/>
          <w:sz w:val="24"/>
          <w:szCs w:val="24"/>
          <w:u w:color="000000"/>
        </w:rPr>
        <w:t>3.</w:t>
      </w:r>
      <w:r w:rsidRPr="00D21CE6">
        <w:rPr>
          <w:rFonts w:ascii="Calibri" w:eastAsia="Calibri" w:hAnsi="Calibri" w:cs="Calibri"/>
          <w:sz w:val="24"/>
          <w:szCs w:val="24"/>
          <w:u w:color="000000"/>
        </w:rPr>
        <w:tab/>
        <w:t>Equiparar el tratamiento de notificaciones del artículo 11 del Código Tributario a aquellos juicios en que el demandado solicite ser notificado por medios electrónicos.</w:t>
      </w:r>
    </w:p>
    <w:p w:rsidR="00220CE7" w:rsidRDefault="00220CE7" w:rsidP="00D21CE6">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Calibri" w:eastAsia="Calibri" w:hAnsi="Calibri" w:cs="Calibri"/>
          <w:sz w:val="24"/>
          <w:szCs w:val="24"/>
          <w:u w:color="000000"/>
        </w:rPr>
      </w:pPr>
    </w:p>
    <w:p w:rsidR="00D21CE6" w:rsidRPr="00D21CE6" w:rsidRDefault="00D21CE6" w:rsidP="00707046">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705" w:hanging="705"/>
        <w:jc w:val="both"/>
        <w:rPr>
          <w:rFonts w:ascii="Calibri" w:eastAsia="Calibri" w:hAnsi="Calibri" w:cs="Calibri"/>
          <w:sz w:val="24"/>
          <w:szCs w:val="24"/>
          <w:u w:color="000000"/>
        </w:rPr>
      </w:pPr>
      <w:r w:rsidRPr="00D21CE6">
        <w:rPr>
          <w:rFonts w:ascii="Calibri" w:eastAsia="Calibri" w:hAnsi="Calibri" w:cs="Calibri"/>
          <w:sz w:val="24"/>
          <w:szCs w:val="24"/>
          <w:u w:color="000000"/>
        </w:rPr>
        <w:t>4.</w:t>
      </w:r>
      <w:r w:rsidRPr="00D21CE6">
        <w:rPr>
          <w:rFonts w:ascii="Calibri" w:eastAsia="Calibri" w:hAnsi="Calibri" w:cs="Calibri"/>
          <w:sz w:val="24"/>
          <w:szCs w:val="24"/>
          <w:u w:color="000000"/>
        </w:rPr>
        <w:tab/>
        <w:t>Agregar al procedimiento de cobro ejecutivo nuevas causales y modifica parcialmente algunas de las ya existentes para el ejercicio de la facultad de declaración de incobrabilidad de deudas.</w:t>
      </w:r>
    </w:p>
    <w:p w:rsidR="00220CE7" w:rsidRDefault="00220CE7" w:rsidP="00D21CE6">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Calibri" w:eastAsia="Calibri" w:hAnsi="Calibri" w:cs="Calibri"/>
          <w:sz w:val="24"/>
          <w:szCs w:val="24"/>
          <w:u w:color="000000"/>
        </w:rPr>
      </w:pPr>
    </w:p>
    <w:p w:rsidR="00D21CE6" w:rsidRPr="00D21CE6" w:rsidRDefault="00D21CE6" w:rsidP="00707046">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705" w:hanging="705"/>
        <w:jc w:val="both"/>
        <w:rPr>
          <w:rFonts w:ascii="Calibri" w:eastAsia="Calibri" w:hAnsi="Calibri" w:cs="Calibri"/>
          <w:sz w:val="24"/>
          <w:szCs w:val="24"/>
          <w:u w:color="000000"/>
        </w:rPr>
      </w:pPr>
      <w:r w:rsidRPr="00D21CE6">
        <w:rPr>
          <w:rFonts w:ascii="Calibri" w:eastAsia="Calibri" w:hAnsi="Calibri" w:cs="Calibri"/>
          <w:sz w:val="24"/>
          <w:szCs w:val="24"/>
          <w:u w:color="000000"/>
        </w:rPr>
        <w:t>5.</w:t>
      </w:r>
      <w:r w:rsidRPr="00D21CE6">
        <w:rPr>
          <w:rFonts w:ascii="Calibri" w:eastAsia="Calibri" w:hAnsi="Calibri" w:cs="Calibri"/>
          <w:sz w:val="24"/>
          <w:szCs w:val="24"/>
          <w:u w:color="000000"/>
        </w:rPr>
        <w:tab/>
        <w:t>Disminuir el plazo para impetrar los beneficios del artículo 27 bis del artículo 1 del D.L. N° 825 de Ley sobre Impuesto a las ventas y servicios, de 6 a 2 meses y acotar el plazo para que la administración se pronuncie respecto a las solicitudes de devolución planteadas.</w:t>
      </w:r>
    </w:p>
    <w:p w:rsidR="00220CE7" w:rsidRDefault="00220CE7" w:rsidP="00D21CE6">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Calibri" w:eastAsia="Calibri" w:hAnsi="Calibri" w:cs="Calibri"/>
          <w:sz w:val="24"/>
          <w:szCs w:val="24"/>
          <w:u w:color="000000"/>
        </w:rPr>
      </w:pPr>
    </w:p>
    <w:p w:rsidR="00D21CE6" w:rsidRPr="00D21CE6" w:rsidRDefault="00D21CE6" w:rsidP="00707046">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705" w:hanging="705"/>
        <w:jc w:val="both"/>
        <w:rPr>
          <w:rFonts w:ascii="Calibri" w:eastAsia="Calibri" w:hAnsi="Calibri" w:cs="Calibri"/>
          <w:sz w:val="24"/>
          <w:szCs w:val="24"/>
          <w:u w:color="000000"/>
        </w:rPr>
      </w:pPr>
      <w:r w:rsidRPr="00D21CE6">
        <w:rPr>
          <w:rFonts w:ascii="Calibri" w:eastAsia="Calibri" w:hAnsi="Calibri" w:cs="Calibri"/>
          <w:sz w:val="24"/>
          <w:szCs w:val="24"/>
          <w:u w:color="000000"/>
        </w:rPr>
        <w:lastRenderedPageBreak/>
        <w:t>6.</w:t>
      </w:r>
      <w:r w:rsidRPr="00D21CE6">
        <w:rPr>
          <w:rFonts w:ascii="Calibri" w:eastAsia="Calibri" w:hAnsi="Calibri" w:cs="Calibri"/>
          <w:sz w:val="24"/>
          <w:szCs w:val="24"/>
          <w:u w:color="000000"/>
        </w:rPr>
        <w:tab/>
        <w:t>Mejorar las facilidades para cumplir con las obligaciones tributarias en los casos de circunstancias calificadas, como catástrofes, siniestros o situaciones económicas críticas.</w:t>
      </w:r>
    </w:p>
    <w:p w:rsidR="00D21CE6" w:rsidRDefault="00D21CE6" w:rsidP="007462D6">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Calibri" w:eastAsia="Calibri" w:hAnsi="Calibri" w:cs="Calibri"/>
          <w:sz w:val="24"/>
          <w:szCs w:val="24"/>
          <w:u w:color="000000"/>
        </w:rPr>
      </w:pPr>
    </w:p>
    <w:p w:rsidR="00D21CE6" w:rsidRDefault="00D21CE6">
      <w:pPr>
        <w:rPr>
          <w:rFonts w:ascii="Calibri" w:eastAsia="Calibri" w:hAnsi="Calibri" w:cs="Calibri"/>
          <w:color w:val="000000"/>
          <w:u w:color="000000"/>
          <w:lang w:val="es-ES_tradnl" w:eastAsia="es-CL"/>
        </w:rPr>
      </w:pPr>
      <w:r w:rsidRPr="003F2E81">
        <w:rPr>
          <w:rFonts w:ascii="Calibri" w:eastAsia="Calibri" w:hAnsi="Calibri" w:cs="Calibri"/>
          <w:u w:color="000000"/>
          <w:lang w:val="es-CL"/>
        </w:rPr>
        <w:br w:type="page"/>
      </w:r>
    </w:p>
    <w:p w:rsidR="00D21CE6" w:rsidRPr="00A23A6A" w:rsidRDefault="00D21CE6" w:rsidP="007462D6">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Calibri" w:eastAsia="Calibri" w:hAnsi="Calibri" w:cs="Calibri"/>
          <w:b/>
          <w:sz w:val="24"/>
          <w:szCs w:val="24"/>
          <w:u w:color="000000"/>
        </w:rPr>
      </w:pPr>
      <w:r w:rsidRPr="00A23A6A">
        <w:rPr>
          <w:rFonts w:ascii="Calibri" w:eastAsia="Calibri" w:hAnsi="Calibri" w:cs="Calibri"/>
          <w:b/>
          <w:sz w:val="24"/>
          <w:szCs w:val="24"/>
          <w:u w:color="000000"/>
        </w:rPr>
        <w:lastRenderedPageBreak/>
        <w:t>II.</w:t>
      </w:r>
      <w:r w:rsidRPr="00A23A6A">
        <w:rPr>
          <w:rFonts w:ascii="Calibri" w:eastAsia="Calibri" w:hAnsi="Calibri" w:cs="Calibri"/>
          <w:b/>
          <w:sz w:val="24"/>
          <w:szCs w:val="24"/>
          <w:u w:color="000000"/>
        </w:rPr>
        <w:tab/>
      </w:r>
      <w:r w:rsidR="00A23A6A" w:rsidRPr="00A23A6A">
        <w:rPr>
          <w:rFonts w:ascii="Calibri" w:eastAsia="Calibri" w:hAnsi="Calibri" w:cs="Calibri"/>
          <w:b/>
          <w:sz w:val="24"/>
          <w:szCs w:val="24"/>
          <w:u w:color="000000"/>
        </w:rPr>
        <w:t>INFORME RESPECTO A LA CONSTITUCION DE UNA MESA DE TRABAJO PARA EL ANALISIS DE LA SITUACION CARCELARIA EN CHILE</w:t>
      </w:r>
    </w:p>
    <w:p w:rsidR="00A23A6A" w:rsidRPr="00A23A6A" w:rsidRDefault="00A23A6A" w:rsidP="00A23A6A">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Calibri" w:eastAsia="Calibri" w:hAnsi="Calibri" w:cs="Calibri"/>
          <w:sz w:val="24"/>
          <w:szCs w:val="24"/>
          <w:u w:color="000000"/>
        </w:rPr>
      </w:pPr>
    </w:p>
    <w:p w:rsidR="00A23A6A" w:rsidRPr="00A23A6A" w:rsidRDefault="00A23A6A" w:rsidP="00A23A6A">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Calibri" w:eastAsia="Calibri" w:hAnsi="Calibri" w:cs="Calibri"/>
          <w:b/>
          <w:sz w:val="24"/>
          <w:szCs w:val="24"/>
          <w:u w:color="000000"/>
        </w:rPr>
      </w:pPr>
      <w:r w:rsidRPr="00A23A6A">
        <w:rPr>
          <w:rFonts w:ascii="Calibri" w:eastAsia="Calibri" w:hAnsi="Calibri" w:cs="Calibri"/>
          <w:b/>
          <w:sz w:val="24"/>
          <w:szCs w:val="24"/>
          <w:u w:color="000000"/>
        </w:rPr>
        <w:t>2.1</w:t>
      </w:r>
      <w:r w:rsidRPr="00A23A6A">
        <w:rPr>
          <w:rFonts w:ascii="Calibri" w:eastAsia="Calibri" w:hAnsi="Calibri" w:cs="Calibri"/>
          <w:b/>
          <w:sz w:val="24"/>
          <w:szCs w:val="24"/>
          <w:u w:color="000000"/>
        </w:rPr>
        <w:tab/>
        <w:t>Antecedentes previos</w:t>
      </w:r>
    </w:p>
    <w:p w:rsidR="00220CE7" w:rsidRDefault="00220CE7" w:rsidP="00A23A6A">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Calibri" w:eastAsia="Calibri" w:hAnsi="Calibri" w:cs="Calibri"/>
          <w:sz w:val="24"/>
          <w:szCs w:val="24"/>
          <w:u w:color="000000"/>
        </w:rPr>
      </w:pPr>
    </w:p>
    <w:p w:rsidR="00A23A6A" w:rsidRDefault="003E316D" w:rsidP="00A23A6A">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Calibri" w:eastAsia="Calibri" w:hAnsi="Calibri" w:cs="Calibri"/>
          <w:sz w:val="24"/>
          <w:szCs w:val="24"/>
          <w:u w:color="000000"/>
        </w:rPr>
      </w:pPr>
      <w:r>
        <w:rPr>
          <w:rFonts w:ascii="Calibri" w:eastAsia="Calibri" w:hAnsi="Calibri" w:cs="Calibri"/>
          <w:sz w:val="24"/>
          <w:szCs w:val="24"/>
          <w:u w:color="000000"/>
        </w:rPr>
        <w:tab/>
      </w:r>
      <w:r w:rsidR="00A23A6A" w:rsidRPr="00A23A6A">
        <w:rPr>
          <w:rFonts w:ascii="Calibri" w:eastAsia="Calibri" w:hAnsi="Calibri" w:cs="Calibri"/>
          <w:sz w:val="24"/>
          <w:szCs w:val="24"/>
          <w:u w:color="000000"/>
        </w:rPr>
        <w:t xml:space="preserve">El senador </w:t>
      </w:r>
      <w:proofErr w:type="spellStart"/>
      <w:r w:rsidR="00A23A6A" w:rsidRPr="00A23A6A">
        <w:rPr>
          <w:rFonts w:ascii="Calibri" w:eastAsia="Calibri" w:hAnsi="Calibri" w:cs="Calibri"/>
          <w:sz w:val="24"/>
          <w:szCs w:val="24"/>
          <w:u w:color="000000"/>
        </w:rPr>
        <w:t>Harboe</w:t>
      </w:r>
      <w:proofErr w:type="spellEnd"/>
      <w:r w:rsidR="00A23A6A" w:rsidRPr="00A23A6A">
        <w:rPr>
          <w:rFonts w:ascii="Calibri" w:eastAsia="Calibri" w:hAnsi="Calibri" w:cs="Calibri"/>
          <w:sz w:val="24"/>
          <w:szCs w:val="24"/>
          <w:u w:color="000000"/>
        </w:rPr>
        <w:t xml:space="preserve"> </w:t>
      </w:r>
      <w:r w:rsidR="00220CE7">
        <w:rPr>
          <w:rFonts w:ascii="Calibri" w:eastAsia="Calibri" w:hAnsi="Calibri" w:cs="Calibri"/>
          <w:sz w:val="24"/>
          <w:szCs w:val="24"/>
          <w:u w:color="000000"/>
        </w:rPr>
        <w:t xml:space="preserve">invita a </w:t>
      </w:r>
      <w:r w:rsidR="00A23A6A">
        <w:rPr>
          <w:rFonts w:ascii="Calibri" w:eastAsia="Calibri" w:hAnsi="Calibri" w:cs="Calibri"/>
          <w:sz w:val="24"/>
          <w:szCs w:val="24"/>
          <w:u w:color="000000"/>
        </w:rPr>
        <w:t>diversos senadores</w:t>
      </w:r>
      <w:r w:rsidR="00220CE7">
        <w:rPr>
          <w:rFonts w:ascii="Calibri" w:eastAsia="Calibri" w:hAnsi="Calibri" w:cs="Calibri"/>
          <w:sz w:val="24"/>
          <w:szCs w:val="24"/>
          <w:u w:color="000000"/>
        </w:rPr>
        <w:t xml:space="preserve"> a</w:t>
      </w:r>
      <w:r w:rsidR="00A23A6A">
        <w:rPr>
          <w:rFonts w:ascii="Calibri" w:eastAsia="Calibri" w:hAnsi="Calibri" w:cs="Calibri"/>
          <w:sz w:val="24"/>
          <w:szCs w:val="24"/>
          <w:u w:color="000000"/>
        </w:rPr>
        <w:t xml:space="preserve"> </w:t>
      </w:r>
      <w:r w:rsidR="00A23A6A" w:rsidRPr="00A23A6A">
        <w:rPr>
          <w:rFonts w:ascii="Calibri" w:eastAsia="Calibri" w:hAnsi="Calibri" w:cs="Calibri"/>
          <w:sz w:val="24"/>
          <w:szCs w:val="24"/>
          <w:u w:color="000000"/>
        </w:rPr>
        <w:t xml:space="preserve">la creación de grupo de trabajo </w:t>
      </w:r>
      <w:r w:rsidR="00A23A6A">
        <w:rPr>
          <w:rFonts w:ascii="Calibri" w:eastAsia="Calibri" w:hAnsi="Calibri" w:cs="Calibri"/>
          <w:sz w:val="24"/>
          <w:szCs w:val="24"/>
          <w:u w:color="000000"/>
        </w:rPr>
        <w:t>que pueda abocarse a revisar los antecedentes relativos a la situación de las cárceles en Chile,</w:t>
      </w:r>
      <w:r w:rsidR="00A23A6A" w:rsidRPr="00A23A6A">
        <w:rPr>
          <w:rFonts w:ascii="Calibri" w:eastAsia="Calibri" w:hAnsi="Calibri" w:cs="Calibri"/>
          <w:sz w:val="24"/>
          <w:szCs w:val="24"/>
          <w:u w:color="000000"/>
        </w:rPr>
        <w:t xml:space="preserve"> tomando como base el diagnóstico contenido en el informe de la Corte Suprema </w:t>
      </w:r>
      <w:r w:rsidR="00A23A6A">
        <w:rPr>
          <w:rFonts w:ascii="Calibri" w:eastAsia="Calibri" w:hAnsi="Calibri" w:cs="Calibri"/>
          <w:sz w:val="24"/>
          <w:szCs w:val="24"/>
          <w:u w:color="000000"/>
        </w:rPr>
        <w:t xml:space="preserve">de 2018, analizar dichos antecedentes y recoger otras informaciones atingentes que puedan ser la base para elaborar </w:t>
      </w:r>
      <w:r w:rsidR="00A23A6A" w:rsidRPr="00A23A6A">
        <w:rPr>
          <w:rFonts w:ascii="Calibri" w:eastAsia="Calibri" w:hAnsi="Calibri" w:cs="Calibri"/>
          <w:sz w:val="24"/>
          <w:szCs w:val="24"/>
          <w:u w:color="000000"/>
        </w:rPr>
        <w:t xml:space="preserve">una propuesta amplia y transversal </w:t>
      </w:r>
      <w:r w:rsidR="00A23A6A">
        <w:rPr>
          <w:rFonts w:ascii="Calibri" w:eastAsia="Calibri" w:hAnsi="Calibri" w:cs="Calibri"/>
          <w:sz w:val="24"/>
          <w:szCs w:val="24"/>
          <w:u w:color="000000"/>
        </w:rPr>
        <w:t>con el objeto de</w:t>
      </w:r>
      <w:r w:rsidR="00A23A6A" w:rsidRPr="00A23A6A">
        <w:rPr>
          <w:rFonts w:ascii="Calibri" w:eastAsia="Calibri" w:hAnsi="Calibri" w:cs="Calibri"/>
          <w:sz w:val="24"/>
          <w:szCs w:val="24"/>
          <w:u w:color="000000"/>
        </w:rPr>
        <w:t xml:space="preserve"> avanzar en medidas que respondan a </w:t>
      </w:r>
      <w:r w:rsidR="00A23A6A">
        <w:rPr>
          <w:rFonts w:ascii="Calibri" w:eastAsia="Calibri" w:hAnsi="Calibri" w:cs="Calibri"/>
          <w:sz w:val="24"/>
          <w:szCs w:val="24"/>
          <w:u w:color="000000"/>
        </w:rPr>
        <w:t>la crisis carcelaria existente.</w:t>
      </w:r>
    </w:p>
    <w:p w:rsidR="003E316D" w:rsidRDefault="00A23A6A" w:rsidP="00A23A6A">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Calibri" w:eastAsia="Calibri" w:hAnsi="Calibri" w:cs="Calibri"/>
          <w:sz w:val="24"/>
          <w:szCs w:val="24"/>
          <w:u w:color="000000"/>
        </w:rPr>
      </w:pPr>
      <w:r>
        <w:rPr>
          <w:rFonts w:ascii="Calibri" w:eastAsia="Calibri" w:hAnsi="Calibri" w:cs="Calibri"/>
          <w:sz w:val="24"/>
          <w:szCs w:val="24"/>
          <w:u w:color="000000"/>
        </w:rPr>
        <w:tab/>
        <w:t>L</w:t>
      </w:r>
      <w:r w:rsidR="00220CE7">
        <w:rPr>
          <w:rFonts w:ascii="Calibri" w:eastAsia="Calibri" w:hAnsi="Calibri" w:cs="Calibri"/>
          <w:sz w:val="24"/>
          <w:szCs w:val="24"/>
          <w:u w:color="000000"/>
        </w:rPr>
        <w:t>uego de reunirse, l</w:t>
      </w:r>
      <w:r>
        <w:rPr>
          <w:rFonts w:ascii="Calibri" w:eastAsia="Calibri" w:hAnsi="Calibri" w:cs="Calibri"/>
          <w:sz w:val="24"/>
          <w:szCs w:val="24"/>
          <w:u w:color="000000"/>
        </w:rPr>
        <w:t xml:space="preserve">os </w:t>
      </w:r>
      <w:r w:rsidR="00220CE7">
        <w:rPr>
          <w:rFonts w:ascii="Calibri" w:eastAsia="Calibri" w:hAnsi="Calibri" w:cs="Calibri"/>
          <w:sz w:val="24"/>
          <w:szCs w:val="24"/>
          <w:u w:color="000000"/>
        </w:rPr>
        <w:t xml:space="preserve">senadores acordaron coordinar una reunión de sus respectivos asesores para socializar los temas que cada senador definió como prioritarios de analizar o resolver en materia carcelaria. </w:t>
      </w:r>
    </w:p>
    <w:p w:rsidR="00A23A6A" w:rsidRPr="00A23A6A" w:rsidRDefault="003E316D" w:rsidP="00A23A6A">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Calibri" w:eastAsia="Calibri" w:hAnsi="Calibri" w:cs="Calibri"/>
          <w:sz w:val="24"/>
          <w:szCs w:val="24"/>
          <w:u w:color="000000"/>
        </w:rPr>
      </w:pPr>
      <w:r>
        <w:rPr>
          <w:rFonts w:ascii="Calibri" w:eastAsia="Calibri" w:hAnsi="Calibri" w:cs="Calibri"/>
          <w:sz w:val="24"/>
          <w:szCs w:val="24"/>
          <w:u w:color="000000"/>
        </w:rPr>
        <w:tab/>
      </w:r>
      <w:r w:rsidR="00220CE7">
        <w:rPr>
          <w:rFonts w:ascii="Calibri" w:eastAsia="Calibri" w:hAnsi="Calibri" w:cs="Calibri"/>
          <w:sz w:val="24"/>
          <w:szCs w:val="24"/>
          <w:u w:color="000000"/>
        </w:rPr>
        <w:t xml:space="preserve">Los asistentes a esta </w:t>
      </w:r>
      <w:r w:rsidR="00A23A6A">
        <w:rPr>
          <w:rFonts w:ascii="Calibri" w:eastAsia="Calibri" w:hAnsi="Calibri" w:cs="Calibri"/>
          <w:sz w:val="24"/>
          <w:szCs w:val="24"/>
          <w:u w:color="000000"/>
        </w:rPr>
        <w:t xml:space="preserve">convocatoria de </w:t>
      </w:r>
      <w:r w:rsidR="00220CE7">
        <w:rPr>
          <w:rFonts w:ascii="Calibri" w:eastAsia="Calibri" w:hAnsi="Calibri" w:cs="Calibri"/>
          <w:sz w:val="24"/>
          <w:szCs w:val="24"/>
          <w:u w:color="000000"/>
        </w:rPr>
        <w:t>la</w:t>
      </w:r>
      <w:r w:rsidR="00A23A6A">
        <w:rPr>
          <w:rFonts w:ascii="Calibri" w:eastAsia="Calibri" w:hAnsi="Calibri" w:cs="Calibri"/>
          <w:sz w:val="24"/>
          <w:szCs w:val="24"/>
          <w:u w:color="000000"/>
        </w:rPr>
        <w:t xml:space="preserve"> mesa de trabajo correspondieron a los asesores legislativos del</w:t>
      </w:r>
      <w:r w:rsidR="00A23A6A" w:rsidRPr="00A23A6A">
        <w:rPr>
          <w:rFonts w:ascii="Calibri" w:eastAsia="Calibri" w:hAnsi="Calibri" w:cs="Calibri"/>
          <w:sz w:val="24"/>
          <w:szCs w:val="24"/>
          <w:u w:color="000000"/>
        </w:rPr>
        <w:t xml:space="preserve"> Senador Felipe </w:t>
      </w:r>
      <w:proofErr w:type="spellStart"/>
      <w:r w:rsidR="00A23A6A" w:rsidRPr="00A23A6A">
        <w:rPr>
          <w:rFonts w:ascii="Calibri" w:eastAsia="Calibri" w:hAnsi="Calibri" w:cs="Calibri"/>
          <w:sz w:val="24"/>
          <w:szCs w:val="24"/>
          <w:u w:color="000000"/>
        </w:rPr>
        <w:t>Harboe</w:t>
      </w:r>
      <w:proofErr w:type="spellEnd"/>
      <w:r w:rsidR="00A23A6A" w:rsidRPr="00A23A6A">
        <w:rPr>
          <w:rFonts w:ascii="Calibri" w:eastAsia="Calibri" w:hAnsi="Calibri" w:cs="Calibri"/>
          <w:sz w:val="24"/>
          <w:szCs w:val="24"/>
          <w:u w:color="000000"/>
        </w:rPr>
        <w:t xml:space="preserve"> (coordinador y convocante)</w:t>
      </w:r>
      <w:r w:rsidR="00A23A6A">
        <w:rPr>
          <w:rFonts w:ascii="Calibri" w:eastAsia="Calibri" w:hAnsi="Calibri" w:cs="Calibri"/>
          <w:sz w:val="24"/>
          <w:szCs w:val="24"/>
          <w:u w:color="000000"/>
        </w:rPr>
        <w:t>, del</w:t>
      </w:r>
      <w:r w:rsidR="00A23A6A" w:rsidRPr="00A23A6A">
        <w:rPr>
          <w:rFonts w:ascii="Calibri" w:eastAsia="Calibri" w:hAnsi="Calibri" w:cs="Calibri"/>
          <w:sz w:val="24"/>
          <w:szCs w:val="24"/>
          <w:u w:color="000000"/>
        </w:rPr>
        <w:t xml:space="preserve"> Senador Felipe </w:t>
      </w:r>
      <w:proofErr w:type="spellStart"/>
      <w:r w:rsidR="00A23A6A" w:rsidRPr="00A23A6A">
        <w:rPr>
          <w:rFonts w:ascii="Calibri" w:eastAsia="Calibri" w:hAnsi="Calibri" w:cs="Calibri"/>
          <w:sz w:val="24"/>
          <w:szCs w:val="24"/>
          <w:u w:color="000000"/>
        </w:rPr>
        <w:t>Kas</w:t>
      </w:r>
      <w:r w:rsidR="00A23A6A">
        <w:rPr>
          <w:rFonts w:ascii="Calibri" w:eastAsia="Calibri" w:hAnsi="Calibri" w:cs="Calibri"/>
          <w:sz w:val="24"/>
          <w:szCs w:val="24"/>
          <w:u w:color="000000"/>
        </w:rPr>
        <w:t>t</w:t>
      </w:r>
      <w:proofErr w:type="spellEnd"/>
      <w:r w:rsidR="00A23A6A">
        <w:rPr>
          <w:rFonts w:ascii="Calibri" w:eastAsia="Calibri" w:hAnsi="Calibri" w:cs="Calibri"/>
          <w:sz w:val="24"/>
          <w:szCs w:val="24"/>
          <w:u w:color="000000"/>
        </w:rPr>
        <w:t>, de la</w:t>
      </w:r>
      <w:r w:rsidR="00A23A6A" w:rsidRPr="00A23A6A">
        <w:rPr>
          <w:rFonts w:ascii="Calibri" w:eastAsia="Calibri" w:hAnsi="Calibri" w:cs="Calibri"/>
          <w:sz w:val="24"/>
          <w:szCs w:val="24"/>
          <w:u w:color="000000"/>
        </w:rPr>
        <w:t xml:space="preserve"> Senadora Carolina </w:t>
      </w:r>
      <w:proofErr w:type="spellStart"/>
      <w:r w:rsidR="00A23A6A" w:rsidRPr="00A23A6A">
        <w:rPr>
          <w:rFonts w:ascii="Calibri" w:eastAsia="Calibri" w:hAnsi="Calibri" w:cs="Calibri"/>
          <w:sz w:val="24"/>
          <w:szCs w:val="24"/>
          <w:u w:color="000000"/>
        </w:rPr>
        <w:t>Goic</w:t>
      </w:r>
      <w:proofErr w:type="spellEnd"/>
      <w:r w:rsidR="00A23A6A">
        <w:rPr>
          <w:rFonts w:ascii="Calibri" w:eastAsia="Calibri" w:hAnsi="Calibri" w:cs="Calibri"/>
          <w:sz w:val="24"/>
          <w:szCs w:val="24"/>
          <w:u w:color="000000"/>
        </w:rPr>
        <w:t xml:space="preserve">, del </w:t>
      </w:r>
      <w:r w:rsidR="00A23A6A" w:rsidRPr="00A23A6A">
        <w:rPr>
          <w:rFonts w:ascii="Calibri" w:eastAsia="Calibri" w:hAnsi="Calibri" w:cs="Calibri"/>
          <w:sz w:val="24"/>
          <w:szCs w:val="24"/>
          <w:u w:color="000000"/>
        </w:rPr>
        <w:t>Senador Alejandro Navarro</w:t>
      </w:r>
      <w:r w:rsidR="00A23A6A">
        <w:rPr>
          <w:rFonts w:ascii="Calibri" w:eastAsia="Calibri" w:hAnsi="Calibri" w:cs="Calibri"/>
          <w:sz w:val="24"/>
          <w:szCs w:val="24"/>
          <w:u w:color="000000"/>
        </w:rPr>
        <w:t>, de la Bancada del Partido Socialista, del Partido Revolución Democrática y del Senador Juan Antonio Coloma.</w:t>
      </w:r>
    </w:p>
    <w:p w:rsidR="00A23A6A" w:rsidRPr="00A23A6A" w:rsidRDefault="00A23A6A" w:rsidP="00A23A6A">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Calibri" w:eastAsia="Calibri" w:hAnsi="Calibri" w:cs="Calibri"/>
          <w:sz w:val="24"/>
          <w:szCs w:val="24"/>
          <w:u w:color="000000"/>
        </w:rPr>
      </w:pPr>
    </w:p>
    <w:p w:rsidR="00A23A6A" w:rsidRPr="00A23A6A" w:rsidRDefault="00C14C5E" w:rsidP="00A23A6A">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Calibri" w:eastAsia="Calibri" w:hAnsi="Calibri" w:cs="Calibri"/>
          <w:b/>
          <w:sz w:val="24"/>
          <w:szCs w:val="24"/>
          <w:u w:color="000000"/>
        </w:rPr>
      </w:pPr>
      <w:r>
        <w:rPr>
          <w:rFonts w:ascii="Calibri" w:eastAsia="Calibri" w:hAnsi="Calibri" w:cs="Calibri"/>
          <w:b/>
          <w:sz w:val="24"/>
          <w:szCs w:val="24"/>
          <w:u w:color="000000"/>
        </w:rPr>
        <w:t>2.2</w:t>
      </w:r>
      <w:r>
        <w:rPr>
          <w:rFonts w:ascii="Calibri" w:eastAsia="Calibri" w:hAnsi="Calibri" w:cs="Calibri"/>
          <w:b/>
          <w:sz w:val="24"/>
          <w:szCs w:val="24"/>
          <w:u w:color="000000"/>
        </w:rPr>
        <w:tab/>
        <w:t>Diagnóstico y á</w:t>
      </w:r>
      <w:r w:rsidRPr="00A23A6A">
        <w:rPr>
          <w:rFonts w:ascii="Calibri" w:eastAsia="Calibri" w:hAnsi="Calibri" w:cs="Calibri"/>
          <w:b/>
          <w:sz w:val="24"/>
          <w:szCs w:val="24"/>
          <w:u w:color="000000"/>
        </w:rPr>
        <w:t>reas</w:t>
      </w:r>
      <w:r w:rsidR="00A23A6A" w:rsidRPr="00A23A6A">
        <w:rPr>
          <w:rFonts w:ascii="Calibri" w:eastAsia="Calibri" w:hAnsi="Calibri" w:cs="Calibri"/>
          <w:b/>
          <w:sz w:val="24"/>
          <w:szCs w:val="24"/>
          <w:u w:color="000000"/>
        </w:rPr>
        <w:t xml:space="preserve"> de trabajo propuestas</w:t>
      </w:r>
    </w:p>
    <w:p w:rsidR="00220CE7" w:rsidRDefault="00220CE7" w:rsidP="00A23A6A">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Calibri" w:eastAsia="Calibri" w:hAnsi="Calibri" w:cs="Calibri"/>
          <w:sz w:val="24"/>
          <w:szCs w:val="24"/>
          <w:u w:color="000000"/>
        </w:rPr>
      </w:pPr>
    </w:p>
    <w:p w:rsidR="00220CE7" w:rsidRDefault="003E316D" w:rsidP="00A23A6A">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Calibri" w:eastAsia="Calibri" w:hAnsi="Calibri" w:cs="Calibri"/>
          <w:sz w:val="24"/>
          <w:szCs w:val="24"/>
          <w:u w:color="000000"/>
        </w:rPr>
      </w:pPr>
      <w:r>
        <w:rPr>
          <w:rFonts w:ascii="Calibri" w:eastAsia="Calibri" w:hAnsi="Calibri" w:cs="Calibri"/>
          <w:sz w:val="24"/>
          <w:szCs w:val="24"/>
          <w:u w:color="000000"/>
        </w:rPr>
        <w:tab/>
      </w:r>
      <w:r w:rsidR="00C14C5E">
        <w:rPr>
          <w:rFonts w:ascii="Calibri" w:eastAsia="Calibri" w:hAnsi="Calibri" w:cs="Calibri"/>
          <w:sz w:val="24"/>
          <w:szCs w:val="24"/>
          <w:u w:color="000000"/>
        </w:rPr>
        <w:t xml:space="preserve">A la luz de los antecedentes generales contenidos en el informe de la Corte Suprema de enero de 2018, así como de otros informes en materia carcelaria realizados por cortes de apelaciones y organizaciones ciudadanas, se consideró que existe la urgencia de avanzar en medidas que ayuden a resolver la situación de crisis en el que se encuentra el sistema de cárceles del país. </w:t>
      </w:r>
    </w:p>
    <w:p w:rsidR="00C14C5E" w:rsidRDefault="00220CE7" w:rsidP="00A23A6A">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Calibri" w:eastAsia="Calibri" w:hAnsi="Calibri" w:cs="Calibri"/>
          <w:sz w:val="24"/>
          <w:szCs w:val="24"/>
          <w:u w:color="000000"/>
        </w:rPr>
      </w:pPr>
      <w:r>
        <w:rPr>
          <w:rFonts w:ascii="Calibri" w:eastAsia="Calibri" w:hAnsi="Calibri" w:cs="Calibri"/>
          <w:sz w:val="24"/>
          <w:szCs w:val="24"/>
          <w:u w:color="000000"/>
        </w:rPr>
        <w:tab/>
      </w:r>
      <w:r w:rsidR="00C14C5E">
        <w:rPr>
          <w:rFonts w:ascii="Calibri" w:eastAsia="Calibri" w:hAnsi="Calibri" w:cs="Calibri"/>
          <w:sz w:val="24"/>
          <w:szCs w:val="24"/>
          <w:u w:color="000000"/>
        </w:rPr>
        <w:t>Dichos avances requieren un trabajo transversal y mancomunado de los distintos sectores políticos dado que se trata de una materia altamente sensible y que exige una solución efectiva, ya que implica temas tan diversos como la situación de derechos humanos de las personas privadas de libertad, la inversión en infraestructura, el funcionamiento de las instituciones estatales asociadas y los efectos directos e indirectos que hay en la seguridad ciudadana.</w:t>
      </w:r>
    </w:p>
    <w:p w:rsidR="00C14C5E" w:rsidRDefault="00C14C5E" w:rsidP="00A23A6A">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Calibri" w:eastAsia="Calibri" w:hAnsi="Calibri" w:cs="Calibri"/>
          <w:sz w:val="24"/>
          <w:szCs w:val="24"/>
          <w:u w:color="000000"/>
        </w:rPr>
      </w:pPr>
      <w:r>
        <w:rPr>
          <w:rFonts w:ascii="Calibri" w:eastAsia="Calibri" w:hAnsi="Calibri" w:cs="Calibri"/>
          <w:sz w:val="24"/>
          <w:szCs w:val="24"/>
          <w:u w:color="000000"/>
        </w:rPr>
        <w:tab/>
      </w:r>
      <w:r w:rsidR="00A16ADB">
        <w:rPr>
          <w:rFonts w:ascii="Calibri" w:eastAsia="Calibri" w:hAnsi="Calibri" w:cs="Calibri"/>
          <w:sz w:val="24"/>
          <w:szCs w:val="24"/>
          <w:u w:color="000000"/>
        </w:rPr>
        <w:t>Dentro de las materias que se analizaron para su consideración destacan:</w:t>
      </w:r>
    </w:p>
    <w:p w:rsidR="00A16ADB" w:rsidRDefault="00063BF3" w:rsidP="00A16ADB">
      <w:pPr>
        <w:pStyle w:val="Cuerpo"/>
        <w:numPr>
          <w:ilvl w:val="0"/>
          <w:numId w:val="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Calibri" w:eastAsia="Calibri" w:hAnsi="Calibri" w:cs="Calibri"/>
          <w:sz w:val="24"/>
          <w:szCs w:val="24"/>
          <w:u w:color="000000"/>
        </w:rPr>
      </w:pPr>
      <w:r>
        <w:rPr>
          <w:rFonts w:ascii="Calibri" w:eastAsia="Calibri" w:hAnsi="Calibri" w:cs="Calibri"/>
          <w:sz w:val="24"/>
          <w:szCs w:val="24"/>
          <w:u w:color="000000"/>
        </w:rPr>
        <w:lastRenderedPageBreak/>
        <w:t>Tabla de penas: se tomó en cuenta que dadas diversas modificaciones independientes que se han hecho en materia de condenas a distintos delitos específicos, se está produciendo una situación en que puede darse una desproporción de las penas. Este es un hecho que terminaría afectando la racionalidad de la sanción que debe primar en la aplicación de justicia y que podría dificultar la existencia de criterios más o menos homogéneos al momento de determinar la pena a aplicar.</w:t>
      </w:r>
    </w:p>
    <w:p w:rsidR="00220CE7" w:rsidRDefault="00220CE7" w:rsidP="00220CE7">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720"/>
        <w:jc w:val="both"/>
        <w:rPr>
          <w:rFonts w:ascii="Calibri" w:eastAsia="Calibri" w:hAnsi="Calibri" w:cs="Calibri"/>
          <w:sz w:val="24"/>
          <w:szCs w:val="24"/>
          <w:u w:color="000000"/>
        </w:rPr>
      </w:pPr>
    </w:p>
    <w:p w:rsidR="00220CE7" w:rsidRPr="00220CE7" w:rsidRDefault="00063BF3" w:rsidP="00220CE7">
      <w:pPr>
        <w:pStyle w:val="Cuerpo"/>
        <w:numPr>
          <w:ilvl w:val="0"/>
          <w:numId w:val="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Calibri" w:eastAsia="Calibri" w:hAnsi="Calibri" w:cs="Calibri"/>
          <w:sz w:val="24"/>
          <w:szCs w:val="24"/>
          <w:u w:color="000000"/>
        </w:rPr>
      </w:pPr>
      <w:r>
        <w:rPr>
          <w:rFonts w:ascii="Calibri" w:eastAsia="Calibri" w:hAnsi="Calibri" w:cs="Calibri"/>
          <w:sz w:val="24"/>
          <w:szCs w:val="24"/>
          <w:u w:color="000000"/>
        </w:rPr>
        <w:t>Medidas cautelares: se consideró la necesidad de hacer una revisión en la aplicación de medidas cautelares, especialmente de aquellas que impliquen la privación de libertad.</w:t>
      </w:r>
    </w:p>
    <w:p w:rsidR="00220CE7" w:rsidRDefault="00220CE7" w:rsidP="00220CE7">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720"/>
        <w:jc w:val="both"/>
        <w:rPr>
          <w:rFonts w:ascii="Calibri" w:eastAsia="Calibri" w:hAnsi="Calibri" w:cs="Calibri"/>
          <w:sz w:val="24"/>
          <w:szCs w:val="24"/>
          <w:u w:color="000000"/>
        </w:rPr>
      </w:pPr>
    </w:p>
    <w:p w:rsidR="00063BF3" w:rsidRPr="00063BF3" w:rsidRDefault="00063BF3" w:rsidP="00063BF3">
      <w:pPr>
        <w:pStyle w:val="Cuerpo"/>
        <w:numPr>
          <w:ilvl w:val="0"/>
          <w:numId w:val="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Calibri" w:eastAsia="Calibri" w:hAnsi="Calibri" w:cs="Calibri"/>
          <w:sz w:val="24"/>
          <w:szCs w:val="24"/>
          <w:u w:color="000000"/>
        </w:rPr>
      </w:pPr>
      <w:r>
        <w:rPr>
          <w:rFonts w:ascii="Calibri" w:eastAsia="Calibri" w:hAnsi="Calibri" w:cs="Calibri"/>
          <w:sz w:val="24"/>
          <w:szCs w:val="24"/>
          <w:u w:color="000000"/>
        </w:rPr>
        <w:t xml:space="preserve">Situación de Gendarmería de Chile: reconocida como parte fundamental del funcionamiento del sistema de cárceles, se </w:t>
      </w:r>
      <w:r w:rsidR="00C86F1C">
        <w:rPr>
          <w:rFonts w:ascii="Calibri" w:eastAsia="Calibri" w:hAnsi="Calibri" w:cs="Calibri"/>
          <w:sz w:val="24"/>
          <w:szCs w:val="24"/>
          <w:u w:color="000000"/>
        </w:rPr>
        <w:t>destacó</w:t>
      </w:r>
      <w:r>
        <w:rPr>
          <w:rFonts w:ascii="Calibri" w:eastAsia="Calibri" w:hAnsi="Calibri" w:cs="Calibri"/>
          <w:sz w:val="24"/>
          <w:szCs w:val="24"/>
          <w:u w:color="000000"/>
        </w:rPr>
        <w:t xml:space="preserve"> el hecho de que se trata de una institución que requiere una revisión de su estructura, funciones y desempeño, </w:t>
      </w:r>
      <w:r w:rsidR="00C86F1C">
        <w:rPr>
          <w:rFonts w:ascii="Calibri" w:eastAsia="Calibri" w:hAnsi="Calibri" w:cs="Calibri"/>
          <w:sz w:val="24"/>
          <w:szCs w:val="24"/>
          <w:u w:color="000000"/>
        </w:rPr>
        <w:t xml:space="preserve">evaluando medidas de modernización </w:t>
      </w:r>
      <w:r w:rsidR="00872259">
        <w:rPr>
          <w:rFonts w:ascii="Calibri" w:eastAsia="Calibri" w:hAnsi="Calibri" w:cs="Calibri"/>
          <w:sz w:val="24"/>
          <w:szCs w:val="24"/>
          <w:u w:color="000000"/>
        </w:rPr>
        <w:t>que la fortalezcan.</w:t>
      </w:r>
    </w:p>
    <w:p w:rsidR="00220CE7" w:rsidRDefault="00220CE7" w:rsidP="00220CE7">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720"/>
        <w:jc w:val="both"/>
        <w:rPr>
          <w:rFonts w:ascii="Calibri" w:eastAsia="Calibri" w:hAnsi="Calibri" w:cs="Calibri"/>
          <w:sz w:val="24"/>
          <w:szCs w:val="24"/>
          <w:u w:color="000000"/>
        </w:rPr>
      </w:pPr>
    </w:p>
    <w:p w:rsidR="0082393A" w:rsidRDefault="009F0EBB" w:rsidP="00A23A6A">
      <w:pPr>
        <w:pStyle w:val="Cuerpo"/>
        <w:numPr>
          <w:ilvl w:val="0"/>
          <w:numId w:val="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Calibri" w:eastAsia="Calibri" w:hAnsi="Calibri" w:cs="Calibri"/>
          <w:sz w:val="24"/>
          <w:szCs w:val="24"/>
          <w:u w:color="000000"/>
        </w:rPr>
      </w:pPr>
      <w:r>
        <w:rPr>
          <w:rFonts w:ascii="Calibri" w:eastAsia="Calibri" w:hAnsi="Calibri" w:cs="Calibri"/>
          <w:sz w:val="24"/>
          <w:szCs w:val="24"/>
          <w:u w:color="000000"/>
        </w:rPr>
        <w:t xml:space="preserve">Infraestructura carcelaria: revisar diagnósticos de los principales problemas presentes en las cárceles en cuanto a infraestructura, capacidad, niveles de población efectiva, habitabilidad, estado de servicios básicos para los privados de libertad y funcionarios que trabajan en los recintos, revisión de las normas de funcionamiento regular al interior de los recintos, revisión de la provisión de </w:t>
      </w:r>
      <w:r w:rsidR="0082393A">
        <w:rPr>
          <w:rFonts w:ascii="Calibri" w:eastAsia="Calibri" w:hAnsi="Calibri" w:cs="Calibri"/>
          <w:sz w:val="24"/>
          <w:szCs w:val="24"/>
          <w:u w:color="000000"/>
        </w:rPr>
        <w:t>espacios de alimentación, ejercicio, etc.</w:t>
      </w:r>
    </w:p>
    <w:p w:rsidR="00220CE7" w:rsidRDefault="00220CE7" w:rsidP="00220CE7">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720"/>
        <w:jc w:val="both"/>
        <w:rPr>
          <w:rFonts w:ascii="Calibri" w:eastAsia="Calibri" w:hAnsi="Calibri" w:cs="Calibri"/>
          <w:sz w:val="24"/>
          <w:szCs w:val="24"/>
          <w:u w:color="000000"/>
        </w:rPr>
      </w:pPr>
    </w:p>
    <w:p w:rsidR="0082393A" w:rsidRDefault="0082393A" w:rsidP="00A23A6A">
      <w:pPr>
        <w:pStyle w:val="Cuerpo"/>
        <w:numPr>
          <w:ilvl w:val="0"/>
          <w:numId w:val="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Calibri" w:eastAsia="Calibri" w:hAnsi="Calibri" w:cs="Calibri"/>
          <w:sz w:val="24"/>
          <w:szCs w:val="24"/>
          <w:u w:color="000000"/>
        </w:rPr>
      </w:pPr>
      <w:r w:rsidRPr="0082393A">
        <w:rPr>
          <w:rFonts w:ascii="Calibri" w:eastAsia="Calibri" w:hAnsi="Calibri" w:cs="Calibri"/>
          <w:sz w:val="24"/>
          <w:szCs w:val="24"/>
          <w:u w:color="000000"/>
        </w:rPr>
        <w:t>Rehabilitación</w:t>
      </w:r>
      <w:r>
        <w:rPr>
          <w:rFonts w:ascii="Calibri" w:eastAsia="Calibri" w:hAnsi="Calibri" w:cs="Calibri"/>
          <w:sz w:val="24"/>
          <w:szCs w:val="24"/>
          <w:u w:color="000000"/>
        </w:rPr>
        <w:t>: recoger información respecto a la aplicación, funcionamiento y evaluación de los programas de rehabilitación de los internos.</w:t>
      </w:r>
    </w:p>
    <w:p w:rsidR="009E188E" w:rsidRDefault="009E188E" w:rsidP="009E188E">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720"/>
        <w:jc w:val="both"/>
        <w:rPr>
          <w:rFonts w:ascii="Calibri" w:eastAsia="Calibri" w:hAnsi="Calibri" w:cs="Calibri"/>
          <w:sz w:val="24"/>
          <w:szCs w:val="24"/>
          <w:u w:color="000000"/>
        </w:rPr>
      </w:pPr>
    </w:p>
    <w:p w:rsidR="00A23A6A" w:rsidRPr="0082393A" w:rsidRDefault="0082393A" w:rsidP="00A23A6A">
      <w:pPr>
        <w:pStyle w:val="Cuerpo"/>
        <w:numPr>
          <w:ilvl w:val="0"/>
          <w:numId w:val="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Calibri" w:eastAsia="Calibri" w:hAnsi="Calibri" w:cs="Calibri"/>
          <w:sz w:val="24"/>
          <w:szCs w:val="24"/>
          <w:u w:color="000000"/>
        </w:rPr>
      </w:pPr>
      <w:r>
        <w:rPr>
          <w:rFonts w:ascii="Calibri" w:eastAsia="Calibri" w:hAnsi="Calibri" w:cs="Calibri"/>
          <w:sz w:val="24"/>
          <w:szCs w:val="24"/>
          <w:u w:color="000000"/>
        </w:rPr>
        <w:t>P</w:t>
      </w:r>
      <w:r w:rsidR="00A23A6A" w:rsidRPr="0082393A">
        <w:rPr>
          <w:rFonts w:ascii="Calibri" w:eastAsia="Calibri" w:hAnsi="Calibri" w:cs="Calibri"/>
          <w:sz w:val="24"/>
          <w:szCs w:val="24"/>
          <w:u w:color="000000"/>
        </w:rPr>
        <w:t>rogramas de reinserc</w:t>
      </w:r>
      <w:r>
        <w:rPr>
          <w:rFonts w:ascii="Calibri" w:eastAsia="Calibri" w:hAnsi="Calibri" w:cs="Calibri"/>
          <w:sz w:val="24"/>
          <w:szCs w:val="24"/>
          <w:u w:color="000000"/>
        </w:rPr>
        <w:t>ión: recoger información respecto a la aplicación; funcionamiento, seguimiento y evaluación de los procesos de reinserción de quienes recuperan su libertad.</w:t>
      </w:r>
    </w:p>
    <w:p w:rsidR="00A23A6A" w:rsidRPr="00A23A6A" w:rsidRDefault="00A23A6A" w:rsidP="00A23A6A">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Calibri" w:eastAsia="Calibri" w:hAnsi="Calibri" w:cs="Calibri"/>
          <w:sz w:val="24"/>
          <w:szCs w:val="24"/>
          <w:u w:color="000000"/>
        </w:rPr>
      </w:pPr>
    </w:p>
    <w:p w:rsidR="00A23A6A" w:rsidRPr="0082393A" w:rsidRDefault="0082393A" w:rsidP="00A23A6A">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Calibri" w:eastAsia="Calibri" w:hAnsi="Calibri" w:cs="Calibri"/>
          <w:b/>
          <w:sz w:val="24"/>
          <w:szCs w:val="24"/>
          <w:u w:color="000000"/>
        </w:rPr>
      </w:pPr>
      <w:r w:rsidRPr="0082393A">
        <w:rPr>
          <w:rFonts w:ascii="Calibri" w:eastAsia="Calibri" w:hAnsi="Calibri" w:cs="Calibri"/>
          <w:b/>
          <w:sz w:val="24"/>
          <w:szCs w:val="24"/>
          <w:u w:color="000000"/>
        </w:rPr>
        <w:t>2.3</w:t>
      </w:r>
      <w:r w:rsidRPr="0082393A">
        <w:rPr>
          <w:rFonts w:ascii="Calibri" w:eastAsia="Calibri" w:hAnsi="Calibri" w:cs="Calibri"/>
          <w:b/>
          <w:sz w:val="24"/>
          <w:szCs w:val="24"/>
          <w:u w:color="000000"/>
        </w:rPr>
        <w:tab/>
      </w:r>
      <w:r w:rsidR="0086259D">
        <w:rPr>
          <w:rFonts w:ascii="Calibri" w:eastAsia="Calibri" w:hAnsi="Calibri" w:cs="Calibri"/>
          <w:b/>
          <w:sz w:val="24"/>
          <w:szCs w:val="24"/>
          <w:u w:color="000000"/>
        </w:rPr>
        <w:t>Consideraciones finales</w:t>
      </w:r>
    </w:p>
    <w:p w:rsidR="009E188E" w:rsidRDefault="009E188E" w:rsidP="00A23A6A">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Calibri" w:eastAsia="Calibri" w:hAnsi="Calibri" w:cs="Calibri"/>
          <w:sz w:val="24"/>
          <w:szCs w:val="24"/>
          <w:u w:color="000000"/>
        </w:rPr>
      </w:pPr>
    </w:p>
    <w:p w:rsidR="00A23A6A" w:rsidRPr="00A23A6A" w:rsidRDefault="003E316D" w:rsidP="00A23A6A">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Calibri" w:eastAsia="Calibri" w:hAnsi="Calibri" w:cs="Calibri"/>
          <w:sz w:val="24"/>
          <w:szCs w:val="24"/>
          <w:u w:color="000000"/>
        </w:rPr>
      </w:pPr>
      <w:r>
        <w:rPr>
          <w:rFonts w:ascii="Calibri" w:eastAsia="Calibri" w:hAnsi="Calibri" w:cs="Calibri"/>
          <w:sz w:val="24"/>
          <w:szCs w:val="24"/>
          <w:u w:color="000000"/>
        </w:rPr>
        <w:tab/>
      </w:r>
      <w:r w:rsidR="0082393A">
        <w:rPr>
          <w:rFonts w:ascii="Calibri" w:eastAsia="Calibri" w:hAnsi="Calibri" w:cs="Calibri"/>
          <w:sz w:val="24"/>
          <w:szCs w:val="24"/>
          <w:u w:color="000000"/>
        </w:rPr>
        <w:t xml:space="preserve">Tomando en </w:t>
      </w:r>
      <w:r w:rsidR="009E188E">
        <w:rPr>
          <w:rFonts w:ascii="Calibri" w:eastAsia="Calibri" w:hAnsi="Calibri" w:cs="Calibri"/>
          <w:sz w:val="24"/>
          <w:szCs w:val="24"/>
          <w:u w:color="000000"/>
        </w:rPr>
        <w:t>cuenta</w:t>
      </w:r>
      <w:r w:rsidR="0082393A">
        <w:rPr>
          <w:rFonts w:ascii="Calibri" w:eastAsia="Calibri" w:hAnsi="Calibri" w:cs="Calibri"/>
          <w:sz w:val="24"/>
          <w:szCs w:val="24"/>
          <w:u w:color="000000"/>
        </w:rPr>
        <w:t xml:space="preserve"> todos los antecedentes y temas tratados se acordó iniciar una propuesta de trabajo metodológico a través del l</w:t>
      </w:r>
      <w:r w:rsidR="00A23A6A" w:rsidRPr="00A23A6A">
        <w:rPr>
          <w:rFonts w:ascii="Calibri" w:eastAsia="Calibri" w:hAnsi="Calibri" w:cs="Calibri"/>
          <w:sz w:val="24"/>
          <w:szCs w:val="24"/>
          <w:u w:color="000000"/>
        </w:rPr>
        <w:t>evantamiento de información relativa a diagnósticos de funcionamiento de cárceles</w:t>
      </w:r>
      <w:r w:rsidR="0082393A">
        <w:rPr>
          <w:rFonts w:ascii="Calibri" w:eastAsia="Calibri" w:hAnsi="Calibri" w:cs="Calibri"/>
          <w:sz w:val="24"/>
          <w:szCs w:val="24"/>
          <w:u w:color="000000"/>
        </w:rPr>
        <w:t xml:space="preserve"> de los últimos años, sin perjuicio de tener como referente el informe de enero de 2018 de la Corte Suprema</w:t>
      </w:r>
      <w:r w:rsidR="00A23A6A" w:rsidRPr="00A23A6A">
        <w:rPr>
          <w:rFonts w:ascii="Calibri" w:eastAsia="Calibri" w:hAnsi="Calibri" w:cs="Calibri"/>
          <w:sz w:val="24"/>
          <w:szCs w:val="24"/>
          <w:u w:color="000000"/>
        </w:rPr>
        <w:t xml:space="preserve">, aplicación de medidas cautelares con </w:t>
      </w:r>
      <w:r w:rsidR="00A23A6A" w:rsidRPr="00A23A6A">
        <w:rPr>
          <w:rFonts w:ascii="Calibri" w:eastAsia="Calibri" w:hAnsi="Calibri" w:cs="Calibri"/>
          <w:sz w:val="24"/>
          <w:szCs w:val="24"/>
          <w:u w:color="000000"/>
        </w:rPr>
        <w:lastRenderedPageBreak/>
        <w:t>privación de libertad, evaluación de programas de reinserción, reglamentos penitenciarios y cualquier otra información relativa al encarcelamiento y el funcionamiento de cárceles.</w:t>
      </w:r>
    </w:p>
    <w:p w:rsidR="0082393A" w:rsidRDefault="0086259D" w:rsidP="00A23A6A">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Calibri" w:eastAsia="Calibri" w:hAnsi="Calibri" w:cs="Calibri"/>
          <w:sz w:val="24"/>
          <w:szCs w:val="24"/>
          <w:u w:color="000000"/>
        </w:rPr>
      </w:pPr>
      <w:r>
        <w:rPr>
          <w:rFonts w:ascii="Calibri" w:eastAsia="Calibri" w:hAnsi="Calibri" w:cs="Calibri"/>
          <w:sz w:val="24"/>
          <w:szCs w:val="24"/>
          <w:u w:color="000000"/>
        </w:rPr>
        <w:tab/>
      </w:r>
      <w:r w:rsidR="00A23A6A" w:rsidRPr="00A23A6A">
        <w:rPr>
          <w:rFonts w:ascii="Calibri" w:eastAsia="Calibri" w:hAnsi="Calibri" w:cs="Calibri"/>
          <w:sz w:val="24"/>
          <w:szCs w:val="24"/>
          <w:u w:color="000000"/>
        </w:rPr>
        <w:t xml:space="preserve">Con la información </w:t>
      </w:r>
      <w:r w:rsidR="0082393A">
        <w:rPr>
          <w:rFonts w:ascii="Calibri" w:eastAsia="Calibri" w:hAnsi="Calibri" w:cs="Calibri"/>
          <w:sz w:val="24"/>
          <w:szCs w:val="24"/>
          <w:u w:color="000000"/>
        </w:rPr>
        <w:t xml:space="preserve">que se recopile </w:t>
      </w:r>
      <w:r w:rsidR="00A23A6A" w:rsidRPr="00A23A6A">
        <w:rPr>
          <w:rFonts w:ascii="Calibri" w:eastAsia="Calibri" w:hAnsi="Calibri" w:cs="Calibri"/>
          <w:sz w:val="24"/>
          <w:szCs w:val="24"/>
          <w:u w:color="000000"/>
        </w:rPr>
        <w:t xml:space="preserve">se </w:t>
      </w:r>
      <w:r w:rsidR="0082393A">
        <w:rPr>
          <w:rFonts w:ascii="Calibri" w:eastAsia="Calibri" w:hAnsi="Calibri" w:cs="Calibri"/>
          <w:sz w:val="24"/>
          <w:szCs w:val="24"/>
          <w:u w:color="000000"/>
        </w:rPr>
        <w:t>trabajara con los Senadores para definir la existencia de los temas prioritarios que deben ser atendidos y sobre los cuales exista consenso transversal para socializar con las autoridades, parlamentarios y organizaciones.</w:t>
      </w:r>
    </w:p>
    <w:p w:rsidR="00A23A6A" w:rsidRPr="00A23A6A" w:rsidRDefault="0086259D" w:rsidP="00A23A6A">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Calibri" w:eastAsia="Calibri" w:hAnsi="Calibri" w:cs="Calibri"/>
          <w:sz w:val="24"/>
          <w:szCs w:val="24"/>
          <w:u w:color="000000"/>
        </w:rPr>
      </w:pPr>
      <w:r>
        <w:rPr>
          <w:rFonts w:ascii="Calibri" w:eastAsia="Calibri" w:hAnsi="Calibri" w:cs="Calibri"/>
          <w:sz w:val="24"/>
          <w:szCs w:val="24"/>
          <w:u w:color="000000"/>
        </w:rPr>
        <w:tab/>
      </w:r>
      <w:r w:rsidR="00A23A6A" w:rsidRPr="00A23A6A">
        <w:rPr>
          <w:rFonts w:ascii="Calibri" w:eastAsia="Calibri" w:hAnsi="Calibri" w:cs="Calibri"/>
          <w:sz w:val="24"/>
          <w:szCs w:val="24"/>
          <w:u w:color="000000"/>
        </w:rPr>
        <w:t>Se definen como pilares de estudio el sistema procesal (código penal, aplicación de penas, medidas cautelares, etc.), política pública carcelaria (reinserción, situación de gendarmes, programas de estudio y trabajo de los reos, etc.) y estado de cárceles (infraestructura, funcionamiento, servicios, etc.).</w:t>
      </w:r>
    </w:p>
    <w:p w:rsidR="00D21CE6" w:rsidRDefault="00D21CE6" w:rsidP="007462D6">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Calibri" w:eastAsia="Calibri" w:hAnsi="Calibri" w:cs="Calibri"/>
          <w:sz w:val="24"/>
          <w:szCs w:val="24"/>
          <w:u w:color="000000"/>
        </w:rPr>
      </w:pPr>
    </w:p>
    <w:p w:rsidR="0082393A" w:rsidRDefault="0082393A">
      <w:pPr>
        <w:rPr>
          <w:rFonts w:ascii="Calibri" w:eastAsia="Calibri" w:hAnsi="Calibri" w:cs="Calibri"/>
          <w:color w:val="000000"/>
          <w:u w:color="000000"/>
          <w:lang w:val="es-ES_tradnl" w:eastAsia="es-CL"/>
        </w:rPr>
      </w:pPr>
      <w:r w:rsidRPr="0086259D">
        <w:rPr>
          <w:rFonts w:ascii="Calibri" w:eastAsia="Calibri" w:hAnsi="Calibri" w:cs="Calibri"/>
          <w:u w:color="000000"/>
          <w:lang w:val="es-CL"/>
        </w:rPr>
        <w:br w:type="page"/>
      </w:r>
    </w:p>
    <w:p w:rsidR="005D53E2" w:rsidRPr="003D22ED" w:rsidRDefault="00F812EF" w:rsidP="00BC2913">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Calibri" w:eastAsia="Calibri" w:hAnsi="Calibri" w:cs="Calibri"/>
          <w:b/>
          <w:sz w:val="24"/>
          <w:szCs w:val="24"/>
          <w:u w:color="000000"/>
        </w:rPr>
      </w:pPr>
      <w:r w:rsidRPr="003D22ED">
        <w:rPr>
          <w:rFonts w:ascii="Calibri" w:eastAsia="Calibri" w:hAnsi="Calibri" w:cs="Calibri"/>
          <w:b/>
          <w:sz w:val="24"/>
          <w:szCs w:val="24"/>
          <w:u w:color="000000"/>
        </w:rPr>
        <w:lastRenderedPageBreak/>
        <w:t>III.</w:t>
      </w:r>
      <w:r w:rsidRPr="003D22ED">
        <w:rPr>
          <w:rFonts w:ascii="Calibri" w:eastAsia="Calibri" w:hAnsi="Calibri" w:cs="Calibri"/>
          <w:b/>
          <w:sz w:val="24"/>
          <w:szCs w:val="24"/>
          <w:u w:color="000000"/>
        </w:rPr>
        <w:tab/>
      </w:r>
      <w:r w:rsidR="003E316D" w:rsidRPr="003E316D">
        <w:rPr>
          <w:rFonts w:ascii="Calibri" w:eastAsia="Calibri" w:hAnsi="Calibri" w:cs="Calibri"/>
          <w:b/>
          <w:sz w:val="24"/>
          <w:szCs w:val="24"/>
          <w:u w:color="000000"/>
        </w:rPr>
        <w:t>RESUMEN DE ANTECEDENTES RELEVANTES PARA EL ANALISIS DE LA SITUACION CARCELARIA EN CHILE Y DE LAS PROPUESTAS PARA SU SOLUCION</w:t>
      </w:r>
    </w:p>
    <w:p w:rsidR="00F812EF" w:rsidRDefault="00F812EF" w:rsidP="00BC2913">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Calibri" w:eastAsia="Calibri" w:hAnsi="Calibri" w:cs="Calibri"/>
          <w:sz w:val="24"/>
          <w:szCs w:val="24"/>
          <w:u w:color="000000"/>
        </w:rPr>
      </w:pPr>
    </w:p>
    <w:p w:rsidR="009A1C1B" w:rsidRDefault="009A1C1B" w:rsidP="00BC2913">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Calibri" w:eastAsia="Calibri" w:hAnsi="Calibri" w:cs="Calibri"/>
          <w:b/>
          <w:sz w:val="24"/>
          <w:szCs w:val="24"/>
          <w:u w:color="000000"/>
        </w:rPr>
      </w:pPr>
      <w:r w:rsidRPr="009A1C1B">
        <w:rPr>
          <w:rFonts w:ascii="Calibri" w:eastAsia="Calibri" w:hAnsi="Calibri" w:cs="Calibri"/>
          <w:b/>
          <w:sz w:val="24"/>
          <w:szCs w:val="24"/>
          <w:u w:color="000000"/>
        </w:rPr>
        <w:t>3.1</w:t>
      </w:r>
      <w:r w:rsidRPr="009A1C1B">
        <w:rPr>
          <w:rFonts w:ascii="Calibri" w:eastAsia="Calibri" w:hAnsi="Calibri" w:cs="Calibri"/>
          <w:b/>
          <w:sz w:val="24"/>
          <w:szCs w:val="24"/>
          <w:u w:color="000000"/>
        </w:rPr>
        <w:tab/>
        <w:t xml:space="preserve">Introducción </w:t>
      </w:r>
    </w:p>
    <w:p w:rsidR="00496C98" w:rsidRDefault="00496C98" w:rsidP="00BC2913">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Calibri" w:eastAsia="Calibri" w:hAnsi="Calibri" w:cs="Calibri"/>
          <w:sz w:val="24"/>
          <w:szCs w:val="24"/>
          <w:u w:color="000000"/>
        </w:rPr>
      </w:pPr>
    </w:p>
    <w:p w:rsidR="009A1C1B" w:rsidRDefault="00800A87" w:rsidP="00BC2913">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Calibri" w:eastAsia="Calibri" w:hAnsi="Calibri" w:cs="Calibri"/>
          <w:sz w:val="24"/>
          <w:szCs w:val="24"/>
          <w:u w:color="000000"/>
        </w:rPr>
      </w:pPr>
      <w:r>
        <w:rPr>
          <w:rFonts w:ascii="Calibri" w:eastAsia="Calibri" w:hAnsi="Calibri" w:cs="Calibri"/>
          <w:sz w:val="24"/>
          <w:szCs w:val="24"/>
          <w:u w:color="000000"/>
        </w:rPr>
        <w:tab/>
      </w:r>
      <w:r w:rsidR="000222E4">
        <w:rPr>
          <w:rFonts w:ascii="Calibri" w:eastAsia="Calibri" w:hAnsi="Calibri" w:cs="Calibri"/>
          <w:sz w:val="24"/>
          <w:szCs w:val="24"/>
          <w:u w:color="000000"/>
        </w:rPr>
        <w:t xml:space="preserve">La seguridad ciudadana es una de las materias más sentidas y demandadas de la ciudadanía por los efectos negativos que produce en las personas de manera individual y comunitaria y por la percepción de riesgo inminente que las acompaña cuando se genera la sensación de vivir en ambientes inseguros o de poco control delictual. </w:t>
      </w:r>
    </w:p>
    <w:p w:rsidR="00242602" w:rsidRDefault="000222E4" w:rsidP="00BC2913">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Calibri" w:eastAsia="Calibri" w:hAnsi="Calibri" w:cs="Calibri"/>
          <w:sz w:val="24"/>
          <w:szCs w:val="24"/>
          <w:u w:color="000000"/>
        </w:rPr>
      </w:pPr>
      <w:r>
        <w:rPr>
          <w:rFonts w:ascii="Calibri" w:eastAsia="Calibri" w:hAnsi="Calibri" w:cs="Calibri"/>
          <w:sz w:val="24"/>
          <w:szCs w:val="24"/>
          <w:u w:color="000000"/>
        </w:rPr>
        <w:tab/>
        <w:t xml:space="preserve">Habitualmente, el foco de las políticas públicas para enfrentar el tema de la seguridad ciudadana se da bajo lineamientos que apuntan a medidas para prevenir el delito, </w:t>
      </w:r>
      <w:r w:rsidR="00EC38AA">
        <w:rPr>
          <w:rFonts w:ascii="Calibri" w:eastAsia="Calibri" w:hAnsi="Calibri" w:cs="Calibri"/>
          <w:sz w:val="24"/>
          <w:szCs w:val="24"/>
          <w:u w:color="000000"/>
        </w:rPr>
        <w:t xml:space="preserve">aumentar las sanciones o crear nuevas figuras de delitos y aumentar los recursos humanos y de infraestructura de las policías. Si bien se dan iniciativas en torno a otras materias, ella no tienen la prioridad o profundidad que se da a las ya señaladas, aun cuando en algunos casos se puede tratar de temas tanto o más urgentes o prioritarios. </w:t>
      </w:r>
    </w:p>
    <w:p w:rsidR="000222E4" w:rsidRDefault="00242602" w:rsidP="00BC2913">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Calibri" w:eastAsia="Calibri" w:hAnsi="Calibri" w:cs="Calibri"/>
          <w:sz w:val="24"/>
          <w:szCs w:val="24"/>
          <w:u w:color="000000"/>
        </w:rPr>
      </w:pPr>
      <w:r>
        <w:rPr>
          <w:rFonts w:ascii="Calibri" w:eastAsia="Calibri" w:hAnsi="Calibri" w:cs="Calibri"/>
          <w:sz w:val="24"/>
          <w:szCs w:val="24"/>
          <w:u w:color="000000"/>
        </w:rPr>
        <w:tab/>
      </w:r>
      <w:r w:rsidR="00EC38AA">
        <w:rPr>
          <w:rFonts w:ascii="Calibri" w:eastAsia="Calibri" w:hAnsi="Calibri" w:cs="Calibri"/>
          <w:sz w:val="24"/>
          <w:szCs w:val="24"/>
          <w:u w:color="000000"/>
        </w:rPr>
        <w:t xml:space="preserve">La situación de las cárceles en Chile, es precisamente una de las áreas de política pública que puede tener incidencia </w:t>
      </w:r>
      <w:r>
        <w:rPr>
          <w:rFonts w:ascii="Calibri" w:eastAsia="Calibri" w:hAnsi="Calibri" w:cs="Calibri"/>
          <w:sz w:val="24"/>
          <w:szCs w:val="24"/>
          <w:u w:color="000000"/>
        </w:rPr>
        <w:t xml:space="preserve">considerable </w:t>
      </w:r>
      <w:r w:rsidR="00EC38AA">
        <w:rPr>
          <w:rFonts w:ascii="Calibri" w:eastAsia="Calibri" w:hAnsi="Calibri" w:cs="Calibri"/>
          <w:sz w:val="24"/>
          <w:szCs w:val="24"/>
          <w:u w:color="000000"/>
        </w:rPr>
        <w:t>en la seguridad ciudadana</w:t>
      </w:r>
      <w:r>
        <w:rPr>
          <w:rFonts w:ascii="Calibri" w:eastAsia="Calibri" w:hAnsi="Calibri" w:cs="Calibri"/>
          <w:sz w:val="24"/>
          <w:szCs w:val="24"/>
          <w:u w:color="000000"/>
        </w:rPr>
        <w:t>,</w:t>
      </w:r>
      <w:r w:rsidR="00EC38AA">
        <w:rPr>
          <w:rFonts w:ascii="Calibri" w:eastAsia="Calibri" w:hAnsi="Calibri" w:cs="Calibri"/>
          <w:sz w:val="24"/>
          <w:szCs w:val="24"/>
          <w:u w:color="000000"/>
        </w:rPr>
        <w:t xml:space="preserve"> pero que sin embargo parece estar inevitablemente postergada de la agenda </w:t>
      </w:r>
      <w:r>
        <w:rPr>
          <w:rFonts w:ascii="Calibri" w:eastAsia="Calibri" w:hAnsi="Calibri" w:cs="Calibri"/>
          <w:sz w:val="24"/>
          <w:szCs w:val="24"/>
          <w:u w:color="000000"/>
        </w:rPr>
        <w:t>ante otras iniciativas</w:t>
      </w:r>
      <w:r w:rsidR="00060F78">
        <w:rPr>
          <w:rFonts w:ascii="Calibri" w:eastAsia="Calibri" w:hAnsi="Calibri" w:cs="Calibri"/>
          <w:sz w:val="24"/>
          <w:szCs w:val="24"/>
          <w:u w:color="000000"/>
        </w:rPr>
        <w:t xml:space="preserve"> que son consideradas con mayor prioridad.</w:t>
      </w:r>
    </w:p>
    <w:p w:rsidR="00060F78" w:rsidRDefault="00060F78" w:rsidP="00BC2913">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Calibri" w:eastAsia="Calibri" w:hAnsi="Calibri" w:cs="Calibri"/>
          <w:sz w:val="24"/>
          <w:szCs w:val="24"/>
          <w:u w:color="000000"/>
        </w:rPr>
      </w:pPr>
      <w:r>
        <w:rPr>
          <w:rFonts w:ascii="Calibri" w:eastAsia="Calibri" w:hAnsi="Calibri" w:cs="Calibri"/>
          <w:sz w:val="24"/>
          <w:szCs w:val="24"/>
          <w:u w:color="000000"/>
        </w:rPr>
        <w:tab/>
      </w:r>
      <w:r w:rsidR="003F674C">
        <w:rPr>
          <w:rFonts w:ascii="Calibri" w:eastAsia="Calibri" w:hAnsi="Calibri" w:cs="Calibri"/>
          <w:sz w:val="24"/>
          <w:szCs w:val="24"/>
          <w:u w:color="000000"/>
        </w:rPr>
        <w:t xml:space="preserve">Un punto a tener en cuenta es que en ciertos aspectos para enfrentar definiciones relevantes de la política carcelaria se contraponen posiciones acerca de cómo resolver los problemas, lo que dificulta alcanzar los consensos necesarios para introducir cambios que muchas veces no son percibidos por la población general como imperativos o que son cuestionados por considerar </w:t>
      </w:r>
      <w:r w:rsidR="00584F13">
        <w:rPr>
          <w:rFonts w:ascii="Calibri" w:eastAsia="Calibri" w:hAnsi="Calibri" w:cs="Calibri"/>
          <w:sz w:val="24"/>
          <w:szCs w:val="24"/>
          <w:u w:color="000000"/>
        </w:rPr>
        <w:t xml:space="preserve">que </w:t>
      </w:r>
      <w:r w:rsidR="003F674C">
        <w:rPr>
          <w:rFonts w:ascii="Calibri" w:eastAsia="Calibri" w:hAnsi="Calibri" w:cs="Calibri"/>
          <w:sz w:val="24"/>
          <w:szCs w:val="24"/>
          <w:u w:color="000000"/>
        </w:rPr>
        <w:t xml:space="preserve">no merecen ser atendidos con urgencia como otras necesidades de </w:t>
      </w:r>
      <w:r w:rsidR="00584F13">
        <w:rPr>
          <w:rFonts w:ascii="Calibri" w:eastAsia="Calibri" w:hAnsi="Calibri" w:cs="Calibri"/>
          <w:sz w:val="24"/>
          <w:szCs w:val="24"/>
          <w:u w:color="000000"/>
        </w:rPr>
        <w:t>la sociedad.</w:t>
      </w:r>
    </w:p>
    <w:p w:rsidR="00584F13" w:rsidRDefault="00584F13" w:rsidP="00BC2913">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Calibri" w:eastAsia="Calibri" w:hAnsi="Calibri" w:cs="Calibri"/>
          <w:sz w:val="24"/>
          <w:szCs w:val="24"/>
          <w:u w:color="000000"/>
        </w:rPr>
      </w:pPr>
      <w:r>
        <w:rPr>
          <w:rFonts w:ascii="Calibri" w:eastAsia="Calibri" w:hAnsi="Calibri" w:cs="Calibri"/>
          <w:sz w:val="24"/>
          <w:szCs w:val="24"/>
          <w:u w:color="000000"/>
        </w:rPr>
        <w:tab/>
        <w:t xml:space="preserve">Son diversos los estudios e informes de las </w:t>
      </w:r>
      <w:r w:rsidR="00325AC4">
        <w:rPr>
          <w:rFonts w:ascii="Calibri" w:eastAsia="Calibri" w:hAnsi="Calibri" w:cs="Calibri"/>
          <w:sz w:val="24"/>
          <w:szCs w:val="24"/>
          <w:u w:color="000000"/>
        </w:rPr>
        <w:t>más</w:t>
      </w:r>
      <w:r>
        <w:rPr>
          <w:rFonts w:ascii="Calibri" w:eastAsia="Calibri" w:hAnsi="Calibri" w:cs="Calibri"/>
          <w:sz w:val="24"/>
          <w:szCs w:val="24"/>
          <w:u w:color="000000"/>
        </w:rPr>
        <w:t xml:space="preserve"> diversas instituciones los que dan cuenta de que el sistema carcelario chileno se encuentra en situación de crisis y la mayoría de la población penal enfrenta condiciones de vida precarias en los recintos penales que no solo perjudican la posibilidad de contar con alternativas efectivas de rehabilitación y reinserción; si no que además terminan favoreciendo la reincidencia y que</w:t>
      </w:r>
      <w:r w:rsidR="004D1484">
        <w:rPr>
          <w:rFonts w:ascii="Calibri" w:eastAsia="Calibri" w:hAnsi="Calibri" w:cs="Calibri"/>
          <w:sz w:val="24"/>
          <w:szCs w:val="24"/>
          <w:u w:color="000000"/>
        </w:rPr>
        <w:t>,</w:t>
      </w:r>
      <w:r>
        <w:rPr>
          <w:rFonts w:ascii="Calibri" w:eastAsia="Calibri" w:hAnsi="Calibri" w:cs="Calibri"/>
          <w:sz w:val="24"/>
          <w:szCs w:val="24"/>
          <w:u w:color="000000"/>
        </w:rPr>
        <w:t xml:space="preserve"> en muchos casos</w:t>
      </w:r>
      <w:r w:rsidR="004D1484">
        <w:rPr>
          <w:rFonts w:ascii="Calibri" w:eastAsia="Calibri" w:hAnsi="Calibri" w:cs="Calibri"/>
          <w:sz w:val="24"/>
          <w:szCs w:val="24"/>
          <w:u w:color="000000"/>
        </w:rPr>
        <w:t>,</w:t>
      </w:r>
      <w:r>
        <w:rPr>
          <w:rFonts w:ascii="Calibri" w:eastAsia="Calibri" w:hAnsi="Calibri" w:cs="Calibri"/>
          <w:sz w:val="24"/>
          <w:szCs w:val="24"/>
          <w:u w:color="000000"/>
        </w:rPr>
        <w:t xml:space="preserve"> se produzca una escalada en cuanto a la gravedad y violencia de los delitos que cometen los reincidentes </w:t>
      </w:r>
      <w:r w:rsidR="004D1484">
        <w:rPr>
          <w:rFonts w:ascii="Calibri" w:eastAsia="Calibri" w:hAnsi="Calibri" w:cs="Calibri"/>
          <w:sz w:val="24"/>
          <w:szCs w:val="24"/>
          <w:u w:color="000000"/>
        </w:rPr>
        <w:t>con</w:t>
      </w:r>
      <w:r>
        <w:rPr>
          <w:rFonts w:ascii="Calibri" w:eastAsia="Calibri" w:hAnsi="Calibri" w:cs="Calibri"/>
          <w:sz w:val="24"/>
          <w:szCs w:val="24"/>
          <w:u w:color="000000"/>
        </w:rPr>
        <w:t xml:space="preserve"> relación a los que cometieron al ser condenados por primera vez.</w:t>
      </w:r>
    </w:p>
    <w:p w:rsidR="00193DAE" w:rsidRDefault="00193DAE" w:rsidP="00BC2913">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Calibri" w:eastAsia="Calibri" w:hAnsi="Calibri" w:cs="Calibri"/>
          <w:sz w:val="24"/>
          <w:szCs w:val="24"/>
          <w:u w:color="000000"/>
        </w:rPr>
      </w:pPr>
      <w:r>
        <w:rPr>
          <w:rFonts w:ascii="Calibri" w:eastAsia="Calibri" w:hAnsi="Calibri" w:cs="Calibri"/>
          <w:sz w:val="24"/>
          <w:szCs w:val="24"/>
          <w:u w:color="000000"/>
        </w:rPr>
        <w:tab/>
        <w:t xml:space="preserve">Con el objeto de recoger información relevante que permita dar cuenta de los principales problemas que se constatan en los recintos penales y su permanencia en el tiempo sin ser </w:t>
      </w:r>
      <w:r>
        <w:rPr>
          <w:rFonts w:ascii="Calibri" w:eastAsia="Calibri" w:hAnsi="Calibri" w:cs="Calibri"/>
          <w:sz w:val="24"/>
          <w:szCs w:val="24"/>
          <w:u w:color="000000"/>
        </w:rPr>
        <w:lastRenderedPageBreak/>
        <w:t>resueltos, es que se escogieron tres informes que aportan una visión general y actualizada de la situación carcelaria chilena, resumiendo los principales diagnósticos e ideas que ellos presentan y que puedan servir como aspectos orientadores al momento de trabajar propuestas que permitan enfrentar la situación de crisis y establecer las prioridades que podría ser necesario fijar para avanzar con urgencia y bajo consensos transversales en su resolución.</w:t>
      </w:r>
    </w:p>
    <w:p w:rsidR="009E0F2E" w:rsidRDefault="009E0F2E" w:rsidP="00BC2913">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Calibri" w:eastAsia="Calibri" w:hAnsi="Calibri" w:cs="Calibri"/>
          <w:sz w:val="24"/>
          <w:szCs w:val="24"/>
          <w:u w:color="000000"/>
        </w:rPr>
      </w:pPr>
    </w:p>
    <w:p w:rsidR="009A1C1B" w:rsidRPr="00187FC3" w:rsidRDefault="00390B2B" w:rsidP="009A1C1B">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Calibri" w:eastAsia="Calibri" w:hAnsi="Calibri" w:cs="Calibri"/>
          <w:b/>
          <w:sz w:val="24"/>
          <w:szCs w:val="24"/>
          <w:u w:color="000000"/>
        </w:rPr>
      </w:pPr>
      <w:r>
        <w:rPr>
          <w:rFonts w:ascii="Calibri" w:eastAsia="Calibri" w:hAnsi="Calibri" w:cs="Calibri"/>
          <w:b/>
          <w:sz w:val="24"/>
          <w:szCs w:val="24"/>
          <w:u w:color="000000"/>
        </w:rPr>
        <w:t>3.2</w:t>
      </w:r>
      <w:r>
        <w:rPr>
          <w:rFonts w:ascii="Calibri" w:eastAsia="Calibri" w:hAnsi="Calibri" w:cs="Calibri"/>
          <w:b/>
          <w:sz w:val="24"/>
          <w:szCs w:val="24"/>
          <w:u w:color="000000"/>
        </w:rPr>
        <w:tab/>
        <w:t>Resumen del i</w:t>
      </w:r>
      <w:r w:rsidR="009A1C1B" w:rsidRPr="00187FC3">
        <w:rPr>
          <w:rFonts w:ascii="Calibri" w:eastAsia="Calibri" w:hAnsi="Calibri" w:cs="Calibri"/>
          <w:b/>
          <w:sz w:val="24"/>
          <w:szCs w:val="24"/>
          <w:u w:color="000000"/>
        </w:rPr>
        <w:t>nforme del Centro de Políticas Públicas UC</w:t>
      </w:r>
      <w:r w:rsidR="009A1C1B">
        <w:rPr>
          <w:rStyle w:val="Refdenotaalpie"/>
          <w:rFonts w:ascii="Calibri" w:eastAsia="Calibri" w:hAnsi="Calibri" w:cs="Calibri"/>
          <w:b/>
          <w:sz w:val="24"/>
          <w:szCs w:val="24"/>
          <w:u w:color="000000"/>
        </w:rPr>
        <w:footnoteReference w:id="2"/>
      </w:r>
    </w:p>
    <w:p w:rsidR="009A1C1B" w:rsidRDefault="009A1C1B" w:rsidP="009A1C1B">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Calibri" w:eastAsia="Calibri" w:hAnsi="Calibri" w:cs="Calibri"/>
          <w:sz w:val="24"/>
          <w:szCs w:val="24"/>
          <w:u w:color="000000"/>
        </w:rPr>
      </w:pPr>
    </w:p>
    <w:p w:rsidR="009A1C1B" w:rsidRDefault="00800A87" w:rsidP="009A1C1B">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Calibri" w:eastAsia="Calibri" w:hAnsi="Calibri" w:cs="Calibri"/>
          <w:sz w:val="24"/>
          <w:szCs w:val="24"/>
          <w:u w:color="000000"/>
        </w:rPr>
      </w:pPr>
      <w:r>
        <w:rPr>
          <w:rFonts w:ascii="Calibri" w:eastAsia="Calibri" w:hAnsi="Calibri" w:cs="Calibri"/>
          <w:sz w:val="24"/>
          <w:szCs w:val="24"/>
          <w:u w:color="000000"/>
        </w:rPr>
        <w:tab/>
      </w:r>
      <w:r w:rsidR="009A1C1B">
        <w:rPr>
          <w:rFonts w:ascii="Calibri" w:eastAsia="Calibri" w:hAnsi="Calibri" w:cs="Calibri"/>
          <w:sz w:val="24"/>
          <w:szCs w:val="24"/>
          <w:u w:color="000000"/>
        </w:rPr>
        <w:t>En marzo de 2017, el Centro de Políticas Públicas de la Universidad Católica publicó el informe “</w:t>
      </w:r>
      <w:r w:rsidR="009A1C1B" w:rsidRPr="009A1C1B">
        <w:rPr>
          <w:rFonts w:ascii="Calibri" w:eastAsia="Calibri" w:hAnsi="Calibri" w:cs="Calibri"/>
          <w:sz w:val="24"/>
          <w:szCs w:val="24"/>
          <w:u w:color="000000"/>
        </w:rPr>
        <w:t>Sistema carcelario en Chile: propuestas para avanzar hacia una mayor efectividad y reinserción</w:t>
      </w:r>
      <w:r w:rsidR="009A1C1B">
        <w:rPr>
          <w:rFonts w:ascii="Calibri" w:eastAsia="Calibri" w:hAnsi="Calibri" w:cs="Calibri"/>
          <w:sz w:val="24"/>
          <w:szCs w:val="24"/>
          <w:u w:color="000000"/>
        </w:rPr>
        <w:t>”</w:t>
      </w:r>
      <w:r w:rsidR="009A1C1B" w:rsidRPr="009A1C1B">
        <w:rPr>
          <w:rFonts w:ascii="Calibri" w:eastAsia="Calibri" w:hAnsi="Calibri" w:cs="Calibri"/>
          <w:sz w:val="24"/>
          <w:szCs w:val="24"/>
          <w:u w:color="000000"/>
        </w:rPr>
        <w:t xml:space="preserve"> </w:t>
      </w:r>
      <w:r w:rsidR="009A1C1B">
        <w:rPr>
          <w:rFonts w:ascii="Calibri" w:eastAsia="Calibri" w:hAnsi="Calibri" w:cs="Calibri"/>
          <w:sz w:val="24"/>
          <w:szCs w:val="24"/>
          <w:u w:color="000000"/>
        </w:rPr>
        <w:t xml:space="preserve">en el que hace un diagnóstico de las cárceles en el país, que considera la </w:t>
      </w:r>
      <w:proofErr w:type="gramStart"/>
      <w:r w:rsidR="009A1C1B">
        <w:rPr>
          <w:rFonts w:ascii="Calibri" w:eastAsia="Calibri" w:hAnsi="Calibri" w:cs="Calibri"/>
          <w:sz w:val="24"/>
          <w:szCs w:val="24"/>
          <w:u w:color="000000"/>
        </w:rPr>
        <w:t>caracterización</w:t>
      </w:r>
      <w:proofErr w:type="gramEnd"/>
      <w:r w:rsidR="009A1C1B">
        <w:rPr>
          <w:rFonts w:ascii="Calibri" w:eastAsia="Calibri" w:hAnsi="Calibri" w:cs="Calibri"/>
          <w:sz w:val="24"/>
          <w:szCs w:val="24"/>
          <w:u w:color="000000"/>
        </w:rPr>
        <w:t xml:space="preserve"> del sistema de cárceles, la población penal y el análisis de las tasas de encarcelamiento existentes en Chile, las causas predominantes de las condenas</w:t>
      </w:r>
      <w:r w:rsidR="009E0F2E">
        <w:rPr>
          <w:rFonts w:ascii="Calibri" w:eastAsia="Calibri" w:hAnsi="Calibri" w:cs="Calibri"/>
          <w:sz w:val="24"/>
          <w:szCs w:val="24"/>
          <w:u w:color="000000"/>
        </w:rPr>
        <w:t>, los índices de violencia y hacinamiento, entre otros temas.</w:t>
      </w:r>
      <w:r w:rsidR="00316449">
        <w:rPr>
          <w:rFonts w:ascii="Calibri" w:eastAsia="Calibri" w:hAnsi="Calibri" w:cs="Calibri"/>
          <w:sz w:val="24"/>
          <w:szCs w:val="24"/>
          <w:u w:color="000000"/>
        </w:rPr>
        <w:t xml:space="preserve"> A partir de ello, realiza una serie de propuestas para la consecución de avances reales en los objetivos que debe tener un sistema carcelario.</w:t>
      </w:r>
    </w:p>
    <w:p w:rsidR="009A1C1B" w:rsidRDefault="000C737A" w:rsidP="009A1C1B">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Calibri" w:eastAsia="Calibri" w:hAnsi="Calibri" w:cs="Calibri"/>
          <w:sz w:val="24"/>
          <w:szCs w:val="24"/>
          <w:u w:color="000000"/>
        </w:rPr>
      </w:pPr>
      <w:r>
        <w:rPr>
          <w:rFonts w:ascii="Calibri" w:eastAsia="Calibri" w:hAnsi="Calibri" w:cs="Calibri"/>
          <w:sz w:val="24"/>
          <w:szCs w:val="24"/>
          <w:u w:color="000000"/>
        </w:rPr>
        <w:tab/>
      </w:r>
      <w:r w:rsidR="009A1C1B">
        <w:rPr>
          <w:rFonts w:ascii="Calibri" w:eastAsia="Calibri" w:hAnsi="Calibri" w:cs="Calibri"/>
          <w:sz w:val="24"/>
          <w:szCs w:val="24"/>
          <w:u w:color="000000"/>
        </w:rPr>
        <w:t>Sobre las características de los recintos penitenciarios, el informe parte por distinguir tres subsistemas</w:t>
      </w:r>
      <w:r w:rsidR="00316449">
        <w:rPr>
          <w:rFonts w:ascii="Calibri" w:eastAsia="Calibri" w:hAnsi="Calibri" w:cs="Calibri"/>
          <w:sz w:val="24"/>
          <w:szCs w:val="24"/>
          <w:u w:color="000000"/>
        </w:rPr>
        <w:t>,</w:t>
      </w:r>
      <w:r w:rsidR="009A1C1B">
        <w:rPr>
          <w:rFonts w:ascii="Calibri" w:eastAsia="Calibri" w:hAnsi="Calibri" w:cs="Calibri"/>
          <w:sz w:val="24"/>
          <w:szCs w:val="24"/>
          <w:u w:color="000000"/>
        </w:rPr>
        <w:t xml:space="preserve"> en consideración al régimen de condena o medida cautelar al que se encuentran sometidas las personas</w:t>
      </w:r>
      <w:r w:rsidR="00316449">
        <w:rPr>
          <w:rFonts w:ascii="Calibri" w:eastAsia="Calibri" w:hAnsi="Calibri" w:cs="Calibri"/>
          <w:sz w:val="24"/>
          <w:szCs w:val="24"/>
          <w:u w:color="000000"/>
        </w:rPr>
        <w:t>,</w:t>
      </w:r>
      <w:r w:rsidR="009A1C1B">
        <w:rPr>
          <w:rFonts w:ascii="Calibri" w:eastAsia="Calibri" w:hAnsi="Calibri" w:cs="Calibri"/>
          <w:sz w:val="24"/>
          <w:szCs w:val="24"/>
          <w:u w:color="000000"/>
        </w:rPr>
        <w:t xml:space="preserve"> y la institucionalidad </w:t>
      </w:r>
      <w:proofErr w:type="spellStart"/>
      <w:r w:rsidR="009A1C1B">
        <w:rPr>
          <w:rFonts w:ascii="Calibri" w:eastAsia="Calibri" w:hAnsi="Calibri" w:cs="Calibri"/>
          <w:sz w:val="24"/>
          <w:szCs w:val="24"/>
          <w:u w:color="000000"/>
        </w:rPr>
        <w:t>postpenitenciaria</w:t>
      </w:r>
      <w:proofErr w:type="spellEnd"/>
      <w:r w:rsidR="009A1C1B">
        <w:rPr>
          <w:rFonts w:ascii="Calibri" w:eastAsia="Calibri" w:hAnsi="Calibri" w:cs="Calibri"/>
          <w:sz w:val="24"/>
          <w:szCs w:val="24"/>
          <w:u w:color="000000"/>
        </w:rPr>
        <w:t>, que se resumen en:</w:t>
      </w:r>
    </w:p>
    <w:p w:rsidR="00390B2B" w:rsidRDefault="00390B2B" w:rsidP="009A1C1B">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Calibri" w:eastAsia="Calibri" w:hAnsi="Calibri" w:cs="Calibri"/>
          <w:sz w:val="24"/>
          <w:szCs w:val="24"/>
          <w:u w:color="000000"/>
        </w:rPr>
      </w:pPr>
    </w:p>
    <w:p w:rsidR="009A1C1B" w:rsidRPr="009032A3" w:rsidRDefault="009A1C1B" w:rsidP="009A1C1B">
      <w:pPr>
        <w:pStyle w:val="Cuerpo"/>
        <w:numPr>
          <w:ilvl w:val="0"/>
          <w:numId w:val="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Calibri" w:eastAsia="Calibri" w:hAnsi="Calibri" w:cs="Calibri"/>
          <w:sz w:val="24"/>
          <w:szCs w:val="24"/>
          <w:u w:color="000000"/>
        </w:rPr>
      </w:pPr>
      <w:r>
        <w:rPr>
          <w:rFonts w:ascii="Calibri" w:eastAsia="Calibri" w:hAnsi="Calibri" w:cs="Calibri"/>
          <w:sz w:val="24"/>
          <w:szCs w:val="24"/>
          <w:u w:color="000000"/>
        </w:rPr>
        <w:t>Sistema cerrado: personas privadas de libertad</w:t>
      </w:r>
      <w:r w:rsidRPr="009032A3">
        <w:rPr>
          <w:rFonts w:ascii="Calibri" w:eastAsia="Calibri" w:hAnsi="Calibri" w:cs="Calibri"/>
          <w:sz w:val="24"/>
          <w:szCs w:val="24"/>
          <w:u w:color="000000"/>
        </w:rPr>
        <w:t xml:space="preserve"> </w:t>
      </w:r>
      <w:r>
        <w:rPr>
          <w:rFonts w:ascii="Calibri" w:eastAsia="Calibri" w:hAnsi="Calibri" w:cs="Calibri"/>
          <w:sz w:val="24"/>
          <w:szCs w:val="24"/>
          <w:u w:color="000000"/>
        </w:rPr>
        <w:t>(</w:t>
      </w:r>
      <w:r w:rsidRPr="009032A3">
        <w:rPr>
          <w:rFonts w:ascii="Calibri" w:eastAsia="Calibri" w:hAnsi="Calibri" w:cs="Calibri"/>
          <w:sz w:val="24"/>
          <w:szCs w:val="24"/>
          <w:u w:color="000000"/>
        </w:rPr>
        <w:t>detenidos, imputados</w:t>
      </w:r>
      <w:r>
        <w:rPr>
          <w:rFonts w:ascii="Calibri" w:eastAsia="Calibri" w:hAnsi="Calibri" w:cs="Calibri"/>
          <w:sz w:val="24"/>
          <w:szCs w:val="24"/>
          <w:u w:color="000000"/>
        </w:rPr>
        <w:t xml:space="preserve"> y condenados). Considera </w:t>
      </w:r>
      <w:r w:rsidRPr="009032A3">
        <w:rPr>
          <w:rFonts w:ascii="Calibri" w:eastAsia="Calibri" w:hAnsi="Calibri" w:cs="Calibri"/>
          <w:sz w:val="24"/>
          <w:szCs w:val="24"/>
          <w:u w:color="000000"/>
        </w:rPr>
        <w:t xml:space="preserve">84 recintos </w:t>
      </w:r>
      <w:r>
        <w:rPr>
          <w:rFonts w:ascii="Calibri" w:eastAsia="Calibri" w:hAnsi="Calibri" w:cs="Calibri"/>
          <w:sz w:val="24"/>
          <w:szCs w:val="24"/>
          <w:u w:color="000000"/>
        </w:rPr>
        <w:t>penales, c</w:t>
      </w:r>
      <w:r w:rsidRPr="009032A3">
        <w:rPr>
          <w:rFonts w:ascii="Calibri" w:eastAsia="Calibri" w:hAnsi="Calibri" w:cs="Calibri"/>
          <w:sz w:val="24"/>
          <w:szCs w:val="24"/>
          <w:u w:color="000000"/>
        </w:rPr>
        <w:t>entros de cumplimiento penitenciario</w:t>
      </w:r>
      <w:r>
        <w:rPr>
          <w:rFonts w:ascii="Calibri" w:eastAsia="Calibri" w:hAnsi="Calibri" w:cs="Calibri"/>
          <w:sz w:val="24"/>
          <w:szCs w:val="24"/>
          <w:u w:color="000000"/>
        </w:rPr>
        <w:t xml:space="preserve"> y c</w:t>
      </w:r>
      <w:r w:rsidRPr="009032A3">
        <w:rPr>
          <w:rFonts w:ascii="Calibri" w:eastAsia="Calibri" w:hAnsi="Calibri" w:cs="Calibri"/>
          <w:sz w:val="24"/>
          <w:szCs w:val="24"/>
          <w:u w:color="000000"/>
        </w:rPr>
        <w:t>entros de detención preventiva</w:t>
      </w:r>
      <w:r>
        <w:rPr>
          <w:rFonts w:ascii="Calibri" w:eastAsia="Calibri" w:hAnsi="Calibri" w:cs="Calibri"/>
          <w:sz w:val="24"/>
          <w:szCs w:val="24"/>
          <w:u w:color="000000"/>
        </w:rPr>
        <w:t>.</w:t>
      </w:r>
    </w:p>
    <w:p w:rsidR="000C737A" w:rsidRDefault="000C737A" w:rsidP="000C737A">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1065"/>
        <w:jc w:val="both"/>
        <w:rPr>
          <w:rFonts w:ascii="Calibri" w:eastAsia="Calibri" w:hAnsi="Calibri" w:cs="Calibri"/>
          <w:sz w:val="24"/>
          <w:szCs w:val="24"/>
          <w:u w:color="000000"/>
        </w:rPr>
      </w:pPr>
    </w:p>
    <w:p w:rsidR="009A1C1B" w:rsidRDefault="009A1C1B" w:rsidP="009A1C1B">
      <w:pPr>
        <w:pStyle w:val="Cuerpo"/>
        <w:numPr>
          <w:ilvl w:val="0"/>
          <w:numId w:val="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Calibri" w:eastAsia="Calibri" w:hAnsi="Calibri" w:cs="Calibri"/>
          <w:sz w:val="24"/>
          <w:szCs w:val="24"/>
          <w:u w:color="000000"/>
        </w:rPr>
      </w:pPr>
      <w:r>
        <w:rPr>
          <w:rFonts w:ascii="Calibri" w:eastAsia="Calibri" w:hAnsi="Calibri" w:cs="Calibri"/>
          <w:sz w:val="24"/>
          <w:szCs w:val="24"/>
          <w:u w:color="000000"/>
        </w:rPr>
        <w:t>Sistema</w:t>
      </w:r>
      <w:r w:rsidR="00316449">
        <w:rPr>
          <w:rFonts w:ascii="Calibri" w:eastAsia="Calibri" w:hAnsi="Calibri" w:cs="Calibri"/>
          <w:sz w:val="24"/>
          <w:szCs w:val="24"/>
          <w:u w:color="000000"/>
        </w:rPr>
        <w:t xml:space="preserve"> </w:t>
      </w:r>
      <w:proofErr w:type="spellStart"/>
      <w:r w:rsidR="00316449">
        <w:rPr>
          <w:rFonts w:ascii="Calibri" w:eastAsia="Calibri" w:hAnsi="Calibri" w:cs="Calibri"/>
          <w:sz w:val="24"/>
          <w:szCs w:val="24"/>
          <w:u w:color="000000"/>
        </w:rPr>
        <w:t>semi</w:t>
      </w:r>
      <w:proofErr w:type="spellEnd"/>
      <w:r w:rsidR="00316449">
        <w:rPr>
          <w:rFonts w:ascii="Calibri" w:eastAsia="Calibri" w:hAnsi="Calibri" w:cs="Calibri"/>
          <w:sz w:val="24"/>
          <w:szCs w:val="24"/>
          <w:u w:color="000000"/>
        </w:rPr>
        <w:t>-</w:t>
      </w:r>
      <w:r>
        <w:rPr>
          <w:rFonts w:ascii="Calibri" w:eastAsia="Calibri" w:hAnsi="Calibri" w:cs="Calibri"/>
          <w:sz w:val="24"/>
          <w:szCs w:val="24"/>
          <w:u w:color="000000"/>
        </w:rPr>
        <w:t xml:space="preserve">abierto: </w:t>
      </w:r>
      <w:r w:rsidRPr="009032A3">
        <w:rPr>
          <w:rFonts w:ascii="Calibri" w:eastAsia="Calibri" w:hAnsi="Calibri" w:cs="Calibri"/>
          <w:sz w:val="24"/>
          <w:szCs w:val="24"/>
          <w:u w:color="000000"/>
        </w:rPr>
        <w:t>personas condenadas a una pena privativa de libertad</w:t>
      </w:r>
      <w:r>
        <w:rPr>
          <w:rFonts w:ascii="Calibri" w:eastAsia="Calibri" w:hAnsi="Calibri" w:cs="Calibri"/>
          <w:sz w:val="24"/>
          <w:szCs w:val="24"/>
          <w:u w:color="000000"/>
        </w:rPr>
        <w:t xml:space="preserve"> </w:t>
      </w:r>
      <w:r w:rsidRPr="009032A3">
        <w:rPr>
          <w:rFonts w:ascii="Calibri" w:eastAsia="Calibri" w:hAnsi="Calibri" w:cs="Calibri"/>
          <w:sz w:val="24"/>
          <w:szCs w:val="24"/>
          <w:u w:color="000000"/>
        </w:rPr>
        <w:t>que han convenido</w:t>
      </w:r>
      <w:r>
        <w:rPr>
          <w:rFonts w:ascii="Calibri" w:eastAsia="Calibri" w:hAnsi="Calibri" w:cs="Calibri"/>
          <w:sz w:val="24"/>
          <w:szCs w:val="24"/>
          <w:u w:color="000000"/>
        </w:rPr>
        <w:t xml:space="preserve"> alternativas de</w:t>
      </w:r>
      <w:r w:rsidRPr="009032A3">
        <w:rPr>
          <w:rFonts w:ascii="Calibri" w:eastAsia="Calibri" w:hAnsi="Calibri" w:cs="Calibri"/>
          <w:sz w:val="24"/>
          <w:szCs w:val="24"/>
          <w:u w:color="000000"/>
        </w:rPr>
        <w:t xml:space="preserve"> cumplimiento en </w:t>
      </w:r>
      <w:proofErr w:type="spellStart"/>
      <w:r w:rsidRPr="009032A3">
        <w:rPr>
          <w:rFonts w:ascii="Calibri" w:eastAsia="Calibri" w:hAnsi="Calibri" w:cs="Calibri"/>
          <w:sz w:val="24"/>
          <w:szCs w:val="24"/>
          <w:u w:color="000000"/>
        </w:rPr>
        <w:t>semi</w:t>
      </w:r>
      <w:proofErr w:type="spellEnd"/>
      <w:r w:rsidRPr="009032A3">
        <w:rPr>
          <w:rFonts w:ascii="Calibri" w:eastAsia="Calibri" w:hAnsi="Calibri" w:cs="Calibri"/>
          <w:sz w:val="24"/>
          <w:szCs w:val="24"/>
          <w:u w:color="000000"/>
        </w:rPr>
        <w:t xml:space="preserve"> libertad</w:t>
      </w:r>
      <w:r>
        <w:rPr>
          <w:rFonts w:ascii="Calibri" w:eastAsia="Calibri" w:hAnsi="Calibri" w:cs="Calibri"/>
          <w:sz w:val="24"/>
          <w:szCs w:val="24"/>
          <w:u w:color="000000"/>
        </w:rPr>
        <w:t>. Considera 21 c</w:t>
      </w:r>
      <w:r w:rsidRPr="009032A3">
        <w:rPr>
          <w:rFonts w:ascii="Calibri" w:eastAsia="Calibri" w:hAnsi="Calibri" w:cs="Calibri"/>
          <w:sz w:val="24"/>
          <w:szCs w:val="24"/>
          <w:u w:color="000000"/>
        </w:rPr>
        <w:t xml:space="preserve">entros de educación y trabajo. </w:t>
      </w:r>
    </w:p>
    <w:p w:rsidR="000C737A" w:rsidRDefault="000C737A" w:rsidP="000C737A">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1065"/>
        <w:jc w:val="both"/>
        <w:rPr>
          <w:rFonts w:ascii="Calibri" w:eastAsia="Calibri" w:hAnsi="Calibri" w:cs="Calibri"/>
          <w:sz w:val="24"/>
          <w:szCs w:val="24"/>
          <w:u w:color="000000"/>
        </w:rPr>
      </w:pPr>
    </w:p>
    <w:p w:rsidR="009A1C1B" w:rsidRDefault="009A1C1B" w:rsidP="009A1C1B">
      <w:pPr>
        <w:pStyle w:val="Cuerpo"/>
        <w:numPr>
          <w:ilvl w:val="0"/>
          <w:numId w:val="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Calibri" w:eastAsia="Calibri" w:hAnsi="Calibri" w:cs="Calibri"/>
          <w:sz w:val="24"/>
          <w:szCs w:val="24"/>
          <w:u w:color="000000"/>
        </w:rPr>
      </w:pPr>
      <w:r w:rsidRPr="007B190B">
        <w:rPr>
          <w:rFonts w:ascii="Calibri" w:eastAsia="Calibri" w:hAnsi="Calibri" w:cs="Calibri"/>
          <w:sz w:val="24"/>
          <w:szCs w:val="24"/>
          <w:u w:color="000000"/>
        </w:rPr>
        <w:t xml:space="preserve">Sistema abierto: personas con sentencia </w:t>
      </w:r>
      <w:r>
        <w:rPr>
          <w:rFonts w:ascii="Calibri" w:eastAsia="Calibri" w:hAnsi="Calibri" w:cs="Calibri"/>
          <w:sz w:val="24"/>
          <w:szCs w:val="24"/>
          <w:u w:color="000000"/>
        </w:rPr>
        <w:t>a alguna pena sustitutiva</w:t>
      </w:r>
      <w:r w:rsidRPr="007B190B">
        <w:rPr>
          <w:rFonts w:ascii="Calibri" w:eastAsia="Calibri" w:hAnsi="Calibri" w:cs="Calibri"/>
          <w:sz w:val="24"/>
          <w:szCs w:val="24"/>
          <w:u w:color="000000"/>
        </w:rPr>
        <w:t xml:space="preserve">, como remisión condicional, libertad vigilada, libertad vigilada intensiva, </w:t>
      </w:r>
      <w:r>
        <w:rPr>
          <w:rFonts w:ascii="Calibri" w:eastAsia="Calibri" w:hAnsi="Calibri" w:cs="Calibri"/>
          <w:sz w:val="24"/>
          <w:szCs w:val="24"/>
          <w:u w:color="000000"/>
        </w:rPr>
        <w:t>reclusión parcial</w:t>
      </w:r>
      <w:r w:rsidRPr="007B190B">
        <w:rPr>
          <w:rFonts w:ascii="Calibri" w:eastAsia="Calibri" w:hAnsi="Calibri" w:cs="Calibri"/>
          <w:sz w:val="24"/>
          <w:szCs w:val="24"/>
          <w:u w:color="000000"/>
        </w:rPr>
        <w:t xml:space="preserve"> </w:t>
      </w:r>
      <w:r>
        <w:rPr>
          <w:rFonts w:ascii="Calibri" w:eastAsia="Calibri" w:hAnsi="Calibri" w:cs="Calibri"/>
          <w:sz w:val="24"/>
          <w:szCs w:val="24"/>
          <w:u w:color="000000"/>
        </w:rPr>
        <w:t>(</w:t>
      </w:r>
      <w:r w:rsidRPr="007B190B">
        <w:rPr>
          <w:rFonts w:ascii="Calibri" w:eastAsia="Calibri" w:hAnsi="Calibri" w:cs="Calibri"/>
          <w:sz w:val="24"/>
          <w:szCs w:val="24"/>
          <w:u w:color="000000"/>
        </w:rPr>
        <w:t>nocturna, diurna y de fin de semana</w:t>
      </w:r>
      <w:r>
        <w:rPr>
          <w:rFonts w:ascii="Calibri" w:eastAsia="Calibri" w:hAnsi="Calibri" w:cs="Calibri"/>
          <w:sz w:val="24"/>
          <w:szCs w:val="24"/>
          <w:u w:color="000000"/>
        </w:rPr>
        <w:t>), y</w:t>
      </w:r>
      <w:r w:rsidRPr="007B190B">
        <w:rPr>
          <w:rFonts w:ascii="Calibri" w:eastAsia="Calibri" w:hAnsi="Calibri" w:cs="Calibri"/>
          <w:sz w:val="24"/>
          <w:szCs w:val="24"/>
          <w:u w:color="000000"/>
        </w:rPr>
        <w:t xml:space="preserve"> servicios a la comunidad. Tamb</w:t>
      </w:r>
      <w:r>
        <w:rPr>
          <w:rFonts w:ascii="Calibri" w:eastAsia="Calibri" w:hAnsi="Calibri" w:cs="Calibri"/>
          <w:sz w:val="24"/>
          <w:szCs w:val="24"/>
          <w:u w:color="000000"/>
        </w:rPr>
        <w:t xml:space="preserve">ién contempla a las </w:t>
      </w:r>
      <w:r>
        <w:rPr>
          <w:rFonts w:ascii="Calibri" w:eastAsia="Calibri" w:hAnsi="Calibri" w:cs="Calibri"/>
          <w:sz w:val="24"/>
          <w:szCs w:val="24"/>
          <w:u w:color="000000"/>
        </w:rPr>
        <w:lastRenderedPageBreak/>
        <w:t xml:space="preserve">personas </w:t>
      </w:r>
      <w:r w:rsidRPr="007B190B">
        <w:rPr>
          <w:rFonts w:ascii="Calibri" w:eastAsia="Calibri" w:hAnsi="Calibri" w:cs="Calibri"/>
          <w:sz w:val="24"/>
          <w:szCs w:val="24"/>
          <w:u w:color="000000"/>
        </w:rPr>
        <w:t>que cuentan con beneficios de reinserción o</w:t>
      </w:r>
      <w:r>
        <w:rPr>
          <w:rFonts w:ascii="Calibri" w:eastAsia="Calibri" w:hAnsi="Calibri" w:cs="Calibri"/>
          <w:sz w:val="24"/>
          <w:szCs w:val="24"/>
          <w:u w:color="000000"/>
        </w:rPr>
        <w:t xml:space="preserve"> con apremios. Considera</w:t>
      </w:r>
      <w:r w:rsidRPr="007B190B">
        <w:rPr>
          <w:rFonts w:ascii="Calibri" w:eastAsia="Calibri" w:hAnsi="Calibri" w:cs="Calibri"/>
          <w:sz w:val="24"/>
          <w:szCs w:val="24"/>
          <w:u w:color="000000"/>
        </w:rPr>
        <w:t xml:space="preserve"> 33 centros</w:t>
      </w:r>
      <w:r>
        <w:rPr>
          <w:rFonts w:ascii="Calibri" w:eastAsia="Calibri" w:hAnsi="Calibri" w:cs="Calibri"/>
          <w:sz w:val="24"/>
          <w:szCs w:val="24"/>
          <w:u w:color="000000"/>
        </w:rPr>
        <w:t xml:space="preserve"> </w:t>
      </w:r>
      <w:r w:rsidRPr="007B190B">
        <w:rPr>
          <w:rFonts w:ascii="Calibri" w:eastAsia="Calibri" w:hAnsi="Calibri" w:cs="Calibri"/>
          <w:sz w:val="24"/>
          <w:szCs w:val="24"/>
          <w:u w:color="000000"/>
        </w:rPr>
        <w:t>de reinserción social</w:t>
      </w:r>
      <w:r>
        <w:rPr>
          <w:rFonts w:ascii="Calibri" w:eastAsia="Calibri" w:hAnsi="Calibri" w:cs="Calibri"/>
          <w:sz w:val="24"/>
          <w:szCs w:val="24"/>
          <w:u w:color="000000"/>
        </w:rPr>
        <w:t>.</w:t>
      </w:r>
    </w:p>
    <w:p w:rsidR="000C737A" w:rsidRDefault="000C737A" w:rsidP="000C737A">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1065"/>
        <w:jc w:val="both"/>
        <w:rPr>
          <w:rFonts w:ascii="Calibri" w:eastAsia="Calibri" w:hAnsi="Calibri" w:cs="Calibri"/>
          <w:sz w:val="24"/>
          <w:szCs w:val="24"/>
          <w:u w:color="000000"/>
        </w:rPr>
      </w:pPr>
    </w:p>
    <w:p w:rsidR="009A1C1B" w:rsidRPr="007B190B" w:rsidRDefault="009A1C1B" w:rsidP="009A1C1B">
      <w:pPr>
        <w:pStyle w:val="Cuerpo"/>
        <w:numPr>
          <w:ilvl w:val="0"/>
          <w:numId w:val="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Calibri" w:eastAsia="Calibri" w:hAnsi="Calibri" w:cs="Calibri"/>
          <w:sz w:val="24"/>
          <w:szCs w:val="24"/>
          <w:u w:color="000000"/>
        </w:rPr>
      </w:pPr>
      <w:r>
        <w:rPr>
          <w:rFonts w:ascii="Calibri" w:eastAsia="Calibri" w:hAnsi="Calibri" w:cs="Calibri"/>
          <w:sz w:val="24"/>
          <w:szCs w:val="24"/>
          <w:u w:color="000000"/>
        </w:rPr>
        <w:t xml:space="preserve">Institucionalidad </w:t>
      </w:r>
      <w:proofErr w:type="spellStart"/>
      <w:r>
        <w:rPr>
          <w:rFonts w:ascii="Calibri" w:eastAsia="Calibri" w:hAnsi="Calibri" w:cs="Calibri"/>
          <w:sz w:val="24"/>
          <w:szCs w:val="24"/>
          <w:u w:color="000000"/>
        </w:rPr>
        <w:t>postpenitenciaria</w:t>
      </w:r>
      <w:proofErr w:type="spellEnd"/>
      <w:r>
        <w:rPr>
          <w:rFonts w:ascii="Calibri" w:eastAsia="Calibri" w:hAnsi="Calibri" w:cs="Calibri"/>
          <w:sz w:val="24"/>
          <w:szCs w:val="24"/>
          <w:u w:color="000000"/>
        </w:rPr>
        <w:t>: personas en proceso de borrar antecedentes y</w:t>
      </w:r>
      <w:r w:rsidR="00316449">
        <w:rPr>
          <w:rFonts w:ascii="Calibri" w:eastAsia="Calibri" w:hAnsi="Calibri" w:cs="Calibri"/>
          <w:sz w:val="24"/>
          <w:szCs w:val="24"/>
          <w:u w:color="000000"/>
        </w:rPr>
        <w:t xml:space="preserve"> personas</w:t>
      </w:r>
      <w:r>
        <w:rPr>
          <w:rFonts w:ascii="Calibri" w:eastAsia="Calibri" w:hAnsi="Calibri" w:cs="Calibri"/>
          <w:sz w:val="24"/>
          <w:szCs w:val="24"/>
          <w:u w:color="000000"/>
        </w:rPr>
        <w:t xml:space="preserve"> condenadas con beneficio de libertad condicional o indulto para conmutar la pena. Además, esta institucionalidad se hace cargo de programas de reinserción laboral para quienes salen de la cárcel. </w:t>
      </w:r>
    </w:p>
    <w:p w:rsidR="009A1C1B" w:rsidRDefault="009A1C1B" w:rsidP="009A1C1B">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Calibri" w:eastAsia="Calibri" w:hAnsi="Calibri" w:cs="Calibri"/>
          <w:sz w:val="24"/>
          <w:szCs w:val="24"/>
          <w:u w:color="000000"/>
        </w:rPr>
      </w:pPr>
    </w:p>
    <w:p w:rsidR="009A1C1B" w:rsidRDefault="009A1C1B" w:rsidP="009A1C1B">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Calibri" w:eastAsia="Calibri" w:hAnsi="Calibri" w:cs="Calibri"/>
          <w:sz w:val="24"/>
          <w:szCs w:val="24"/>
          <w:u w:color="000000"/>
        </w:rPr>
      </w:pPr>
      <w:r>
        <w:rPr>
          <w:rFonts w:ascii="Calibri" w:eastAsia="Calibri" w:hAnsi="Calibri" w:cs="Calibri"/>
          <w:sz w:val="24"/>
          <w:szCs w:val="24"/>
          <w:u w:color="000000"/>
        </w:rPr>
        <w:tab/>
        <w:t>En una aproximación a la evolución de la población penal, el informe del CPP UC da cuenta del aumento de las tendencias de privación de libertad en el país. Si bien esta es una situación que se repite en América Latina, Chile presenta un aumento mucho mayor de la cantidad de población encarcelada, en comparación al crecimiento demográfico de la población total del país</w:t>
      </w:r>
      <w:r>
        <w:rPr>
          <w:rStyle w:val="Refdenotaalpie"/>
          <w:rFonts w:ascii="Calibri" w:eastAsia="Calibri" w:hAnsi="Calibri" w:cs="Calibri"/>
          <w:sz w:val="24"/>
          <w:szCs w:val="24"/>
          <w:u w:color="000000"/>
        </w:rPr>
        <w:footnoteReference w:id="3"/>
      </w:r>
      <w:r>
        <w:rPr>
          <w:rFonts w:ascii="Calibri" w:eastAsia="Calibri" w:hAnsi="Calibri" w:cs="Calibri"/>
          <w:sz w:val="24"/>
          <w:szCs w:val="24"/>
          <w:u w:color="000000"/>
        </w:rPr>
        <w:t xml:space="preserve">. Si esto se expresa a través </w:t>
      </w:r>
      <w:r w:rsidR="00316449">
        <w:rPr>
          <w:rFonts w:ascii="Calibri" w:eastAsia="Calibri" w:hAnsi="Calibri" w:cs="Calibri"/>
          <w:sz w:val="24"/>
          <w:szCs w:val="24"/>
          <w:u w:color="000000"/>
        </w:rPr>
        <w:t>de l</w:t>
      </w:r>
      <w:r>
        <w:rPr>
          <w:rFonts w:ascii="Calibri" w:eastAsia="Calibri" w:hAnsi="Calibri" w:cs="Calibri"/>
          <w:sz w:val="24"/>
          <w:szCs w:val="24"/>
          <w:u w:color="000000"/>
        </w:rPr>
        <w:t>a tasa de encarcelamiento, Chile muestra un índice de 245 internos cada 100 mil habitantes</w:t>
      </w:r>
      <w:r w:rsidR="00316449">
        <w:rPr>
          <w:rFonts w:ascii="Calibri" w:eastAsia="Calibri" w:hAnsi="Calibri" w:cs="Calibri"/>
          <w:sz w:val="24"/>
          <w:szCs w:val="24"/>
          <w:u w:color="000000"/>
        </w:rPr>
        <w:t>,</w:t>
      </w:r>
      <w:r>
        <w:rPr>
          <w:rFonts w:ascii="Calibri" w:eastAsia="Calibri" w:hAnsi="Calibri" w:cs="Calibri"/>
          <w:sz w:val="24"/>
          <w:szCs w:val="24"/>
          <w:u w:color="000000"/>
        </w:rPr>
        <w:t xml:space="preserve"> que lo ubica por sobre el promedio de la región</w:t>
      </w:r>
      <w:r>
        <w:rPr>
          <w:rStyle w:val="Refdenotaalpie"/>
          <w:rFonts w:ascii="Calibri" w:eastAsia="Calibri" w:hAnsi="Calibri" w:cs="Calibri"/>
          <w:sz w:val="24"/>
          <w:szCs w:val="24"/>
          <w:u w:color="000000"/>
        </w:rPr>
        <w:footnoteReference w:id="4"/>
      </w:r>
      <w:r>
        <w:rPr>
          <w:rFonts w:ascii="Calibri" w:eastAsia="Calibri" w:hAnsi="Calibri" w:cs="Calibri"/>
          <w:sz w:val="24"/>
          <w:szCs w:val="24"/>
          <w:u w:color="000000"/>
        </w:rPr>
        <w:t xml:space="preserve">, aunque en 2010 alcanzó un </w:t>
      </w:r>
      <w:proofErr w:type="spellStart"/>
      <w:r>
        <w:rPr>
          <w:rFonts w:ascii="Calibri" w:eastAsia="Calibri" w:hAnsi="Calibri" w:cs="Calibri"/>
          <w:sz w:val="24"/>
          <w:szCs w:val="24"/>
          <w:u w:color="000000"/>
        </w:rPr>
        <w:t>peak</w:t>
      </w:r>
      <w:proofErr w:type="spellEnd"/>
      <w:r>
        <w:rPr>
          <w:rFonts w:ascii="Calibri" w:eastAsia="Calibri" w:hAnsi="Calibri" w:cs="Calibri"/>
          <w:sz w:val="24"/>
          <w:szCs w:val="24"/>
          <w:u w:color="000000"/>
        </w:rPr>
        <w:t xml:space="preserve"> de 320 reclusos cada 100 mil habitantes.</w:t>
      </w:r>
    </w:p>
    <w:p w:rsidR="004C52A4" w:rsidRDefault="004C52A4" w:rsidP="009A1C1B">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Calibri" w:eastAsia="Calibri" w:hAnsi="Calibri" w:cs="Calibri"/>
          <w:sz w:val="24"/>
          <w:szCs w:val="24"/>
          <w:u w:color="000000"/>
        </w:rPr>
      </w:pPr>
    </w:p>
    <w:p w:rsidR="00AE709E" w:rsidRPr="00173AF6" w:rsidRDefault="00173AF6" w:rsidP="00AE709E">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Calibri" w:eastAsia="Calibri" w:hAnsi="Calibri" w:cs="Calibri"/>
          <w:b/>
          <w:sz w:val="24"/>
          <w:szCs w:val="24"/>
          <w:u w:color="000000"/>
        </w:rPr>
      </w:pPr>
      <w:r w:rsidRPr="00173AF6">
        <w:rPr>
          <w:rFonts w:ascii="Calibri" w:eastAsia="Calibri" w:hAnsi="Calibri" w:cs="Calibri"/>
          <w:b/>
          <w:sz w:val="24"/>
          <w:szCs w:val="24"/>
          <w:u w:color="000000"/>
        </w:rPr>
        <w:t>Gráfico</w:t>
      </w:r>
      <w:r w:rsidR="00AE709E" w:rsidRPr="00173AF6">
        <w:rPr>
          <w:rFonts w:ascii="Calibri" w:eastAsia="Calibri" w:hAnsi="Calibri" w:cs="Calibri"/>
          <w:b/>
          <w:sz w:val="24"/>
          <w:szCs w:val="24"/>
          <w:u w:color="000000"/>
        </w:rPr>
        <w:t xml:space="preserve"> 1: Tasa de encarcelamiento en Chile 2000-2016</w:t>
      </w:r>
      <w:r w:rsidR="00AE709E" w:rsidRPr="00173AF6">
        <w:rPr>
          <w:rStyle w:val="Refdenotaalpie"/>
          <w:rFonts w:ascii="Calibri" w:eastAsia="Calibri" w:hAnsi="Calibri" w:cs="Calibri"/>
          <w:b/>
          <w:sz w:val="24"/>
          <w:szCs w:val="24"/>
          <w:u w:color="000000"/>
        </w:rPr>
        <w:footnoteReference w:id="5"/>
      </w:r>
    </w:p>
    <w:p w:rsidR="004C52A4" w:rsidRDefault="004C52A4" w:rsidP="00AE709E">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Calibri" w:eastAsia="Calibri" w:hAnsi="Calibri" w:cs="Calibri"/>
          <w:sz w:val="24"/>
          <w:szCs w:val="24"/>
          <w:u w:color="000000"/>
        </w:rPr>
      </w:pPr>
      <w:r>
        <w:rPr>
          <w:rFonts w:ascii="Calibri" w:eastAsia="Calibri" w:hAnsi="Calibri" w:cs="Calibri"/>
          <w:noProof/>
          <w:sz w:val="24"/>
          <w:szCs w:val="24"/>
          <w:u w:color="000000"/>
          <w:lang w:val="es-CL"/>
        </w:rPr>
        <w:drawing>
          <wp:inline distT="0" distB="0" distL="0" distR="0">
            <wp:extent cx="5053282" cy="2846717"/>
            <wp:effectExtent l="19050" t="0" r="14018" b="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652A7" w:rsidRDefault="002652A7" w:rsidP="009A1C1B">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Calibri" w:eastAsia="Calibri" w:hAnsi="Calibri" w:cs="Calibri"/>
          <w:sz w:val="24"/>
          <w:szCs w:val="24"/>
          <w:u w:color="000000"/>
        </w:rPr>
      </w:pPr>
    </w:p>
    <w:p w:rsidR="008A22E1" w:rsidRDefault="009A1C1B" w:rsidP="009A1C1B">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Calibri" w:eastAsia="Calibri" w:hAnsi="Calibri" w:cs="Calibri"/>
          <w:sz w:val="24"/>
          <w:szCs w:val="24"/>
          <w:u w:color="000000"/>
        </w:rPr>
      </w:pPr>
      <w:r>
        <w:rPr>
          <w:rFonts w:ascii="Calibri" w:eastAsia="Calibri" w:hAnsi="Calibri" w:cs="Calibri"/>
          <w:sz w:val="24"/>
          <w:szCs w:val="24"/>
          <w:u w:color="000000"/>
        </w:rPr>
        <w:tab/>
        <w:t>Algunos datos a destacar en este punto son:</w:t>
      </w:r>
    </w:p>
    <w:p w:rsidR="009A1C1B" w:rsidRDefault="009A1C1B" w:rsidP="009A1C1B">
      <w:pPr>
        <w:pStyle w:val="Cuerpo"/>
        <w:numPr>
          <w:ilvl w:val="0"/>
          <w:numId w:val="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Calibri" w:eastAsia="Calibri" w:hAnsi="Calibri" w:cs="Calibri"/>
          <w:sz w:val="24"/>
          <w:szCs w:val="24"/>
          <w:u w:color="000000"/>
        </w:rPr>
      </w:pPr>
      <w:r>
        <w:rPr>
          <w:rFonts w:ascii="Calibri" w:eastAsia="Calibri" w:hAnsi="Calibri" w:cs="Calibri"/>
          <w:sz w:val="24"/>
          <w:szCs w:val="24"/>
          <w:u w:color="000000"/>
        </w:rPr>
        <w:t xml:space="preserve">107.261 personas </w:t>
      </w:r>
      <w:r w:rsidR="00316449">
        <w:rPr>
          <w:rFonts w:ascii="Calibri" w:eastAsia="Calibri" w:hAnsi="Calibri" w:cs="Calibri"/>
          <w:sz w:val="24"/>
          <w:szCs w:val="24"/>
          <w:u w:color="000000"/>
        </w:rPr>
        <w:t xml:space="preserve">en </w:t>
      </w:r>
      <w:r>
        <w:rPr>
          <w:rFonts w:ascii="Calibri" w:eastAsia="Calibri" w:hAnsi="Calibri" w:cs="Calibri"/>
          <w:sz w:val="24"/>
          <w:szCs w:val="24"/>
          <w:u w:color="000000"/>
        </w:rPr>
        <w:t>población penal total</w:t>
      </w:r>
      <w:r w:rsidR="00316449">
        <w:rPr>
          <w:rFonts w:ascii="Calibri" w:eastAsia="Calibri" w:hAnsi="Calibri" w:cs="Calibri"/>
          <w:sz w:val="24"/>
          <w:szCs w:val="24"/>
          <w:u w:color="000000"/>
        </w:rPr>
        <w:t>,</w:t>
      </w:r>
      <w:r>
        <w:rPr>
          <w:rFonts w:ascii="Calibri" w:eastAsia="Calibri" w:hAnsi="Calibri" w:cs="Calibri"/>
          <w:sz w:val="24"/>
          <w:szCs w:val="24"/>
          <w:u w:color="000000"/>
        </w:rPr>
        <w:t xml:space="preserve"> a agosto 2016</w:t>
      </w:r>
    </w:p>
    <w:p w:rsidR="009A1C1B" w:rsidRDefault="009A1C1B" w:rsidP="009A1C1B">
      <w:pPr>
        <w:pStyle w:val="Cuerpo"/>
        <w:numPr>
          <w:ilvl w:val="0"/>
          <w:numId w:val="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Calibri" w:eastAsia="Calibri" w:hAnsi="Calibri" w:cs="Calibri"/>
          <w:sz w:val="24"/>
          <w:szCs w:val="24"/>
          <w:u w:color="000000"/>
        </w:rPr>
      </w:pPr>
      <w:r>
        <w:rPr>
          <w:rFonts w:ascii="Calibri" w:eastAsia="Calibri" w:hAnsi="Calibri" w:cs="Calibri"/>
          <w:sz w:val="24"/>
          <w:szCs w:val="24"/>
          <w:u w:color="000000"/>
        </w:rPr>
        <w:t>49.063 personas en sistema cerrado (45,7%)</w:t>
      </w:r>
    </w:p>
    <w:p w:rsidR="009A1C1B" w:rsidRDefault="009A1C1B" w:rsidP="009A1C1B">
      <w:pPr>
        <w:pStyle w:val="Cuerpo"/>
        <w:numPr>
          <w:ilvl w:val="0"/>
          <w:numId w:val="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Calibri" w:eastAsia="Calibri" w:hAnsi="Calibri" w:cs="Calibri"/>
          <w:sz w:val="24"/>
          <w:szCs w:val="24"/>
          <w:u w:color="000000"/>
        </w:rPr>
      </w:pPr>
      <w:r>
        <w:rPr>
          <w:rFonts w:ascii="Calibri" w:eastAsia="Calibri" w:hAnsi="Calibri" w:cs="Calibri"/>
          <w:sz w:val="24"/>
          <w:szCs w:val="24"/>
          <w:u w:color="000000"/>
        </w:rPr>
        <w:t>31,4% en sistema de cárceles concesionadas</w:t>
      </w:r>
    </w:p>
    <w:p w:rsidR="009A1C1B" w:rsidRDefault="009A1C1B" w:rsidP="009A1C1B">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Calibri" w:eastAsia="Calibri" w:hAnsi="Calibri" w:cs="Calibri"/>
          <w:sz w:val="24"/>
          <w:szCs w:val="24"/>
          <w:u w:color="000000"/>
        </w:rPr>
      </w:pPr>
    </w:p>
    <w:p w:rsidR="009A1C1B" w:rsidRDefault="009A1C1B" w:rsidP="009A1C1B">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Calibri" w:eastAsia="Calibri" w:hAnsi="Calibri" w:cs="Calibri"/>
          <w:sz w:val="24"/>
          <w:szCs w:val="24"/>
          <w:u w:color="000000"/>
        </w:rPr>
      </w:pPr>
      <w:r>
        <w:rPr>
          <w:rFonts w:ascii="Calibri" w:eastAsia="Calibri" w:hAnsi="Calibri" w:cs="Calibri"/>
          <w:sz w:val="24"/>
          <w:szCs w:val="24"/>
          <w:u w:color="000000"/>
        </w:rPr>
        <w:tab/>
        <w:t>Una parte interesante del diagnóstico realizado por el CPP UC tiene relación con el análisis de las causas que resaltan en las condenas que implican privación de libertad, donde los delitos contra la propiedad son los que corresponden a la mayor parte de la población penal</w:t>
      </w:r>
      <w:r>
        <w:rPr>
          <w:rStyle w:val="Refdenotaalpie"/>
          <w:rFonts w:ascii="Calibri" w:eastAsia="Calibri" w:hAnsi="Calibri" w:cs="Calibri"/>
          <w:sz w:val="24"/>
          <w:szCs w:val="24"/>
          <w:u w:color="000000"/>
        </w:rPr>
        <w:footnoteReference w:id="6"/>
      </w:r>
      <w:r>
        <w:rPr>
          <w:rFonts w:ascii="Calibri" w:eastAsia="Calibri" w:hAnsi="Calibri" w:cs="Calibri"/>
          <w:sz w:val="24"/>
          <w:szCs w:val="24"/>
          <w:u w:color="000000"/>
        </w:rPr>
        <w:t>, mientras que los delitos contra las personas están por debajo del 10%. Este es un aspecto relevante al momento de revisar no solo las tendencias delictuales, si no que la forma en que se está usando y aplicando el sistema de penas en el país, con que severidad se están castigando los delitos y cuál es la proporcionalidad de las penas.</w:t>
      </w:r>
    </w:p>
    <w:p w:rsidR="00547574" w:rsidRDefault="009A1C1B" w:rsidP="009A1C1B">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Calibri" w:eastAsia="Calibri" w:hAnsi="Calibri" w:cs="Calibri"/>
          <w:sz w:val="24"/>
          <w:szCs w:val="24"/>
          <w:u w:color="000000"/>
        </w:rPr>
      </w:pPr>
      <w:r>
        <w:rPr>
          <w:rFonts w:ascii="Calibri" w:eastAsia="Calibri" w:hAnsi="Calibri" w:cs="Calibri"/>
          <w:sz w:val="24"/>
          <w:szCs w:val="24"/>
          <w:u w:color="000000"/>
        </w:rPr>
        <w:tab/>
        <w:t xml:space="preserve">Otro elemento que toma en cuenta el informe son las características de las personas condenadas a penas privativas de libertad, donde destaca el hecho de que si bien la vulnerabilidad es un factor que podría favorecer la comisión de delitos, ello se da en mayor medida cuando está asociada a un contexto de exclusión social, con personas fuera de sistemas de apoyo familiar, educacional, laboral y de salud. </w:t>
      </w:r>
    </w:p>
    <w:p w:rsidR="009A1C1B" w:rsidRDefault="00547574" w:rsidP="009A1C1B">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Calibri" w:eastAsia="Calibri" w:hAnsi="Calibri" w:cs="Calibri"/>
          <w:sz w:val="24"/>
          <w:szCs w:val="24"/>
          <w:u w:color="000000"/>
        </w:rPr>
      </w:pPr>
      <w:r>
        <w:rPr>
          <w:rFonts w:ascii="Calibri" w:eastAsia="Calibri" w:hAnsi="Calibri" w:cs="Calibri"/>
          <w:sz w:val="24"/>
          <w:szCs w:val="24"/>
          <w:u w:color="000000"/>
        </w:rPr>
        <w:tab/>
      </w:r>
      <w:r w:rsidR="009A1C1B">
        <w:rPr>
          <w:rFonts w:ascii="Calibri" w:eastAsia="Calibri" w:hAnsi="Calibri" w:cs="Calibri"/>
          <w:sz w:val="24"/>
          <w:szCs w:val="24"/>
          <w:u w:color="000000"/>
        </w:rPr>
        <w:t>En este sentido</w:t>
      </w:r>
      <w:r w:rsidR="00B6720A">
        <w:rPr>
          <w:rFonts w:ascii="Calibri" w:eastAsia="Calibri" w:hAnsi="Calibri" w:cs="Calibri"/>
          <w:sz w:val="24"/>
          <w:szCs w:val="24"/>
          <w:u w:color="000000"/>
        </w:rPr>
        <w:t>,</w:t>
      </w:r>
      <w:r w:rsidR="009A1C1B">
        <w:rPr>
          <w:rFonts w:ascii="Calibri" w:eastAsia="Calibri" w:hAnsi="Calibri" w:cs="Calibri"/>
          <w:sz w:val="24"/>
          <w:szCs w:val="24"/>
          <w:u w:color="000000"/>
        </w:rPr>
        <w:t xml:space="preserve"> se enfatiza que la pobreza por sí misma no es un elemento que permita predecir comportamientos delictivos de quienes la sufren si es que ellos están insertos en programas sociales de apoyo y en entornos favorables en cuanto a la familia y la comunidad. Sin perjuicio de ello, los niveles de desigualdad y exclusión y su extensión en el tiempo son elementos que pueden implicar un mayor compromiso delictual de las personas afectadas por ellos y dan lugar a mayores posibilidades de entrar en círculos negativos y aumentan sus opciones de reincidir.</w:t>
      </w:r>
    </w:p>
    <w:p w:rsidR="009A1C1B" w:rsidRDefault="009A1C1B" w:rsidP="009A1C1B">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Calibri" w:eastAsia="Calibri" w:hAnsi="Calibri" w:cs="Calibri"/>
          <w:sz w:val="24"/>
          <w:szCs w:val="24"/>
          <w:u w:color="000000"/>
        </w:rPr>
      </w:pPr>
      <w:r>
        <w:rPr>
          <w:rFonts w:ascii="Calibri" w:eastAsia="Calibri" w:hAnsi="Calibri" w:cs="Calibri"/>
          <w:sz w:val="24"/>
          <w:szCs w:val="24"/>
          <w:u w:color="000000"/>
        </w:rPr>
        <w:tab/>
        <w:t>Otros datos relevantes que se destacan de la caracterización de la población penal son:</w:t>
      </w:r>
    </w:p>
    <w:p w:rsidR="00390B2B" w:rsidRDefault="00390B2B" w:rsidP="009A1C1B">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Calibri" w:eastAsia="Calibri" w:hAnsi="Calibri" w:cs="Calibri"/>
          <w:sz w:val="24"/>
          <w:szCs w:val="24"/>
          <w:u w:color="000000"/>
        </w:rPr>
      </w:pPr>
    </w:p>
    <w:p w:rsidR="009A1C1B" w:rsidRDefault="009A1C1B" w:rsidP="009A1C1B">
      <w:pPr>
        <w:pStyle w:val="Cuerpo"/>
        <w:numPr>
          <w:ilvl w:val="0"/>
          <w:numId w:val="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Calibri" w:eastAsia="Calibri" w:hAnsi="Calibri" w:cs="Calibri"/>
          <w:sz w:val="24"/>
          <w:szCs w:val="24"/>
          <w:u w:color="000000"/>
        </w:rPr>
      </w:pPr>
      <w:r>
        <w:rPr>
          <w:rFonts w:ascii="Calibri" w:eastAsia="Calibri" w:hAnsi="Calibri" w:cs="Calibri"/>
          <w:sz w:val="24"/>
          <w:szCs w:val="24"/>
          <w:u w:color="000000"/>
        </w:rPr>
        <w:t>Más de 90% son hombres</w:t>
      </w:r>
    </w:p>
    <w:p w:rsidR="009A1C1B" w:rsidRDefault="009A1C1B" w:rsidP="009A1C1B">
      <w:pPr>
        <w:pStyle w:val="Cuerpo"/>
        <w:numPr>
          <w:ilvl w:val="0"/>
          <w:numId w:val="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Calibri" w:eastAsia="Calibri" w:hAnsi="Calibri" w:cs="Calibri"/>
          <w:sz w:val="24"/>
          <w:szCs w:val="24"/>
          <w:u w:color="000000"/>
        </w:rPr>
      </w:pPr>
      <w:r>
        <w:rPr>
          <w:rFonts w:ascii="Calibri" w:eastAsia="Calibri" w:hAnsi="Calibri" w:cs="Calibri"/>
          <w:sz w:val="24"/>
          <w:szCs w:val="24"/>
          <w:u w:color="000000"/>
        </w:rPr>
        <w:t>67% son menores de 35 años</w:t>
      </w:r>
    </w:p>
    <w:p w:rsidR="009A1C1B" w:rsidRDefault="009A1C1B" w:rsidP="009A1C1B">
      <w:pPr>
        <w:pStyle w:val="Cuerpo"/>
        <w:numPr>
          <w:ilvl w:val="0"/>
          <w:numId w:val="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Calibri" w:eastAsia="Calibri" w:hAnsi="Calibri" w:cs="Calibri"/>
          <w:sz w:val="24"/>
          <w:szCs w:val="24"/>
          <w:u w:color="000000"/>
        </w:rPr>
      </w:pPr>
      <w:r>
        <w:rPr>
          <w:rFonts w:ascii="Calibri" w:eastAsia="Calibri" w:hAnsi="Calibri" w:cs="Calibri"/>
          <w:sz w:val="24"/>
          <w:szCs w:val="24"/>
          <w:u w:color="000000"/>
        </w:rPr>
        <w:t>14% tiene educación escolar completa (</w:t>
      </w:r>
      <w:r w:rsidR="00B6720A">
        <w:rPr>
          <w:rFonts w:ascii="Calibri" w:eastAsia="Calibri" w:hAnsi="Calibri" w:cs="Calibri"/>
          <w:sz w:val="24"/>
          <w:szCs w:val="24"/>
          <w:u w:color="000000"/>
        </w:rPr>
        <w:t xml:space="preserve">en </w:t>
      </w:r>
      <w:r>
        <w:rPr>
          <w:rFonts w:ascii="Calibri" w:eastAsia="Calibri" w:hAnsi="Calibri" w:cs="Calibri"/>
          <w:sz w:val="24"/>
          <w:szCs w:val="24"/>
          <w:u w:color="000000"/>
        </w:rPr>
        <w:t>la población general alcanza 54,3%)</w:t>
      </w:r>
    </w:p>
    <w:p w:rsidR="009A1C1B" w:rsidRDefault="009A1C1B" w:rsidP="009A1C1B">
      <w:pPr>
        <w:pStyle w:val="Cuerpo"/>
        <w:numPr>
          <w:ilvl w:val="0"/>
          <w:numId w:val="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Calibri" w:eastAsia="Calibri" w:hAnsi="Calibri" w:cs="Calibri"/>
          <w:sz w:val="24"/>
          <w:szCs w:val="24"/>
          <w:u w:color="000000"/>
        </w:rPr>
      </w:pPr>
      <w:r>
        <w:rPr>
          <w:rFonts w:ascii="Calibri" w:eastAsia="Calibri" w:hAnsi="Calibri" w:cs="Calibri"/>
          <w:sz w:val="24"/>
          <w:szCs w:val="24"/>
          <w:u w:color="000000"/>
        </w:rPr>
        <w:lastRenderedPageBreak/>
        <w:t>7,3% son analfabetos</w:t>
      </w:r>
    </w:p>
    <w:p w:rsidR="009A1C1B" w:rsidRDefault="009A1C1B" w:rsidP="009A1C1B">
      <w:pPr>
        <w:pStyle w:val="Cuerpo"/>
        <w:numPr>
          <w:ilvl w:val="0"/>
          <w:numId w:val="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Calibri" w:eastAsia="Calibri" w:hAnsi="Calibri" w:cs="Calibri"/>
          <w:sz w:val="24"/>
          <w:szCs w:val="24"/>
          <w:u w:color="000000"/>
        </w:rPr>
      </w:pPr>
      <w:r>
        <w:rPr>
          <w:rFonts w:ascii="Calibri" w:eastAsia="Calibri" w:hAnsi="Calibri" w:cs="Calibri"/>
          <w:sz w:val="24"/>
          <w:szCs w:val="24"/>
          <w:u w:color="000000"/>
        </w:rPr>
        <w:t>66,4% de los hombres y 57,1% de las mujeres abandonaron su hogar antes de cumplir 18 años</w:t>
      </w:r>
    </w:p>
    <w:p w:rsidR="009A1C1B" w:rsidRDefault="009A1C1B" w:rsidP="009A1C1B">
      <w:pPr>
        <w:pStyle w:val="Cuerpo"/>
        <w:numPr>
          <w:ilvl w:val="0"/>
          <w:numId w:val="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Calibri" w:eastAsia="Calibri" w:hAnsi="Calibri" w:cs="Calibri"/>
          <w:sz w:val="24"/>
          <w:szCs w:val="24"/>
          <w:u w:color="000000"/>
        </w:rPr>
      </w:pPr>
      <w:r>
        <w:rPr>
          <w:rFonts w:ascii="Calibri" w:eastAsia="Calibri" w:hAnsi="Calibri" w:cs="Calibri"/>
          <w:sz w:val="24"/>
          <w:szCs w:val="24"/>
          <w:u w:color="000000"/>
        </w:rPr>
        <w:t>Mas del 50% tiene hijos que nacieron cuando ellos tenían entre 18 y 20 años</w:t>
      </w:r>
    </w:p>
    <w:p w:rsidR="009A1C1B" w:rsidRDefault="009A1C1B" w:rsidP="009A1C1B">
      <w:pPr>
        <w:pStyle w:val="Cuerpo"/>
        <w:numPr>
          <w:ilvl w:val="0"/>
          <w:numId w:val="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Calibri" w:eastAsia="Calibri" w:hAnsi="Calibri" w:cs="Calibri"/>
          <w:sz w:val="24"/>
          <w:szCs w:val="24"/>
          <w:u w:color="000000"/>
        </w:rPr>
      </w:pPr>
      <w:r>
        <w:rPr>
          <w:rFonts w:ascii="Calibri" w:eastAsia="Calibri" w:hAnsi="Calibri" w:cs="Calibri"/>
          <w:sz w:val="24"/>
          <w:szCs w:val="24"/>
          <w:u w:color="000000"/>
        </w:rPr>
        <w:t>68% cometió su primer delito antes de cumplir 18 años</w:t>
      </w:r>
    </w:p>
    <w:p w:rsidR="009A1C1B" w:rsidRDefault="009A1C1B" w:rsidP="009A1C1B">
      <w:pPr>
        <w:pStyle w:val="Cuerpo"/>
        <w:numPr>
          <w:ilvl w:val="0"/>
          <w:numId w:val="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Calibri" w:eastAsia="Calibri" w:hAnsi="Calibri" w:cs="Calibri"/>
          <w:sz w:val="24"/>
          <w:szCs w:val="24"/>
          <w:u w:color="000000"/>
        </w:rPr>
      </w:pPr>
      <w:r>
        <w:rPr>
          <w:rFonts w:ascii="Calibri" w:eastAsia="Calibri" w:hAnsi="Calibri" w:cs="Calibri"/>
          <w:sz w:val="24"/>
          <w:szCs w:val="24"/>
          <w:u w:color="000000"/>
        </w:rPr>
        <w:t>27% estuvo privado de libertad antes de cumplir 18 años</w:t>
      </w:r>
    </w:p>
    <w:p w:rsidR="009A1C1B" w:rsidRDefault="009A1C1B" w:rsidP="009A1C1B">
      <w:pPr>
        <w:pStyle w:val="Cuerpo"/>
        <w:numPr>
          <w:ilvl w:val="0"/>
          <w:numId w:val="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Calibri" w:eastAsia="Calibri" w:hAnsi="Calibri" w:cs="Calibri"/>
          <w:sz w:val="24"/>
          <w:szCs w:val="24"/>
          <w:u w:color="000000"/>
        </w:rPr>
      </w:pPr>
      <w:r>
        <w:rPr>
          <w:rFonts w:ascii="Calibri" w:eastAsia="Calibri" w:hAnsi="Calibri" w:cs="Calibri"/>
          <w:sz w:val="24"/>
          <w:szCs w:val="24"/>
          <w:u w:color="000000"/>
        </w:rPr>
        <w:t>43% estuvo en un hogar de menores</w:t>
      </w:r>
    </w:p>
    <w:p w:rsidR="009A1C1B" w:rsidRDefault="009A1C1B" w:rsidP="009A1C1B">
      <w:pPr>
        <w:pStyle w:val="Cuerpo"/>
        <w:numPr>
          <w:ilvl w:val="0"/>
          <w:numId w:val="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Calibri" w:eastAsia="Calibri" w:hAnsi="Calibri" w:cs="Calibri"/>
          <w:sz w:val="24"/>
          <w:szCs w:val="24"/>
          <w:u w:color="000000"/>
        </w:rPr>
      </w:pPr>
      <w:r>
        <w:rPr>
          <w:rFonts w:ascii="Calibri" w:eastAsia="Calibri" w:hAnsi="Calibri" w:cs="Calibri"/>
          <w:sz w:val="24"/>
          <w:szCs w:val="24"/>
          <w:u w:color="000000"/>
        </w:rPr>
        <w:t>45% nunca había trabajado. De quienes tuvieron alguna vez un trabajo legal, los hombres alcanzaron 58,3% y 78,4% las mujeres.</w:t>
      </w:r>
    </w:p>
    <w:p w:rsidR="009A1C1B" w:rsidRDefault="009A1C1B" w:rsidP="009A1C1B">
      <w:pPr>
        <w:pStyle w:val="Cuerpo"/>
        <w:numPr>
          <w:ilvl w:val="0"/>
          <w:numId w:val="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Calibri" w:eastAsia="Calibri" w:hAnsi="Calibri" w:cs="Calibri"/>
          <w:sz w:val="24"/>
          <w:szCs w:val="24"/>
          <w:u w:color="000000"/>
        </w:rPr>
      </w:pPr>
      <w:r>
        <w:rPr>
          <w:rFonts w:ascii="Calibri" w:eastAsia="Calibri" w:hAnsi="Calibri" w:cs="Calibri"/>
          <w:sz w:val="24"/>
          <w:szCs w:val="24"/>
          <w:u w:color="000000"/>
        </w:rPr>
        <w:t>Los ingresos promedio alcanzados entre quienes trabajaron legalmente eran de $72 mil</w:t>
      </w:r>
      <w:r w:rsidR="00B6720A">
        <w:rPr>
          <w:rFonts w:ascii="Calibri" w:eastAsia="Calibri" w:hAnsi="Calibri" w:cs="Calibri"/>
          <w:sz w:val="24"/>
          <w:szCs w:val="24"/>
          <w:u w:color="000000"/>
        </w:rPr>
        <w:t xml:space="preserve"> pesos</w:t>
      </w:r>
      <w:r>
        <w:rPr>
          <w:rFonts w:ascii="Calibri" w:eastAsia="Calibri" w:hAnsi="Calibri" w:cs="Calibri"/>
          <w:sz w:val="24"/>
          <w:szCs w:val="24"/>
          <w:u w:color="000000"/>
        </w:rPr>
        <w:t>, mientras que a través de la comisión de delitos alcanzaban ingresos por más de $1.450.000</w:t>
      </w:r>
      <w:r w:rsidR="00B6720A">
        <w:rPr>
          <w:rFonts w:ascii="Calibri" w:eastAsia="Calibri" w:hAnsi="Calibri" w:cs="Calibri"/>
          <w:sz w:val="24"/>
          <w:szCs w:val="24"/>
          <w:u w:color="000000"/>
        </w:rPr>
        <w:t xml:space="preserve"> pesos</w:t>
      </w:r>
    </w:p>
    <w:p w:rsidR="009A1C1B" w:rsidRDefault="009A1C1B" w:rsidP="009A1C1B">
      <w:pPr>
        <w:pStyle w:val="Cuerpo"/>
        <w:numPr>
          <w:ilvl w:val="0"/>
          <w:numId w:val="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Calibri" w:eastAsia="Calibri" w:hAnsi="Calibri" w:cs="Calibri"/>
          <w:sz w:val="24"/>
          <w:szCs w:val="24"/>
          <w:u w:color="000000"/>
        </w:rPr>
      </w:pPr>
      <w:r>
        <w:rPr>
          <w:rFonts w:ascii="Calibri" w:eastAsia="Calibri" w:hAnsi="Calibri" w:cs="Calibri"/>
          <w:sz w:val="24"/>
          <w:szCs w:val="24"/>
          <w:u w:color="000000"/>
        </w:rPr>
        <w:t>El aumento de mujeres en la población penal durante los últimos años alcanza el 90%</w:t>
      </w:r>
    </w:p>
    <w:p w:rsidR="009A1C1B" w:rsidRDefault="009A1C1B" w:rsidP="009A1C1B">
      <w:pPr>
        <w:pStyle w:val="Cuerpo"/>
        <w:numPr>
          <w:ilvl w:val="0"/>
          <w:numId w:val="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Calibri" w:eastAsia="Calibri" w:hAnsi="Calibri" w:cs="Calibri"/>
          <w:sz w:val="24"/>
          <w:szCs w:val="24"/>
          <w:u w:color="000000"/>
        </w:rPr>
      </w:pPr>
      <w:r>
        <w:rPr>
          <w:rFonts w:ascii="Calibri" w:eastAsia="Calibri" w:hAnsi="Calibri" w:cs="Calibri"/>
          <w:sz w:val="24"/>
          <w:szCs w:val="24"/>
          <w:u w:color="000000"/>
        </w:rPr>
        <w:t>La mayoría de las mujeres condenadas a privación de libertad lo hacen por delitos</w:t>
      </w:r>
      <w:r w:rsidR="00B6720A">
        <w:rPr>
          <w:rFonts w:ascii="Calibri" w:eastAsia="Calibri" w:hAnsi="Calibri" w:cs="Calibri"/>
          <w:sz w:val="24"/>
          <w:szCs w:val="24"/>
          <w:u w:color="000000"/>
        </w:rPr>
        <w:t xml:space="preserve"> asociados al tráfico de drogas</w:t>
      </w:r>
    </w:p>
    <w:p w:rsidR="009A1C1B" w:rsidRDefault="009A1C1B" w:rsidP="009A1C1B">
      <w:pPr>
        <w:pStyle w:val="Cuerpo"/>
        <w:numPr>
          <w:ilvl w:val="0"/>
          <w:numId w:val="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Calibri" w:eastAsia="Calibri" w:hAnsi="Calibri" w:cs="Calibri"/>
          <w:sz w:val="24"/>
          <w:szCs w:val="24"/>
          <w:u w:color="000000"/>
        </w:rPr>
      </w:pPr>
      <w:r>
        <w:rPr>
          <w:rFonts w:ascii="Calibri" w:eastAsia="Calibri" w:hAnsi="Calibri" w:cs="Calibri"/>
          <w:sz w:val="24"/>
          <w:szCs w:val="24"/>
          <w:u w:color="000000"/>
        </w:rPr>
        <w:t>Una parte importante de las mujeres de la población penal es afectada además por la pérdida de vínculos familiares y sociales dura</w:t>
      </w:r>
      <w:r w:rsidR="00B6720A">
        <w:rPr>
          <w:rFonts w:ascii="Calibri" w:eastAsia="Calibri" w:hAnsi="Calibri" w:cs="Calibri"/>
          <w:sz w:val="24"/>
          <w:szCs w:val="24"/>
          <w:u w:color="000000"/>
        </w:rPr>
        <w:t>nte su permanencia en la cárcel</w:t>
      </w:r>
    </w:p>
    <w:p w:rsidR="009A1C1B" w:rsidRDefault="009A1C1B" w:rsidP="009A1C1B">
      <w:pPr>
        <w:pStyle w:val="Cuerpo"/>
        <w:numPr>
          <w:ilvl w:val="0"/>
          <w:numId w:val="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Calibri" w:eastAsia="Calibri" w:hAnsi="Calibri" w:cs="Calibri"/>
          <w:sz w:val="24"/>
          <w:szCs w:val="24"/>
          <w:u w:color="000000"/>
        </w:rPr>
      </w:pPr>
      <w:r>
        <w:rPr>
          <w:rFonts w:ascii="Calibri" w:eastAsia="Calibri" w:hAnsi="Calibri" w:cs="Calibri"/>
          <w:sz w:val="24"/>
          <w:szCs w:val="24"/>
          <w:u w:color="000000"/>
        </w:rPr>
        <w:t xml:space="preserve">50% de las mujeres de la población penal eran cuidadoras y/o sostenedoras principales de sus hijos. El 70% de los hijos de las mujeres condenadas queda </w:t>
      </w:r>
      <w:r w:rsidR="00B6720A">
        <w:rPr>
          <w:rFonts w:ascii="Calibri" w:eastAsia="Calibri" w:hAnsi="Calibri" w:cs="Calibri"/>
          <w:sz w:val="24"/>
          <w:szCs w:val="24"/>
          <w:u w:color="000000"/>
        </w:rPr>
        <w:t>sin padres a cargo en el hogar</w:t>
      </w:r>
    </w:p>
    <w:p w:rsidR="009A1C1B" w:rsidRDefault="009A1C1B" w:rsidP="009A1C1B">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Calibri" w:eastAsia="Calibri" w:hAnsi="Calibri" w:cs="Calibri"/>
          <w:sz w:val="24"/>
          <w:szCs w:val="24"/>
          <w:u w:color="000000"/>
        </w:rPr>
      </w:pPr>
    </w:p>
    <w:p w:rsidR="009A1C1B" w:rsidRDefault="009A1C1B" w:rsidP="009A1C1B">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Calibri" w:eastAsia="Calibri" w:hAnsi="Calibri" w:cs="Calibri"/>
          <w:sz w:val="24"/>
          <w:szCs w:val="24"/>
          <w:u w:color="000000"/>
        </w:rPr>
      </w:pPr>
      <w:r>
        <w:rPr>
          <w:rFonts w:ascii="Calibri" w:eastAsia="Calibri" w:hAnsi="Calibri" w:cs="Calibri"/>
          <w:sz w:val="24"/>
          <w:szCs w:val="24"/>
          <w:u w:color="000000"/>
        </w:rPr>
        <w:tab/>
        <w:t>El diagnóstico del estado del sistema carcelario en materia de infraestructura reitera lo que muchos estudios nacionales e internacionales han manifestado en diversas oportunidades en la última década, donde la sobrepoblación es uno de los elementos más destacados si se considera que ella causa el hacinamiento de los recintos y por tanto una serie de deficiencias en todo lo que implica vivir privado de libertad, desde el espacio donde se vive hasta las condiciones que se dan para la rehabilitación y reinserción de los internos.</w:t>
      </w:r>
    </w:p>
    <w:p w:rsidR="009A1C1B" w:rsidRDefault="009A1C1B" w:rsidP="009A1C1B">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Calibri" w:eastAsia="Calibri" w:hAnsi="Calibri" w:cs="Calibri"/>
          <w:sz w:val="24"/>
          <w:szCs w:val="24"/>
          <w:u w:color="000000"/>
        </w:rPr>
      </w:pPr>
      <w:r>
        <w:rPr>
          <w:rFonts w:ascii="Calibri" w:eastAsia="Calibri" w:hAnsi="Calibri" w:cs="Calibri"/>
          <w:sz w:val="24"/>
          <w:szCs w:val="24"/>
          <w:u w:color="000000"/>
        </w:rPr>
        <w:tab/>
        <w:t>En este sentido, se señala que los estándares internacionales para definir un hacinamiento crítico se ubican en la línea de corte de 120% de sobrepoblación. Si bien en 2014 en Chile se llegaba a 113% como promedio nacional, 13 recintos específicos superaban el 150% de sobrepo</w:t>
      </w:r>
      <w:r w:rsidR="00B6720A">
        <w:rPr>
          <w:rFonts w:ascii="Calibri" w:eastAsia="Calibri" w:hAnsi="Calibri" w:cs="Calibri"/>
          <w:sz w:val="24"/>
          <w:szCs w:val="24"/>
          <w:u w:color="000000"/>
        </w:rPr>
        <w:t>blación y 6 superaban el 200%</w:t>
      </w:r>
      <w:r>
        <w:rPr>
          <w:rFonts w:ascii="Calibri" w:eastAsia="Calibri" w:hAnsi="Calibri" w:cs="Calibri"/>
          <w:sz w:val="24"/>
          <w:szCs w:val="24"/>
          <w:u w:color="000000"/>
        </w:rPr>
        <w:t>.</w:t>
      </w:r>
    </w:p>
    <w:p w:rsidR="009A1C1B" w:rsidRDefault="009A1C1B" w:rsidP="009A1C1B">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Calibri" w:eastAsia="Calibri" w:hAnsi="Calibri" w:cs="Calibri"/>
          <w:sz w:val="24"/>
          <w:szCs w:val="24"/>
          <w:u w:color="000000"/>
        </w:rPr>
      </w:pPr>
      <w:r>
        <w:rPr>
          <w:rFonts w:ascii="Calibri" w:eastAsia="Calibri" w:hAnsi="Calibri" w:cs="Calibri"/>
          <w:sz w:val="24"/>
          <w:szCs w:val="24"/>
          <w:u w:color="000000"/>
        </w:rPr>
        <w:tab/>
        <w:t>El informe detalla como los principales problemas que se registran en las cárceles los siguientes:</w:t>
      </w:r>
    </w:p>
    <w:p w:rsidR="009A1C1B" w:rsidRPr="006B59E6" w:rsidRDefault="009A1C1B" w:rsidP="009A1C1B">
      <w:pPr>
        <w:pStyle w:val="Cuerpo"/>
        <w:numPr>
          <w:ilvl w:val="0"/>
          <w:numId w:val="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Calibri" w:eastAsia="Calibri" w:hAnsi="Calibri" w:cs="Calibri"/>
          <w:color w:val="auto"/>
          <w:sz w:val="24"/>
          <w:szCs w:val="24"/>
          <w:u w:color="000000"/>
        </w:rPr>
      </w:pPr>
      <w:r>
        <w:rPr>
          <w:rFonts w:ascii="Calibri" w:eastAsia="Calibri" w:hAnsi="Calibri" w:cs="Calibri"/>
          <w:color w:val="auto"/>
          <w:sz w:val="24"/>
          <w:szCs w:val="24"/>
          <w:u w:color="000000"/>
        </w:rPr>
        <w:lastRenderedPageBreak/>
        <w:t>V</w:t>
      </w:r>
      <w:r w:rsidRPr="006B59E6">
        <w:rPr>
          <w:rFonts w:ascii="Calibri" w:eastAsia="Calibri" w:hAnsi="Calibri" w:cs="Calibri"/>
          <w:color w:val="auto"/>
          <w:sz w:val="24"/>
          <w:szCs w:val="24"/>
          <w:u w:color="000000"/>
        </w:rPr>
        <w:t>entilación y luz natural</w:t>
      </w:r>
      <w:r>
        <w:rPr>
          <w:rFonts w:ascii="Calibri" w:eastAsia="Calibri" w:hAnsi="Calibri" w:cs="Calibri"/>
          <w:color w:val="auto"/>
          <w:sz w:val="24"/>
          <w:szCs w:val="24"/>
          <w:u w:color="000000"/>
        </w:rPr>
        <w:t xml:space="preserve"> insuficientes </w:t>
      </w:r>
    </w:p>
    <w:p w:rsidR="009A1C1B" w:rsidRPr="006B59E6" w:rsidRDefault="009A1C1B" w:rsidP="009A1C1B">
      <w:pPr>
        <w:pStyle w:val="Cuerpo"/>
        <w:numPr>
          <w:ilvl w:val="0"/>
          <w:numId w:val="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Calibri" w:eastAsia="Calibri" w:hAnsi="Calibri" w:cs="Calibri"/>
          <w:color w:val="auto"/>
          <w:sz w:val="24"/>
          <w:szCs w:val="24"/>
          <w:u w:color="000000"/>
        </w:rPr>
      </w:pPr>
      <w:r>
        <w:rPr>
          <w:rFonts w:ascii="Calibri" w:eastAsia="Calibri" w:hAnsi="Calibri" w:cs="Calibri"/>
          <w:color w:val="auto"/>
          <w:sz w:val="24"/>
          <w:szCs w:val="24"/>
          <w:u w:color="000000"/>
        </w:rPr>
        <w:t>C</w:t>
      </w:r>
      <w:r w:rsidRPr="006B59E6">
        <w:rPr>
          <w:rFonts w:ascii="Calibri" w:eastAsia="Calibri" w:hAnsi="Calibri" w:cs="Calibri"/>
          <w:color w:val="auto"/>
          <w:sz w:val="24"/>
          <w:szCs w:val="24"/>
          <w:u w:color="000000"/>
        </w:rPr>
        <w:t xml:space="preserve">eldas </w:t>
      </w:r>
      <w:r>
        <w:rPr>
          <w:rFonts w:ascii="Calibri" w:eastAsia="Calibri" w:hAnsi="Calibri" w:cs="Calibri"/>
          <w:color w:val="auto"/>
          <w:sz w:val="24"/>
          <w:szCs w:val="24"/>
          <w:u w:color="000000"/>
        </w:rPr>
        <w:t xml:space="preserve">en condiciones </w:t>
      </w:r>
      <w:r w:rsidRPr="006B59E6">
        <w:rPr>
          <w:rFonts w:ascii="Calibri" w:eastAsia="Calibri" w:hAnsi="Calibri" w:cs="Calibri"/>
          <w:color w:val="auto"/>
          <w:sz w:val="24"/>
          <w:szCs w:val="24"/>
          <w:u w:color="000000"/>
        </w:rPr>
        <w:t>insanas</w:t>
      </w:r>
    </w:p>
    <w:p w:rsidR="009A1C1B" w:rsidRPr="006B59E6" w:rsidRDefault="009A1C1B" w:rsidP="009A1C1B">
      <w:pPr>
        <w:pStyle w:val="Cuerpo"/>
        <w:numPr>
          <w:ilvl w:val="0"/>
          <w:numId w:val="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Calibri" w:eastAsia="Calibri" w:hAnsi="Calibri" w:cs="Calibri"/>
          <w:color w:val="auto"/>
          <w:sz w:val="24"/>
          <w:szCs w:val="24"/>
          <w:u w:color="000000"/>
        </w:rPr>
      </w:pPr>
      <w:r>
        <w:rPr>
          <w:rFonts w:ascii="Calibri" w:eastAsia="Calibri" w:hAnsi="Calibri" w:cs="Calibri"/>
          <w:color w:val="auto"/>
          <w:sz w:val="24"/>
          <w:szCs w:val="24"/>
          <w:u w:color="000000"/>
        </w:rPr>
        <w:t>C</w:t>
      </w:r>
      <w:r w:rsidRPr="006B59E6">
        <w:rPr>
          <w:rFonts w:ascii="Calibri" w:eastAsia="Calibri" w:hAnsi="Calibri" w:cs="Calibri"/>
          <w:color w:val="auto"/>
          <w:sz w:val="24"/>
          <w:szCs w:val="24"/>
          <w:u w:color="000000"/>
        </w:rPr>
        <w:t xml:space="preserve">amas </w:t>
      </w:r>
      <w:r>
        <w:rPr>
          <w:rFonts w:ascii="Calibri" w:eastAsia="Calibri" w:hAnsi="Calibri" w:cs="Calibri"/>
          <w:color w:val="auto"/>
          <w:sz w:val="24"/>
          <w:szCs w:val="24"/>
          <w:u w:color="000000"/>
        </w:rPr>
        <w:t>insuficientes o inexistentes</w:t>
      </w:r>
    </w:p>
    <w:p w:rsidR="009A1C1B" w:rsidRPr="006B59E6" w:rsidRDefault="009A1C1B" w:rsidP="009A1C1B">
      <w:pPr>
        <w:pStyle w:val="Cuerpo"/>
        <w:numPr>
          <w:ilvl w:val="0"/>
          <w:numId w:val="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Calibri" w:eastAsia="Calibri" w:hAnsi="Calibri" w:cs="Calibri"/>
          <w:color w:val="auto"/>
          <w:sz w:val="24"/>
          <w:szCs w:val="24"/>
          <w:u w:color="000000"/>
        </w:rPr>
      </w:pPr>
      <w:r>
        <w:rPr>
          <w:rFonts w:ascii="Calibri" w:eastAsia="Calibri" w:hAnsi="Calibri" w:cs="Calibri"/>
          <w:color w:val="auto"/>
          <w:sz w:val="24"/>
          <w:szCs w:val="24"/>
          <w:u w:color="000000"/>
        </w:rPr>
        <w:t>A</w:t>
      </w:r>
      <w:r w:rsidRPr="006B59E6">
        <w:rPr>
          <w:rFonts w:ascii="Calibri" w:eastAsia="Calibri" w:hAnsi="Calibri" w:cs="Calibri"/>
          <w:color w:val="auto"/>
          <w:sz w:val="24"/>
          <w:szCs w:val="24"/>
          <w:u w:color="000000"/>
        </w:rPr>
        <w:t xml:space="preserve">tención médica </w:t>
      </w:r>
      <w:r>
        <w:rPr>
          <w:rFonts w:ascii="Calibri" w:eastAsia="Calibri" w:hAnsi="Calibri" w:cs="Calibri"/>
          <w:color w:val="auto"/>
          <w:sz w:val="24"/>
          <w:szCs w:val="24"/>
          <w:u w:color="000000"/>
        </w:rPr>
        <w:t>inadecuada, ausencia de ella</w:t>
      </w:r>
    </w:p>
    <w:p w:rsidR="009A1C1B" w:rsidRPr="006B59E6" w:rsidRDefault="009A1C1B" w:rsidP="009A1C1B">
      <w:pPr>
        <w:pStyle w:val="Cuerpo"/>
        <w:numPr>
          <w:ilvl w:val="0"/>
          <w:numId w:val="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Calibri" w:eastAsia="Calibri" w:hAnsi="Calibri" w:cs="Calibri"/>
          <w:color w:val="auto"/>
          <w:sz w:val="24"/>
          <w:szCs w:val="24"/>
          <w:u w:color="000000"/>
        </w:rPr>
      </w:pPr>
      <w:r>
        <w:rPr>
          <w:rFonts w:ascii="Calibri" w:eastAsia="Calibri" w:hAnsi="Calibri" w:cs="Calibri"/>
          <w:color w:val="auto"/>
          <w:sz w:val="24"/>
          <w:szCs w:val="24"/>
          <w:u w:color="000000"/>
        </w:rPr>
        <w:t>A</w:t>
      </w:r>
      <w:r w:rsidRPr="006B59E6">
        <w:rPr>
          <w:rFonts w:ascii="Calibri" w:eastAsia="Calibri" w:hAnsi="Calibri" w:cs="Calibri"/>
          <w:color w:val="auto"/>
          <w:sz w:val="24"/>
          <w:szCs w:val="24"/>
          <w:u w:color="000000"/>
        </w:rPr>
        <w:t>gua potable</w:t>
      </w:r>
      <w:r>
        <w:rPr>
          <w:rFonts w:ascii="Calibri" w:eastAsia="Calibri" w:hAnsi="Calibri" w:cs="Calibri"/>
          <w:color w:val="auto"/>
          <w:sz w:val="24"/>
          <w:szCs w:val="24"/>
          <w:u w:color="000000"/>
        </w:rPr>
        <w:t xml:space="preserve"> escasa o falta de acceso libre y permanente a ella</w:t>
      </w:r>
    </w:p>
    <w:p w:rsidR="009A1C1B" w:rsidRPr="006B59E6" w:rsidRDefault="009A1C1B" w:rsidP="009A1C1B">
      <w:pPr>
        <w:pStyle w:val="Cuerpo"/>
        <w:numPr>
          <w:ilvl w:val="0"/>
          <w:numId w:val="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Calibri" w:eastAsia="Calibri" w:hAnsi="Calibri" w:cs="Calibri"/>
          <w:color w:val="auto"/>
          <w:sz w:val="24"/>
          <w:szCs w:val="24"/>
          <w:u w:color="000000"/>
        </w:rPr>
      </w:pPr>
      <w:r>
        <w:rPr>
          <w:rFonts w:ascii="Calibri" w:eastAsia="Calibri" w:hAnsi="Calibri" w:cs="Calibri"/>
          <w:color w:val="auto"/>
          <w:sz w:val="24"/>
          <w:szCs w:val="24"/>
          <w:u w:color="000000"/>
        </w:rPr>
        <w:t>S</w:t>
      </w:r>
      <w:r w:rsidRPr="006B59E6">
        <w:rPr>
          <w:rFonts w:ascii="Calibri" w:eastAsia="Calibri" w:hAnsi="Calibri" w:cs="Calibri"/>
          <w:color w:val="auto"/>
          <w:sz w:val="24"/>
          <w:szCs w:val="24"/>
          <w:u w:color="000000"/>
        </w:rPr>
        <w:t xml:space="preserve">ervicios sanitarios </w:t>
      </w:r>
      <w:r>
        <w:rPr>
          <w:rFonts w:ascii="Calibri" w:eastAsia="Calibri" w:hAnsi="Calibri" w:cs="Calibri"/>
          <w:color w:val="auto"/>
          <w:sz w:val="24"/>
          <w:szCs w:val="24"/>
          <w:u w:color="000000"/>
        </w:rPr>
        <w:t>in</w:t>
      </w:r>
      <w:r w:rsidRPr="006B59E6">
        <w:rPr>
          <w:rFonts w:ascii="Calibri" w:eastAsia="Calibri" w:hAnsi="Calibri" w:cs="Calibri"/>
          <w:color w:val="auto"/>
          <w:sz w:val="24"/>
          <w:szCs w:val="24"/>
          <w:u w:color="000000"/>
        </w:rPr>
        <w:t>adecuados</w:t>
      </w:r>
      <w:r>
        <w:rPr>
          <w:rFonts w:ascii="Calibri" w:eastAsia="Calibri" w:hAnsi="Calibri" w:cs="Calibri"/>
          <w:color w:val="auto"/>
          <w:sz w:val="24"/>
          <w:szCs w:val="24"/>
          <w:u w:color="000000"/>
        </w:rPr>
        <w:t xml:space="preserve"> o insalubres</w:t>
      </w:r>
    </w:p>
    <w:p w:rsidR="009A1C1B" w:rsidRPr="006B59E6" w:rsidRDefault="009A1C1B" w:rsidP="009A1C1B">
      <w:pPr>
        <w:pStyle w:val="Cuerpo"/>
        <w:numPr>
          <w:ilvl w:val="0"/>
          <w:numId w:val="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Calibri" w:eastAsia="Calibri" w:hAnsi="Calibri" w:cs="Calibri"/>
          <w:color w:val="auto"/>
          <w:sz w:val="24"/>
          <w:szCs w:val="24"/>
          <w:u w:color="000000"/>
        </w:rPr>
      </w:pPr>
      <w:r>
        <w:rPr>
          <w:rFonts w:ascii="Calibri" w:eastAsia="Calibri" w:hAnsi="Calibri" w:cs="Calibri"/>
          <w:color w:val="auto"/>
          <w:sz w:val="24"/>
          <w:szCs w:val="24"/>
          <w:u w:color="000000"/>
        </w:rPr>
        <w:t>Condiciones</w:t>
      </w:r>
      <w:r w:rsidRPr="006B59E6">
        <w:rPr>
          <w:rFonts w:ascii="Calibri" w:eastAsia="Calibri" w:hAnsi="Calibri" w:cs="Calibri"/>
          <w:color w:val="auto"/>
          <w:sz w:val="24"/>
          <w:szCs w:val="24"/>
          <w:u w:color="000000"/>
        </w:rPr>
        <w:t xml:space="preserve"> mínimas de privacidad en los dormitorios</w:t>
      </w:r>
      <w:r>
        <w:rPr>
          <w:rFonts w:ascii="Calibri" w:eastAsia="Calibri" w:hAnsi="Calibri" w:cs="Calibri"/>
          <w:color w:val="auto"/>
          <w:sz w:val="24"/>
          <w:szCs w:val="24"/>
          <w:u w:color="000000"/>
        </w:rPr>
        <w:t xml:space="preserve"> inexistentes o escasas</w:t>
      </w:r>
    </w:p>
    <w:p w:rsidR="009A1C1B" w:rsidRPr="006B59E6" w:rsidRDefault="009A1C1B" w:rsidP="009A1C1B">
      <w:pPr>
        <w:pStyle w:val="Cuerpo"/>
        <w:numPr>
          <w:ilvl w:val="0"/>
          <w:numId w:val="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Calibri" w:eastAsia="Calibri" w:hAnsi="Calibri" w:cs="Calibri"/>
          <w:color w:val="auto"/>
          <w:sz w:val="24"/>
          <w:szCs w:val="24"/>
          <w:u w:color="000000"/>
        </w:rPr>
      </w:pPr>
      <w:r>
        <w:rPr>
          <w:rFonts w:ascii="Calibri" w:eastAsia="Calibri" w:hAnsi="Calibri" w:cs="Calibri"/>
          <w:color w:val="auto"/>
          <w:sz w:val="24"/>
          <w:szCs w:val="24"/>
          <w:u w:color="000000"/>
        </w:rPr>
        <w:t>A</w:t>
      </w:r>
      <w:r w:rsidRPr="006B59E6">
        <w:rPr>
          <w:rFonts w:ascii="Calibri" w:eastAsia="Calibri" w:hAnsi="Calibri" w:cs="Calibri"/>
          <w:color w:val="auto"/>
          <w:sz w:val="24"/>
          <w:szCs w:val="24"/>
          <w:u w:color="000000"/>
        </w:rPr>
        <w:t>limentación exigua</w:t>
      </w:r>
      <w:r>
        <w:rPr>
          <w:rFonts w:ascii="Calibri" w:eastAsia="Calibri" w:hAnsi="Calibri" w:cs="Calibri"/>
          <w:color w:val="auto"/>
          <w:sz w:val="24"/>
          <w:szCs w:val="24"/>
          <w:u w:color="000000"/>
        </w:rPr>
        <w:t xml:space="preserve"> y con</w:t>
      </w:r>
      <w:r w:rsidRPr="006B59E6">
        <w:rPr>
          <w:rFonts w:ascii="Calibri" w:eastAsia="Calibri" w:hAnsi="Calibri" w:cs="Calibri"/>
          <w:color w:val="auto"/>
          <w:sz w:val="24"/>
          <w:szCs w:val="24"/>
          <w:u w:color="000000"/>
        </w:rPr>
        <w:t xml:space="preserve"> mala calidad</w:t>
      </w:r>
      <w:r>
        <w:rPr>
          <w:rFonts w:ascii="Calibri" w:eastAsia="Calibri" w:hAnsi="Calibri" w:cs="Calibri"/>
          <w:color w:val="auto"/>
          <w:sz w:val="24"/>
          <w:szCs w:val="24"/>
          <w:u w:color="000000"/>
        </w:rPr>
        <w:t xml:space="preserve"> en aporte nutritivo y preparación </w:t>
      </w:r>
    </w:p>
    <w:p w:rsidR="009A1C1B" w:rsidRPr="006B59E6" w:rsidRDefault="009A1C1B" w:rsidP="009A1C1B">
      <w:pPr>
        <w:pStyle w:val="Cuerpo"/>
        <w:numPr>
          <w:ilvl w:val="0"/>
          <w:numId w:val="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Calibri" w:eastAsia="Calibri" w:hAnsi="Calibri" w:cs="Calibri"/>
          <w:color w:val="auto"/>
          <w:sz w:val="24"/>
          <w:szCs w:val="24"/>
          <w:u w:color="000000"/>
        </w:rPr>
      </w:pPr>
      <w:r>
        <w:rPr>
          <w:rFonts w:ascii="Calibri" w:eastAsia="Calibri" w:hAnsi="Calibri" w:cs="Calibri"/>
          <w:color w:val="auto"/>
          <w:sz w:val="24"/>
          <w:szCs w:val="24"/>
          <w:u w:color="000000"/>
        </w:rPr>
        <w:t>Régimen</w:t>
      </w:r>
      <w:r w:rsidRPr="006B59E6">
        <w:rPr>
          <w:rFonts w:ascii="Calibri" w:eastAsia="Calibri" w:hAnsi="Calibri" w:cs="Calibri"/>
          <w:color w:val="auto"/>
          <w:sz w:val="24"/>
          <w:szCs w:val="24"/>
          <w:u w:color="000000"/>
        </w:rPr>
        <w:t xml:space="preserve"> de visitas</w:t>
      </w:r>
      <w:r>
        <w:rPr>
          <w:rFonts w:ascii="Calibri" w:eastAsia="Calibri" w:hAnsi="Calibri" w:cs="Calibri"/>
          <w:color w:val="auto"/>
          <w:sz w:val="24"/>
          <w:szCs w:val="24"/>
          <w:u w:color="000000"/>
        </w:rPr>
        <w:t xml:space="preserve"> con restricciones ilícitas</w:t>
      </w:r>
    </w:p>
    <w:p w:rsidR="009A1C1B" w:rsidRPr="006B59E6" w:rsidRDefault="009A1C1B" w:rsidP="009A1C1B">
      <w:pPr>
        <w:pStyle w:val="Cuerpo"/>
        <w:numPr>
          <w:ilvl w:val="0"/>
          <w:numId w:val="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Calibri" w:eastAsia="Calibri" w:hAnsi="Calibri" w:cs="Calibri"/>
          <w:color w:val="auto"/>
          <w:sz w:val="24"/>
          <w:szCs w:val="24"/>
          <w:u w:color="000000"/>
        </w:rPr>
      </w:pPr>
      <w:r>
        <w:rPr>
          <w:rFonts w:ascii="Calibri" w:eastAsia="Calibri" w:hAnsi="Calibri" w:cs="Calibri"/>
          <w:color w:val="auto"/>
          <w:sz w:val="24"/>
          <w:szCs w:val="24"/>
          <w:u w:color="000000"/>
        </w:rPr>
        <w:t>C</w:t>
      </w:r>
      <w:r w:rsidRPr="006B59E6">
        <w:rPr>
          <w:rFonts w:ascii="Calibri" w:eastAsia="Calibri" w:hAnsi="Calibri" w:cs="Calibri"/>
          <w:color w:val="auto"/>
          <w:sz w:val="24"/>
          <w:szCs w:val="24"/>
          <w:u w:color="000000"/>
        </w:rPr>
        <w:t>astigo</w:t>
      </w:r>
      <w:r>
        <w:rPr>
          <w:rFonts w:ascii="Calibri" w:eastAsia="Calibri" w:hAnsi="Calibri" w:cs="Calibri"/>
          <w:color w:val="auto"/>
          <w:sz w:val="24"/>
          <w:szCs w:val="24"/>
          <w:u w:color="000000"/>
        </w:rPr>
        <w:t>s</w:t>
      </w:r>
      <w:r w:rsidRPr="006B59E6">
        <w:rPr>
          <w:rFonts w:ascii="Calibri" w:eastAsia="Calibri" w:hAnsi="Calibri" w:cs="Calibri"/>
          <w:color w:val="auto"/>
          <w:sz w:val="24"/>
          <w:szCs w:val="24"/>
          <w:u w:color="000000"/>
        </w:rPr>
        <w:t xml:space="preserve"> colectivo y otros maltratos</w:t>
      </w:r>
      <w:r>
        <w:rPr>
          <w:rFonts w:ascii="Calibri" w:eastAsia="Calibri" w:hAnsi="Calibri" w:cs="Calibri"/>
          <w:color w:val="auto"/>
          <w:sz w:val="24"/>
          <w:szCs w:val="24"/>
          <w:u w:color="000000"/>
        </w:rPr>
        <w:t xml:space="preserve"> ejercidos periódicamente </w:t>
      </w:r>
    </w:p>
    <w:p w:rsidR="009A1C1B" w:rsidRDefault="009A1C1B" w:rsidP="009A1C1B">
      <w:pPr>
        <w:pStyle w:val="Cuerpo"/>
        <w:numPr>
          <w:ilvl w:val="0"/>
          <w:numId w:val="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Calibri" w:eastAsia="Calibri" w:hAnsi="Calibri" w:cs="Calibri"/>
          <w:color w:val="auto"/>
          <w:sz w:val="24"/>
          <w:szCs w:val="24"/>
          <w:u w:color="000000"/>
        </w:rPr>
      </w:pPr>
      <w:r>
        <w:rPr>
          <w:rFonts w:ascii="Calibri" w:eastAsia="Calibri" w:hAnsi="Calibri" w:cs="Calibri"/>
          <w:color w:val="auto"/>
          <w:sz w:val="24"/>
          <w:szCs w:val="24"/>
          <w:u w:color="000000"/>
        </w:rPr>
        <w:t>A</w:t>
      </w:r>
      <w:r w:rsidRPr="006B59E6">
        <w:rPr>
          <w:rFonts w:ascii="Calibri" w:eastAsia="Calibri" w:hAnsi="Calibri" w:cs="Calibri"/>
          <w:color w:val="auto"/>
          <w:sz w:val="24"/>
          <w:szCs w:val="24"/>
          <w:u w:color="000000"/>
        </w:rPr>
        <w:t>islamiento e incomunicación</w:t>
      </w:r>
      <w:r>
        <w:rPr>
          <w:rFonts w:ascii="Calibri" w:eastAsia="Calibri" w:hAnsi="Calibri" w:cs="Calibri"/>
          <w:color w:val="auto"/>
          <w:sz w:val="24"/>
          <w:szCs w:val="24"/>
          <w:u w:color="000000"/>
        </w:rPr>
        <w:t xml:space="preserve"> mal ejercidas y con malas condiciones</w:t>
      </w:r>
    </w:p>
    <w:p w:rsidR="009A1C1B" w:rsidRDefault="009A1C1B" w:rsidP="009A1C1B">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Calibri" w:eastAsia="Calibri" w:hAnsi="Calibri" w:cs="Calibri"/>
          <w:color w:val="auto"/>
          <w:sz w:val="24"/>
          <w:szCs w:val="24"/>
          <w:u w:color="000000"/>
        </w:rPr>
      </w:pPr>
    </w:p>
    <w:p w:rsidR="009A1C1B" w:rsidRDefault="00390B2B" w:rsidP="009A1C1B">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Calibri" w:eastAsia="Calibri" w:hAnsi="Calibri" w:cs="Calibri"/>
          <w:color w:val="auto"/>
          <w:sz w:val="24"/>
          <w:szCs w:val="24"/>
          <w:u w:color="000000"/>
        </w:rPr>
      </w:pPr>
      <w:r>
        <w:rPr>
          <w:rFonts w:ascii="Calibri" w:eastAsia="Calibri" w:hAnsi="Calibri" w:cs="Calibri"/>
          <w:color w:val="auto"/>
          <w:sz w:val="24"/>
          <w:szCs w:val="24"/>
          <w:u w:color="000000"/>
        </w:rPr>
        <w:tab/>
      </w:r>
      <w:r w:rsidR="009A1C1B">
        <w:rPr>
          <w:rFonts w:ascii="Calibri" w:eastAsia="Calibri" w:hAnsi="Calibri" w:cs="Calibri"/>
          <w:color w:val="auto"/>
          <w:sz w:val="24"/>
          <w:szCs w:val="24"/>
          <w:u w:color="000000"/>
        </w:rPr>
        <w:t>Finalmente, en materia de convivencia al interior de los recintos, el informe establece un diagnóstico que señala la existencia de niveles considerables de violencia en las cárceles, lo que lleva a ambientes negativos, con riesgo permanente de conflicto y amenazas a la integridad física y síquica de las personas, donde se repiten patrones de exclusión y sometimiento que en el caso de muchos reos son los que los llevaron a delinquir, por lo que no solo se dificulta el funcionamiento de los recintos penales, si no que se afectan también las posibilidades de sacar a los presos de los círculos delictivos y de reformar las conductas de violencia.</w:t>
      </w:r>
    </w:p>
    <w:p w:rsidR="009A1C1B" w:rsidRDefault="009A1C1B" w:rsidP="009A1C1B">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Calibri" w:eastAsia="Calibri" w:hAnsi="Calibri" w:cs="Calibri"/>
          <w:color w:val="auto"/>
          <w:sz w:val="24"/>
          <w:szCs w:val="24"/>
          <w:u w:color="000000"/>
        </w:rPr>
      </w:pPr>
      <w:r>
        <w:rPr>
          <w:rFonts w:ascii="Calibri" w:eastAsia="Calibri" w:hAnsi="Calibri" w:cs="Calibri"/>
          <w:color w:val="auto"/>
          <w:sz w:val="24"/>
          <w:szCs w:val="24"/>
          <w:u w:color="000000"/>
        </w:rPr>
        <w:tab/>
        <w:t xml:space="preserve">En este sentido, un 33% de los condenados indica haber sido objeto de maltrato sicológico de parte de sus pares y 21,2% de maltrato físico. En tanto casi 45% señaló que sufrió maltrato sicológico del personal penitenciario y 38,7% maltrato físico. </w:t>
      </w:r>
    </w:p>
    <w:p w:rsidR="009A1C1B" w:rsidRPr="006B59E6" w:rsidRDefault="009A1C1B" w:rsidP="009A1C1B">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Calibri" w:eastAsia="Calibri" w:hAnsi="Calibri" w:cs="Calibri"/>
          <w:color w:val="auto"/>
          <w:sz w:val="24"/>
          <w:szCs w:val="24"/>
          <w:u w:color="000000"/>
        </w:rPr>
      </w:pPr>
      <w:r>
        <w:rPr>
          <w:rFonts w:ascii="Calibri" w:eastAsia="Calibri" w:hAnsi="Calibri" w:cs="Calibri"/>
          <w:color w:val="auto"/>
          <w:sz w:val="24"/>
          <w:szCs w:val="24"/>
          <w:u w:color="000000"/>
        </w:rPr>
        <w:tab/>
        <w:t>Un aspecto preocupante de este ambiente es que además se ha registrado un aumento considerable de los casos de muertos por riñas o agresiones entre los mismos internos, pasando de un 32% de muertes por esta causa en 2011 a 46% en 2014. Es decir, casi la mitad de las muertes de condenados registradas al interior de los recintos penales en los últimos años se estarían dando por los conflictos entre los propios internos, lo que lleva a cuestionar las condiciones de seguridad y de cuidado que se está</w:t>
      </w:r>
      <w:r w:rsidR="00273EB7">
        <w:rPr>
          <w:rFonts w:ascii="Calibri" w:eastAsia="Calibri" w:hAnsi="Calibri" w:cs="Calibri"/>
          <w:color w:val="auto"/>
          <w:sz w:val="24"/>
          <w:szCs w:val="24"/>
          <w:u w:color="000000"/>
        </w:rPr>
        <w:t>n</w:t>
      </w:r>
      <w:r>
        <w:rPr>
          <w:rFonts w:ascii="Calibri" w:eastAsia="Calibri" w:hAnsi="Calibri" w:cs="Calibri"/>
          <w:color w:val="auto"/>
          <w:sz w:val="24"/>
          <w:szCs w:val="24"/>
          <w:u w:color="000000"/>
        </w:rPr>
        <w:t xml:space="preserve"> entregando en los penales.</w:t>
      </w:r>
    </w:p>
    <w:p w:rsidR="009A1C1B" w:rsidRDefault="00896FE2" w:rsidP="00BC2913">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Calibri" w:eastAsia="Calibri" w:hAnsi="Calibri" w:cs="Calibri"/>
          <w:sz w:val="24"/>
          <w:szCs w:val="24"/>
          <w:u w:color="000000"/>
        </w:rPr>
      </w:pPr>
      <w:r>
        <w:rPr>
          <w:rFonts w:ascii="Calibri" w:eastAsia="Calibri" w:hAnsi="Calibri" w:cs="Calibri"/>
          <w:sz w:val="24"/>
          <w:szCs w:val="24"/>
          <w:u w:color="000000"/>
        </w:rPr>
        <w:tab/>
      </w:r>
      <w:r w:rsidR="00136A6A">
        <w:rPr>
          <w:rFonts w:ascii="Calibri" w:eastAsia="Calibri" w:hAnsi="Calibri" w:cs="Calibri"/>
          <w:sz w:val="24"/>
          <w:szCs w:val="24"/>
          <w:u w:color="000000"/>
        </w:rPr>
        <w:t>Sin perjuicio de lo anterior, es desta</w:t>
      </w:r>
      <w:r w:rsidR="00C56E12">
        <w:rPr>
          <w:rFonts w:ascii="Calibri" w:eastAsia="Calibri" w:hAnsi="Calibri" w:cs="Calibri"/>
          <w:sz w:val="24"/>
          <w:szCs w:val="24"/>
          <w:u w:color="000000"/>
        </w:rPr>
        <w:t>ca</w:t>
      </w:r>
      <w:r w:rsidR="00136A6A">
        <w:rPr>
          <w:rFonts w:ascii="Calibri" w:eastAsia="Calibri" w:hAnsi="Calibri" w:cs="Calibri"/>
          <w:sz w:val="24"/>
          <w:szCs w:val="24"/>
          <w:u w:color="000000"/>
        </w:rPr>
        <w:t xml:space="preserve">ble también el hecho de que se muestren bajas significativas en las muertes por enfermedad y suicidio, aunque </w:t>
      </w:r>
      <w:r w:rsidR="0096587B">
        <w:rPr>
          <w:rFonts w:ascii="Calibri" w:eastAsia="Calibri" w:hAnsi="Calibri" w:cs="Calibri"/>
          <w:sz w:val="24"/>
          <w:szCs w:val="24"/>
          <w:u w:color="000000"/>
        </w:rPr>
        <w:t xml:space="preserve">en el informe </w:t>
      </w:r>
      <w:r w:rsidR="00136A6A">
        <w:rPr>
          <w:rFonts w:ascii="Calibri" w:eastAsia="Calibri" w:hAnsi="Calibri" w:cs="Calibri"/>
          <w:sz w:val="24"/>
          <w:szCs w:val="24"/>
          <w:u w:color="000000"/>
        </w:rPr>
        <w:t>no se establece una correlación entre esta reducción con alguna política carcelaria en especial.</w:t>
      </w:r>
    </w:p>
    <w:p w:rsidR="00547574" w:rsidRDefault="00896FE2" w:rsidP="00896FE2">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Calibri" w:eastAsia="Calibri" w:hAnsi="Calibri" w:cs="Calibri"/>
          <w:b/>
          <w:sz w:val="24"/>
          <w:szCs w:val="24"/>
          <w:u w:color="000000"/>
        </w:rPr>
      </w:pPr>
      <w:r w:rsidRPr="00896FE2">
        <w:rPr>
          <w:rFonts w:ascii="Calibri" w:eastAsia="Calibri" w:hAnsi="Calibri" w:cs="Calibri"/>
          <w:b/>
          <w:sz w:val="24"/>
          <w:szCs w:val="24"/>
          <w:u w:color="000000"/>
        </w:rPr>
        <w:lastRenderedPageBreak/>
        <w:t>Gráfico 2: Causas de muerte de internos al interior de los recintos penales 2011-2014</w:t>
      </w:r>
      <w:r w:rsidRPr="00896FE2">
        <w:rPr>
          <w:rStyle w:val="Refdenotaalpie"/>
          <w:rFonts w:ascii="Calibri" w:eastAsia="Calibri" w:hAnsi="Calibri" w:cs="Calibri"/>
          <w:b/>
          <w:sz w:val="24"/>
          <w:szCs w:val="24"/>
          <w:u w:color="000000"/>
        </w:rPr>
        <w:footnoteReference w:id="7"/>
      </w:r>
    </w:p>
    <w:p w:rsidR="0096587B" w:rsidRPr="00896FE2" w:rsidRDefault="0096587B" w:rsidP="00896FE2">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Calibri" w:eastAsia="Calibri" w:hAnsi="Calibri" w:cs="Calibri"/>
          <w:b/>
          <w:sz w:val="24"/>
          <w:szCs w:val="24"/>
          <w:u w:color="000000"/>
        </w:rPr>
      </w:pPr>
    </w:p>
    <w:p w:rsidR="00547574" w:rsidRDefault="00547574" w:rsidP="0096587B">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Calibri" w:eastAsia="Calibri" w:hAnsi="Calibri" w:cs="Calibri"/>
          <w:sz w:val="24"/>
          <w:szCs w:val="24"/>
          <w:u w:color="000000"/>
        </w:rPr>
      </w:pPr>
      <w:r>
        <w:rPr>
          <w:rFonts w:ascii="Calibri" w:eastAsia="Calibri" w:hAnsi="Calibri" w:cs="Calibri"/>
          <w:noProof/>
          <w:sz w:val="24"/>
          <w:szCs w:val="24"/>
          <w:u w:color="000000"/>
          <w:lang w:val="es-CL"/>
        </w:rPr>
        <w:drawing>
          <wp:inline distT="0" distB="0" distL="0" distR="0">
            <wp:extent cx="5486400" cy="3200400"/>
            <wp:effectExtent l="19050" t="0" r="19050" b="0"/>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47574" w:rsidRDefault="00547574" w:rsidP="00BC2913">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Calibri" w:eastAsia="Calibri" w:hAnsi="Calibri" w:cs="Calibri"/>
          <w:sz w:val="24"/>
          <w:szCs w:val="24"/>
          <w:u w:color="000000"/>
        </w:rPr>
      </w:pPr>
    </w:p>
    <w:p w:rsidR="00365876" w:rsidRDefault="00390B2B" w:rsidP="00BC2913">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Calibri" w:eastAsia="Calibri" w:hAnsi="Calibri" w:cs="Calibri"/>
          <w:sz w:val="24"/>
          <w:szCs w:val="24"/>
          <w:u w:color="000000"/>
        </w:rPr>
      </w:pPr>
      <w:r>
        <w:rPr>
          <w:rFonts w:ascii="Calibri" w:eastAsia="Calibri" w:hAnsi="Calibri" w:cs="Calibri"/>
          <w:sz w:val="24"/>
          <w:szCs w:val="24"/>
          <w:u w:color="000000"/>
        </w:rPr>
        <w:tab/>
      </w:r>
      <w:r w:rsidR="00365876">
        <w:rPr>
          <w:rFonts w:ascii="Calibri" w:eastAsia="Calibri" w:hAnsi="Calibri" w:cs="Calibri"/>
          <w:sz w:val="24"/>
          <w:szCs w:val="24"/>
          <w:u w:color="000000"/>
        </w:rPr>
        <w:t>Frente al diagnóstico desarrollado por el Centro de Políticas Públicas UC se plantean una serie de propuestas, que se dividen en los siguientes grupos de modificaciones:</w:t>
      </w:r>
    </w:p>
    <w:p w:rsidR="00BF5091" w:rsidRDefault="00BF5091" w:rsidP="00BC2913">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Calibri" w:eastAsia="Calibri" w:hAnsi="Calibri" w:cs="Calibri"/>
          <w:sz w:val="24"/>
          <w:szCs w:val="24"/>
          <w:u w:color="000000"/>
        </w:rPr>
      </w:pPr>
    </w:p>
    <w:p w:rsidR="00365876" w:rsidRPr="00BF5091" w:rsidRDefault="00365876" w:rsidP="00365876">
      <w:pPr>
        <w:pStyle w:val="Cuerpo"/>
        <w:numPr>
          <w:ilvl w:val="0"/>
          <w:numId w:val="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Calibri" w:eastAsia="Calibri" w:hAnsi="Calibri" w:cs="Calibri"/>
          <w:b/>
          <w:sz w:val="24"/>
          <w:szCs w:val="24"/>
          <w:u w:color="000000"/>
        </w:rPr>
      </w:pPr>
      <w:r w:rsidRPr="00BF5091">
        <w:rPr>
          <w:rFonts w:ascii="Calibri" w:eastAsia="Calibri" w:hAnsi="Calibri" w:cs="Calibri"/>
          <w:b/>
          <w:sz w:val="24"/>
          <w:szCs w:val="24"/>
          <w:u w:color="000000"/>
        </w:rPr>
        <w:t>Reformas estructurales</w:t>
      </w:r>
    </w:p>
    <w:p w:rsidR="00365876" w:rsidRDefault="00365876" w:rsidP="00C56E12">
      <w:pPr>
        <w:pStyle w:val="Cuerpo"/>
        <w:numPr>
          <w:ilvl w:val="1"/>
          <w:numId w:val="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Calibri" w:eastAsia="Calibri" w:hAnsi="Calibri" w:cs="Calibri"/>
          <w:sz w:val="24"/>
          <w:szCs w:val="24"/>
          <w:u w:color="000000"/>
        </w:rPr>
      </w:pPr>
      <w:r>
        <w:rPr>
          <w:rFonts w:ascii="Calibri" w:eastAsia="Calibri" w:hAnsi="Calibri" w:cs="Calibri"/>
          <w:sz w:val="24"/>
          <w:szCs w:val="24"/>
          <w:u w:color="000000"/>
        </w:rPr>
        <w:t>Implementación de un sistema dedicado al cumplimiento de ejecución de penas</w:t>
      </w:r>
    </w:p>
    <w:p w:rsidR="00C56E12" w:rsidRDefault="00C56E12" w:rsidP="00C56E12">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1440"/>
        <w:jc w:val="both"/>
        <w:rPr>
          <w:rFonts w:ascii="Calibri" w:eastAsia="Calibri" w:hAnsi="Calibri" w:cs="Calibri"/>
          <w:sz w:val="24"/>
          <w:szCs w:val="24"/>
          <w:u w:color="000000"/>
        </w:rPr>
      </w:pPr>
    </w:p>
    <w:p w:rsidR="004D71B5" w:rsidRDefault="004D71B5" w:rsidP="00365876">
      <w:pPr>
        <w:pStyle w:val="Cuerpo"/>
        <w:numPr>
          <w:ilvl w:val="1"/>
          <w:numId w:val="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Calibri" w:eastAsia="Calibri" w:hAnsi="Calibri" w:cs="Calibri"/>
          <w:sz w:val="24"/>
          <w:szCs w:val="24"/>
          <w:u w:color="000000"/>
        </w:rPr>
      </w:pPr>
      <w:r>
        <w:rPr>
          <w:rFonts w:ascii="Calibri" w:eastAsia="Calibri" w:hAnsi="Calibri" w:cs="Calibri"/>
          <w:sz w:val="24"/>
          <w:szCs w:val="24"/>
          <w:u w:color="000000"/>
        </w:rPr>
        <w:t>Modernización de Gendarmería:</w:t>
      </w:r>
    </w:p>
    <w:p w:rsidR="00365876" w:rsidRPr="004D71B5" w:rsidRDefault="00365876" w:rsidP="004D71B5">
      <w:pPr>
        <w:pStyle w:val="Cuerpo"/>
        <w:numPr>
          <w:ilvl w:val="2"/>
          <w:numId w:val="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Calibri" w:eastAsia="Calibri" w:hAnsi="Calibri" w:cs="Calibri"/>
          <w:i/>
          <w:sz w:val="24"/>
          <w:szCs w:val="24"/>
          <w:u w:color="000000"/>
        </w:rPr>
      </w:pPr>
      <w:r w:rsidRPr="004D71B5">
        <w:rPr>
          <w:rFonts w:ascii="Calibri" w:eastAsia="Calibri" w:hAnsi="Calibri" w:cs="Calibri"/>
          <w:i/>
          <w:sz w:val="24"/>
          <w:szCs w:val="24"/>
          <w:u w:color="000000"/>
        </w:rPr>
        <w:t>Separación de las funciones de Gendarmería en materia de custodia y reinserción, con presupuestos y control de gestión separados</w:t>
      </w:r>
    </w:p>
    <w:p w:rsidR="00365876" w:rsidRPr="004D71B5" w:rsidRDefault="00365876" w:rsidP="004D71B5">
      <w:pPr>
        <w:pStyle w:val="Cuerpo"/>
        <w:numPr>
          <w:ilvl w:val="2"/>
          <w:numId w:val="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Calibri" w:eastAsia="Calibri" w:hAnsi="Calibri" w:cs="Calibri"/>
          <w:i/>
          <w:sz w:val="24"/>
          <w:szCs w:val="24"/>
          <w:u w:color="000000"/>
        </w:rPr>
      </w:pPr>
      <w:r w:rsidRPr="004D71B5">
        <w:rPr>
          <w:rFonts w:ascii="Calibri" w:eastAsia="Calibri" w:hAnsi="Calibri" w:cs="Calibri"/>
          <w:i/>
          <w:sz w:val="24"/>
          <w:szCs w:val="24"/>
          <w:u w:color="000000"/>
        </w:rPr>
        <w:t>Perfeccionamiento de la carrera funcionaria de Gendarmería: perfil de cargos, programa de formación, capacitación continua del personal</w:t>
      </w:r>
    </w:p>
    <w:p w:rsidR="00365876" w:rsidRPr="004D71B5" w:rsidRDefault="00365876" w:rsidP="004D71B5">
      <w:pPr>
        <w:pStyle w:val="Cuerpo"/>
        <w:numPr>
          <w:ilvl w:val="2"/>
          <w:numId w:val="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Calibri" w:eastAsia="Calibri" w:hAnsi="Calibri" w:cs="Calibri"/>
          <w:i/>
          <w:sz w:val="24"/>
          <w:szCs w:val="24"/>
          <w:u w:color="000000"/>
        </w:rPr>
      </w:pPr>
      <w:r w:rsidRPr="004D71B5">
        <w:rPr>
          <w:rFonts w:ascii="Calibri" w:eastAsia="Calibri" w:hAnsi="Calibri" w:cs="Calibri"/>
          <w:i/>
          <w:sz w:val="24"/>
          <w:szCs w:val="24"/>
          <w:u w:color="000000"/>
        </w:rPr>
        <w:t>Establecimiento de protocolos para visitas a los internos</w:t>
      </w:r>
    </w:p>
    <w:p w:rsidR="00365876" w:rsidRPr="004D71B5" w:rsidRDefault="00365876" w:rsidP="004D71B5">
      <w:pPr>
        <w:pStyle w:val="Cuerpo"/>
        <w:numPr>
          <w:ilvl w:val="2"/>
          <w:numId w:val="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Calibri" w:eastAsia="Calibri" w:hAnsi="Calibri" w:cs="Calibri"/>
          <w:i/>
          <w:sz w:val="24"/>
          <w:szCs w:val="24"/>
          <w:u w:color="000000"/>
        </w:rPr>
      </w:pPr>
      <w:r w:rsidRPr="004D71B5">
        <w:rPr>
          <w:rFonts w:ascii="Calibri" w:eastAsia="Calibri" w:hAnsi="Calibri" w:cs="Calibri"/>
          <w:i/>
          <w:sz w:val="24"/>
          <w:szCs w:val="24"/>
          <w:u w:color="000000"/>
        </w:rPr>
        <w:t>Creación de una academia interdisciplinaria de estudios de reinserción social</w:t>
      </w:r>
    </w:p>
    <w:p w:rsidR="00C56E12" w:rsidRDefault="00C56E12" w:rsidP="00C56E12">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1440"/>
        <w:jc w:val="both"/>
        <w:rPr>
          <w:rFonts w:ascii="Calibri" w:eastAsia="Calibri" w:hAnsi="Calibri" w:cs="Calibri"/>
          <w:sz w:val="24"/>
          <w:szCs w:val="24"/>
          <w:u w:color="000000"/>
        </w:rPr>
      </w:pPr>
    </w:p>
    <w:p w:rsidR="004D71B5" w:rsidRDefault="004D71B5" w:rsidP="00365876">
      <w:pPr>
        <w:pStyle w:val="Cuerpo"/>
        <w:numPr>
          <w:ilvl w:val="1"/>
          <w:numId w:val="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Calibri" w:eastAsia="Calibri" w:hAnsi="Calibri" w:cs="Calibri"/>
          <w:sz w:val="24"/>
          <w:szCs w:val="24"/>
          <w:u w:color="000000"/>
        </w:rPr>
      </w:pPr>
      <w:r>
        <w:rPr>
          <w:rFonts w:ascii="Calibri" w:eastAsia="Calibri" w:hAnsi="Calibri" w:cs="Calibri"/>
          <w:sz w:val="24"/>
          <w:szCs w:val="24"/>
          <w:u w:color="000000"/>
        </w:rPr>
        <w:t>Redefinición de la estructura carcelaria:</w:t>
      </w:r>
    </w:p>
    <w:p w:rsidR="004D71B5" w:rsidRPr="00C56E12" w:rsidRDefault="004D71B5" w:rsidP="004D71B5">
      <w:pPr>
        <w:pStyle w:val="Cuerpo"/>
        <w:numPr>
          <w:ilvl w:val="2"/>
          <w:numId w:val="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Calibri" w:eastAsia="Calibri" w:hAnsi="Calibri" w:cs="Calibri"/>
          <w:i/>
          <w:sz w:val="24"/>
          <w:szCs w:val="24"/>
          <w:u w:color="000000"/>
        </w:rPr>
      </w:pPr>
      <w:r w:rsidRPr="00C56E12">
        <w:rPr>
          <w:rFonts w:ascii="Calibri" w:eastAsia="Calibri" w:hAnsi="Calibri" w:cs="Calibri"/>
          <w:i/>
          <w:sz w:val="24"/>
          <w:szCs w:val="24"/>
          <w:u w:color="000000"/>
        </w:rPr>
        <w:t>Implementación de una política de segmentación de la población penal</w:t>
      </w:r>
    </w:p>
    <w:p w:rsidR="004D71B5" w:rsidRPr="00C56E12" w:rsidRDefault="004D71B5" w:rsidP="004D71B5">
      <w:pPr>
        <w:pStyle w:val="Cuerpo"/>
        <w:numPr>
          <w:ilvl w:val="2"/>
          <w:numId w:val="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Calibri" w:eastAsia="Calibri" w:hAnsi="Calibri" w:cs="Calibri"/>
          <w:i/>
          <w:sz w:val="24"/>
          <w:szCs w:val="24"/>
          <w:u w:color="000000"/>
        </w:rPr>
      </w:pPr>
      <w:r w:rsidRPr="00C56E12">
        <w:rPr>
          <w:rFonts w:ascii="Calibri" w:eastAsia="Calibri" w:hAnsi="Calibri" w:cs="Calibri"/>
          <w:i/>
          <w:sz w:val="24"/>
          <w:szCs w:val="24"/>
          <w:u w:color="000000"/>
        </w:rPr>
        <w:lastRenderedPageBreak/>
        <w:t>Infraestructura dividida en recintos de alta, mediana y baja seguridad</w:t>
      </w:r>
    </w:p>
    <w:p w:rsidR="00C56E12" w:rsidRDefault="00C56E12" w:rsidP="00C56E12">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1440"/>
        <w:jc w:val="both"/>
        <w:rPr>
          <w:rFonts w:ascii="Calibri" w:eastAsia="Calibri" w:hAnsi="Calibri" w:cs="Calibri"/>
          <w:sz w:val="24"/>
          <w:szCs w:val="24"/>
          <w:u w:color="000000"/>
        </w:rPr>
      </w:pPr>
    </w:p>
    <w:p w:rsidR="004D71B5" w:rsidRDefault="00C56E12" w:rsidP="00365876">
      <w:pPr>
        <w:pStyle w:val="Cuerpo"/>
        <w:numPr>
          <w:ilvl w:val="1"/>
          <w:numId w:val="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Calibri" w:eastAsia="Calibri" w:hAnsi="Calibri" w:cs="Calibri"/>
          <w:sz w:val="24"/>
          <w:szCs w:val="24"/>
          <w:u w:color="000000"/>
        </w:rPr>
      </w:pPr>
      <w:r>
        <w:rPr>
          <w:rFonts w:ascii="Calibri" w:eastAsia="Calibri" w:hAnsi="Calibri" w:cs="Calibri"/>
          <w:sz w:val="24"/>
          <w:szCs w:val="24"/>
          <w:u w:color="000000"/>
        </w:rPr>
        <w:t>Reinserción</w:t>
      </w:r>
      <w:r w:rsidR="004D71B5">
        <w:rPr>
          <w:rFonts w:ascii="Calibri" w:eastAsia="Calibri" w:hAnsi="Calibri" w:cs="Calibri"/>
          <w:sz w:val="24"/>
          <w:szCs w:val="24"/>
          <w:u w:color="000000"/>
        </w:rPr>
        <w:t xml:space="preserve"> </w:t>
      </w:r>
      <w:proofErr w:type="spellStart"/>
      <w:r w:rsidR="004D71B5">
        <w:rPr>
          <w:rFonts w:ascii="Calibri" w:eastAsia="Calibri" w:hAnsi="Calibri" w:cs="Calibri"/>
          <w:sz w:val="24"/>
          <w:szCs w:val="24"/>
          <w:u w:color="000000"/>
        </w:rPr>
        <w:t>postpenitenciaria</w:t>
      </w:r>
      <w:proofErr w:type="spellEnd"/>
      <w:r w:rsidR="004D71B5">
        <w:rPr>
          <w:rFonts w:ascii="Calibri" w:eastAsia="Calibri" w:hAnsi="Calibri" w:cs="Calibri"/>
          <w:sz w:val="24"/>
          <w:szCs w:val="24"/>
          <w:u w:color="000000"/>
        </w:rPr>
        <w:t>:</w:t>
      </w:r>
    </w:p>
    <w:p w:rsidR="004D71B5" w:rsidRPr="00C56E12" w:rsidRDefault="004D71B5" w:rsidP="004D71B5">
      <w:pPr>
        <w:pStyle w:val="Cuerpo"/>
        <w:numPr>
          <w:ilvl w:val="2"/>
          <w:numId w:val="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Calibri" w:eastAsia="Calibri" w:hAnsi="Calibri" w:cs="Calibri"/>
          <w:i/>
          <w:sz w:val="24"/>
          <w:szCs w:val="24"/>
          <w:u w:color="000000"/>
        </w:rPr>
      </w:pPr>
      <w:r w:rsidRPr="00C56E12">
        <w:rPr>
          <w:rFonts w:ascii="Calibri" w:eastAsia="Calibri" w:hAnsi="Calibri" w:cs="Calibri"/>
          <w:i/>
          <w:sz w:val="24"/>
          <w:szCs w:val="24"/>
          <w:u w:color="000000"/>
        </w:rPr>
        <w:t>Implementación prioritaria de las líneas programáticas del modelo Riesgo-Necesidad-</w:t>
      </w:r>
      <w:proofErr w:type="spellStart"/>
      <w:r w:rsidRPr="00C56E12">
        <w:rPr>
          <w:rFonts w:ascii="Calibri" w:eastAsia="Calibri" w:hAnsi="Calibri" w:cs="Calibri"/>
          <w:i/>
          <w:sz w:val="24"/>
          <w:szCs w:val="24"/>
          <w:u w:color="000000"/>
        </w:rPr>
        <w:t>Responsividad</w:t>
      </w:r>
      <w:proofErr w:type="spellEnd"/>
      <w:r w:rsidRPr="00C56E12">
        <w:rPr>
          <w:rFonts w:ascii="Calibri" w:eastAsia="Calibri" w:hAnsi="Calibri" w:cs="Calibri"/>
          <w:i/>
          <w:sz w:val="24"/>
          <w:szCs w:val="24"/>
          <w:u w:color="000000"/>
        </w:rPr>
        <w:t xml:space="preserve"> (RNR), potenciando la coordinación entre subsistemas y programas</w:t>
      </w:r>
    </w:p>
    <w:p w:rsidR="004D71B5" w:rsidRPr="00C56E12" w:rsidRDefault="004D71B5" w:rsidP="004D71B5">
      <w:pPr>
        <w:pStyle w:val="Cuerpo"/>
        <w:numPr>
          <w:ilvl w:val="2"/>
          <w:numId w:val="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Calibri" w:eastAsia="Calibri" w:hAnsi="Calibri" w:cs="Calibri"/>
          <w:i/>
          <w:sz w:val="24"/>
          <w:szCs w:val="24"/>
          <w:u w:color="000000"/>
        </w:rPr>
      </w:pPr>
      <w:r w:rsidRPr="00C56E12">
        <w:rPr>
          <w:rFonts w:ascii="Calibri" w:eastAsia="Calibri" w:hAnsi="Calibri" w:cs="Calibri"/>
          <w:i/>
          <w:sz w:val="24"/>
          <w:szCs w:val="24"/>
          <w:u w:color="000000"/>
        </w:rPr>
        <w:t>Articulación entre actores involucrados</w:t>
      </w:r>
    </w:p>
    <w:p w:rsidR="004D71B5" w:rsidRPr="00C56E12" w:rsidRDefault="004D71B5" w:rsidP="00BF5091">
      <w:pPr>
        <w:pStyle w:val="Cuerpo"/>
        <w:numPr>
          <w:ilvl w:val="2"/>
          <w:numId w:val="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Calibri" w:eastAsia="Calibri" w:hAnsi="Calibri" w:cs="Calibri"/>
          <w:i/>
          <w:sz w:val="24"/>
          <w:szCs w:val="24"/>
          <w:u w:color="000000"/>
        </w:rPr>
      </w:pPr>
      <w:r w:rsidRPr="00C56E12">
        <w:rPr>
          <w:rFonts w:ascii="Calibri" w:eastAsia="Calibri" w:hAnsi="Calibri" w:cs="Calibri"/>
          <w:i/>
          <w:sz w:val="24"/>
          <w:szCs w:val="24"/>
          <w:u w:color="000000"/>
        </w:rPr>
        <w:t>Diseño de programa de salud mental para internos</w:t>
      </w:r>
      <w:r w:rsidR="00BF5091" w:rsidRPr="00C56E12">
        <w:rPr>
          <w:rFonts w:ascii="Calibri" w:eastAsia="Calibri" w:hAnsi="Calibri" w:cs="Calibri"/>
          <w:i/>
          <w:sz w:val="24"/>
          <w:szCs w:val="24"/>
          <w:u w:color="000000"/>
        </w:rPr>
        <w:t xml:space="preserve"> </w:t>
      </w:r>
      <w:r w:rsidRPr="00C56E12">
        <w:rPr>
          <w:rFonts w:ascii="Calibri" w:eastAsia="Calibri" w:hAnsi="Calibri" w:cs="Calibri"/>
          <w:i/>
          <w:sz w:val="24"/>
          <w:szCs w:val="24"/>
          <w:u w:color="000000"/>
        </w:rPr>
        <w:t>que aborde conflictos críticos en la cárcel como</w:t>
      </w:r>
      <w:r w:rsidR="00BF5091" w:rsidRPr="00C56E12">
        <w:rPr>
          <w:rFonts w:ascii="Calibri" w:eastAsia="Calibri" w:hAnsi="Calibri" w:cs="Calibri"/>
          <w:i/>
          <w:sz w:val="24"/>
          <w:szCs w:val="24"/>
          <w:u w:color="000000"/>
        </w:rPr>
        <w:t xml:space="preserve"> </w:t>
      </w:r>
      <w:r w:rsidRPr="00C56E12">
        <w:rPr>
          <w:rFonts w:ascii="Calibri" w:eastAsia="Calibri" w:hAnsi="Calibri" w:cs="Calibri"/>
          <w:i/>
          <w:sz w:val="24"/>
          <w:szCs w:val="24"/>
          <w:u w:color="000000"/>
        </w:rPr>
        <w:t>violencia y adicciones</w:t>
      </w:r>
    </w:p>
    <w:p w:rsidR="004D71B5" w:rsidRPr="00365876" w:rsidRDefault="004D71B5" w:rsidP="00BF5091">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Calibri" w:eastAsia="Calibri" w:hAnsi="Calibri" w:cs="Calibri"/>
          <w:sz w:val="24"/>
          <w:szCs w:val="24"/>
          <w:u w:color="000000"/>
        </w:rPr>
      </w:pPr>
    </w:p>
    <w:p w:rsidR="00365876" w:rsidRDefault="00BF5091" w:rsidP="00365876">
      <w:pPr>
        <w:pStyle w:val="Cuerpo"/>
        <w:numPr>
          <w:ilvl w:val="0"/>
          <w:numId w:val="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Calibri" w:eastAsia="Calibri" w:hAnsi="Calibri" w:cs="Calibri"/>
          <w:b/>
          <w:sz w:val="24"/>
          <w:szCs w:val="24"/>
          <w:u w:color="000000"/>
        </w:rPr>
      </w:pPr>
      <w:r w:rsidRPr="00BF5091">
        <w:rPr>
          <w:rFonts w:ascii="Calibri" w:eastAsia="Calibri" w:hAnsi="Calibri" w:cs="Calibri"/>
          <w:b/>
          <w:sz w:val="24"/>
          <w:szCs w:val="24"/>
          <w:u w:color="000000"/>
        </w:rPr>
        <w:t>Reformas de gestión</w:t>
      </w:r>
    </w:p>
    <w:p w:rsidR="00C56E12" w:rsidRDefault="00BF5091" w:rsidP="00C56E12">
      <w:pPr>
        <w:pStyle w:val="Cuerpo"/>
        <w:numPr>
          <w:ilvl w:val="1"/>
          <w:numId w:val="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Calibri" w:eastAsia="Calibri" w:hAnsi="Calibri" w:cs="Calibri"/>
          <w:sz w:val="24"/>
          <w:szCs w:val="24"/>
          <w:u w:color="000000"/>
        </w:rPr>
      </w:pPr>
      <w:r>
        <w:rPr>
          <w:rFonts w:ascii="Calibri" w:eastAsia="Calibri" w:hAnsi="Calibri" w:cs="Calibri"/>
          <w:sz w:val="24"/>
          <w:szCs w:val="24"/>
          <w:u w:color="000000"/>
        </w:rPr>
        <w:t>Potenciar</w:t>
      </w:r>
      <w:r w:rsidRPr="00BF5091">
        <w:rPr>
          <w:rFonts w:ascii="Calibri" w:eastAsia="Calibri" w:hAnsi="Calibri" w:cs="Calibri"/>
          <w:sz w:val="24"/>
          <w:szCs w:val="24"/>
          <w:u w:color="000000"/>
        </w:rPr>
        <w:t xml:space="preserve"> unidad de recolección de datos y</w:t>
      </w:r>
      <w:r>
        <w:rPr>
          <w:rFonts w:ascii="Calibri" w:eastAsia="Calibri" w:hAnsi="Calibri" w:cs="Calibri"/>
          <w:sz w:val="24"/>
          <w:szCs w:val="24"/>
          <w:u w:color="000000"/>
        </w:rPr>
        <w:t xml:space="preserve"> </w:t>
      </w:r>
      <w:r w:rsidRPr="00BF5091">
        <w:rPr>
          <w:rFonts w:ascii="Calibri" w:eastAsia="Calibri" w:hAnsi="Calibri" w:cs="Calibri"/>
          <w:sz w:val="24"/>
          <w:szCs w:val="24"/>
          <w:u w:color="000000"/>
        </w:rPr>
        <w:t>producción de información en Gendarmería</w:t>
      </w:r>
    </w:p>
    <w:p w:rsidR="00C56E12" w:rsidRDefault="00C56E12" w:rsidP="00C56E12">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1440"/>
        <w:jc w:val="both"/>
        <w:rPr>
          <w:rFonts w:ascii="Calibri" w:eastAsia="Calibri" w:hAnsi="Calibri" w:cs="Calibri"/>
          <w:sz w:val="24"/>
          <w:szCs w:val="24"/>
          <w:u w:color="000000"/>
        </w:rPr>
      </w:pPr>
    </w:p>
    <w:p w:rsidR="00C56E12" w:rsidRPr="00C56E12" w:rsidRDefault="00BF5091" w:rsidP="00C56E12">
      <w:pPr>
        <w:pStyle w:val="Cuerpo"/>
        <w:numPr>
          <w:ilvl w:val="1"/>
          <w:numId w:val="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Calibri" w:eastAsia="Calibri" w:hAnsi="Calibri" w:cs="Calibri"/>
          <w:sz w:val="24"/>
          <w:szCs w:val="24"/>
          <w:u w:color="000000"/>
        </w:rPr>
      </w:pPr>
      <w:r w:rsidRPr="00C56E12">
        <w:rPr>
          <w:rFonts w:ascii="Calibri" w:eastAsia="Calibri" w:hAnsi="Calibri" w:cs="Calibri"/>
          <w:sz w:val="24"/>
          <w:szCs w:val="24"/>
          <w:u w:color="000000"/>
        </w:rPr>
        <w:t>Revisar y redistribuir la población penitenciaria mediante el establecimiento formal de criterios de segmentación de los internos</w:t>
      </w:r>
    </w:p>
    <w:p w:rsidR="00C56E12" w:rsidRDefault="00C56E12" w:rsidP="00C56E12">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1080"/>
        <w:jc w:val="both"/>
        <w:rPr>
          <w:rFonts w:ascii="Calibri" w:eastAsia="Calibri" w:hAnsi="Calibri" w:cs="Calibri"/>
          <w:sz w:val="24"/>
          <w:szCs w:val="24"/>
          <w:u w:color="000000"/>
        </w:rPr>
      </w:pPr>
    </w:p>
    <w:p w:rsidR="00BF5091" w:rsidRDefault="00BF5091" w:rsidP="00BF5091">
      <w:pPr>
        <w:pStyle w:val="Cuerpo"/>
        <w:numPr>
          <w:ilvl w:val="1"/>
          <w:numId w:val="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Calibri" w:eastAsia="Calibri" w:hAnsi="Calibri" w:cs="Calibri"/>
          <w:sz w:val="24"/>
          <w:szCs w:val="24"/>
          <w:u w:color="000000"/>
        </w:rPr>
      </w:pPr>
      <w:r>
        <w:rPr>
          <w:rFonts w:ascii="Calibri" w:eastAsia="Calibri" w:hAnsi="Calibri" w:cs="Calibri"/>
          <w:sz w:val="24"/>
          <w:szCs w:val="24"/>
          <w:u w:color="000000"/>
        </w:rPr>
        <w:t xml:space="preserve">Mejorar </w:t>
      </w:r>
      <w:r w:rsidRPr="00BF5091">
        <w:rPr>
          <w:rFonts w:ascii="Calibri" w:eastAsia="Calibri" w:hAnsi="Calibri" w:cs="Calibri"/>
          <w:sz w:val="24"/>
          <w:szCs w:val="24"/>
          <w:u w:color="000000"/>
        </w:rPr>
        <w:t>la distribución de la dotación de Gendarmería</w:t>
      </w:r>
    </w:p>
    <w:p w:rsidR="00C56E12" w:rsidRDefault="00C56E12" w:rsidP="00C56E12">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1440"/>
        <w:jc w:val="both"/>
        <w:rPr>
          <w:rFonts w:ascii="Calibri" w:eastAsia="Calibri" w:hAnsi="Calibri" w:cs="Calibri"/>
          <w:sz w:val="24"/>
          <w:szCs w:val="24"/>
          <w:u w:color="000000"/>
        </w:rPr>
      </w:pPr>
    </w:p>
    <w:p w:rsidR="00BF5091" w:rsidRDefault="00BF5091" w:rsidP="00BF5091">
      <w:pPr>
        <w:pStyle w:val="Cuerpo"/>
        <w:numPr>
          <w:ilvl w:val="1"/>
          <w:numId w:val="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Calibri" w:eastAsia="Calibri" w:hAnsi="Calibri" w:cs="Calibri"/>
          <w:sz w:val="24"/>
          <w:szCs w:val="24"/>
          <w:u w:color="000000"/>
        </w:rPr>
      </w:pPr>
      <w:r w:rsidRPr="00BF5091">
        <w:rPr>
          <w:rFonts w:ascii="Calibri" w:eastAsia="Calibri" w:hAnsi="Calibri" w:cs="Calibri"/>
          <w:sz w:val="24"/>
          <w:szCs w:val="24"/>
          <w:u w:color="000000"/>
        </w:rPr>
        <w:t>Capacitación</w:t>
      </w:r>
      <w:r>
        <w:rPr>
          <w:rFonts w:ascii="Calibri" w:eastAsia="Calibri" w:hAnsi="Calibri" w:cs="Calibri"/>
          <w:sz w:val="24"/>
          <w:szCs w:val="24"/>
          <w:u w:color="000000"/>
        </w:rPr>
        <w:t xml:space="preserve"> de jueces de garantía en </w:t>
      </w:r>
      <w:r w:rsidRPr="00BF5091">
        <w:rPr>
          <w:rFonts w:ascii="Calibri" w:eastAsia="Calibri" w:hAnsi="Calibri" w:cs="Calibri"/>
          <w:sz w:val="24"/>
          <w:szCs w:val="24"/>
          <w:u w:color="000000"/>
        </w:rPr>
        <w:t>derecho penitenciario</w:t>
      </w:r>
    </w:p>
    <w:p w:rsidR="00C56E12" w:rsidRDefault="00C56E12" w:rsidP="00C56E12">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1440"/>
        <w:jc w:val="both"/>
        <w:rPr>
          <w:rFonts w:ascii="Calibri" w:eastAsia="Calibri" w:hAnsi="Calibri" w:cs="Calibri"/>
          <w:sz w:val="24"/>
          <w:szCs w:val="24"/>
          <w:u w:color="000000"/>
        </w:rPr>
      </w:pPr>
    </w:p>
    <w:p w:rsidR="00BF5091" w:rsidRDefault="00BF5091" w:rsidP="00BF5091">
      <w:pPr>
        <w:pStyle w:val="Cuerpo"/>
        <w:numPr>
          <w:ilvl w:val="1"/>
          <w:numId w:val="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Calibri" w:eastAsia="Calibri" w:hAnsi="Calibri" w:cs="Calibri"/>
          <w:sz w:val="24"/>
          <w:szCs w:val="24"/>
          <w:u w:color="000000"/>
        </w:rPr>
      </w:pPr>
      <w:r>
        <w:rPr>
          <w:rFonts w:ascii="Calibri" w:eastAsia="Calibri" w:hAnsi="Calibri" w:cs="Calibri"/>
          <w:sz w:val="24"/>
          <w:szCs w:val="24"/>
          <w:u w:color="000000"/>
        </w:rPr>
        <w:t>Fortalecer</w:t>
      </w:r>
      <w:r w:rsidRPr="00BF5091">
        <w:rPr>
          <w:rFonts w:ascii="Calibri" w:eastAsia="Calibri" w:hAnsi="Calibri" w:cs="Calibri"/>
          <w:sz w:val="24"/>
          <w:szCs w:val="24"/>
          <w:u w:color="000000"/>
        </w:rPr>
        <w:t xml:space="preserve"> </w:t>
      </w:r>
      <w:r>
        <w:rPr>
          <w:rFonts w:ascii="Calibri" w:eastAsia="Calibri" w:hAnsi="Calibri" w:cs="Calibri"/>
          <w:sz w:val="24"/>
          <w:szCs w:val="24"/>
          <w:u w:color="000000"/>
        </w:rPr>
        <w:t>i</w:t>
      </w:r>
      <w:r w:rsidRPr="00BF5091">
        <w:rPr>
          <w:rFonts w:ascii="Calibri" w:eastAsia="Calibri" w:hAnsi="Calibri" w:cs="Calibri"/>
          <w:sz w:val="24"/>
          <w:szCs w:val="24"/>
          <w:u w:color="000000"/>
        </w:rPr>
        <w:t xml:space="preserve">nstancias de supervisión </w:t>
      </w:r>
      <w:r>
        <w:rPr>
          <w:rFonts w:ascii="Calibri" w:eastAsia="Calibri" w:hAnsi="Calibri" w:cs="Calibri"/>
          <w:sz w:val="24"/>
          <w:szCs w:val="24"/>
          <w:u w:color="000000"/>
        </w:rPr>
        <w:t xml:space="preserve">del Poder Judicial sobre </w:t>
      </w:r>
      <w:r w:rsidRPr="00BF5091">
        <w:rPr>
          <w:rFonts w:ascii="Calibri" w:eastAsia="Calibri" w:hAnsi="Calibri" w:cs="Calibri"/>
          <w:sz w:val="24"/>
          <w:szCs w:val="24"/>
          <w:u w:color="000000"/>
        </w:rPr>
        <w:t>la</w:t>
      </w:r>
      <w:r>
        <w:rPr>
          <w:rFonts w:ascii="Calibri" w:eastAsia="Calibri" w:hAnsi="Calibri" w:cs="Calibri"/>
          <w:sz w:val="24"/>
          <w:szCs w:val="24"/>
          <w:u w:color="000000"/>
        </w:rPr>
        <w:t xml:space="preserve"> </w:t>
      </w:r>
      <w:r w:rsidRPr="00BF5091">
        <w:rPr>
          <w:rFonts w:ascii="Calibri" w:eastAsia="Calibri" w:hAnsi="Calibri" w:cs="Calibri"/>
          <w:sz w:val="24"/>
          <w:szCs w:val="24"/>
          <w:u w:color="000000"/>
        </w:rPr>
        <w:t xml:space="preserve">gestión carcelaria y </w:t>
      </w:r>
      <w:r>
        <w:rPr>
          <w:rFonts w:ascii="Calibri" w:eastAsia="Calibri" w:hAnsi="Calibri" w:cs="Calibri"/>
          <w:sz w:val="24"/>
          <w:szCs w:val="24"/>
          <w:u w:color="000000"/>
        </w:rPr>
        <w:t xml:space="preserve">hacer </w:t>
      </w:r>
      <w:r w:rsidRPr="00BF5091">
        <w:rPr>
          <w:rFonts w:ascii="Calibri" w:eastAsia="Calibri" w:hAnsi="Calibri" w:cs="Calibri"/>
          <w:sz w:val="24"/>
          <w:szCs w:val="24"/>
          <w:u w:color="000000"/>
        </w:rPr>
        <w:t>seguimiento</w:t>
      </w:r>
      <w:r>
        <w:rPr>
          <w:rFonts w:ascii="Calibri" w:eastAsia="Calibri" w:hAnsi="Calibri" w:cs="Calibri"/>
          <w:sz w:val="24"/>
          <w:szCs w:val="24"/>
          <w:u w:color="000000"/>
        </w:rPr>
        <w:t xml:space="preserve"> </w:t>
      </w:r>
      <w:r w:rsidRPr="00BF5091">
        <w:rPr>
          <w:rFonts w:ascii="Calibri" w:eastAsia="Calibri" w:hAnsi="Calibri" w:cs="Calibri"/>
          <w:sz w:val="24"/>
          <w:szCs w:val="24"/>
          <w:u w:color="000000"/>
        </w:rPr>
        <w:t>de las recomendaciones y observaciones de los informes</w:t>
      </w:r>
      <w:r>
        <w:rPr>
          <w:rFonts w:ascii="Calibri" w:eastAsia="Calibri" w:hAnsi="Calibri" w:cs="Calibri"/>
          <w:sz w:val="24"/>
          <w:szCs w:val="24"/>
          <w:u w:color="000000"/>
        </w:rPr>
        <w:t xml:space="preserve"> </w:t>
      </w:r>
      <w:r w:rsidRPr="00BF5091">
        <w:rPr>
          <w:rFonts w:ascii="Calibri" w:eastAsia="Calibri" w:hAnsi="Calibri" w:cs="Calibri"/>
          <w:sz w:val="24"/>
          <w:szCs w:val="24"/>
          <w:u w:color="000000"/>
        </w:rPr>
        <w:t>de visita de cárceles</w:t>
      </w:r>
    </w:p>
    <w:p w:rsidR="00C56E12" w:rsidRDefault="00C56E12" w:rsidP="00C56E12">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1440"/>
        <w:jc w:val="both"/>
        <w:rPr>
          <w:rFonts w:ascii="Calibri" w:eastAsia="Calibri" w:hAnsi="Calibri" w:cs="Calibri"/>
          <w:sz w:val="24"/>
          <w:szCs w:val="24"/>
          <w:u w:color="000000"/>
        </w:rPr>
      </w:pPr>
    </w:p>
    <w:p w:rsidR="00BF5091" w:rsidRPr="00BF5091" w:rsidRDefault="00BF5091" w:rsidP="00BF5091">
      <w:pPr>
        <w:pStyle w:val="Cuerpo"/>
        <w:numPr>
          <w:ilvl w:val="1"/>
          <w:numId w:val="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Calibri" w:eastAsia="Calibri" w:hAnsi="Calibri" w:cs="Calibri"/>
          <w:sz w:val="24"/>
          <w:szCs w:val="24"/>
          <w:u w:color="000000"/>
        </w:rPr>
      </w:pPr>
      <w:r>
        <w:rPr>
          <w:rFonts w:ascii="Calibri" w:eastAsia="Calibri" w:hAnsi="Calibri" w:cs="Calibri"/>
          <w:sz w:val="24"/>
          <w:szCs w:val="24"/>
          <w:u w:color="000000"/>
        </w:rPr>
        <w:t>Potenciar</w:t>
      </w:r>
      <w:r w:rsidRPr="00BF5091">
        <w:rPr>
          <w:rFonts w:ascii="Calibri" w:eastAsia="Calibri" w:hAnsi="Calibri" w:cs="Calibri"/>
          <w:sz w:val="24"/>
          <w:szCs w:val="24"/>
          <w:u w:color="000000"/>
        </w:rPr>
        <w:t xml:space="preserve"> rol de los municipios en la </w:t>
      </w:r>
      <w:r>
        <w:rPr>
          <w:rFonts w:ascii="Calibri" w:eastAsia="Calibri" w:hAnsi="Calibri" w:cs="Calibri"/>
          <w:sz w:val="24"/>
          <w:szCs w:val="24"/>
          <w:u w:color="000000"/>
        </w:rPr>
        <w:t>ubicación</w:t>
      </w:r>
      <w:r w:rsidRPr="00BF5091">
        <w:rPr>
          <w:rFonts w:ascii="Calibri" w:eastAsia="Calibri" w:hAnsi="Calibri" w:cs="Calibri"/>
          <w:sz w:val="24"/>
          <w:szCs w:val="24"/>
          <w:u w:color="000000"/>
        </w:rPr>
        <w:t xml:space="preserve"> laboral y reinserción a la comunidad </w:t>
      </w:r>
      <w:r>
        <w:rPr>
          <w:rFonts w:ascii="Calibri" w:eastAsia="Calibri" w:hAnsi="Calibri" w:cs="Calibri"/>
          <w:sz w:val="24"/>
          <w:szCs w:val="24"/>
          <w:u w:color="000000"/>
        </w:rPr>
        <w:t xml:space="preserve">de los internos, </w:t>
      </w:r>
      <w:r w:rsidRPr="00BF5091">
        <w:rPr>
          <w:rFonts w:ascii="Calibri" w:eastAsia="Calibri" w:hAnsi="Calibri" w:cs="Calibri"/>
          <w:sz w:val="24"/>
          <w:szCs w:val="24"/>
          <w:u w:color="000000"/>
        </w:rPr>
        <w:t>en coordinación</w:t>
      </w:r>
      <w:r>
        <w:rPr>
          <w:rFonts w:ascii="Calibri" w:eastAsia="Calibri" w:hAnsi="Calibri" w:cs="Calibri"/>
          <w:sz w:val="24"/>
          <w:szCs w:val="24"/>
          <w:u w:color="000000"/>
        </w:rPr>
        <w:t xml:space="preserve"> </w:t>
      </w:r>
      <w:r w:rsidRPr="00BF5091">
        <w:rPr>
          <w:rFonts w:ascii="Calibri" w:eastAsia="Calibri" w:hAnsi="Calibri" w:cs="Calibri"/>
          <w:sz w:val="24"/>
          <w:szCs w:val="24"/>
          <w:u w:color="000000"/>
        </w:rPr>
        <w:t>con la oferta programática de Gendarmería</w:t>
      </w:r>
    </w:p>
    <w:p w:rsidR="00BF5091" w:rsidRPr="00BF5091" w:rsidRDefault="00BF5091" w:rsidP="00BF5091">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Calibri" w:eastAsia="Calibri" w:hAnsi="Calibri" w:cs="Calibri"/>
          <w:b/>
          <w:sz w:val="24"/>
          <w:szCs w:val="24"/>
          <w:u w:color="000000"/>
        </w:rPr>
      </w:pPr>
    </w:p>
    <w:p w:rsidR="00736385" w:rsidRDefault="00736385">
      <w:pPr>
        <w:rPr>
          <w:rFonts w:ascii="Calibri" w:eastAsia="Calibri" w:hAnsi="Calibri" w:cs="Calibri"/>
          <w:b/>
          <w:color w:val="000000"/>
          <w:u w:color="000000"/>
          <w:lang w:val="es-ES_tradnl" w:eastAsia="es-CL"/>
        </w:rPr>
      </w:pPr>
      <w:r w:rsidRPr="00CD48A5">
        <w:rPr>
          <w:rFonts w:ascii="Calibri" w:eastAsia="Calibri" w:hAnsi="Calibri" w:cs="Calibri"/>
          <w:b/>
          <w:u w:color="000000"/>
          <w:lang w:val="es-CL"/>
        </w:rPr>
        <w:br w:type="page"/>
      </w:r>
    </w:p>
    <w:p w:rsidR="00F812EF" w:rsidRPr="003D22ED" w:rsidRDefault="009A1C1B" w:rsidP="00BC2913">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Calibri" w:eastAsia="Calibri" w:hAnsi="Calibri" w:cs="Calibri"/>
          <w:b/>
          <w:sz w:val="24"/>
          <w:szCs w:val="24"/>
          <w:u w:color="000000"/>
        </w:rPr>
      </w:pPr>
      <w:r>
        <w:rPr>
          <w:rFonts w:ascii="Calibri" w:eastAsia="Calibri" w:hAnsi="Calibri" w:cs="Calibri"/>
          <w:b/>
          <w:sz w:val="24"/>
          <w:szCs w:val="24"/>
          <w:u w:color="000000"/>
        </w:rPr>
        <w:lastRenderedPageBreak/>
        <w:t>3.3</w:t>
      </w:r>
      <w:r w:rsidR="00390B2B">
        <w:rPr>
          <w:rFonts w:ascii="Calibri" w:eastAsia="Calibri" w:hAnsi="Calibri" w:cs="Calibri"/>
          <w:b/>
          <w:sz w:val="24"/>
          <w:szCs w:val="24"/>
          <w:u w:color="000000"/>
        </w:rPr>
        <w:tab/>
        <w:t>Resumen del i</w:t>
      </w:r>
      <w:r w:rsidR="00F812EF" w:rsidRPr="003D22ED">
        <w:rPr>
          <w:rFonts w:ascii="Calibri" w:eastAsia="Calibri" w:hAnsi="Calibri" w:cs="Calibri"/>
          <w:b/>
          <w:sz w:val="24"/>
          <w:szCs w:val="24"/>
          <w:u w:color="000000"/>
        </w:rPr>
        <w:t xml:space="preserve">nforme de la </w:t>
      </w:r>
      <w:r w:rsidR="00390B2B">
        <w:rPr>
          <w:rFonts w:ascii="Calibri" w:eastAsia="Calibri" w:hAnsi="Calibri" w:cs="Calibri"/>
          <w:b/>
          <w:sz w:val="24"/>
          <w:szCs w:val="24"/>
          <w:u w:color="000000"/>
        </w:rPr>
        <w:t xml:space="preserve">Fiscalía de la </w:t>
      </w:r>
      <w:r w:rsidR="00F812EF" w:rsidRPr="003D22ED">
        <w:rPr>
          <w:rFonts w:ascii="Calibri" w:eastAsia="Calibri" w:hAnsi="Calibri" w:cs="Calibri"/>
          <w:b/>
          <w:sz w:val="24"/>
          <w:szCs w:val="24"/>
          <w:u w:color="000000"/>
        </w:rPr>
        <w:t>Corte Suprema sobre los principales problemas carcelarios</w:t>
      </w:r>
      <w:r w:rsidR="00313857" w:rsidRPr="003D22ED">
        <w:rPr>
          <w:rFonts w:ascii="Calibri" w:eastAsia="Calibri" w:hAnsi="Calibri" w:cs="Calibri"/>
          <w:b/>
          <w:sz w:val="24"/>
          <w:szCs w:val="24"/>
          <w:u w:color="000000"/>
        </w:rPr>
        <w:t>, e</w:t>
      </w:r>
      <w:r w:rsidR="00F812EF" w:rsidRPr="003D22ED">
        <w:rPr>
          <w:rFonts w:ascii="Calibri" w:eastAsia="Calibri" w:hAnsi="Calibri" w:cs="Calibri"/>
          <w:b/>
          <w:sz w:val="24"/>
          <w:szCs w:val="24"/>
          <w:u w:color="000000"/>
        </w:rPr>
        <w:t>nero 2018</w:t>
      </w:r>
    </w:p>
    <w:p w:rsidR="009A1C1B" w:rsidRDefault="009A1C1B" w:rsidP="00BC2913">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Calibri" w:eastAsia="Calibri" w:hAnsi="Calibri" w:cs="Calibri"/>
          <w:sz w:val="24"/>
          <w:szCs w:val="24"/>
          <w:u w:color="000000"/>
        </w:rPr>
      </w:pPr>
    </w:p>
    <w:p w:rsidR="00F812EF" w:rsidRDefault="00390B2B" w:rsidP="00BC2913">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Calibri" w:eastAsia="Calibri" w:hAnsi="Calibri" w:cs="Calibri"/>
          <w:sz w:val="24"/>
          <w:szCs w:val="24"/>
          <w:u w:color="000000"/>
        </w:rPr>
      </w:pPr>
      <w:r>
        <w:rPr>
          <w:rFonts w:ascii="Calibri" w:eastAsia="Calibri" w:hAnsi="Calibri" w:cs="Calibri"/>
          <w:sz w:val="24"/>
          <w:szCs w:val="24"/>
          <w:u w:color="000000"/>
        </w:rPr>
        <w:tab/>
      </w:r>
      <w:r w:rsidR="0086259D">
        <w:rPr>
          <w:rFonts w:ascii="Calibri" w:eastAsia="Calibri" w:hAnsi="Calibri" w:cs="Calibri"/>
          <w:sz w:val="24"/>
          <w:szCs w:val="24"/>
          <w:u w:color="000000"/>
        </w:rPr>
        <w:t xml:space="preserve">Mediante el oficio Nº 14-2018 del 16 de febrero de 2018, la fiscal judicial de la Corte Suprema, </w:t>
      </w:r>
      <w:proofErr w:type="spellStart"/>
      <w:r w:rsidR="0086259D">
        <w:rPr>
          <w:rFonts w:ascii="Calibri" w:eastAsia="Calibri" w:hAnsi="Calibri" w:cs="Calibri"/>
          <w:sz w:val="24"/>
          <w:szCs w:val="24"/>
          <w:u w:color="000000"/>
        </w:rPr>
        <w:t>Lya</w:t>
      </w:r>
      <w:proofErr w:type="spellEnd"/>
      <w:r w:rsidR="0086259D">
        <w:rPr>
          <w:rFonts w:ascii="Calibri" w:eastAsia="Calibri" w:hAnsi="Calibri" w:cs="Calibri"/>
          <w:sz w:val="24"/>
          <w:szCs w:val="24"/>
          <w:u w:color="000000"/>
        </w:rPr>
        <w:t xml:space="preserve"> Cabello, dio cuenta de los principales problemas detectados en las cárceles chilenas en el contexto de las visitas que los fiscales judiciales realizaron a </w:t>
      </w:r>
      <w:r w:rsidR="003D22ED">
        <w:rPr>
          <w:rFonts w:ascii="Calibri" w:eastAsia="Calibri" w:hAnsi="Calibri" w:cs="Calibri"/>
          <w:sz w:val="24"/>
          <w:szCs w:val="24"/>
          <w:u w:color="000000"/>
        </w:rPr>
        <w:t>53</w:t>
      </w:r>
      <w:r w:rsidR="0086259D">
        <w:rPr>
          <w:rFonts w:ascii="Calibri" w:eastAsia="Calibri" w:hAnsi="Calibri" w:cs="Calibri"/>
          <w:sz w:val="24"/>
          <w:szCs w:val="24"/>
          <w:u w:color="000000"/>
        </w:rPr>
        <w:t xml:space="preserve"> recintos durante el año 2017.</w:t>
      </w:r>
    </w:p>
    <w:p w:rsidR="0086259D" w:rsidRDefault="003D22ED" w:rsidP="00BC2913">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Calibri" w:eastAsia="Calibri" w:hAnsi="Calibri" w:cs="Calibri"/>
          <w:sz w:val="24"/>
          <w:szCs w:val="24"/>
          <w:u w:color="000000"/>
        </w:rPr>
      </w:pPr>
      <w:r>
        <w:rPr>
          <w:rFonts w:ascii="Calibri" w:eastAsia="Calibri" w:hAnsi="Calibri" w:cs="Calibri"/>
          <w:sz w:val="24"/>
          <w:szCs w:val="24"/>
          <w:u w:color="000000"/>
        </w:rPr>
        <w:tab/>
        <w:t>El objetivo de estas visitas es constatar en terreno el cumplimiento de diversas disposiciones legales que competen al tratamiento que se da a las personas privadas de libertad, entre ellas las contenidas en la Constitución Política de Chile en lo que se refiere a los derechos de las personas y la privación de libertad, en la Ley Orgánica de Gendarmería de Chile</w:t>
      </w:r>
      <w:r w:rsidRPr="003D22ED">
        <w:rPr>
          <w:rFonts w:ascii="Calibri" w:eastAsia="Calibri" w:hAnsi="Calibri" w:cs="Calibri"/>
          <w:sz w:val="24"/>
          <w:szCs w:val="24"/>
          <w:u w:color="000000"/>
        </w:rPr>
        <w:t xml:space="preserve"> </w:t>
      </w:r>
      <w:r>
        <w:rPr>
          <w:rFonts w:ascii="Calibri" w:eastAsia="Calibri" w:hAnsi="Calibri" w:cs="Calibri"/>
          <w:sz w:val="24"/>
          <w:szCs w:val="24"/>
          <w:u w:color="000000"/>
        </w:rPr>
        <w:t>(DL Nº 2.859 de 1979 del Ministerio de Justicia), en la Ley Nº 19.856, que crea un sistema de reinserción social y en el Reglamento de Establecimientos Penitenciarios (Dto. Nº 518 de 1998 del Ministerio de Justicia).</w:t>
      </w:r>
    </w:p>
    <w:p w:rsidR="003D22ED" w:rsidRDefault="00861DC5" w:rsidP="00BC2913">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Calibri" w:eastAsia="Calibri" w:hAnsi="Calibri" w:cs="Calibri"/>
          <w:sz w:val="24"/>
          <w:szCs w:val="24"/>
          <w:u w:color="000000"/>
        </w:rPr>
      </w:pPr>
      <w:r>
        <w:rPr>
          <w:rFonts w:ascii="Calibri" w:eastAsia="Calibri" w:hAnsi="Calibri" w:cs="Calibri"/>
          <w:sz w:val="24"/>
          <w:szCs w:val="24"/>
          <w:u w:color="000000"/>
        </w:rPr>
        <w:tab/>
        <w:t xml:space="preserve">A la luz de estas disposiciones y teniendo a la vista normas relativas a los derechos humanos contenidas tanto en la legislación nacional como en tratados internacionales ratificados por Chile, el trabajo de los fiscales judiciales constató una serie de problemas que afectan el debido cumplimiento de las leyes relativas al cuidado, atención y asistencia de los reos e incluso situaciones que implican una violación a sus derechos esenciales, circunstancias que </w:t>
      </w:r>
      <w:r w:rsidR="00C46138">
        <w:rPr>
          <w:rFonts w:ascii="Calibri" w:eastAsia="Calibri" w:hAnsi="Calibri" w:cs="Calibri"/>
          <w:sz w:val="24"/>
          <w:szCs w:val="24"/>
          <w:u w:color="000000"/>
        </w:rPr>
        <w:t>se pueden resumir como sigue a continuación:</w:t>
      </w:r>
    </w:p>
    <w:p w:rsidR="00861DC5" w:rsidRDefault="00861DC5" w:rsidP="00BC2913">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Calibri" w:eastAsia="Calibri" w:hAnsi="Calibri" w:cs="Calibri"/>
          <w:sz w:val="24"/>
          <w:szCs w:val="24"/>
          <w:u w:color="000000"/>
        </w:rPr>
      </w:pPr>
    </w:p>
    <w:p w:rsidR="00861DC5" w:rsidRPr="000841C0" w:rsidRDefault="00861DC5" w:rsidP="00861DC5">
      <w:pPr>
        <w:pStyle w:val="Cuerpo"/>
        <w:numPr>
          <w:ilvl w:val="0"/>
          <w:numId w:val="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Calibri" w:eastAsia="Calibri" w:hAnsi="Calibri" w:cs="Calibri"/>
          <w:b/>
          <w:sz w:val="24"/>
          <w:szCs w:val="24"/>
          <w:u w:color="000000"/>
        </w:rPr>
      </w:pPr>
      <w:r w:rsidRPr="000841C0">
        <w:rPr>
          <w:rFonts w:ascii="Calibri" w:eastAsia="Calibri" w:hAnsi="Calibri" w:cs="Calibri"/>
          <w:b/>
          <w:sz w:val="24"/>
          <w:szCs w:val="24"/>
          <w:u w:color="000000"/>
        </w:rPr>
        <w:t>Hacinamiento y sobrepoblación</w:t>
      </w:r>
    </w:p>
    <w:p w:rsidR="00096CF0" w:rsidRDefault="00096CF0" w:rsidP="00861DC5">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360"/>
        <w:jc w:val="both"/>
        <w:rPr>
          <w:rFonts w:ascii="Calibri" w:eastAsia="Calibri" w:hAnsi="Calibri" w:cs="Calibri"/>
          <w:sz w:val="24"/>
          <w:szCs w:val="24"/>
          <w:u w:color="000000"/>
        </w:rPr>
      </w:pPr>
    </w:p>
    <w:p w:rsidR="000841C0" w:rsidRDefault="00390B2B" w:rsidP="00861DC5">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360"/>
        <w:jc w:val="both"/>
        <w:rPr>
          <w:rFonts w:ascii="Calibri" w:eastAsia="Calibri" w:hAnsi="Calibri" w:cs="Calibri"/>
          <w:sz w:val="24"/>
          <w:szCs w:val="24"/>
          <w:u w:color="000000"/>
        </w:rPr>
      </w:pPr>
      <w:r>
        <w:rPr>
          <w:rFonts w:ascii="Calibri" w:eastAsia="Calibri" w:hAnsi="Calibri" w:cs="Calibri"/>
          <w:sz w:val="24"/>
          <w:szCs w:val="24"/>
          <w:u w:color="000000"/>
        </w:rPr>
        <w:tab/>
      </w:r>
      <w:r w:rsidR="00F9431C">
        <w:rPr>
          <w:rFonts w:ascii="Calibri" w:eastAsia="Calibri" w:hAnsi="Calibri" w:cs="Calibri"/>
          <w:sz w:val="24"/>
          <w:szCs w:val="24"/>
          <w:u w:color="000000"/>
        </w:rPr>
        <w:t>Los recintos penitenciarios cuentan con una cantidad determinada de espacios a ocupar por personas privadas de libertad, cuya ocupación es administrada por Gendarmería. Las visitas de l</w:t>
      </w:r>
      <w:r w:rsidR="000841C0">
        <w:rPr>
          <w:rFonts w:ascii="Calibri" w:eastAsia="Calibri" w:hAnsi="Calibri" w:cs="Calibri"/>
          <w:sz w:val="24"/>
          <w:szCs w:val="24"/>
          <w:u w:color="000000"/>
        </w:rPr>
        <w:t>os fiscales judiciales constataron</w:t>
      </w:r>
      <w:r w:rsidR="00F9431C">
        <w:rPr>
          <w:rFonts w:ascii="Calibri" w:eastAsia="Calibri" w:hAnsi="Calibri" w:cs="Calibri"/>
          <w:sz w:val="24"/>
          <w:szCs w:val="24"/>
          <w:u w:color="000000"/>
        </w:rPr>
        <w:t xml:space="preserve"> que la </w:t>
      </w:r>
      <w:r w:rsidR="000841C0">
        <w:rPr>
          <w:rFonts w:ascii="Calibri" w:eastAsia="Calibri" w:hAnsi="Calibri" w:cs="Calibri"/>
          <w:sz w:val="24"/>
          <w:szCs w:val="24"/>
          <w:u w:color="000000"/>
        </w:rPr>
        <w:t>una parte importante</w:t>
      </w:r>
      <w:r w:rsidR="00F9431C">
        <w:rPr>
          <w:rFonts w:ascii="Calibri" w:eastAsia="Calibri" w:hAnsi="Calibri" w:cs="Calibri"/>
          <w:sz w:val="24"/>
          <w:szCs w:val="24"/>
          <w:u w:color="000000"/>
        </w:rPr>
        <w:t xml:space="preserve"> de las cárceles tiene su</w:t>
      </w:r>
      <w:r w:rsidR="000841C0">
        <w:rPr>
          <w:rFonts w:ascii="Calibri" w:eastAsia="Calibri" w:hAnsi="Calibri" w:cs="Calibri"/>
          <w:sz w:val="24"/>
          <w:szCs w:val="24"/>
          <w:u w:color="000000"/>
        </w:rPr>
        <w:t xml:space="preserve"> capacidad de internos superada, mientras que un número no menor cuenta con vacantes disponibles. </w:t>
      </w:r>
    </w:p>
    <w:p w:rsidR="00861DC5" w:rsidRDefault="000841C0" w:rsidP="00861DC5">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360"/>
        <w:jc w:val="both"/>
        <w:rPr>
          <w:rFonts w:ascii="Calibri" w:eastAsia="Calibri" w:hAnsi="Calibri" w:cs="Calibri"/>
          <w:sz w:val="24"/>
          <w:szCs w:val="24"/>
          <w:u w:color="000000"/>
        </w:rPr>
      </w:pPr>
      <w:r>
        <w:rPr>
          <w:rFonts w:ascii="Calibri" w:eastAsia="Calibri" w:hAnsi="Calibri" w:cs="Calibri"/>
          <w:sz w:val="24"/>
          <w:szCs w:val="24"/>
          <w:u w:color="000000"/>
        </w:rPr>
        <w:tab/>
        <w:t>Ello daría cuenta de una situación que debe ser revisada, toda vez que podría ser reflejo de problemas en la estimación de las plazas requeridas efectivamente para la población penal, de una mala administración al momento de definir al recinto que serán destinados los privados de libertad y/o a las definiciones que se están dando al momento de segregar a los reos.</w:t>
      </w:r>
    </w:p>
    <w:p w:rsidR="000841C0" w:rsidRDefault="000841C0" w:rsidP="00861DC5">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360"/>
        <w:jc w:val="both"/>
        <w:rPr>
          <w:rFonts w:ascii="Calibri" w:eastAsia="Calibri" w:hAnsi="Calibri" w:cs="Calibri"/>
          <w:sz w:val="24"/>
          <w:szCs w:val="24"/>
          <w:u w:color="000000"/>
        </w:rPr>
      </w:pPr>
      <w:r>
        <w:rPr>
          <w:rFonts w:ascii="Calibri" w:eastAsia="Calibri" w:hAnsi="Calibri" w:cs="Calibri"/>
          <w:sz w:val="24"/>
          <w:szCs w:val="24"/>
          <w:u w:color="000000"/>
        </w:rPr>
        <w:tab/>
        <w:t xml:space="preserve">La existencia de sobrepoblación conlleva serios problemas dado el hacinamiento que se deriva de esta situación ya que cuando los espacios se ven superados respecto a lo que fueron inicialmente pensados se favorecen situaciones de insalubridad, conflicto entre internos, </w:t>
      </w:r>
      <w:r>
        <w:rPr>
          <w:rFonts w:ascii="Calibri" w:eastAsia="Calibri" w:hAnsi="Calibri" w:cs="Calibri"/>
          <w:sz w:val="24"/>
          <w:szCs w:val="24"/>
          <w:u w:color="000000"/>
        </w:rPr>
        <w:lastRenderedPageBreak/>
        <w:t xml:space="preserve">desmejoramiento de su atención y cuidado y aumento de la tensión para quienes deben trabajar en estas condiciones. </w:t>
      </w:r>
    </w:p>
    <w:p w:rsidR="000841C0" w:rsidRDefault="000841C0" w:rsidP="00861DC5">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360"/>
        <w:jc w:val="both"/>
        <w:rPr>
          <w:rFonts w:ascii="Calibri" w:eastAsia="Calibri" w:hAnsi="Calibri" w:cs="Calibri"/>
          <w:sz w:val="24"/>
          <w:szCs w:val="24"/>
          <w:u w:color="000000"/>
        </w:rPr>
      </w:pPr>
      <w:r>
        <w:rPr>
          <w:rFonts w:ascii="Calibri" w:eastAsia="Calibri" w:hAnsi="Calibri" w:cs="Calibri"/>
          <w:sz w:val="24"/>
          <w:szCs w:val="24"/>
          <w:u w:color="000000"/>
        </w:rPr>
        <w:tab/>
        <w:t>A modo de ejemplo se señalan en el informe algunos datos específicos que permiten ilustrar la profundidad de este problema, los que están contenidos en la siguiente tabla:</w:t>
      </w:r>
    </w:p>
    <w:p w:rsidR="000841C0" w:rsidRDefault="000841C0" w:rsidP="00861DC5">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360"/>
        <w:jc w:val="both"/>
        <w:rPr>
          <w:rFonts w:ascii="Calibri" w:eastAsia="Calibri" w:hAnsi="Calibri" w:cs="Calibri"/>
          <w:sz w:val="24"/>
          <w:szCs w:val="24"/>
          <w:u w:color="000000"/>
        </w:rPr>
      </w:pPr>
    </w:p>
    <w:p w:rsidR="000841C0" w:rsidRPr="00143141" w:rsidRDefault="000841C0" w:rsidP="000841C0">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360"/>
        <w:jc w:val="center"/>
        <w:rPr>
          <w:rFonts w:ascii="Calibri" w:eastAsia="Calibri" w:hAnsi="Calibri" w:cs="Calibri"/>
          <w:b/>
          <w:sz w:val="24"/>
          <w:szCs w:val="24"/>
          <w:u w:color="000000"/>
        </w:rPr>
      </w:pPr>
      <w:r w:rsidRPr="00143141">
        <w:rPr>
          <w:rFonts w:ascii="Calibri" w:eastAsia="Calibri" w:hAnsi="Calibri" w:cs="Calibri"/>
          <w:b/>
          <w:sz w:val="24"/>
          <w:szCs w:val="24"/>
          <w:u w:color="000000"/>
        </w:rPr>
        <w:t>Tabla 1</w:t>
      </w:r>
      <w:r w:rsidR="00143141">
        <w:rPr>
          <w:rStyle w:val="Refdenotaalpie"/>
          <w:rFonts w:ascii="Calibri" w:eastAsia="Calibri" w:hAnsi="Calibri" w:cs="Calibri"/>
          <w:b/>
          <w:sz w:val="24"/>
          <w:szCs w:val="24"/>
          <w:u w:color="000000"/>
        </w:rPr>
        <w:footnoteReference w:id="8"/>
      </w:r>
    </w:p>
    <w:tbl>
      <w:tblPr>
        <w:tblStyle w:val="Tablaconcuadrcula"/>
        <w:tblW w:w="0" w:type="auto"/>
        <w:jc w:val="center"/>
        <w:tblInd w:w="534" w:type="dxa"/>
        <w:tblLook w:val="04A0"/>
      </w:tblPr>
      <w:tblGrid>
        <w:gridCol w:w="4571"/>
        <w:gridCol w:w="2588"/>
      </w:tblGrid>
      <w:tr w:rsidR="00143141" w:rsidRPr="00143141" w:rsidTr="00143141">
        <w:trPr>
          <w:jc w:val="center"/>
        </w:trPr>
        <w:tc>
          <w:tcPr>
            <w:tcW w:w="4571" w:type="dxa"/>
            <w:vAlign w:val="center"/>
          </w:tcPr>
          <w:p w:rsidR="00143141" w:rsidRPr="00143141" w:rsidRDefault="00143141" w:rsidP="00143141">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Calibri" w:eastAsia="Calibri" w:hAnsi="Calibri" w:cs="Calibri"/>
                <w:b/>
                <w:sz w:val="24"/>
                <w:szCs w:val="24"/>
                <w:u w:color="000000"/>
              </w:rPr>
            </w:pPr>
            <w:r w:rsidRPr="00143141">
              <w:rPr>
                <w:rFonts w:ascii="Calibri" w:eastAsia="Calibri" w:hAnsi="Calibri" w:cs="Calibri"/>
                <w:b/>
                <w:sz w:val="24"/>
                <w:szCs w:val="24"/>
                <w:u w:color="000000"/>
              </w:rPr>
              <w:t>Recinto</w:t>
            </w:r>
          </w:p>
        </w:tc>
        <w:tc>
          <w:tcPr>
            <w:tcW w:w="2588" w:type="dxa"/>
            <w:vAlign w:val="center"/>
          </w:tcPr>
          <w:p w:rsidR="00143141" w:rsidRDefault="00143141" w:rsidP="00143141">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Calibri" w:eastAsia="Calibri" w:hAnsi="Calibri" w:cs="Calibri"/>
                <w:b/>
                <w:sz w:val="24"/>
                <w:szCs w:val="24"/>
                <w:u w:color="000000"/>
              </w:rPr>
            </w:pPr>
            <w:r w:rsidRPr="00143141">
              <w:rPr>
                <w:rFonts w:ascii="Calibri" w:eastAsia="Calibri" w:hAnsi="Calibri" w:cs="Calibri"/>
                <w:b/>
                <w:sz w:val="24"/>
                <w:szCs w:val="24"/>
                <w:u w:color="000000"/>
              </w:rPr>
              <w:t>Porcentaje de</w:t>
            </w:r>
          </w:p>
          <w:p w:rsidR="00143141" w:rsidRPr="00143141" w:rsidRDefault="00143141" w:rsidP="00143141">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Calibri" w:eastAsia="Calibri" w:hAnsi="Calibri" w:cs="Calibri"/>
                <w:b/>
                <w:sz w:val="24"/>
                <w:szCs w:val="24"/>
                <w:u w:color="000000"/>
              </w:rPr>
            </w:pPr>
            <w:r w:rsidRPr="00143141">
              <w:rPr>
                <w:rFonts w:ascii="Calibri" w:eastAsia="Calibri" w:hAnsi="Calibri" w:cs="Calibri"/>
                <w:b/>
                <w:sz w:val="24"/>
                <w:szCs w:val="24"/>
                <w:u w:color="000000"/>
              </w:rPr>
              <w:t>sobrepoblación</w:t>
            </w:r>
          </w:p>
        </w:tc>
      </w:tr>
      <w:tr w:rsidR="00143141" w:rsidRPr="00143141" w:rsidTr="00143141">
        <w:trPr>
          <w:jc w:val="center"/>
        </w:trPr>
        <w:tc>
          <w:tcPr>
            <w:tcW w:w="4571" w:type="dxa"/>
          </w:tcPr>
          <w:p w:rsidR="00143141" w:rsidRDefault="00143141" w:rsidP="000841C0">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Calibri" w:eastAsia="Calibri" w:hAnsi="Calibri" w:cs="Calibri"/>
                <w:sz w:val="24"/>
                <w:szCs w:val="24"/>
                <w:u w:color="000000"/>
              </w:rPr>
            </w:pPr>
            <w:r>
              <w:rPr>
                <w:rFonts w:ascii="Calibri" w:eastAsia="Calibri" w:hAnsi="Calibri" w:cs="Calibri"/>
                <w:sz w:val="24"/>
                <w:szCs w:val="24"/>
                <w:u w:color="000000"/>
              </w:rPr>
              <w:t xml:space="preserve">C° Detención Preventiva Santiago Sur (ex Penitenciaría) </w:t>
            </w:r>
          </w:p>
        </w:tc>
        <w:tc>
          <w:tcPr>
            <w:tcW w:w="2588" w:type="dxa"/>
          </w:tcPr>
          <w:p w:rsidR="00143141" w:rsidRDefault="00143141" w:rsidP="000841C0">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Calibri" w:eastAsia="Calibri" w:hAnsi="Calibri" w:cs="Calibri"/>
                <w:sz w:val="24"/>
                <w:szCs w:val="24"/>
                <w:u w:color="000000"/>
              </w:rPr>
            </w:pPr>
            <w:r>
              <w:rPr>
                <w:rFonts w:ascii="Calibri" w:eastAsia="Calibri" w:hAnsi="Calibri" w:cs="Calibri"/>
                <w:sz w:val="24"/>
                <w:szCs w:val="24"/>
                <w:u w:color="000000"/>
              </w:rPr>
              <w:t>88%</w:t>
            </w:r>
          </w:p>
        </w:tc>
      </w:tr>
      <w:tr w:rsidR="00143141" w:rsidRPr="00143141" w:rsidTr="00143141">
        <w:trPr>
          <w:jc w:val="center"/>
        </w:trPr>
        <w:tc>
          <w:tcPr>
            <w:tcW w:w="4571" w:type="dxa"/>
          </w:tcPr>
          <w:p w:rsidR="00143141" w:rsidRDefault="00143141" w:rsidP="000841C0">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Calibri" w:eastAsia="Calibri" w:hAnsi="Calibri" w:cs="Calibri"/>
                <w:sz w:val="24"/>
                <w:szCs w:val="24"/>
                <w:u w:color="000000"/>
              </w:rPr>
            </w:pPr>
            <w:r>
              <w:rPr>
                <w:rFonts w:ascii="Calibri" w:eastAsia="Calibri" w:hAnsi="Calibri" w:cs="Calibri"/>
                <w:sz w:val="24"/>
                <w:szCs w:val="24"/>
                <w:u w:color="000000"/>
              </w:rPr>
              <w:t xml:space="preserve">C° Cumplimiento Penitenciario Copiapó </w:t>
            </w:r>
          </w:p>
        </w:tc>
        <w:tc>
          <w:tcPr>
            <w:tcW w:w="2588" w:type="dxa"/>
          </w:tcPr>
          <w:p w:rsidR="00143141" w:rsidRDefault="00143141" w:rsidP="000841C0">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Calibri" w:eastAsia="Calibri" w:hAnsi="Calibri" w:cs="Calibri"/>
                <w:sz w:val="24"/>
                <w:szCs w:val="24"/>
                <w:u w:color="000000"/>
              </w:rPr>
            </w:pPr>
            <w:r>
              <w:rPr>
                <w:rFonts w:ascii="Calibri" w:eastAsia="Calibri" w:hAnsi="Calibri" w:cs="Calibri"/>
                <w:sz w:val="24"/>
                <w:szCs w:val="24"/>
                <w:u w:color="000000"/>
              </w:rPr>
              <w:t>87%</w:t>
            </w:r>
          </w:p>
        </w:tc>
      </w:tr>
      <w:tr w:rsidR="00143141" w:rsidRPr="00143141" w:rsidTr="00143141">
        <w:trPr>
          <w:jc w:val="center"/>
        </w:trPr>
        <w:tc>
          <w:tcPr>
            <w:tcW w:w="4571" w:type="dxa"/>
          </w:tcPr>
          <w:p w:rsidR="00143141" w:rsidRDefault="00143141" w:rsidP="000841C0">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Calibri" w:eastAsia="Calibri" w:hAnsi="Calibri" w:cs="Calibri"/>
                <w:sz w:val="24"/>
                <w:szCs w:val="24"/>
                <w:u w:color="000000"/>
              </w:rPr>
            </w:pPr>
            <w:r>
              <w:rPr>
                <w:rFonts w:ascii="Calibri" w:eastAsia="Calibri" w:hAnsi="Calibri" w:cs="Calibri"/>
                <w:sz w:val="24"/>
                <w:szCs w:val="24"/>
                <w:u w:color="000000"/>
              </w:rPr>
              <w:t>C° Cumplimiento Penitenciario San Felipe</w:t>
            </w:r>
          </w:p>
        </w:tc>
        <w:tc>
          <w:tcPr>
            <w:tcW w:w="2588" w:type="dxa"/>
          </w:tcPr>
          <w:p w:rsidR="00143141" w:rsidRDefault="00143141" w:rsidP="000841C0">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Calibri" w:eastAsia="Calibri" w:hAnsi="Calibri" w:cs="Calibri"/>
                <w:sz w:val="24"/>
                <w:szCs w:val="24"/>
                <w:u w:color="000000"/>
              </w:rPr>
            </w:pPr>
            <w:r>
              <w:rPr>
                <w:rFonts w:ascii="Calibri" w:eastAsia="Calibri" w:hAnsi="Calibri" w:cs="Calibri"/>
                <w:sz w:val="24"/>
                <w:szCs w:val="24"/>
                <w:u w:color="000000"/>
              </w:rPr>
              <w:t>53%</w:t>
            </w:r>
          </w:p>
        </w:tc>
      </w:tr>
      <w:tr w:rsidR="00143141" w:rsidRPr="00143141" w:rsidTr="00143141">
        <w:trPr>
          <w:jc w:val="center"/>
        </w:trPr>
        <w:tc>
          <w:tcPr>
            <w:tcW w:w="4571" w:type="dxa"/>
          </w:tcPr>
          <w:p w:rsidR="00143141" w:rsidRDefault="00143141" w:rsidP="000841C0">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Calibri" w:eastAsia="Calibri" w:hAnsi="Calibri" w:cs="Calibri"/>
                <w:sz w:val="24"/>
                <w:szCs w:val="24"/>
                <w:u w:color="000000"/>
              </w:rPr>
            </w:pPr>
            <w:r>
              <w:rPr>
                <w:rFonts w:ascii="Calibri" w:eastAsia="Calibri" w:hAnsi="Calibri" w:cs="Calibri"/>
                <w:sz w:val="24"/>
                <w:szCs w:val="24"/>
                <w:u w:color="000000"/>
              </w:rPr>
              <w:t xml:space="preserve">C° Detención Preventiva </w:t>
            </w:r>
            <w:proofErr w:type="spellStart"/>
            <w:r>
              <w:rPr>
                <w:rFonts w:ascii="Calibri" w:eastAsia="Calibri" w:hAnsi="Calibri" w:cs="Calibri"/>
                <w:sz w:val="24"/>
                <w:szCs w:val="24"/>
                <w:u w:color="000000"/>
              </w:rPr>
              <w:t>Limache</w:t>
            </w:r>
            <w:proofErr w:type="spellEnd"/>
          </w:p>
        </w:tc>
        <w:tc>
          <w:tcPr>
            <w:tcW w:w="2588" w:type="dxa"/>
          </w:tcPr>
          <w:p w:rsidR="00143141" w:rsidRDefault="00143141" w:rsidP="000841C0">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Calibri" w:eastAsia="Calibri" w:hAnsi="Calibri" w:cs="Calibri"/>
                <w:sz w:val="24"/>
                <w:szCs w:val="24"/>
                <w:u w:color="000000"/>
              </w:rPr>
            </w:pPr>
            <w:r>
              <w:rPr>
                <w:rFonts w:ascii="Calibri" w:eastAsia="Calibri" w:hAnsi="Calibri" w:cs="Calibri"/>
                <w:sz w:val="24"/>
                <w:szCs w:val="24"/>
                <w:u w:color="000000"/>
              </w:rPr>
              <w:t>154%</w:t>
            </w:r>
          </w:p>
        </w:tc>
      </w:tr>
      <w:tr w:rsidR="00143141" w:rsidRPr="00143141" w:rsidTr="00143141">
        <w:trPr>
          <w:jc w:val="center"/>
        </w:trPr>
        <w:tc>
          <w:tcPr>
            <w:tcW w:w="4571" w:type="dxa"/>
          </w:tcPr>
          <w:p w:rsidR="00143141" w:rsidRDefault="00143141" w:rsidP="000841C0">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Calibri" w:eastAsia="Calibri" w:hAnsi="Calibri" w:cs="Calibri"/>
                <w:sz w:val="24"/>
                <w:szCs w:val="24"/>
                <w:u w:color="000000"/>
              </w:rPr>
            </w:pPr>
            <w:r>
              <w:rPr>
                <w:rFonts w:ascii="Calibri" w:eastAsia="Calibri" w:hAnsi="Calibri" w:cs="Calibri"/>
                <w:sz w:val="24"/>
                <w:szCs w:val="24"/>
                <w:u w:color="000000"/>
              </w:rPr>
              <w:t>Complejo Penitenciario Valparaíso</w:t>
            </w:r>
          </w:p>
        </w:tc>
        <w:tc>
          <w:tcPr>
            <w:tcW w:w="2588" w:type="dxa"/>
          </w:tcPr>
          <w:p w:rsidR="00143141" w:rsidRDefault="00143141" w:rsidP="000841C0">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Calibri" w:eastAsia="Calibri" w:hAnsi="Calibri" w:cs="Calibri"/>
                <w:sz w:val="24"/>
                <w:szCs w:val="24"/>
                <w:u w:color="000000"/>
              </w:rPr>
            </w:pPr>
            <w:r>
              <w:rPr>
                <w:rFonts w:ascii="Calibri" w:eastAsia="Calibri" w:hAnsi="Calibri" w:cs="Calibri"/>
                <w:sz w:val="24"/>
                <w:szCs w:val="24"/>
                <w:u w:color="000000"/>
              </w:rPr>
              <w:t>42%</w:t>
            </w:r>
          </w:p>
        </w:tc>
      </w:tr>
      <w:tr w:rsidR="00143141" w:rsidRPr="00143141" w:rsidTr="00143141">
        <w:trPr>
          <w:jc w:val="center"/>
        </w:trPr>
        <w:tc>
          <w:tcPr>
            <w:tcW w:w="4571" w:type="dxa"/>
          </w:tcPr>
          <w:p w:rsidR="00143141" w:rsidRDefault="00143141" w:rsidP="000841C0">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Calibri" w:eastAsia="Calibri" w:hAnsi="Calibri" w:cs="Calibri"/>
                <w:sz w:val="24"/>
                <w:szCs w:val="24"/>
                <w:u w:color="000000"/>
              </w:rPr>
            </w:pPr>
            <w:r>
              <w:rPr>
                <w:rFonts w:ascii="Calibri" w:eastAsia="Calibri" w:hAnsi="Calibri" w:cs="Calibri"/>
                <w:sz w:val="24"/>
                <w:szCs w:val="24"/>
                <w:u w:color="000000"/>
              </w:rPr>
              <w:t>C° Cumplimiento Penitenciario Colina II</w:t>
            </w:r>
          </w:p>
        </w:tc>
        <w:tc>
          <w:tcPr>
            <w:tcW w:w="2588" w:type="dxa"/>
          </w:tcPr>
          <w:p w:rsidR="00143141" w:rsidRDefault="00143141" w:rsidP="000841C0">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Calibri" w:eastAsia="Calibri" w:hAnsi="Calibri" w:cs="Calibri"/>
                <w:sz w:val="24"/>
                <w:szCs w:val="24"/>
                <w:u w:color="000000"/>
              </w:rPr>
            </w:pPr>
            <w:r>
              <w:rPr>
                <w:rFonts w:ascii="Calibri" w:eastAsia="Calibri" w:hAnsi="Calibri" w:cs="Calibri"/>
                <w:sz w:val="24"/>
                <w:szCs w:val="24"/>
                <w:u w:color="000000"/>
              </w:rPr>
              <w:t>71%</w:t>
            </w:r>
          </w:p>
        </w:tc>
      </w:tr>
      <w:tr w:rsidR="00143141" w:rsidRPr="00143141" w:rsidTr="00143141">
        <w:trPr>
          <w:jc w:val="center"/>
        </w:trPr>
        <w:tc>
          <w:tcPr>
            <w:tcW w:w="4571" w:type="dxa"/>
          </w:tcPr>
          <w:p w:rsidR="00143141" w:rsidRDefault="00143141" w:rsidP="000841C0">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Calibri" w:eastAsia="Calibri" w:hAnsi="Calibri" w:cs="Calibri"/>
                <w:sz w:val="24"/>
                <w:szCs w:val="24"/>
                <w:u w:color="000000"/>
              </w:rPr>
            </w:pPr>
            <w:r>
              <w:rPr>
                <w:rFonts w:ascii="Calibri" w:eastAsia="Calibri" w:hAnsi="Calibri" w:cs="Calibri"/>
                <w:sz w:val="24"/>
                <w:szCs w:val="24"/>
                <w:u w:color="000000"/>
              </w:rPr>
              <w:t>C° Cumplimiento Penitenciario Colina I</w:t>
            </w:r>
          </w:p>
        </w:tc>
        <w:tc>
          <w:tcPr>
            <w:tcW w:w="2588" w:type="dxa"/>
          </w:tcPr>
          <w:p w:rsidR="00143141" w:rsidRDefault="00143141" w:rsidP="000841C0">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Calibri" w:eastAsia="Calibri" w:hAnsi="Calibri" w:cs="Calibri"/>
                <w:sz w:val="24"/>
                <w:szCs w:val="24"/>
                <w:u w:color="000000"/>
              </w:rPr>
            </w:pPr>
            <w:r>
              <w:rPr>
                <w:rFonts w:ascii="Calibri" w:eastAsia="Calibri" w:hAnsi="Calibri" w:cs="Calibri"/>
                <w:sz w:val="24"/>
                <w:szCs w:val="24"/>
                <w:u w:color="000000"/>
              </w:rPr>
              <w:t>-60%</w:t>
            </w:r>
          </w:p>
        </w:tc>
      </w:tr>
    </w:tbl>
    <w:p w:rsidR="000841C0" w:rsidRDefault="000841C0" w:rsidP="000841C0">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360"/>
        <w:jc w:val="center"/>
        <w:rPr>
          <w:rFonts w:ascii="Calibri" w:eastAsia="Calibri" w:hAnsi="Calibri" w:cs="Calibri"/>
          <w:sz w:val="24"/>
          <w:szCs w:val="24"/>
          <w:u w:color="000000"/>
        </w:rPr>
      </w:pPr>
    </w:p>
    <w:p w:rsidR="000841C0" w:rsidRDefault="00390B2B" w:rsidP="005A5A65">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360"/>
        <w:jc w:val="both"/>
        <w:rPr>
          <w:rFonts w:ascii="Calibri" w:eastAsia="Calibri" w:hAnsi="Calibri" w:cs="Calibri"/>
          <w:sz w:val="24"/>
          <w:szCs w:val="24"/>
          <w:u w:color="000000"/>
        </w:rPr>
      </w:pPr>
      <w:r>
        <w:rPr>
          <w:rFonts w:ascii="Calibri" w:eastAsia="Calibri" w:hAnsi="Calibri" w:cs="Calibri"/>
          <w:sz w:val="24"/>
          <w:szCs w:val="24"/>
          <w:u w:color="000000"/>
        </w:rPr>
        <w:tab/>
      </w:r>
      <w:r w:rsidR="005A5A65">
        <w:rPr>
          <w:rFonts w:ascii="Calibri" w:eastAsia="Calibri" w:hAnsi="Calibri" w:cs="Calibri"/>
          <w:sz w:val="24"/>
          <w:szCs w:val="24"/>
          <w:u w:color="000000"/>
        </w:rPr>
        <w:t>En los casos de los Centros de Santiago Sur y Colina II, por ejemplo, los porcentajes de sobrepoblación equivalen a más de 2 mil y mil reos, respectivamente. Llama la atención al contrario el caso de Colina I, donde existían vacantes disponibles para más de 1.200 internos, reforzando la idea de que hay falencias en la forma en que se estiman y asignan las plazas de los distintos recintos.</w:t>
      </w:r>
    </w:p>
    <w:p w:rsidR="00F812EF" w:rsidRDefault="00F812EF" w:rsidP="00BC2913">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Calibri" w:eastAsia="Calibri" w:hAnsi="Calibri" w:cs="Calibri"/>
          <w:sz w:val="24"/>
          <w:szCs w:val="24"/>
          <w:u w:color="000000"/>
        </w:rPr>
      </w:pPr>
    </w:p>
    <w:p w:rsidR="005A5A65" w:rsidRPr="005A5A65" w:rsidRDefault="005A5A65" w:rsidP="005A5A65">
      <w:pPr>
        <w:pStyle w:val="Cuerpo"/>
        <w:numPr>
          <w:ilvl w:val="0"/>
          <w:numId w:val="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Calibri" w:eastAsia="Calibri" w:hAnsi="Calibri" w:cs="Calibri"/>
          <w:b/>
          <w:sz w:val="24"/>
          <w:szCs w:val="24"/>
          <w:u w:color="000000"/>
        </w:rPr>
      </w:pPr>
      <w:r w:rsidRPr="005A5A65">
        <w:rPr>
          <w:rFonts w:ascii="Calibri" w:eastAsia="Calibri" w:hAnsi="Calibri" w:cs="Calibri"/>
          <w:b/>
          <w:sz w:val="24"/>
          <w:szCs w:val="24"/>
          <w:u w:color="000000"/>
        </w:rPr>
        <w:t>Horarios de actividades internas de los recintos</w:t>
      </w:r>
    </w:p>
    <w:p w:rsidR="00096CF0" w:rsidRDefault="00096CF0" w:rsidP="005A5A65">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360"/>
        <w:jc w:val="both"/>
        <w:rPr>
          <w:rFonts w:ascii="Calibri" w:eastAsia="Calibri" w:hAnsi="Calibri" w:cs="Calibri"/>
          <w:sz w:val="24"/>
          <w:szCs w:val="24"/>
          <w:u w:color="000000"/>
        </w:rPr>
      </w:pPr>
    </w:p>
    <w:p w:rsidR="005A5A65" w:rsidRDefault="00390B2B" w:rsidP="005A5A65">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360"/>
        <w:jc w:val="both"/>
        <w:rPr>
          <w:rFonts w:ascii="Calibri" w:eastAsia="Calibri" w:hAnsi="Calibri" w:cs="Calibri"/>
          <w:sz w:val="24"/>
          <w:szCs w:val="24"/>
          <w:u w:color="000000"/>
        </w:rPr>
      </w:pPr>
      <w:r>
        <w:rPr>
          <w:rFonts w:ascii="Calibri" w:eastAsia="Calibri" w:hAnsi="Calibri" w:cs="Calibri"/>
          <w:sz w:val="24"/>
          <w:szCs w:val="24"/>
          <w:u w:color="000000"/>
        </w:rPr>
        <w:tab/>
      </w:r>
      <w:r w:rsidR="005A5A65">
        <w:rPr>
          <w:rFonts w:ascii="Calibri" w:eastAsia="Calibri" w:hAnsi="Calibri" w:cs="Calibri"/>
          <w:sz w:val="24"/>
          <w:szCs w:val="24"/>
          <w:u w:color="000000"/>
        </w:rPr>
        <w:t>El informe señala el incumplimiento en cuanto a que la organización de los horarios de actividades internas de las cárceles se asemeje a los sistemas de actividades regulares que se encuentran en libertad y que faciliten los hábitos y la reinserción de los presos.</w:t>
      </w:r>
    </w:p>
    <w:p w:rsidR="005A5A65" w:rsidRDefault="005A5A65" w:rsidP="005A5A65">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360"/>
        <w:jc w:val="both"/>
        <w:rPr>
          <w:rFonts w:ascii="Calibri" w:eastAsia="Calibri" w:hAnsi="Calibri" w:cs="Calibri"/>
          <w:sz w:val="24"/>
          <w:szCs w:val="24"/>
          <w:u w:color="000000"/>
        </w:rPr>
      </w:pPr>
      <w:r>
        <w:rPr>
          <w:rFonts w:ascii="Calibri" w:eastAsia="Calibri" w:hAnsi="Calibri" w:cs="Calibri"/>
          <w:sz w:val="24"/>
          <w:szCs w:val="24"/>
          <w:u w:color="000000"/>
        </w:rPr>
        <w:tab/>
        <w:t xml:space="preserve">Para ello se indica que la mayoría de los recintos tiene horarios de encierro, desencierro y </w:t>
      </w:r>
      <w:proofErr w:type="gramStart"/>
      <w:r>
        <w:rPr>
          <w:rFonts w:ascii="Calibri" w:eastAsia="Calibri" w:hAnsi="Calibri" w:cs="Calibri"/>
          <w:sz w:val="24"/>
          <w:szCs w:val="24"/>
          <w:u w:color="000000"/>
        </w:rPr>
        <w:t>alimentación muy distintos</w:t>
      </w:r>
      <w:proofErr w:type="gramEnd"/>
      <w:r>
        <w:rPr>
          <w:rFonts w:ascii="Calibri" w:eastAsia="Calibri" w:hAnsi="Calibri" w:cs="Calibri"/>
          <w:sz w:val="24"/>
          <w:szCs w:val="24"/>
          <w:u w:color="000000"/>
        </w:rPr>
        <w:t xml:space="preserve"> a los que es posible observar en el medio libre. De este modo, gran parte de las </w:t>
      </w:r>
      <w:r w:rsidR="0069108B">
        <w:rPr>
          <w:rFonts w:ascii="Calibri" w:eastAsia="Calibri" w:hAnsi="Calibri" w:cs="Calibri"/>
          <w:sz w:val="24"/>
          <w:szCs w:val="24"/>
          <w:u w:color="000000"/>
        </w:rPr>
        <w:t xml:space="preserve">cárceles establece los periodos de alimentación a las 8:30, 12:00 y 17:30 horas y periodos de encierro que superan las 14 horas diarias. </w:t>
      </w:r>
    </w:p>
    <w:p w:rsidR="0069108B" w:rsidRDefault="0069108B" w:rsidP="005A5A65">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360"/>
        <w:jc w:val="both"/>
        <w:rPr>
          <w:rFonts w:ascii="Calibri" w:eastAsia="Calibri" w:hAnsi="Calibri" w:cs="Calibri"/>
          <w:sz w:val="24"/>
          <w:szCs w:val="24"/>
          <w:u w:color="000000"/>
        </w:rPr>
      </w:pPr>
      <w:r>
        <w:rPr>
          <w:rFonts w:ascii="Calibri" w:eastAsia="Calibri" w:hAnsi="Calibri" w:cs="Calibri"/>
          <w:sz w:val="24"/>
          <w:szCs w:val="24"/>
          <w:u w:color="000000"/>
        </w:rPr>
        <w:lastRenderedPageBreak/>
        <w:tab/>
        <w:t>Estas situaciones terminan afectando el desarrollo de actividades relativas a la educación, capacitación y reinserción de los reos, por cuanto pasan gran parte de su tiempo en encierro y dentro de los periodos de desencierro se incluyen los destinados a la alimentación lo que disminuye aun más la disponibilidad de tiempo efectivo para acceder a medidas que colaboren en su rehabilitación.</w:t>
      </w:r>
    </w:p>
    <w:p w:rsidR="0069108B" w:rsidRDefault="0069108B" w:rsidP="005A5A65">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360"/>
        <w:jc w:val="both"/>
        <w:rPr>
          <w:rFonts w:ascii="Calibri" w:eastAsia="Calibri" w:hAnsi="Calibri" w:cs="Calibri"/>
          <w:sz w:val="24"/>
          <w:szCs w:val="24"/>
          <w:u w:color="000000"/>
        </w:rPr>
      </w:pPr>
      <w:r>
        <w:rPr>
          <w:rFonts w:ascii="Calibri" w:eastAsia="Calibri" w:hAnsi="Calibri" w:cs="Calibri"/>
          <w:sz w:val="24"/>
          <w:szCs w:val="24"/>
          <w:u w:color="000000"/>
        </w:rPr>
        <w:tab/>
        <w:t>Respecto a la alimentación, se destaca el hecho de que además de no guardar similitud alguna con los periodos de alimentación que se acostumbran en el medio libre, en muchos casos implica para los internos pasar más de 14 horas sin comer, con los efectos negativos que ello implica para su salud y para sus estados de ánimo.</w:t>
      </w:r>
    </w:p>
    <w:p w:rsidR="0069108B" w:rsidRDefault="0069108B" w:rsidP="005A5A65">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360"/>
        <w:jc w:val="both"/>
        <w:rPr>
          <w:rFonts w:ascii="Calibri" w:eastAsia="Calibri" w:hAnsi="Calibri" w:cs="Calibri"/>
          <w:sz w:val="24"/>
          <w:szCs w:val="24"/>
          <w:u w:color="000000"/>
        </w:rPr>
      </w:pPr>
    </w:p>
    <w:p w:rsidR="0069108B" w:rsidRPr="00C606DD" w:rsidRDefault="0069108B" w:rsidP="0069108B">
      <w:pPr>
        <w:pStyle w:val="Cuerpo"/>
        <w:numPr>
          <w:ilvl w:val="0"/>
          <w:numId w:val="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Calibri" w:eastAsia="Calibri" w:hAnsi="Calibri" w:cs="Calibri"/>
          <w:b/>
          <w:sz w:val="24"/>
          <w:szCs w:val="24"/>
          <w:u w:color="000000"/>
        </w:rPr>
      </w:pPr>
      <w:r w:rsidRPr="00C606DD">
        <w:rPr>
          <w:rFonts w:ascii="Calibri" w:eastAsia="Calibri" w:hAnsi="Calibri" w:cs="Calibri"/>
          <w:b/>
          <w:sz w:val="24"/>
          <w:szCs w:val="24"/>
          <w:u w:color="000000"/>
        </w:rPr>
        <w:t xml:space="preserve">Celdas de aislamiento, castigo o </w:t>
      </w:r>
      <w:r w:rsidR="00C606DD" w:rsidRPr="00C606DD">
        <w:rPr>
          <w:rFonts w:ascii="Calibri" w:eastAsia="Calibri" w:hAnsi="Calibri" w:cs="Calibri"/>
          <w:b/>
          <w:sz w:val="24"/>
          <w:szCs w:val="24"/>
          <w:u w:color="000000"/>
        </w:rPr>
        <w:t>tránsito</w:t>
      </w:r>
    </w:p>
    <w:p w:rsidR="00096CF0" w:rsidRDefault="00096CF0" w:rsidP="0069108B">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360"/>
        <w:jc w:val="both"/>
        <w:rPr>
          <w:rFonts w:ascii="Calibri" w:eastAsia="Calibri" w:hAnsi="Calibri" w:cs="Calibri"/>
          <w:sz w:val="24"/>
          <w:szCs w:val="24"/>
          <w:u w:color="000000"/>
        </w:rPr>
      </w:pPr>
    </w:p>
    <w:p w:rsidR="0069108B" w:rsidRDefault="00390B2B" w:rsidP="0069108B">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360"/>
        <w:jc w:val="both"/>
        <w:rPr>
          <w:rFonts w:ascii="Calibri" w:eastAsia="Calibri" w:hAnsi="Calibri" w:cs="Calibri"/>
          <w:sz w:val="24"/>
          <w:szCs w:val="24"/>
          <w:u w:color="000000"/>
        </w:rPr>
      </w:pPr>
      <w:r>
        <w:rPr>
          <w:rFonts w:ascii="Calibri" w:eastAsia="Calibri" w:hAnsi="Calibri" w:cs="Calibri"/>
          <w:sz w:val="24"/>
          <w:szCs w:val="24"/>
          <w:u w:color="000000"/>
        </w:rPr>
        <w:tab/>
      </w:r>
      <w:r w:rsidR="00C80F56">
        <w:rPr>
          <w:rFonts w:ascii="Calibri" w:eastAsia="Calibri" w:hAnsi="Calibri" w:cs="Calibri"/>
          <w:sz w:val="24"/>
          <w:szCs w:val="24"/>
          <w:u w:color="000000"/>
        </w:rPr>
        <w:t>Otro aspecto irregular detectado durante las visitas a las cárceles fue el uso de celdas de castigo o aislamiento. Se pudo detectar casos donde no se estaba dando un uso racional de estos medios de sanción a faltas cometidas por los internos, siendo que existen normas que establecen que la determinación de enviar a reclusos a celdas de castigo o mantenerlos en condiciones de aislamiento debe ser un recurso destinado a situaciones excepcionales y de extrema gravedad.</w:t>
      </w:r>
    </w:p>
    <w:p w:rsidR="00C80F56" w:rsidRDefault="00C80F56" w:rsidP="0069108B">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360"/>
        <w:jc w:val="both"/>
        <w:rPr>
          <w:rFonts w:ascii="Calibri" w:eastAsia="Calibri" w:hAnsi="Calibri" w:cs="Calibri"/>
          <w:sz w:val="24"/>
          <w:szCs w:val="24"/>
          <w:u w:color="000000"/>
        </w:rPr>
      </w:pPr>
      <w:r>
        <w:rPr>
          <w:rFonts w:ascii="Calibri" w:eastAsia="Calibri" w:hAnsi="Calibri" w:cs="Calibri"/>
          <w:sz w:val="24"/>
          <w:szCs w:val="24"/>
          <w:u w:color="000000"/>
        </w:rPr>
        <w:tab/>
        <w:t>Asimismo, se pudo constatar que en algunos casos las celdas de castigo se destinan como medida de protección para internos que se encuentran en riesgo o amenaza dentro del pen</w:t>
      </w:r>
      <w:r w:rsidR="006538BA">
        <w:rPr>
          <w:rFonts w:ascii="Calibri" w:eastAsia="Calibri" w:hAnsi="Calibri" w:cs="Calibri"/>
          <w:sz w:val="24"/>
          <w:szCs w:val="24"/>
          <w:u w:color="000000"/>
        </w:rPr>
        <w:t xml:space="preserve">al, o bien para reclusos que están </w:t>
      </w:r>
      <w:r>
        <w:rPr>
          <w:rFonts w:ascii="Calibri" w:eastAsia="Calibri" w:hAnsi="Calibri" w:cs="Calibri"/>
          <w:sz w:val="24"/>
          <w:szCs w:val="24"/>
          <w:u w:color="000000"/>
        </w:rPr>
        <w:t xml:space="preserve">a la espera de ser ubicados dentro del mismo </w:t>
      </w:r>
      <w:r w:rsidR="006538BA">
        <w:rPr>
          <w:rFonts w:ascii="Calibri" w:eastAsia="Calibri" w:hAnsi="Calibri" w:cs="Calibri"/>
          <w:sz w:val="24"/>
          <w:szCs w:val="24"/>
          <w:u w:color="000000"/>
        </w:rPr>
        <w:t>recinto o ser trasladados a otro</w:t>
      </w:r>
      <w:r>
        <w:rPr>
          <w:rFonts w:ascii="Calibri" w:eastAsia="Calibri" w:hAnsi="Calibri" w:cs="Calibri"/>
          <w:sz w:val="24"/>
          <w:szCs w:val="24"/>
          <w:u w:color="000000"/>
        </w:rPr>
        <w:t>. En algunos de estos casos la permanencia de los presos se extiende por largos periodos de tiempo.</w:t>
      </w:r>
    </w:p>
    <w:p w:rsidR="00C80F56" w:rsidRDefault="00C80F56" w:rsidP="0069108B">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360"/>
        <w:jc w:val="both"/>
        <w:rPr>
          <w:rFonts w:ascii="Calibri" w:eastAsia="Calibri" w:hAnsi="Calibri" w:cs="Calibri"/>
          <w:sz w:val="24"/>
          <w:szCs w:val="24"/>
          <w:u w:color="000000"/>
        </w:rPr>
      </w:pPr>
      <w:r>
        <w:rPr>
          <w:rFonts w:ascii="Calibri" w:eastAsia="Calibri" w:hAnsi="Calibri" w:cs="Calibri"/>
          <w:sz w:val="24"/>
          <w:szCs w:val="24"/>
          <w:u w:color="000000"/>
        </w:rPr>
        <w:tab/>
        <w:t xml:space="preserve">En cualquiera de los casos, los fiscales pudieron observar que las condiciones de las </w:t>
      </w:r>
      <w:r w:rsidR="006538BA">
        <w:rPr>
          <w:rFonts w:ascii="Calibri" w:eastAsia="Calibri" w:hAnsi="Calibri" w:cs="Calibri"/>
          <w:sz w:val="24"/>
          <w:szCs w:val="24"/>
          <w:u w:color="000000"/>
        </w:rPr>
        <w:t>celdas de castigo no son buenas y presentan</w:t>
      </w:r>
      <w:r>
        <w:rPr>
          <w:rFonts w:ascii="Calibri" w:eastAsia="Calibri" w:hAnsi="Calibri" w:cs="Calibri"/>
          <w:sz w:val="24"/>
          <w:szCs w:val="24"/>
          <w:u w:color="000000"/>
        </w:rPr>
        <w:t xml:space="preserve"> problemas de iluminación e higiene</w:t>
      </w:r>
      <w:r w:rsidR="006538BA">
        <w:rPr>
          <w:rFonts w:ascii="Calibri" w:eastAsia="Calibri" w:hAnsi="Calibri" w:cs="Calibri"/>
          <w:sz w:val="24"/>
          <w:szCs w:val="24"/>
          <w:u w:color="000000"/>
        </w:rPr>
        <w:t>,</w:t>
      </w:r>
      <w:r>
        <w:rPr>
          <w:rFonts w:ascii="Calibri" w:eastAsia="Calibri" w:hAnsi="Calibri" w:cs="Calibri"/>
          <w:sz w:val="24"/>
          <w:szCs w:val="24"/>
          <w:u w:color="000000"/>
        </w:rPr>
        <w:t xml:space="preserve"> por lo que quienes son destinados a ellas enfrentan malas condiciones de habitabilidad que no se justifican</w:t>
      </w:r>
      <w:r w:rsidR="006538BA">
        <w:rPr>
          <w:rFonts w:ascii="Calibri" w:eastAsia="Calibri" w:hAnsi="Calibri" w:cs="Calibri"/>
          <w:sz w:val="24"/>
          <w:szCs w:val="24"/>
          <w:u w:color="000000"/>
        </w:rPr>
        <w:t>.</w:t>
      </w:r>
    </w:p>
    <w:p w:rsidR="00124F32" w:rsidRDefault="00124F32" w:rsidP="0069108B">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360"/>
        <w:jc w:val="both"/>
        <w:rPr>
          <w:rFonts w:ascii="Calibri" w:eastAsia="Calibri" w:hAnsi="Calibri" w:cs="Calibri"/>
          <w:sz w:val="24"/>
          <w:szCs w:val="24"/>
          <w:u w:color="000000"/>
        </w:rPr>
      </w:pPr>
    </w:p>
    <w:p w:rsidR="00C80F56" w:rsidRPr="00124F32" w:rsidRDefault="00C46138" w:rsidP="006538BA">
      <w:pPr>
        <w:pStyle w:val="Cuerpo"/>
        <w:numPr>
          <w:ilvl w:val="0"/>
          <w:numId w:val="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Calibri" w:eastAsia="Calibri" w:hAnsi="Calibri" w:cs="Calibri"/>
          <w:b/>
          <w:sz w:val="24"/>
          <w:szCs w:val="24"/>
          <w:u w:color="000000"/>
        </w:rPr>
      </w:pPr>
      <w:r>
        <w:rPr>
          <w:rFonts w:ascii="Calibri" w:eastAsia="Calibri" w:hAnsi="Calibri" w:cs="Calibri"/>
          <w:b/>
          <w:sz w:val="24"/>
          <w:szCs w:val="24"/>
          <w:u w:color="000000"/>
        </w:rPr>
        <w:t>A</w:t>
      </w:r>
      <w:r w:rsidR="00124F32" w:rsidRPr="00124F32">
        <w:rPr>
          <w:rFonts w:ascii="Calibri" w:eastAsia="Calibri" w:hAnsi="Calibri" w:cs="Calibri"/>
          <w:b/>
          <w:sz w:val="24"/>
          <w:szCs w:val="24"/>
          <w:u w:color="000000"/>
        </w:rPr>
        <w:t>cceso a agua</w:t>
      </w:r>
      <w:r>
        <w:rPr>
          <w:rFonts w:ascii="Calibri" w:eastAsia="Calibri" w:hAnsi="Calibri" w:cs="Calibri"/>
          <w:b/>
          <w:sz w:val="24"/>
          <w:szCs w:val="24"/>
          <w:u w:color="000000"/>
        </w:rPr>
        <w:t xml:space="preserve"> e infraestructura</w:t>
      </w:r>
    </w:p>
    <w:p w:rsidR="00096CF0" w:rsidRDefault="00096CF0" w:rsidP="00124F32">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360"/>
        <w:jc w:val="both"/>
        <w:rPr>
          <w:rFonts w:ascii="Calibri" w:eastAsia="Calibri" w:hAnsi="Calibri" w:cs="Calibri"/>
          <w:sz w:val="24"/>
          <w:szCs w:val="24"/>
          <w:u w:color="000000"/>
        </w:rPr>
      </w:pPr>
    </w:p>
    <w:p w:rsidR="000C7F49" w:rsidRDefault="00390B2B" w:rsidP="00124F32">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360"/>
        <w:jc w:val="both"/>
        <w:rPr>
          <w:rFonts w:ascii="Calibri" w:eastAsia="Calibri" w:hAnsi="Calibri" w:cs="Calibri"/>
          <w:sz w:val="24"/>
          <w:szCs w:val="24"/>
          <w:u w:color="000000"/>
        </w:rPr>
      </w:pPr>
      <w:r>
        <w:rPr>
          <w:rFonts w:ascii="Calibri" w:eastAsia="Calibri" w:hAnsi="Calibri" w:cs="Calibri"/>
          <w:sz w:val="24"/>
          <w:szCs w:val="24"/>
          <w:u w:color="000000"/>
        </w:rPr>
        <w:tab/>
      </w:r>
      <w:r w:rsidR="00124F32">
        <w:rPr>
          <w:rFonts w:ascii="Calibri" w:eastAsia="Calibri" w:hAnsi="Calibri" w:cs="Calibri"/>
          <w:sz w:val="24"/>
          <w:szCs w:val="24"/>
          <w:u w:color="000000"/>
        </w:rPr>
        <w:t>Este es quizás uno de los puntos que se puede considerar más urgentes de atender toda vez que se trata del acceso a un elemento esencial y básico.</w:t>
      </w:r>
    </w:p>
    <w:p w:rsidR="00124F32" w:rsidRDefault="000C7F49" w:rsidP="00124F32">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360"/>
        <w:jc w:val="both"/>
        <w:rPr>
          <w:rFonts w:ascii="Calibri" w:eastAsia="Calibri" w:hAnsi="Calibri" w:cs="Calibri"/>
          <w:sz w:val="24"/>
          <w:szCs w:val="24"/>
          <w:u w:color="000000"/>
        </w:rPr>
      </w:pPr>
      <w:r>
        <w:rPr>
          <w:rFonts w:ascii="Calibri" w:eastAsia="Calibri" w:hAnsi="Calibri" w:cs="Calibri"/>
          <w:sz w:val="24"/>
          <w:szCs w:val="24"/>
          <w:u w:color="000000"/>
        </w:rPr>
        <w:lastRenderedPageBreak/>
        <w:tab/>
      </w:r>
      <w:r w:rsidR="00124F32">
        <w:rPr>
          <w:rFonts w:ascii="Calibri" w:eastAsia="Calibri" w:hAnsi="Calibri" w:cs="Calibri"/>
          <w:sz w:val="24"/>
          <w:szCs w:val="24"/>
          <w:u w:color="000000"/>
        </w:rPr>
        <w:t xml:space="preserve">Se </w:t>
      </w:r>
      <w:r w:rsidR="00964CBC">
        <w:rPr>
          <w:rFonts w:ascii="Calibri" w:eastAsia="Calibri" w:hAnsi="Calibri" w:cs="Calibri"/>
          <w:sz w:val="24"/>
          <w:szCs w:val="24"/>
          <w:u w:color="000000"/>
        </w:rPr>
        <w:t>informó</w:t>
      </w:r>
      <w:r w:rsidR="00124F32">
        <w:rPr>
          <w:rFonts w:ascii="Calibri" w:eastAsia="Calibri" w:hAnsi="Calibri" w:cs="Calibri"/>
          <w:sz w:val="24"/>
          <w:szCs w:val="24"/>
          <w:u w:color="000000"/>
        </w:rPr>
        <w:t xml:space="preserve"> que persisten en varios penales del país problemas en el acceso a agua de parte de los internos, ya sea porque se da en condiciones dificultosas, se les provee de este elemento de manera esporádica y/o solo se les entrega acceso a agua </w:t>
      </w:r>
      <w:r w:rsidR="00964CBC">
        <w:rPr>
          <w:rFonts w:ascii="Calibri" w:eastAsia="Calibri" w:hAnsi="Calibri" w:cs="Calibri"/>
          <w:sz w:val="24"/>
          <w:szCs w:val="24"/>
          <w:u w:color="000000"/>
        </w:rPr>
        <w:t>fría.</w:t>
      </w:r>
    </w:p>
    <w:p w:rsidR="001640C3" w:rsidRDefault="001640C3" w:rsidP="00124F32">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360"/>
        <w:jc w:val="both"/>
        <w:rPr>
          <w:rFonts w:ascii="Calibri" w:eastAsia="Calibri" w:hAnsi="Calibri" w:cs="Calibri"/>
          <w:sz w:val="24"/>
          <w:szCs w:val="24"/>
          <w:u w:color="000000"/>
        </w:rPr>
      </w:pPr>
    </w:p>
    <w:p w:rsidR="001E720B" w:rsidRDefault="001E720B" w:rsidP="001E720B">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360"/>
        <w:jc w:val="center"/>
        <w:rPr>
          <w:rFonts w:ascii="Calibri" w:eastAsia="Calibri" w:hAnsi="Calibri" w:cs="Calibri"/>
          <w:b/>
          <w:sz w:val="24"/>
          <w:szCs w:val="24"/>
          <w:u w:color="000000"/>
        </w:rPr>
      </w:pPr>
      <w:r w:rsidRPr="00B51052">
        <w:rPr>
          <w:rFonts w:ascii="Calibri" w:eastAsia="Calibri" w:hAnsi="Calibri" w:cs="Calibri"/>
          <w:b/>
          <w:sz w:val="24"/>
          <w:szCs w:val="24"/>
          <w:u w:color="000000"/>
        </w:rPr>
        <w:t>Tabla 2</w:t>
      </w:r>
      <w:r w:rsidR="00221EC4">
        <w:rPr>
          <w:rStyle w:val="Refdenotaalpie"/>
          <w:rFonts w:ascii="Calibri" w:eastAsia="Calibri" w:hAnsi="Calibri" w:cs="Calibri"/>
          <w:b/>
          <w:sz w:val="24"/>
          <w:szCs w:val="24"/>
          <w:u w:color="000000"/>
        </w:rPr>
        <w:footnoteReference w:id="9"/>
      </w:r>
    </w:p>
    <w:p w:rsidR="00390B2B" w:rsidRPr="00B51052" w:rsidRDefault="00390B2B" w:rsidP="001E720B">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360"/>
        <w:jc w:val="center"/>
        <w:rPr>
          <w:rFonts w:ascii="Calibri" w:eastAsia="Calibri" w:hAnsi="Calibri" w:cs="Calibri"/>
          <w:b/>
          <w:sz w:val="24"/>
          <w:szCs w:val="24"/>
          <w:u w:color="000000"/>
        </w:rPr>
      </w:pPr>
    </w:p>
    <w:tbl>
      <w:tblPr>
        <w:tblStyle w:val="Tablaconcuadrcula"/>
        <w:tblW w:w="0" w:type="auto"/>
        <w:tblInd w:w="360" w:type="dxa"/>
        <w:tblLook w:val="04A0"/>
      </w:tblPr>
      <w:tblGrid>
        <w:gridCol w:w="4752"/>
        <w:gridCol w:w="4742"/>
      </w:tblGrid>
      <w:tr w:rsidR="001E720B" w:rsidRPr="00CD48A5" w:rsidTr="001E720B">
        <w:tc>
          <w:tcPr>
            <w:tcW w:w="4889" w:type="dxa"/>
          </w:tcPr>
          <w:p w:rsidR="001E720B" w:rsidRPr="00B51052" w:rsidRDefault="00B51052" w:rsidP="00B51052">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Calibri" w:eastAsia="Calibri" w:hAnsi="Calibri" w:cs="Calibri"/>
                <w:b/>
                <w:sz w:val="24"/>
                <w:szCs w:val="24"/>
                <w:u w:color="000000"/>
              </w:rPr>
            </w:pPr>
            <w:r>
              <w:rPr>
                <w:rFonts w:ascii="Calibri" w:eastAsia="Calibri" w:hAnsi="Calibri" w:cs="Calibri"/>
                <w:b/>
                <w:sz w:val="24"/>
                <w:szCs w:val="24"/>
                <w:u w:color="000000"/>
              </w:rPr>
              <w:t>Tipo de acceso al a</w:t>
            </w:r>
            <w:r w:rsidR="001E720B" w:rsidRPr="00B51052">
              <w:rPr>
                <w:rFonts w:ascii="Calibri" w:eastAsia="Calibri" w:hAnsi="Calibri" w:cs="Calibri"/>
                <w:b/>
                <w:sz w:val="24"/>
                <w:szCs w:val="24"/>
                <w:u w:color="000000"/>
              </w:rPr>
              <w:t>gua</w:t>
            </w:r>
          </w:p>
        </w:tc>
        <w:tc>
          <w:tcPr>
            <w:tcW w:w="4889" w:type="dxa"/>
          </w:tcPr>
          <w:p w:rsidR="001E720B" w:rsidRPr="00B51052" w:rsidRDefault="001E720B" w:rsidP="00B51052">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Calibri" w:eastAsia="Calibri" w:hAnsi="Calibri" w:cs="Calibri"/>
                <w:b/>
                <w:sz w:val="24"/>
                <w:szCs w:val="24"/>
                <w:u w:color="000000"/>
              </w:rPr>
            </w:pPr>
            <w:r w:rsidRPr="00B51052">
              <w:rPr>
                <w:rFonts w:ascii="Calibri" w:eastAsia="Calibri" w:hAnsi="Calibri" w:cs="Calibri"/>
                <w:b/>
                <w:sz w:val="24"/>
                <w:szCs w:val="24"/>
                <w:u w:color="000000"/>
              </w:rPr>
              <w:t>N° de recintos (de un total de 53 visitados)</w:t>
            </w:r>
          </w:p>
        </w:tc>
      </w:tr>
      <w:tr w:rsidR="001E720B" w:rsidRPr="00CD48A5" w:rsidTr="001E720B">
        <w:tc>
          <w:tcPr>
            <w:tcW w:w="4889" w:type="dxa"/>
          </w:tcPr>
          <w:p w:rsidR="001E720B" w:rsidRPr="001E720B" w:rsidRDefault="001E720B" w:rsidP="00B51052">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Calibri" w:eastAsia="Calibri" w:hAnsi="Calibri" w:cs="Calibri"/>
                <w:sz w:val="24"/>
                <w:szCs w:val="24"/>
                <w:u w:color="000000"/>
                <w:lang w:val="es-CL"/>
              </w:rPr>
            </w:pPr>
            <w:r>
              <w:rPr>
                <w:rFonts w:ascii="Calibri" w:eastAsia="Calibri" w:hAnsi="Calibri" w:cs="Calibri"/>
                <w:sz w:val="24"/>
                <w:szCs w:val="24"/>
                <w:u w:color="000000"/>
                <w:lang w:val="es-CL"/>
              </w:rPr>
              <w:t>Agua fría</w:t>
            </w:r>
            <w:r w:rsidR="00B51052">
              <w:rPr>
                <w:rFonts w:ascii="Calibri" w:eastAsia="Calibri" w:hAnsi="Calibri" w:cs="Calibri"/>
                <w:sz w:val="24"/>
                <w:szCs w:val="24"/>
                <w:u w:color="000000"/>
                <w:lang w:val="es-CL"/>
              </w:rPr>
              <w:t>/</w:t>
            </w:r>
            <w:r>
              <w:rPr>
                <w:rFonts w:ascii="Calibri" w:eastAsia="Calibri" w:hAnsi="Calibri" w:cs="Calibri"/>
                <w:sz w:val="24"/>
                <w:szCs w:val="24"/>
                <w:u w:color="000000"/>
                <w:lang w:val="es-CL"/>
              </w:rPr>
              <w:t>caliente</w:t>
            </w:r>
            <w:r w:rsidR="00B51052">
              <w:rPr>
                <w:rFonts w:ascii="Calibri" w:eastAsia="Calibri" w:hAnsi="Calibri" w:cs="Calibri"/>
                <w:sz w:val="24"/>
                <w:szCs w:val="24"/>
                <w:u w:color="000000"/>
                <w:lang w:val="es-CL"/>
              </w:rPr>
              <w:t xml:space="preserve"> permanente</w:t>
            </w:r>
          </w:p>
        </w:tc>
        <w:tc>
          <w:tcPr>
            <w:tcW w:w="4889" w:type="dxa"/>
          </w:tcPr>
          <w:p w:rsidR="00B51052" w:rsidRDefault="00B51052" w:rsidP="00B51052">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Calibri" w:eastAsia="Calibri" w:hAnsi="Calibri" w:cs="Calibri"/>
                <w:sz w:val="24"/>
                <w:szCs w:val="24"/>
                <w:u w:color="000000"/>
              </w:rPr>
            </w:pPr>
            <w:r>
              <w:rPr>
                <w:rFonts w:ascii="Calibri" w:eastAsia="Calibri" w:hAnsi="Calibri" w:cs="Calibri"/>
                <w:sz w:val="24"/>
                <w:szCs w:val="24"/>
                <w:u w:color="000000"/>
              </w:rPr>
              <w:t xml:space="preserve">2 </w:t>
            </w:r>
          </w:p>
          <w:p w:rsidR="001E720B" w:rsidRPr="00096CF0" w:rsidRDefault="00B51052" w:rsidP="00B51052">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Calibri" w:eastAsia="Calibri" w:hAnsi="Calibri" w:cs="Calibri"/>
                <w:sz w:val="20"/>
                <w:szCs w:val="20"/>
                <w:u w:color="000000"/>
              </w:rPr>
            </w:pPr>
            <w:r w:rsidRPr="00096CF0">
              <w:rPr>
                <w:rFonts w:ascii="Calibri" w:eastAsia="Calibri" w:hAnsi="Calibri" w:cs="Calibri"/>
                <w:sz w:val="20"/>
                <w:szCs w:val="20"/>
                <w:u w:color="000000"/>
              </w:rPr>
              <w:t>(CDP de Cochrane y Punta Peuco)</w:t>
            </w:r>
          </w:p>
        </w:tc>
      </w:tr>
      <w:tr w:rsidR="001E720B" w:rsidRPr="001E720B" w:rsidTr="001E720B">
        <w:tc>
          <w:tcPr>
            <w:tcW w:w="4889" w:type="dxa"/>
          </w:tcPr>
          <w:p w:rsidR="001E720B" w:rsidRDefault="00B51052" w:rsidP="00B51052">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Calibri" w:eastAsia="Calibri" w:hAnsi="Calibri" w:cs="Calibri"/>
                <w:sz w:val="24"/>
                <w:szCs w:val="24"/>
                <w:u w:color="000000"/>
              </w:rPr>
            </w:pPr>
            <w:r>
              <w:rPr>
                <w:rFonts w:ascii="Calibri" w:eastAsia="Calibri" w:hAnsi="Calibri" w:cs="Calibri"/>
                <w:sz w:val="24"/>
                <w:szCs w:val="24"/>
                <w:u w:color="000000"/>
              </w:rPr>
              <w:t>Agua fría permanente</w:t>
            </w:r>
          </w:p>
        </w:tc>
        <w:tc>
          <w:tcPr>
            <w:tcW w:w="4889" w:type="dxa"/>
          </w:tcPr>
          <w:p w:rsidR="001E720B" w:rsidRDefault="00B51052" w:rsidP="00B51052">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Calibri" w:eastAsia="Calibri" w:hAnsi="Calibri" w:cs="Calibri"/>
                <w:sz w:val="24"/>
                <w:szCs w:val="24"/>
                <w:u w:color="000000"/>
              </w:rPr>
            </w:pPr>
            <w:r>
              <w:rPr>
                <w:rFonts w:ascii="Calibri" w:eastAsia="Calibri" w:hAnsi="Calibri" w:cs="Calibri"/>
                <w:sz w:val="24"/>
                <w:szCs w:val="24"/>
                <w:u w:color="000000"/>
              </w:rPr>
              <w:t>44</w:t>
            </w:r>
          </w:p>
        </w:tc>
      </w:tr>
      <w:tr w:rsidR="001E720B" w:rsidRPr="00CD48A5" w:rsidTr="001E720B">
        <w:tc>
          <w:tcPr>
            <w:tcW w:w="4889" w:type="dxa"/>
          </w:tcPr>
          <w:p w:rsidR="001E720B" w:rsidRDefault="00B51052" w:rsidP="00B51052">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Calibri" w:eastAsia="Calibri" w:hAnsi="Calibri" w:cs="Calibri"/>
                <w:sz w:val="24"/>
                <w:szCs w:val="24"/>
                <w:u w:color="000000"/>
              </w:rPr>
            </w:pPr>
            <w:r>
              <w:rPr>
                <w:rFonts w:ascii="Calibri" w:eastAsia="Calibri" w:hAnsi="Calibri" w:cs="Calibri"/>
                <w:sz w:val="24"/>
                <w:szCs w:val="24"/>
                <w:u w:color="000000"/>
              </w:rPr>
              <w:t>Agua caliente esporádica</w:t>
            </w:r>
          </w:p>
        </w:tc>
        <w:tc>
          <w:tcPr>
            <w:tcW w:w="4889" w:type="dxa"/>
          </w:tcPr>
          <w:p w:rsidR="00B51052" w:rsidRDefault="00B51052" w:rsidP="00B51052">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Calibri" w:eastAsia="Calibri" w:hAnsi="Calibri" w:cs="Calibri"/>
                <w:sz w:val="24"/>
                <w:szCs w:val="24"/>
                <w:u w:color="000000"/>
              </w:rPr>
            </w:pPr>
            <w:r>
              <w:rPr>
                <w:rFonts w:ascii="Calibri" w:eastAsia="Calibri" w:hAnsi="Calibri" w:cs="Calibri"/>
                <w:sz w:val="24"/>
                <w:szCs w:val="24"/>
                <w:u w:color="000000"/>
              </w:rPr>
              <w:t xml:space="preserve">3 </w:t>
            </w:r>
          </w:p>
          <w:p w:rsidR="001E720B" w:rsidRPr="00096CF0" w:rsidRDefault="00B51052" w:rsidP="00B51052">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Calibri" w:eastAsia="Calibri" w:hAnsi="Calibri" w:cs="Calibri"/>
                <w:sz w:val="20"/>
                <w:szCs w:val="20"/>
                <w:u w:color="000000"/>
              </w:rPr>
            </w:pPr>
            <w:r w:rsidRPr="00096CF0">
              <w:rPr>
                <w:rFonts w:ascii="Calibri" w:eastAsia="Calibri" w:hAnsi="Calibri" w:cs="Calibri"/>
                <w:sz w:val="20"/>
                <w:szCs w:val="20"/>
                <w:u w:color="000000"/>
              </w:rPr>
              <w:t>(Copiapó, Los Andes y CFP Santiago)</w:t>
            </w:r>
          </w:p>
        </w:tc>
      </w:tr>
      <w:tr w:rsidR="00B51052" w:rsidRPr="00CD48A5" w:rsidTr="001E720B">
        <w:tc>
          <w:tcPr>
            <w:tcW w:w="4889" w:type="dxa"/>
          </w:tcPr>
          <w:p w:rsidR="00B51052" w:rsidRDefault="00B51052" w:rsidP="00B51052">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Calibri" w:eastAsia="Calibri" w:hAnsi="Calibri" w:cs="Calibri"/>
                <w:sz w:val="24"/>
                <w:szCs w:val="24"/>
                <w:u w:color="000000"/>
              </w:rPr>
            </w:pPr>
            <w:r>
              <w:rPr>
                <w:rFonts w:ascii="Calibri" w:eastAsia="Calibri" w:hAnsi="Calibri" w:cs="Calibri"/>
                <w:sz w:val="24"/>
                <w:szCs w:val="24"/>
                <w:u w:color="000000"/>
              </w:rPr>
              <w:t xml:space="preserve">Agua fría esporádica </w:t>
            </w:r>
          </w:p>
        </w:tc>
        <w:tc>
          <w:tcPr>
            <w:tcW w:w="4889" w:type="dxa"/>
          </w:tcPr>
          <w:p w:rsidR="00B51052" w:rsidRDefault="00B51052" w:rsidP="00B51052">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Calibri" w:eastAsia="Calibri" w:hAnsi="Calibri" w:cs="Calibri"/>
                <w:sz w:val="24"/>
                <w:szCs w:val="24"/>
                <w:u w:color="000000"/>
              </w:rPr>
            </w:pPr>
            <w:r>
              <w:rPr>
                <w:rFonts w:ascii="Calibri" w:eastAsia="Calibri" w:hAnsi="Calibri" w:cs="Calibri"/>
                <w:sz w:val="24"/>
                <w:szCs w:val="24"/>
                <w:u w:color="000000"/>
              </w:rPr>
              <w:t xml:space="preserve">4 </w:t>
            </w:r>
          </w:p>
          <w:p w:rsidR="00B51052" w:rsidRPr="00096CF0" w:rsidRDefault="00B51052" w:rsidP="00B51052">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Calibri" w:eastAsia="Calibri" w:hAnsi="Calibri" w:cs="Calibri"/>
                <w:sz w:val="20"/>
                <w:szCs w:val="20"/>
                <w:u w:color="000000"/>
              </w:rPr>
            </w:pPr>
            <w:r w:rsidRPr="00096CF0">
              <w:rPr>
                <w:rFonts w:ascii="Calibri" w:eastAsia="Calibri" w:hAnsi="Calibri" w:cs="Calibri"/>
                <w:sz w:val="20"/>
                <w:szCs w:val="20"/>
                <w:u w:color="000000"/>
              </w:rPr>
              <w:t>(</w:t>
            </w:r>
            <w:proofErr w:type="spellStart"/>
            <w:r w:rsidRPr="00096CF0">
              <w:rPr>
                <w:rFonts w:ascii="Calibri" w:eastAsia="Calibri" w:hAnsi="Calibri" w:cs="Calibri"/>
                <w:sz w:val="20"/>
                <w:szCs w:val="20"/>
                <w:u w:color="000000"/>
              </w:rPr>
              <w:t>Chañaral</w:t>
            </w:r>
            <w:proofErr w:type="spellEnd"/>
            <w:r w:rsidRPr="00096CF0">
              <w:rPr>
                <w:rFonts w:ascii="Calibri" w:eastAsia="Calibri" w:hAnsi="Calibri" w:cs="Calibri"/>
                <w:sz w:val="20"/>
                <w:szCs w:val="20"/>
                <w:u w:color="000000"/>
              </w:rPr>
              <w:t>, Colina II, Curicó, Valparaíso)</w:t>
            </w:r>
          </w:p>
        </w:tc>
      </w:tr>
    </w:tbl>
    <w:p w:rsidR="001E720B" w:rsidRDefault="001E720B" w:rsidP="00124F32">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360"/>
        <w:jc w:val="both"/>
        <w:rPr>
          <w:rFonts w:ascii="Calibri" w:eastAsia="Calibri" w:hAnsi="Calibri" w:cs="Calibri"/>
          <w:sz w:val="24"/>
          <w:szCs w:val="24"/>
          <w:u w:color="000000"/>
        </w:rPr>
      </w:pPr>
    </w:p>
    <w:p w:rsidR="000C7F49" w:rsidRDefault="000C7F49" w:rsidP="00124F32">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360"/>
        <w:jc w:val="both"/>
        <w:rPr>
          <w:rFonts w:ascii="Calibri" w:eastAsia="Calibri" w:hAnsi="Calibri" w:cs="Calibri"/>
          <w:sz w:val="24"/>
          <w:szCs w:val="24"/>
          <w:u w:color="000000"/>
        </w:rPr>
      </w:pPr>
      <w:r>
        <w:rPr>
          <w:rFonts w:ascii="Calibri" w:eastAsia="Calibri" w:hAnsi="Calibri" w:cs="Calibri"/>
          <w:sz w:val="24"/>
          <w:szCs w:val="24"/>
          <w:u w:color="000000"/>
        </w:rPr>
        <w:tab/>
        <w:t xml:space="preserve">Tratándose de una materia </w:t>
      </w:r>
      <w:r w:rsidR="00EC509C">
        <w:rPr>
          <w:rFonts w:ascii="Calibri" w:eastAsia="Calibri" w:hAnsi="Calibri" w:cs="Calibri"/>
          <w:sz w:val="24"/>
          <w:szCs w:val="24"/>
          <w:u w:color="000000"/>
        </w:rPr>
        <w:t>cuya provisión</w:t>
      </w:r>
      <w:r>
        <w:rPr>
          <w:rFonts w:ascii="Calibri" w:eastAsia="Calibri" w:hAnsi="Calibri" w:cs="Calibri"/>
          <w:sz w:val="24"/>
          <w:szCs w:val="24"/>
          <w:u w:color="000000"/>
        </w:rPr>
        <w:t xml:space="preserve"> es eminentemente técnica</w:t>
      </w:r>
      <w:r w:rsidR="00221EC4">
        <w:rPr>
          <w:rFonts w:ascii="Calibri" w:eastAsia="Calibri" w:hAnsi="Calibri" w:cs="Calibri"/>
          <w:sz w:val="24"/>
          <w:szCs w:val="24"/>
          <w:u w:color="000000"/>
        </w:rPr>
        <w:t>,</w:t>
      </w:r>
      <w:r>
        <w:rPr>
          <w:rFonts w:ascii="Calibri" w:eastAsia="Calibri" w:hAnsi="Calibri" w:cs="Calibri"/>
          <w:sz w:val="24"/>
          <w:szCs w:val="24"/>
          <w:u w:color="000000"/>
        </w:rPr>
        <w:t xml:space="preserve"> de </w:t>
      </w:r>
      <w:r w:rsidR="00221EC4">
        <w:rPr>
          <w:rFonts w:ascii="Calibri" w:eastAsia="Calibri" w:hAnsi="Calibri" w:cs="Calibri"/>
          <w:sz w:val="24"/>
          <w:szCs w:val="24"/>
          <w:u w:color="000000"/>
        </w:rPr>
        <w:t>infraestructura</w:t>
      </w:r>
      <w:r>
        <w:rPr>
          <w:rFonts w:ascii="Calibri" w:eastAsia="Calibri" w:hAnsi="Calibri" w:cs="Calibri"/>
          <w:sz w:val="24"/>
          <w:szCs w:val="24"/>
          <w:u w:color="000000"/>
        </w:rPr>
        <w:t xml:space="preserve"> y que ya se arrastra por varios años, se puede considerar que las falencias en este sentido son graves y requieren una solución en el corto plazo.</w:t>
      </w:r>
    </w:p>
    <w:p w:rsidR="00DB54FF" w:rsidRDefault="00DB54FF" w:rsidP="00124F32">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360"/>
        <w:jc w:val="both"/>
        <w:rPr>
          <w:rFonts w:ascii="Calibri" w:eastAsia="Calibri" w:hAnsi="Calibri" w:cs="Calibri"/>
          <w:sz w:val="24"/>
          <w:szCs w:val="24"/>
          <w:u w:color="000000"/>
        </w:rPr>
      </w:pPr>
      <w:r>
        <w:rPr>
          <w:rFonts w:ascii="Calibri" w:eastAsia="Calibri" w:hAnsi="Calibri" w:cs="Calibri"/>
          <w:sz w:val="24"/>
          <w:szCs w:val="24"/>
          <w:u w:color="000000"/>
        </w:rPr>
        <w:tab/>
        <w:t xml:space="preserve">Otros problemas de infraestructura recurrentes que se encontraron durante las visitas tienen relación con el mal estado de instalaciones eléctricas, representando un riesgo para los internos y los funcionarios; deficiencias en los servicios higiénicos, como baños y duchas dañados o con problemas de salubridad; falta de comedores o inexistencia de ellos; espacios reducidos o con alto hacinamiento y ausencia de redes húmedas y secas, todos ellos factores que inciden negativamente en la habitabilidad y funcionamiento de las cárceles. </w:t>
      </w:r>
    </w:p>
    <w:p w:rsidR="001E720B" w:rsidRDefault="001E720B" w:rsidP="00124F32">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360"/>
        <w:jc w:val="both"/>
        <w:rPr>
          <w:rFonts w:ascii="Calibri" w:eastAsia="Calibri" w:hAnsi="Calibri" w:cs="Calibri"/>
          <w:sz w:val="24"/>
          <w:szCs w:val="24"/>
          <w:u w:color="000000"/>
        </w:rPr>
      </w:pPr>
    </w:p>
    <w:p w:rsidR="000C7F49" w:rsidRPr="000C7F49" w:rsidRDefault="000C7F49" w:rsidP="000C7F49">
      <w:pPr>
        <w:pStyle w:val="Cuerpo"/>
        <w:numPr>
          <w:ilvl w:val="0"/>
          <w:numId w:val="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Calibri" w:eastAsia="Calibri" w:hAnsi="Calibri" w:cs="Calibri"/>
          <w:b/>
          <w:sz w:val="24"/>
          <w:szCs w:val="24"/>
          <w:u w:color="000000"/>
        </w:rPr>
      </w:pPr>
      <w:r w:rsidRPr="000C7F49">
        <w:rPr>
          <w:rFonts w:ascii="Calibri" w:eastAsia="Calibri" w:hAnsi="Calibri" w:cs="Calibri"/>
          <w:b/>
          <w:sz w:val="24"/>
          <w:szCs w:val="24"/>
          <w:u w:color="000000"/>
        </w:rPr>
        <w:t>Tratamiento del consumo problemático de alcohol y drogas</w:t>
      </w:r>
    </w:p>
    <w:p w:rsidR="00EC509C" w:rsidRDefault="00EC509C" w:rsidP="000C7F49">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360"/>
        <w:jc w:val="both"/>
        <w:rPr>
          <w:rFonts w:ascii="Calibri" w:eastAsia="Calibri" w:hAnsi="Calibri" w:cs="Calibri"/>
          <w:sz w:val="24"/>
          <w:szCs w:val="24"/>
          <w:u w:color="000000"/>
        </w:rPr>
      </w:pPr>
    </w:p>
    <w:p w:rsidR="000C7F49" w:rsidRDefault="00390B2B" w:rsidP="000C7F49">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360"/>
        <w:jc w:val="both"/>
        <w:rPr>
          <w:rFonts w:ascii="Calibri" w:eastAsia="Calibri" w:hAnsi="Calibri" w:cs="Calibri"/>
          <w:sz w:val="24"/>
          <w:szCs w:val="24"/>
          <w:u w:color="000000"/>
        </w:rPr>
      </w:pPr>
      <w:r>
        <w:rPr>
          <w:rFonts w:ascii="Calibri" w:eastAsia="Calibri" w:hAnsi="Calibri" w:cs="Calibri"/>
          <w:sz w:val="24"/>
          <w:szCs w:val="24"/>
          <w:u w:color="000000"/>
        </w:rPr>
        <w:tab/>
      </w:r>
      <w:r w:rsidR="001E720B">
        <w:rPr>
          <w:rFonts w:ascii="Calibri" w:eastAsia="Calibri" w:hAnsi="Calibri" w:cs="Calibri"/>
          <w:sz w:val="24"/>
          <w:szCs w:val="24"/>
          <w:u w:color="000000"/>
        </w:rPr>
        <w:t>De los 53 recintos visitados, solo 12 contaban con comunidades terapéuticas para el tratamiento de los internos en materia d consumo problemático de drogas o alcohol, lo que implica que más del 70% de los penales no cuentan con programas al respecto.</w:t>
      </w:r>
    </w:p>
    <w:p w:rsidR="001E720B" w:rsidRDefault="001E720B" w:rsidP="000C7F49">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360"/>
        <w:jc w:val="both"/>
        <w:rPr>
          <w:rFonts w:ascii="Calibri" w:eastAsia="Calibri" w:hAnsi="Calibri" w:cs="Calibri"/>
          <w:sz w:val="24"/>
          <w:szCs w:val="24"/>
          <w:u w:color="000000"/>
        </w:rPr>
      </w:pPr>
      <w:r>
        <w:rPr>
          <w:rFonts w:ascii="Calibri" w:eastAsia="Calibri" w:hAnsi="Calibri" w:cs="Calibri"/>
          <w:sz w:val="24"/>
          <w:szCs w:val="24"/>
          <w:u w:color="000000"/>
        </w:rPr>
        <w:tab/>
        <w:t>Por lo demás, se observó que los escasos programas existentes no cuentan con los cupos necesarios para la población penal que lo requiere, resultando poco significativos en cuanto a cobertura en un área que exige una intervención más decidida para la una mejor posibilidad de rehabilitación de los internos.</w:t>
      </w:r>
    </w:p>
    <w:p w:rsidR="001E720B" w:rsidRDefault="001E720B" w:rsidP="000C7F49">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360"/>
        <w:jc w:val="both"/>
        <w:rPr>
          <w:rFonts w:ascii="Calibri" w:eastAsia="Calibri" w:hAnsi="Calibri" w:cs="Calibri"/>
          <w:sz w:val="24"/>
          <w:szCs w:val="24"/>
          <w:u w:color="000000"/>
        </w:rPr>
      </w:pPr>
    </w:p>
    <w:p w:rsidR="001E720B" w:rsidRPr="007A523A" w:rsidRDefault="008F3929" w:rsidP="001E720B">
      <w:pPr>
        <w:pStyle w:val="Cuerpo"/>
        <w:numPr>
          <w:ilvl w:val="0"/>
          <w:numId w:val="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Calibri" w:eastAsia="Calibri" w:hAnsi="Calibri" w:cs="Calibri"/>
          <w:b/>
          <w:sz w:val="24"/>
          <w:szCs w:val="24"/>
          <w:u w:color="000000"/>
        </w:rPr>
      </w:pPr>
      <w:r w:rsidRPr="007A523A">
        <w:rPr>
          <w:rFonts w:ascii="Calibri" w:eastAsia="Calibri" w:hAnsi="Calibri" w:cs="Calibri"/>
          <w:b/>
          <w:sz w:val="24"/>
          <w:szCs w:val="24"/>
          <w:u w:color="000000"/>
        </w:rPr>
        <w:t>Acceso a salud</w:t>
      </w:r>
    </w:p>
    <w:p w:rsidR="00EC509C" w:rsidRDefault="00EC509C" w:rsidP="008F3929">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360"/>
        <w:jc w:val="both"/>
        <w:rPr>
          <w:rFonts w:ascii="Calibri" w:eastAsia="Calibri" w:hAnsi="Calibri" w:cs="Calibri"/>
          <w:sz w:val="24"/>
          <w:szCs w:val="24"/>
          <w:u w:color="000000"/>
        </w:rPr>
      </w:pPr>
    </w:p>
    <w:p w:rsidR="008F3929" w:rsidRDefault="00390B2B" w:rsidP="008F3929">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360"/>
        <w:jc w:val="both"/>
        <w:rPr>
          <w:rFonts w:ascii="Calibri" w:eastAsia="Calibri" w:hAnsi="Calibri" w:cs="Calibri"/>
          <w:sz w:val="24"/>
          <w:szCs w:val="24"/>
          <w:u w:color="000000"/>
        </w:rPr>
      </w:pPr>
      <w:r>
        <w:rPr>
          <w:rFonts w:ascii="Calibri" w:eastAsia="Calibri" w:hAnsi="Calibri" w:cs="Calibri"/>
          <w:sz w:val="24"/>
          <w:szCs w:val="24"/>
          <w:u w:color="000000"/>
        </w:rPr>
        <w:tab/>
      </w:r>
      <w:r w:rsidR="008F3929">
        <w:rPr>
          <w:rFonts w:ascii="Calibri" w:eastAsia="Calibri" w:hAnsi="Calibri" w:cs="Calibri"/>
          <w:sz w:val="24"/>
          <w:szCs w:val="24"/>
          <w:u w:color="000000"/>
        </w:rPr>
        <w:t xml:space="preserve">El informe establece que los internos tienen dificultades para acceder a atenciones de salud toda vez que casi la totalidad de los recintos cuenta con servicio de atención primaria. En caso de atenciones urgentes o complejas se debe recurrir a los recintos hospitalarios del sector </w:t>
      </w:r>
      <w:r w:rsidR="00CD48A5">
        <w:rPr>
          <w:rFonts w:ascii="Calibri" w:eastAsia="Calibri" w:hAnsi="Calibri" w:cs="Calibri"/>
          <w:sz w:val="24"/>
          <w:szCs w:val="24"/>
          <w:u w:color="000000"/>
        </w:rPr>
        <w:t>público</w:t>
      </w:r>
      <w:r w:rsidR="008F3929">
        <w:rPr>
          <w:rFonts w:ascii="Calibri" w:eastAsia="Calibri" w:hAnsi="Calibri" w:cs="Calibri"/>
          <w:sz w:val="24"/>
          <w:szCs w:val="24"/>
          <w:u w:color="000000"/>
        </w:rPr>
        <w:t>, lo que demanda mayores recursos por el traslado, el personal de vigilancia que se requiere como acompañante, los problemas para coordinar las horas de atención y el acceder a especialistas, etc.</w:t>
      </w:r>
    </w:p>
    <w:p w:rsidR="00964CBC" w:rsidRDefault="00964CBC" w:rsidP="00124F32">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360"/>
        <w:jc w:val="both"/>
        <w:rPr>
          <w:rFonts w:ascii="Calibri" w:eastAsia="Calibri" w:hAnsi="Calibri" w:cs="Calibri"/>
          <w:sz w:val="24"/>
          <w:szCs w:val="24"/>
          <w:u w:color="000000"/>
        </w:rPr>
      </w:pPr>
      <w:r>
        <w:rPr>
          <w:rFonts w:ascii="Calibri" w:eastAsia="Calibri" w:hAnsi="Calibri" w:cs="Calibri"/>
          <w:sz w:val="24"/>
          <w:szCs w:val="24"/>
          <w:u w:color="000000"/>
        </w:rPr>
        <w:tab/>
      </w:r>
      <w:r w:rsidR="008F3929">
        <w:rPr>
          <w:rFonts w:ascii="Calibri" w:eastAsia="Calibri" w:hAnsi="Calibri" w:cs="Calibri"/>
          <w:sz w:val="24"/>
          <w:szCs w:val="24"/>
          <w:u w:color="000000"/>
        </w:rPr>
        <w:t>En materia de atenciones en el ámbito de la salud mental, no existe personal siquiátrico suficiente y a nivel sicológico los profesionales están mayoritariamente destinados a atender los casos que t</w:t>
      </w:r>
      <w:r w:rsidR="004D5D43">
        <w:rPr>
          <w:rFonts w:ascii="Calibri" w:eastAsia="Calibri" w:hAnsi="Calibri" w:cs="Calibri"/>
          <w:sz w:val="24"/>
          <w:szCs w:val="24"/>
          <w:u w:color="000000"/>
        </w:rPr>
        <w:t>ramitan su libertad condicional u otros beneficios.</w:t>
      </w:r>
    </w:p>
    <w:p w:rsidR="004D5D43" w:rsidRDefault="004D5D43" w:rsidP="00124F32">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360"/>
        <w:jc w:val="both"/>
        <w:rPr>
          <w:rFonts w:ascii="Calibri" w:eastAsia="Calibri" w:hAnsi="Calibri" w:cs="Calibri"/>
          <w:sz w:val="24"/>
          <w:szCs w:val="24"/>
          <w:u w:color="000000"/>
        </w:rPr>
      </w:pPr>
      <w:r>
        <w:rPr>
          <w:rFonts w:ascii="Calibri" w:eastAsia="Calibri" w:hAnsi="Calibri" w:cs="Calibri"/>
          <w:sz w:val="24"/>
          <w:szCs w:val="24"/>
          <w:u w:color="000000"/>
        </w:rPr>
        <w:tab/>
      </w:r>
      <w:r w:rsidR="007A523A">
        <w:rPr>
          <w:rFonts w:ascii="Calibri" w:eastAsia="Calibri" w:hAnsi="Calibri" w:cs="Calibri"/>
          <w:sz w:val="24"/>
          <w:szCs w:val="24"/>
          <w:u w:color="000000"/>
        </w:rPr>
        <w:t>Si bien las dificultades no son tan diferentes a las que muchas personas en el medio libre encuentran para atenderse en los sistemas públicos de salud, lo cierto es que los internos de los recintos penales dependen totalmente del acceso que se les provea en dichos recintos o a través de la coordinación del personal encargado de su cuidado para ser atendidos en servicios externos a la cárcel, por lo que es sobre la infraestructura y la administración de la planta profesional y de vigilantes en quienes recae la principal responsabilidad de enfrentar estos problemas.</w:t>
      </w:r>
    </w:p>
    <w:p w:rsidR="007A523A" w:rsidRDefault="007A523A" w:rsidP="00124F32">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360"/>
        <w:jc w:val="both"/>
        <w:rPr>
          <w:rFonts w:ascii="Calibri" w:eastAsia="Calibri" w:hAnsi="Calibri" w:cs="Calibri"/>
          <w:sz w:val="24"/>
          <w:szCs w:val="24"/>
          <w:u w:color="000000"/>
        </w:rPr>
      </w:pPr>
    </w:p>
    <w:p w:rsidR="007A523A" w:rsidRPr="004E1EB5" w:rsidRDefault="007A523A" w:rsidP="007A523A">
      <w:pPr>
        <w:pStyle w:val="Cuerpo"/>
        <w:numPr>
          <w:ilvl w:val="0"/>
          <w:numId w:val="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Calibri" w:eastAsia="Calibri" w:hAnsi="Calibri" w:cs="Calibri"/>
          <w:b/>
          <w:sz w:val="24"/>
          <w:szCs w:val="24"/>
          <w:u w:color="000000"/>
        </w:rPr>
      </w:pPr>
      <w:r w:rsidRPr="004E1EB5">
        <w:rPr>
          <w:rFonts w:ascii="Calibri" w:eastAsia="Calibri" w:hAnsi="Calibri" w:cs="Calibri"/>
          <w:b/>
          <w:sz w:val="24"/>
          <w:szCs w:val="24"/>
          <w:u w:color="000000"/>
        </w:rPr>
        <w:t>Planes de educación y capacitación</w:t>
      </w:r>
    </w:p>
    <w:p w:rsidR="00EC509C" w:rsidRDefault="00EC509C" w:rsidP="007A523A">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360"/>
        <w:jc w:val="both"/>
        <w:rPr>
          <w:rFonts w:ascii="Calibri" w:eastAsia="Calibri" w:hAnsi="Calibri" w:cs="Calibri"/>
          <w:sz w:val="24"/>
          <w:szCs w:val="24"/>
          <w:u w:color="000000"/>
        </w:rPr>
      </w:pPr>
    </w:p>
    <w:p w:rsidR="007A523A" w:rsidRDefault="00390B2B" w:rsidP="007A523A">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360"/>
        <w:jc w:val="both"/>
        <w:rPr>
          <w:rFonts w:ascii="Calibri" w:eastAsia="Calibri" w:hAnsi="Calibri" w:cs="Calibri"/>
          <w:sz w:val="24"/>
          <w:szCs w:val="24"/>
          <w:u w:color="000000"/>
        </w:rPr>
      </w:pPr>
      <w:r>
        <w:rPr>
          <w:rFonts w:ascii="Calibri" w:eastAsia="Calibri" w:hAnsi="Calibri" w:cs="Calibri"/>
          <w:sz w:val="24"/>
          <w:szCs w:val="24"/>
          <w:u w:color="000000"/>
        </w:rPr>
        <w:tab/>
      </w:r>
      <w:r w:rsidR="0042447B">
        <w:rPr>
          <w:rFonts w:ascii="Calibri" w:eastAsia="Calibri" w:hAnsi="Calibri" w:cs="Calibri"/>
          <w:sz w:val="24"/>
          <w:szCs w:val="24"/>
          <w:u w:color="000000"/>
        </w:rPr>
        <w:t xml:space="preserve">El informe da cuenta de que </w:t>
      </w:r>
      <w:r w:rsidR="004E1EB5">
        <w:rPr>
          <w:rFonts w:ascii="Calibri" w:eastAsia="Calibri" w:hAnsi="Calibri" w:cs="Calibri"/>
          <w:sz w:val="24"/>
          <w:szCs w:val="24"/>
          <w:u w:color="000000"/>
        </w:rPr>
        <w:t xml:space="preserve">todos </w:t>
      </w:r>
      <w:r w:rsidR="0042447B">
        <w:rPr>
          <w:rFonts w:ascii="Calibri" w:eastAsia="Calibri" w:hAnsi="Calibri" w:cs="Calibri"/>
          <w:sz w:val="24"/>
          <w:szCs w:val="24"/>
          <w:u w:color="000000"/>
        </w:rPr>
        <w:t xml:space="preserve">los recintos cuentan con </w:t>
      </w:r>
      <w:r w:rsidR="004E1EB5">
        <w:rPr>
          <w:rFonts w:ascii="Calibri" w:eastAsia="Calibri" w:hAnsi="Calibri" w:cs="Calibri"/>
          <w:sz w:val="24"/>
          <w:szCs w:val="24"/>
          <w:u w:color="000000"/>
        </w:rPr>
        <w:t xml:space="preserve">planes a disposición de los internos de educación </w:t>
      </w:r>
      <w:r w:rsidR="00447113">
        <w:rPr>
          <w:rFonts w:ascii="Calibri" w:eastAsia="Calibri" w:hAnsi="Calibri" w:cs="Calibri"/>
          <w:sz w:val="24"/>
          <w:szCs w:val="24"/>
          <w:u w:color="000000"/>
        </w:rPr>
        <w:t>básica y media</w:t>
      </w:r>
      <w:r w:rsidR="004E1EB5">
        <w:rPr>
          <w:rFonts w:ascii="Calibri" w:eastAsia="Calibri" w:hAnsi="Calibri" w:cs="Calibri"/>
          <w:sz w:val="24"/>
          <w:szCs w:val="24"/>
          <w:u w:color="000000"/>
        </w:rPr>
        <w:t>, lo que se considera adecuado ya que se trata de una obligación de los penales.</w:t>
      </w:r>
    </w:p>
    <w:p w:rsidR="004E1EB5" w:rsidRDefault="004E1EB5" w:rsidP="007A523A">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360"/>
        <w:jc w:val="both"/>
        <w:rPr>
          <w:rFonts w:ascii="Calibri" w:eastAsia="Calibri" w:hAnsi="Calibri" w:cs="Calibri"/>
          <w:sz w:val="24"/>
          <w:szCs w:val="24"/>
          <w:u w:color="000000"/>
        </w:rPr>
      </w:pPr>
      <w:r>
        <w:rPr>
          <w:rFonts w:ascii="Calibri" w:eastAsia="Calibri" w:hAnsi="Calibri" w:cs="Calibri"/>
          <w:sz w:val="24"/>
          <w:szCs w:val="24"/>
          <w:u w:color="000000"/>
        </w:rPr>
        <w:tab/>
        <w:t>Los problemas se presentan en cuanto al acceso de planes educativos de otros niveles, como educación técnica, industrial o profesional, lo que limita las posibilidades de desarrollo y aprovechamiento</w:t>
      </w:r>
      <w:r w:rsidR="00447113">
        <w:rPr>
          <w:rFonts w:ascii="Calibri" w:eastAsia="Calibri" w:hAnsi="Calibri" w:cs="Calibri"/>
          <w:sz w:val="24"/>
          <w:szCs w:val="24"/>
          <w:u w:color="000000"/>
        </w:rPr>
        <w:t xml:space="preserve"> </w:t>
      </w:r>
      <w:r>
        <w:rPr>
          <w:rFonts w:ascii="Calibri" w:eastAsia="Calibri" w:hAnsi="Calibri" w:cs="Calibri"/>
          <w:sz w:val="24"/>
          <w:szCs w:val="24"/>
          <w:u w:color="000000"/>
        </w:rPr>
        <w:t>de los int</w:t>
      </w:r>
      <w:r w:rsidR="00447113">
        <w:rPr>
          <w:rFonts w:ascii="Calibri" w:eastAsia="Calibri" w:hAnsi="Calibri" w:cs="Calibri"/>
          <w:sz w:val="24"/>
          <w:szCs w:val="24"/>
          <w:u w:color="000000"/>
        </w:rPr>
        <w:t>ernos para su formación y oportunidades de rehabilitación y reinserción social posterior al cumplimiento de sus condenas.</w:t>
      </w:r>
    </w:p>
    <w:p w:rsidR="00447113" w:rsidRDefault="00447113" w:rsidP="007A523A">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360"/>
        <w:jc w:val="both"/>
        <w:rPr>
          <w:rFonts w:ascii="Calibri" w:eastAsia="Calibri" w:hAnsi="Calibri" w:cs="Calibri"/>
          <w:sz w:val="24"/>
          <w:szCs w:val="24"/>
          <w:u w:color="000000"/>
        </w:rPr>
      </w:pPr>
      <w:r>
        <w:rPr>
          <w:rFonts w:ascii="Calibri" w:eastAsia="Calibri" w:hAnsi="Calibri" w:cs="Calibri"/>
          <w:sz w:val="24"/>
          <w:szCs w:val="24"/>
          <w:u w:color="000000"/>
        </w:rPr>
        <w:tab/>
        <w:t xml:space="preserve">A ello se suma el hecho de que los programas de capacitación son considerados insuficientes para la población penal existente, además de cuestionar la idoneidad de los trabajos a los que pueden acceder ya que en gran medida se trata de tareas artesanales que </w:t>
      </w:r>
      <w:r>
        <w:rPr>
          <w:rFonts w:ascii="Calibri" w:eastAsia="Calibri" w:hAnsi="Calibri" w:cs="Calibri"/>
          <w:sz w:val="24"/>
          <w:szCs w:val="24"/>
          <w:u w:color="000000"/>
        </w:rPr>
        <w:lastRenderedPageBreak/>
        <w:t>desarrollan los internos, con poca diversidad respecto a lo que podrían acceder una vez que estén en libertad.</w:t>
      </w:r>
    </w:p>
    <w:p w:rsidR="00911C06" w:rsidRDefault="00911C06" w:rsidP="007A523A">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360"/>
        <w:jc w:val="both"/>
        <w:rPr>
          <w:rFonts w:ascii="Calibri" w:eastAsia="Calibri" w:hAnsi="Calibri" w:cs="Calibri"/>
          <w:sz w:val="24"/>
          <w:szCs w:val="24"/>
          <w:u w:color="000000"/>
        </w:rPr>
      </w:pPr>
    </w:p>
    <w:p w:rsidR="00911C06" w:rsidRPr="00911C06" w:rsidRDefault="009A1C1B" w:rsidP="00911C06">
      <w:pPr>
        <w:pStyle w:val="Cuerpo"/>
        <w:numPr>
          <w:ilvl w:val="0"/>
          <w:numId w:val="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Calibri" w:eastAsia="Calibri" w:hAnsi="Calibri" w:cs="Calibri"/>
          <w:b/>
          <w:sz w:val="24"/>
          <w:szCs w:val="24"/>
          <w:u w:color="000000"/>
        </w:rPr>
      </w:pPr>
      <w:r w:rsidRPr="00911C06">
        <w:rPr>
          <w:rFonts w:ascii="Calibri" w:eastAsia="Calibri" w:hAnsi="Calibri" w:cs="Calibri"/>
          <w:b/>
          <w:sz w:val="24"/>
          <w:szCs w:val="24"/>
          <w:u w:color="000000"/>
        </w:rPr>
        <w:t>Clasificación</w:t>
      </w:r>
      <w:r w:rsidR="00911C06" w:rsidRPr="00911C06">
        <w:rPr>
          <w:rFonts w:ascii="Calibri" w:eastAsia="Calibri" w:hAnsi="Calibri" w:cs="Calibri"/>
          <w:b/>
          <w:sz w:val="24"/>
          <w:szCs w:val="24"/>
          <w:u w:color="000000"/>
        </w:rPr>
        <w:t xml:space="preserve"> o distribución de los internos</w:t>
      </w:r>
    </w:p>
    <w:p w:rsidR="00EC509C" w:rsidRDefault="00EC509C" w:rsidP="00911C06">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360"/>
        <w:jc w:val="both"/>
        <w:rPr>
          <w:rFonts w:ascii="Calibri" w:eastAsia="Calibri" w:hAnsi="Calibri" w:cs="Calibri"/>
          <w:sz w:val="24"/>
          <w:szCs w:val="24"/>
          <w:u w:color="000000"/>
        </w:rPr>
      </w:pPr>
    </w:p>
    <w:p w:rsidR="00911C06" w:rsidRDefault="00390B2B" w:rsidP="00911C06">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360"/>
        <w:jc w:val="both"/>
        <w:rPr>
          <w:rFonts w:ascii="Calibri" w:eastAsia="Calibri" w:hAnsi="Calibri" w:cs="Calibri"/>
          <w:sz w:val="24"/>
          <w:szCs w:val="24"/>
          <w:u w:color="000000"/>
        </w:rPr>
      </w:pPr>
      <w:r>
        <w:rPr>
          <w:rFonts w:ascii="Calibri" w:eastAsia="Calibri" w:hAnsi="Calibri" w:cs="Calibri"/>
          <w:sz w:val="24"/>
          <w:szCs w:val="24"/>
          <w:u w:color="000000"/>
        </w:rPr>
        <w:tab/>
      </w:r>
      <w:r w:rsidR="00911C06">
        <w:rPr>
          <w:rFonts w:ascii="Calibri" w:eastAsia="Calibri" w:hAnsi="Calibri" w:cs="Calibri"/>
          <w:sz w:val="24"/>
          <w:szCs w:val="24"/>
          <w:u w:color="000000"/>
        </w:rPr>
        <w:t>En consideración a las recomendaciones de separar a la población penal de acuerdo a parámetros que consideren su peligrosidad y compromiso delictual, se encontraron deficiencias en la clasificación de los internos, que agravada por las condiciones de hacinamiento y sobrepoblación inciden en que haya una separación adecuada de los distintos condenados. Esta situación afecta especialmente las oportunidades de rehabilitación de las personas de menor riesgo o con bajo compromiso delictual.</w:t>
      </w:r>
    </w:p>
    <w:p w:rsidR="00F812EF" w:rsidRDefault="00F812EF" w:rsidP="00BC2913">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Calibri" w:eastAsia="Calibri" w:hAnsi="Calibri" w:cs="Calibri"/>
          <w:sz w:val="24"/>
          <w:szCs w:val="24"/>
          <w:u w:color="000000"/>
        </w:rPr>
      </w:pPr>
    </w:p>
    <w:p w:rsidR="00911C06" w:rsidRDefault="00390B2B" w:rsidP="00BC2913">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Calibri" w:eastAsia="Calibri" w:hAnsi="Calibri" w:cs="Calibri"/>
          <w:sz w:val="24"/>
          <w:szCs w:val="24"/>
          <w:u w:color="000000"/>
        </w:rPr>
      </w:pPr>
      <w:r>
        <w:rPr>
          <w:rFonts w:ascii="Calibri" w:eastAsia="Calibri" w:hAnsi="Calibri" w:cs="Calibri"/>
          <w:sz w:val="24"/>
          <w:szCs w:val="24"/>
          <w:u w:color="000000"/>
        </w:rPr>
        <w:tab/>
      </w:r>
      <w:r w:rsidR="00911C06">
        <w:rPr>
          <w:rFonts w:ascii="Calibri" w:eastAsia="Calibri" w:hAnsi="Calibri" w:cs="Calibri"/>
          <w:sz w:val="24"/>
          <w:szCs w:val="24"/>
          <w:u w:color="000000"/>
        </w:rPr>
        <w:t>Las conclusiones del informe apuntan a la necesidad de definir al menos las materias señaladas como temas de solución prioritaria para las distintas autoridades y organismos involucrados, ya que son elementos que implican obstáculos importantes para la función de rehabilitación que el sistema de justicia debe significar para los condenados a penas privativas de libertad y que afectan su dignidad y derechos fundamentales.</w:t>
      </w:r>
    </w:p>
    <w:p w:rsidR="00911C06" w:rsidRDefault="00911C06" w:rsidP="00BC2913">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Calibri" w:eastAsia="Calibri" w:hAnsi="Calibri" w:cs="Calibri"/>
          <w:sz w:val="24"/>
          <w:szCs w:val="24"/>
          <w:u w:color="000000"/>
        </w:rPr>
      </w:pPr>
    </w:p>
    <w:p w:rsidR="00EC509C" w:rsidRDefault="00EC509C">
      <w:pPr>
        <w:rPr>
          <w:rFonts w:ascii="Calibri" w:eastAsia="Calibri" w:hAnsi="Calibri" w:cs="Calibri"/>
          <w:color w:val="000000"/>
          <w:u w:color="000000"/>
          <w:lang w:val="es-ES_tradnl" w:eastAsia="es-CL"/>
        </w:rPr>
      </w:pPr>
      <w:r w:rsidRPr="00390B2B">
        <w:rPr>
          <w:rFonts w:ascii="Calibri" w:eastAsia="Calibri" w:hAnsi="Calibri" w:cs="Calibri"/>
          <w:u w:color="000000"/>
          <w:lang w:val="es-CL"/>
        </w:rPr>
        <w:br w:type="page"/>
      </w:r>
    </w:p>
    <w:p w:rsidR="00EC509C" w:rsidRDefault="00183338" w:rsidP="00183338">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Calibri" w:eastAsia="Calibri" w:hAnsi="Calibri" w:cs="Calibri"/>
          <w:sz w:val="24"/>
          <w:szCs w:val="24"/>
          <w:u w:color="000000"/>
        </w:rPr>
      </w:pPr>
      <w:r>
        <w:rPr>
          <w:rFonts w:ascii="Calibri" w:eastAsia="Calibri" w:hAnsi="Calibri" w:cs="Calibri"/>
          <w:sz w:val="24"/>
          <w:szCs w:val="24"/>
          <w:u w:color="000000"/>
        </w:rPr>
        <w:lastRenderedPageBreak/>
        <w:t xml:space="preserve">ANEXO: </w:t>
      </w:r>
    </w:p>
    <w:p w:rsidR="00911C06" w:rsidRDefault="00183338" w:rsidP="00183338">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Calibri" w:eastAsia="Calibri" w:hAnsi="Calibri" w:cs="Calibri"/>
          <w:sz w:val="24"/>
          <w:szCs w:val="24"/>
          <w:u w:color="000000"/>
        </w:rPr>
      </w:pPr>
      <w:r>
        <w:rPr>
          <w:rFonts w:ascii="Calibri" w:eastAsia="Calibri" w:hAnsi="Calibri" w:cs="Calibri"/>
          <w:sz w:val="24"/>
          <w:szCs w:val="24"/>
          <w:u w:color="000000"/>
        </w:rPr>
        <w:t>RECINTOS VISITADOS PARA LA ELABORACION DEL INFORME</w:t>
      </w:r>
      <w:r w:rsidR="00EC509C">
        <w:rPr>
          <w:rFonts w:ascii="Calibri" w:eastAsia="Calibri" w:hAnsi="Calibri" w:cs="Calibri"/>
          <w:sz w:val="24"/>
          <w:szCs w:val="24"/>
          <w:u w:color="000000"/>
        </w:rPr>
        <w:t xml:space="preserve"> DE LA FISCALIA DE LA CORTE SUPREMA </w:t>
      </w:r>
    </w:p>
    <w:tbl>
      <w:tblPr>
        <w:tblStyle w:val="Tablaconcuadrcula"/>
        <w:tblW w:w="0" w:type="auto"/>
        <w:tblLayout w:type="fixed"/>
        <w:tblLook w:val="04A0"/>
      </w:tblPr>
      <w:tblGrid>
        <w:gridCol w:w="534"/>
        <w:gridCol w:w="2724"/>
        <w:gridCol w:w="1630"/>
        <w:gridCol w:w="473"/>
        <w:gridCol w:w="2787"/>
        <w:gridCol w:w="1630"/>
      </w:tblGrid>
      <w:tr w:rsidR="00DA0DD9" w:rsidRPr="00DA0DD9" w:rsidTr="00DA0DD9">
        <w:tc>
          <w:tcPr>
            <w:tcW w:w="534" w:type="dxa"/>
          </w:tcPr>
          <w:p w:rsidR="00DA0DD9" w:rsidRPr="00DA0DD9" w:rsidRDefault="00DA0DD9" w:rsidP="00183338">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Calibri" w:eastAsia="Calibri" w:hAnsi="Calibri" w:cs="Calibri"/>
                <w:sz w:val="14"/>
                <w:szCs w:val="14"/>
                <w:u w:color="000000"/>
              </w:rPr>
            </w:pPr>
            <w:r w:rsidRPr="00DA0DD9">
              <w:rPr>
                <w:rFonts w:ascii="Calibri" w:eastAsia="Calibri" w:hAnsi="Calibri" w:cs="Calibri"/>
                <w:sz w:val="14"/>
                <w:szCs w:val="14"/>
                <w:u w:color="000000"/>
              </w:rPr>
              <w:t>Nº</w:t>
            </w:r>
          </w:p>
        </w:tc>
        <w:tc>
          <w:tcPr>
            <w:tcW w:w="2724" w:type="dxa"/>
          </w:tcPr>
          <w:p w:rsidR="00DA0DD9" w:rsidRPr="00DA0DD9" w:rsidRDefault="00DA0DD9" w:rsidP="00183338">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Calibri" w:eastAsia="Calibri" w:hAnsi="Calibri" w:cs="Calibri"/>
                <w:sz w:val="14"/>
                <w:szCs w:val="14"/>
                <w:u w:color="000000"/>
              </w:rPr>
            </w:pPr>
            <w:r w:rsidRPr="00DA0DD9">
              <w:rPr>
                <w:rFonts w:ascii="Calibri" w:eastAsia="Calibri" w:hAnsi="Calibri" w:cs="Calibri"/>
                <w:sz w:val="14"/>
                <w:szCs w:val="14"/>
                <w:u w:color="000000"/>
              </w:rPr>
              <w:t>Recinto</w:t>
            </w:r>
          </w:p>
        </w:tc>
        <w:tc>
          <w:tcPr>
            <w:tcW w:w="1630" w:type="dxa"/>
          </w:tcPr>
          <w:p w:rsidR="00DA0DD9" w:rsidRPr="00DA0DD9" w:rsidRDefault="00DA0DD9" w:rsidP="00183338">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Calibri" w:eastAsia="Calibri" w:hAnsi="Calibri" w:cs="Calibri"/>
                <w:sz w:val="14"/>
                <w:szCs w:val="14"/>
                <w:u w:color="000000"/>
              </w:rPr>
            </w:pPr>
            <w:r w:rsidRPr="00DA0DD9">
              <w:rPr>
                <w:rFonts w:ascii="Calibri" w:eastAsia="Calibri" w:hAnsi="Calibri" w:cs="Calibri"/>
                <w:sz w:val="14"/>
                <w:szCs w:val="14"/>
                <w:u w:color="000000"/>
              </w:rPr>
              <w:t xml:space="preserve">Jurisdicción </w:t>
            </w:r>
          </w:p>
        </w:tc>
        <w:tc>
          <w:tcPr>
            <w:tcW w:w="473" w:type="dxa"/>
          </w:tcPr>
          <w:p w:rsidR="00DA0DD9" w:rsidRPr="00DA0DD9" w:rsidRDefault="00DA0DD9" w:rsidP="00CD48A5">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Calibri" w:eastAsia="Calibri" w:hAnsi="Calibri" w:cs="Calibri"/>
                <w:sz w:val="14"/>
                <w:szCs w:val="14"/>
                <w:u w:color="000000"/>
              </w:rPr>
            </w:pPr>
            <w:r w:rsidRPr="00DA0DD9">
              <w:rPr>
                <w:rFonts w:ascii="Calibri" w:eastAsia="Calibri" w:hAnsi="Calibri" w:cs="Calibri"/>
                <w:sz w:val="14"/>
                <w:szCs w:val="14"/>
                <w:u w:color="000000"/>
              </w:rPr>
              <w:t>Nº</w:t>
            </w:r>
          </w:p>
        </w:tc>
        <w:tc>
          <w:tcPr>
            <w:tcW w:w="2787" w:type="dxa"/>
          </w:tcPr>
          <w:p w:rsidR="00DA0DD9" w:rsidRPr="00DA0DD9" w:rsidRDefault="00DA0DD9" w:rsidP="00CD48A5">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Calibri" w:eastAsia="Calibri" w:hAnsi="Calibri" w:cs="Calibri"/>
                <w:sz w:val="14"/>
                <w:szCs w:val="14"/>
                <w:u w:color="000000"/>
              </w:rPr>
            </w:pPr>
            <w:r w:rsidRPr="00DA0DD9">
              <w:rPr>
                <w:rFonts w:ascii="Calibri" w:eastAsia="Calibri" w:hAnsi="Calibri" w:cs="Calibri"/>
                <w:sz w:val="14"/>
                <w:szCs w:val="14"/>
                <w:u w:color="000000"/>
              </w:rPr>
              <w:t>Recinto</w:t>
            </w:r>
          </w:p>
        </w:tc>
        <w:tc>
          <w:tcPr>
            <w:tcW w:w="1630" w:type="dxa"/>
          </w:tcPr>
          <w:p w:rsidR="00DA0DD9" w:rsidRPr="00DA0DD9" w:rsidRDefault="00DA0DD9" w:rsidP="00CD48A5">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Calibri" w:eastAsia="Calibri" w:hAnsi="Calibri" w:cs="Calibri"/>
                <w:sz w:val="14"/>
                <w:szCs w:val="14"/>
                <w:u w:color="000000"/>
              </w:rPr>
            </w:pPr>
            <w:r w:rsidRPr="00DA0DD9">
              <w:rPr>
                <w:rFonts w:ascii="Calibri" w:eastAsia="Calibri" w:hAnsi="Calibri" w:cs="Calibri"/>
                <w:sz w:val="14"/>
                <w:szCs w:val="14"/>
                <w:u w:color="000000"/>
              </w:rPr>
              <w:t xml:space="preserve">Jurisdicción </w:t>
            </w:r>
          </w:p>
        </w:tc>
      </w:tr>
      <w:tr w:rsidR="00DA0DD9" w:rsidRPr="00DA0DD9" w:rsidTr="00DA0DD9">
        <w:tc>
          <w:tcPr>
            <w:tcW w:w="534" w:type="dxa"/>
          </w:tcPr>
          <w:p w:rsidR="00DA0DD9" w:rsidRPr="00DA0DD9" w:rsidRDefault="00DA0DD9" w:rsidP="00183338">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Calibri" w:eastAsia="Calibri" w:hAnsi="Calibri" w:cs="Calibri"/>
                <w:sz w:val="14"/>
                <w:szCs w:val="14"/>
                <w:u w:color="000000"/>
              </w:rPr>
            </w:pPr>
            <w:r w:rsidRPr="00DA0DD9">
              <w:rPr>
                <w:rFonts w:ascii="Calibri" w:eastAsia="Calibri" w:hAnsi="Calibri" w:cs="Calibri"/>
                <w:sz w:val="14"/>
                <w:szCs w:val="14"/>
                <w:u w:color="000000"/>
              </w:rPr>
              <w:t>1</w:t>
            </w:r>
          </w:p>
        </w:tc>
        <w:tc>
          <w:tcPr>
            <w:tcW w:w="2724" w:type="dxa"/>
          </w:tcPr>
          <w:p w:rsidR="00DA0DD9" w:rsidRPr="00DA0DD9" w:rsidRDefault="00DA0DD9" w:rsidP="00183338">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Calibri" w:eastAsia="Calibri" w:hAnsi="Calibri" w:cs="Calibri"/>
                <w:sz w:val="14"/>
                <w:szCs w:val="14"/>
                <w:u w:color="000000"/>
              </w:rPr>
            </w:pPr>
            <w:r>
              <w:rPr>
                <w:rFonts w:ascii="Calibri" w:eastAsia="Calibri" w:hAnsi="Calibri" w:cs="Calibri"/>
                <w:sz w:val="14"/>
                <w:szCs w:val="14"/>
                <w:u w:color="000000"/>
              </w:rPr>
              <w:t>CET ARICA</w:t>
            </w:r>
          </w:p>
        </w:tc>
        <w:tc>
          <w:tcPr>
            <w:tcW w:w="1630" w:type="dxa"/>
          </w:tcPr>
          <w:p w:rsidR="00DA0DD9" w:rsidRPr="00DA0DD9" w:rsidRDefault="009D612B" w:rsidP="00183338">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Calibri" w:eastAsia="Calibri" w:hAnsi="Calibri" w:cs="Calibri"/>
                <w:sz w:val="14"/>
                <w:szCs w:val="14"/>
                <w:u w:color="000000"/>
              </w:rPr>
            </w:pPr>
            <w:r>
              <w:rPr>
                <w:rFonts w:ascii="Calibri" w:eastAsia="Calibri" w:hAnsi="Calibri" w:cs="Calibri"/>
                <w:sz w:val="14"/>
                <w:szCs w:val="14"/>
                <w:u w:color="000000"/>
              </w:rPr>
              <w:t>Arica</w:t>
            </w:r>
          </w:p>
        </w:tc>
        <w:tc>
          <w:tcPr>
            <w:tcW w:w="473" w:type="dxa"/>
          </w:tcPr>
          <w:p w:rsidR="00DA0DD9" w:rsidRPr="00DA0DD9" w:rsidRDefault="00DA0DD9" w:rsidP="00183338">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Calibri" w:eastAsia="Calibri" w:hAnsi="Calibri" w:cs="Calibri"/>
                <w:sz w:val="14"/>
                <w:szCs w:val="14"/>
                <w:u w:color="000000"/>
              </w:rPr>
            </w:pPr>
            <w:r w:rsidRPr="00DA0DD9">
              <w:rPr>
                <w:rFonts w:ascii="Calibri" w:eastAsia="Calibri" w:hAnsi="Calibri" w:cs="Calibri"/>
                <w:sz w:val="14"/>
                <w:szCs w:val="14"/>
                <w:u w:color="000000"/>
              </w:rPr>
              <w:t>28</w:t>
            </w:r>
          </w:p>
        </w:tc>
        <w:tc>
          <w:tcPr>
            <w:tcW w:w="2787" w:type="dxa"/>
          </w:tcPr>
          <w:p w:rsidR="00DA0DD9" w:rsidRPr="00DA0DD9" w:rsidRDefault="00DA0DD9" w:rsidP="00183338">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Calibri" w:eastAsia="Calibri" w:hAnsi="Calibri" w:cs="Calibri"/>
                <w:sz w:val="14"/>
                <w:szCs w:val="14"/>
                <w:u w:color="000000"/>
              </w:rPr>
            </w:pPr>
            <w:r>
              <w:rPr>
                <w:rFonts w:ascii="Calibri" w:eastAsia="Calibri" w:hAnsi="Calibri" w:cs="Calibri"/>
                <w:sz w:val="14"/>
                <w:szCs w:val="14"/>
                <w:u w:color="000000"/>
              </w:rPr>
              <w:t>CCP RENGO</w:t>
            </w:r>
          </w:p>
        </w:tc>
        <w:tc>
          <w:tcPr>
            <w:tcW w:w="1630" w:type="dxa"/>
          </w:tcPr>
          <w:p w:rsidR="00DA0DD9" w:rsidRPr="00DA0DD9" w:rsidRDefault="009D612B" w:rsidP="00183338">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Calibri" w:eastAsia="Calibri" w:hAnsi="Calibri" w:cs="Calibri"/>
                <w:sz w:val="14"/>
                <w:szCs w:val="14"/>
                <w:u w:color="000000"/>
              </w:rPr>
            </w:pPr>
            <w:r>
              <w:rPr>
                <w:rFonts w:ascii="Calibri" w:eastAsia="Calibri" w:hAnsi="Calibri" w:cs="Calibri"/>
                <w:sz w:val="14"/>
                <w:szCs w:val="14"/>
                <w:u w:color="000000"/>
              </w:rPr>
              <w:t>Rancagua</w:t>
            </w:r>
          </w:p>
        </w:tc>
      </w:tr>
      <w:tr w:rsidR="009D612B" w:rsidRPr="00DA0DD9" w:rsidTr="00DA0DD9">
        <w:tc>
          <w:tcPr>
            <w:tcW w:w="534" w:type="dxa"/>
          </w:tcPr>
          <w:p w:rsidR="009D612B" w:rsidRPr="00DA0DD9" w:rsidRDefault="009D612B" w:rsidP="00183338">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Calibri" w:eastAsia="Calibri" w:hAnsi="Calibri" w:cs="Calibri"/>
                <w:sz w:val="14"/>
                <w:szCs w:val="14"/>
                <w:u w:color="000000"/>
              </w:rPr>
            </w:pPr>
            <w:r w:rsidRPr="00DA0DD9">
              <w:rPr>
                <w:rFonts w:ascii="Calibri" w:eastAsia="Calibri" w:hAnsi="Calibri" w:cs="Calibri"/>
                <w:sz w:val="14"/>
                <w:szCs w:val="14"/>
                <w:u w:color="000000"/>
              </w:rPr>
              <w:t>2</w:t>
            </w:r>
          </w:p>
        </w:tc>
        <w:tc>
          <w:tcPr>
            <w:tcW w:w="2724" w:type="dxa"/>
          </w:tcPr>
          <w:p w:rsidR="009D612B" w:rsidRPr="00DA0DD9" w:rsidRDefault="009D612B" w:rsidP="00183338">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Calibri" w:eastAsia="Calibri" w:hAnsi="Calibri" w:cs="Calibri"/>
                <w:sz w:val="14"/>
                <w:szCs w:val="14"/>
                <w:u w:color="000000"/>
              </w:rPr>
            </w:pPr>
            <w:r>
              <w:rPr>
                <w:rFonts w:ascii="Calibri" w:eastAsia="Calibri" w:hAnsi="Calibri" w:cs="Calibri"/>
                <w:sz w:val="14"/>
                <w:szCs w:val="14"/>
                <w:u w:color="000000"/>
              </w:rPr>
              <w:t>CP ARICA</w:t>
            </w:r>
          </w:p>
        </w:tc>
        <w:tc>
          <w:tcPr>
            <w:tcW w:w="1630" w:type="dxa"/>
          </w:tcPr>
          <w:p w:rsidR="009D612B" w:rsidRPr="00DA0DD9" w:rsidRDefault="009D612B" w:rsidP="00183338">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Calibri" w:eastAsia="Calibri" w:hAnsi="Calibri" w:cs="Calibri"/>
                <w:sz w:val="14"/>
                <w:szCs w:val="14"/>
                <w:u w:color="000000"/>
              </w:rPr>
            </w:pPr>
            <w:r>
              <w:rPr>
                <w:rFonts w:ascii="Calibri" w:eastAsia="Calibri" w:hAnsi="Calibri" w:cs="Calibri"/>
                <w:sz w:val="14"/>
                <w:szCs w:val="14"/>
                <w:u w:color="000000"/>
              </w:rPr>
              <w:t>Arica</w:t>
            </w:r>
          </w:p>
        </w:tc>
        <w:tc>
          <w:tcPr>
            <w:tcW w:w="473" w:type="dxa"/>
          </w:tcPr>
          <w:p w:rsidR="009D612B" w:rsidRPr="00DA0DD9" w:rsidRDefault="009D612B" w:rsidP="00183338">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Calibri" w:eastAsia="Calibri" w:hAnsi="Calibri" w:cs="Calibri"/>
                <w:sz w:val="14"/>
                <w:szCs w:val="14"/>
                <w:u w:color="000000"/>
              </w:rPr>
            </w:pPr>
            <w:r w:rsidRPr="00DA0DD9">
              <w:rPr>
                <w:rFonts w:ascii="Calibri" w:eastAsia="Calibri" w:hAnsi="Calibri" w:cs="Calibri"/>
                <w:sz w:val="14"/>
                <w:szCs w:val="14"/>
                <w:u w:color="000000"/>
              </w:rPr>
              <w:t>29</w:t>
            </w:r>
          </w:p>
        </w:tc>
        <w:tc>
          <w:tcPr>
            <w:tcW w:w="2787" w:type="dxa"/>
          </w:tcPr>
          <w:p w:rsidR="009D612B" w:rsidRPr="00DA0DD9" w:rsidRDefault="009D612B" w:rsidP="00183338">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Calibri" w:eastAsia="Calibri" w:hAnsi="Calibri" w:cs="Calibri"/>
                <w:sz w:val="14"/>
                <w:szCs w:val="14"/>
                <w:u w:color="000000"/>
              </w:rPr>
            </w:pPr>
            <w:r>
              <w:rPr>
                <w:rFonts w:ascii="Calibri" w:eastAsia="Calibri" w:hAnsi="Calibri" w:cs="Calibri"/>
                <w:sz w:val="14"/>
                <w:szCs w:val="14"/>
                <w:u w:color="000000"/>
              </w:rPr>
              <w:t>CP RANCAGUA</w:t>
            </w:r>
          </w:p>
        </w:tc>
        <w:tc>
          <w:tcPr>
            <w:tcW w:w="1630" w:type="dxa"/>
          </w:tcPr>
          <w:p w:rsidR="009D612B" w:rsidRPr="00DA0DD9" w:rsidRDefault="009D612B" w:rsidP="00CD48A5">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Calibri" w:eastAsia="Calibri" w:hAnsi="Calibri" w:cs="Calibri"/>
                <w:sz w:val="14"/>
                <w:szCs w:val="14"/>
                <w:u w:color="000000"/>
              </w:rPr>
            </w:pPr>
            <w:r>
              <w:rPr>
                <w:rFonts w:ascii="Calibri" w:eastAsia="Calibri" w:hAnsi="Calibri" w:cs="Calibri"/>
                <w:sz w:val="14"/>
                <w:szCs w:val="14"/>
                <w:u w:color="000000"/>
              </w:rPr>
              <w:t>Rancagua</w:t>
            </w:r>
          </w:p>
        </w:tc>
      </w:tr>
      <w:tr w:rsidR="009D612B" w:rsidRPr="00DA0DD9" w:rsidTr="00DA0DD9">
        <w:tc>
          <w:tcPr>
            <w:tcW w:w="534" w:type="dxa"/>
          </w:tcPr>
          <w:p w:rsidR="009D612B" w:rsidRPr="00DA0DD9" w:rsidRDefault="009D612B" w:rsidP="00183338">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Calibri" w:eastAsia="Calibri" w:hAnsi="Calibri" w:cs="Calibri"/>
                <w:sz w:val="14"/>
                <w:szCs w:val="14"/>
                <w:u w:color="000000"/>
              </w:rPr>
            </w:pPr>
            <w:r w:rsidRPr="00DA0DD9">
              <w:rPr>
                <w:rFonts w:ascii="Calibri" w:eastAsia="Calibri" w:hAnsi="Calibri" w:cs="Calibri"/>
                <w:sz w:val="14"/>
                <w:szCs w:val="14"/>
                <w:u w:color="000000"/>
              </w:rPr>
              <w:t>3</w:t>
            </w:r>
          </w:p>
        </w:tc>
        <w:tc>
          <w:tcPr>
            <w:tcW w:w="2724" w:type="dxa"/>
          </w:tcPr>
          <w:p w:rsidR="009D612B" w:rsidRPr="00DA0DD9" w:rsidRDefault="009D612B" w:rsidP="00183338">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Calibri" w:eastAsia="Calibri" w:hAnsi="Calibri" w:cs="Calibri"/>
                <w:sz w:val="14"/>
                <w:szCs w:val="14"/>
                <w:u w:color="000000"/>
              </w:rPr>
            </w:pPr>
            <w:r>
              <w:rPr>
                <w:rFonts w:ascii="Calibri" w:eastAsia="Calibri" w:hAnsi="Calibri" w:cs="Calibri"/>
                <w:sz w:val="14"/>
                <w:szCs w:val="14"/>
                <w:u w:color="000000"/>
              </w:rPr>
              <w:t>CPP IQUIQUE</w:t>
            </w:r>
          </w:p>
        </w:tc>
        <w:tc>
          <w:tcPr>
            <w:tcW w:w="1630" w:type="dxa"/>
          </w:tcPr>
          <w:p w:rsidR="009D612B" w:rsidRPr="00DA0DD9" w:rsidRDefault="009D612B" w:rsidP="00183338">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Calibri" w:eastAsia="Calibri" w:hAnsi="Calibri" w:cs="Calibri"/>
                <w:sz w:val="14"/>
                <w:szCs w:val="14"/>
                <w:u w:color="000000"/>
              </w:rPr>
            </w:pPr>
            <w:r>
              <w:rPr>
                <w:rFonts w:ascii="Calibri" w:eastAsia="Calibri" w:hAnsi="Calibri" w:cs="Calibri"/>
                <w:sz w:val="14"/>
                <w:szCs w:val="14"/>
                <w:u w:color="000000"/>
              </w:rPr>
              <w:t>Iquique</w:t>
            </w:r>
          </w:p>
        </w:tc>
        <w:tc>
          <w:tcPr>
            <w:tcW w:w="473" w:type="dxa"/>
          </w:tcPr>
          <w:p w:rsidR="009D612B" w:rsidRPr="00DA0DD9" w:rsidRDefault="009D612B" w:rsidP="00183338">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Calibri" w:eastAsia="Calibri" w:hAnsi="Calibri" w:cs="Calibri"/>
                <w:sz w:val="14"/>
                <w:szCs w:val="14"/>
                <w:u w:color="000000"/>
              </w:rPr>
            </w:pPr>
            <w:r w:rsidRPr="00DA0DD9">
              <w:rPr>
                <w:rFonts w:ascii="Calibri" w:eastAsia="Calibri" w:hAnsi="Calibri" w:cs="Calibri"/>
                <w:sz w:val="14"/>
                <w:szCs w:val="14"/>
                <w:u w:color="000000"/>
              </w:rPr>
              <w:t>30</w:t>
            </w:r>
          </w:p>
        </w:tc>
        <w:tc>
          <w:tcPr>
            <w:tcW w:w="2787" w:type="dxa"/>
          </w:tcPr>
          <w:p w:rsidR="009D612B" w:rsidRPr="00DA0DD9" w:rsidRDefault="009D612B" w:rsidP="00183338">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Calibri" w:eastAsia="Calibri" w:hAnsi="Calibri" w:cs="Calibri"/>
                <w:sz w:val="14"/>
                <w:szCs w:val="14"/>
                <w:u w:color="000000"/>
              </w:rPr>
            </w:pPr>
            <w:r>
              <w:rPr>
                <w:rFonts w:ascii="Calibri" w:eastAsia="Calibri" w:hAnsi="Calibri" w:cs="Calibri"/>
                <w:sz w:val="14"/>
                <w:szCs w:val="14"/>
                <w:u w:color="000000"/>
              </w:rPr>
              <w:t>CDP PEUMO</w:t>
            </w:r>
          </w:p>
        </w:tc>
        <w:tc>
          <w:tcPr>
            <w:tcW w:w="1630" w:type="dxa"/>
          </w:tcPr>
          <w:p w:rsidR="009D612B" w:rsidRPr="00DA0DD9" w:rsidRDefault="009D612B" w:rsidP="00CD48A5">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Calibri" w:eastAsia="Calibri" w:hAnsi="Calibri" w:cs="Calibri"/>
                <w:sz w:val="14"/>
                <w:szCs w:val="14"/>
                <w:u w:color="000000"/>
              </w:rPr>
            </w:pPr>
            <w:r>
              <w:rPr>
                <w:rFonts w:ascii="Calibri" w:eastAsia="Calibri" w:hAnsi="Calibri" w:cs="Calibri"/>
                <w:sz w:val="14"/>
                <w:szCs w:val="14"/>
                <w:u w:color="000000"/>
              </w:rPr>
              <w:t>Rancagua</w:t>
            </w:r>
          </w:p>
        </w:tc>
      </w:tr>
      <w:tr w:rsidR="009D612B" w:rsidRPr="00DA0DD9" w:rsidTr="00DA0DD9">
        <w:tc>
          <w:tcPr>
            <w:tcW w:w="534" w:type="dxa"/>
          </w:tcPr>
          <w:p w:rsidR="009D612B" w:rsidRPr="00DA0DD9" w:rsidRDefault="009D612B" w:rsidP="00183338">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Calibri" w:eastAsia="Calibri" w:hAnsi="Calibri" w:cs="Calibri"/>
                <w:sz w:val="14"/>
                <w:szCs w:val="14"/>
                <w:u w:color="000000"/>
              </w:rPr>
            </w:pPr>
            <w:r w:rsidRPr="00DA0DD9">
              <w:rPr>
                <w:rFonts w:ascii="Calibri" w:eastAsia="Calibri" w:hAnsi="Calibri" w:cs="Calibri"/>
                <w:sz w:val="14"/>
                <w:szCs w:val="14"/>
                <w:u w:color="000000"/>
              </w:rPr>
              <w:t>4</w:t>
            </w:r>
          </w:p>
        </w:tc>
        <w:tc>
          <w:tcPr>
            <w:tcW w:w="2724" w:type="dxa"/>
          </w:tcPr>
          <w:p w:rsidR="009D612B" w:rsidRPr="00DA0DD9" w:rsidRDefault="009D612B" w:rsidP="00183338">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Calibri" w:eastAsia="Calibri" w:hAnsi="Calibri" w:cs="Calibri"/>
                <w:sz w:val="14"/>
                <w:szCs w:val="14"/>
                <w:u w:color="000000"/>
              </w:rPr>
            </w:pPr>
            <w:r>
              <w:rPr>
                <w:rFonts w:ascii="Calibri" w:eastAsia="Calibri" w:hAnsi="Calibri" w:cs="Calibri"/>
                <w:sz w:val="14"/>
                <w:szCs w:val="14"/>
                <w:u w:color="000000"/>
              </w:rPr>
              <w:t>CP ALTO HOSPICIO</w:t>
            </w:r>
          </w:p>
        </w:tc>
        <w:tc>
          <w:tcPr>
            <w:tcW w:w="1630" w:type="dxa"/>
          </w:tcPr>
          <w:p w:rsidR="009D612B" w:rsidRPr="00DA0DD9" w:rsidRDefault="009D612B" w:rsidP="00183338">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Calibri" w:eastAsia="Calibri" w:hAnsi="Calibri" w:cs="Calibri"/>
                <w:sz w:val="14"/>
                <w:szCs w:val="14"/>
                <w:u w:color="000000"/>
              </w:rPr>
            </w:pPr>
            <w:r>
              <w:rPr>
                <w:rFonts w:ascii="Calibri" w:eastAsia="Calibri" w:hAnsi="Calibri" w:cs="Calibri"/>
                <w:sz w:val="14"/>
                <w:szCs w:val="14"/>
                <w:u w:color="000000"/>
              </w:rPr>
              <w:t>Iquique</w:t>
            </w:r>
          </w:p>
        </w:tc>
        <w:tc>
          <w:tcPr>
            <w:tcW w:w="473" w:type="dxa"/>
          </w:tcPr>
          <w:p w:rsidR="009D612B" w:rsidRPr="00DA0DD9" w:rsidRDefault="009D612B" w:rsidP="00183338">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Calibri" w:eastAsia="Calibri" w:hAnsi="Calibri" w:cs="Calibri"/>
                <w:sz w:val="14"/>
                <w:szCs w:val="14"/>
                <w:u w:color="000000"/>
              </w:rPr>
            </w:pPr>
            <w:r w:rsidRPr="00DA0DD9">
              <w:rPr>
                <w:rFonts w:ascii="Calibri" w:eastAsia="Calibri" w:hAnsi="Calibri" w:cs="Calibri"/>
                <w:sz w:val="14"/>
                <w:szCs w:val="14"/>
                <w:u w:color="000000"/>
              </w:rPr>
              <w:t>31</w:t>
            </w:r>
          </w:p>
        </w:tc>
        <w:tc>
          <w:tcPr>
            <w:tcW w:w="2787" w:type="dxa"/>
          </w:tcPr>
          <w:p w:rsidR="009D612B" w:rsidRPr="00DA0DD9" w:rsidRDefault="009D612B" w:rsidP="00183338">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Calibri" w:eastAsia="Calibri" w:hAnsi="Calibri" w:cs="Calibri"/>
                <w:sz w:val="14"/>
                <w:szCs w:val="14"/>
                <w:u w:color="000000"/>
              </w:rPr>
            </w:pPr>
            <w:r>
              <w:rPr>
                <w:rFonts w:ascii="Calibri" w:eastAsia="Calibri" w:hAnsi="Calibri" w:cs="Calibri"/>
                <w:sz w:val="14"/>
                <w:szCs w:val="14"/>
                <w:u w:color="000000"/>
              </w:rPr>
              <w:t>CCP SANTA CRUZ</w:t>
            </w:r>
          </w:p>
        </w:tc>
        <w:tc>
          <w:tcPr>
            <w:tcW w:w="1630" w:type="dxa"/>
          </w:tcPr>
          <w:p w:rsidR="009D612B" w:rsidRPr="00DA0DD9" w:rsidRDefault="009D612B" w:rsidP="00CD48A5">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Calibri" w:eastAsia="Calibri" w:hAnsi="Calibri" w:cs="Calibri"/>
                <w:sz w:val="14"/>
                <w:szCs w:val="14"/>
                <w:u w:color="000000"/>
              </w:rPr>
            </w:pPr>
            <w:r>
              <w:rPr>
                <w:rFonts w:ascii="Calibri" w:eastAsia="Calibri" w:hAnsi="Calibri" w:cs="Calibri"/>
                <w:sz w:val="14"/>
                <w:szCs w:val="14"/>
                <w:u w:color="000000"/>
              </w:rPr>
              <w:t>Rancagua</w:t>
            </w:r>
          </w:p>
        </w:tc>
      </w:tr>
      <w:tr w:rsidR="00DA0DD9" w:rsidRPr="00DA0DD9" w:rsidTr="00DA0DD9">
        <w:tc>
          <w:tcPr>
            <w:tcW w:w="534" w:type="dxa"/>
          </w:tcPr>
          <w:p w:rsidR="00DA0DD9" w:rsidRPr="00DA0DD9" w:rsidRDefault="00DA0DD9" w:rsidP="00183338">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Calibri" w:eastAsia="Calibri" w:hAnsi="Calibri" w:cs="Calibri"/>
                <w:sz w:val="14"/>
                <w:szCs w:val="14"/>
                <w:u w:color="000000"/>
              </w:rPr>
            </w:pPr>
            <w:r w:rsidRPr="00DA0DD9">
              <w:rPr>
                <w:rFonts w:ascii="Calibri" w:eastAsia="Calibri" w:hAnsi="Calibri" w:cs="Calibri"/>
                <w:sz w:val="14"/>
                <w:szCs w:val="14"/>
                <w:u w:color="000000"/>
              </w:rPr>
              <w:t>5</w:t>
            </w:r>
          </w:p>
        </w:tc>
        <w:tc>
          <w:tcPr>
            <w:tcW w:w="2724" w:type="dxa"/>
          </w:tcPr>
          <w:p w:rsidR="00DA0DD9" w:rsidRPr="00DA0DD9" w:rsidRDefault="00DA0DD9" w:rsidP="00183338">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Calibri" w:eastAsia="Calibri" w:hAnsi="Calibri" w:cs="Calibri"/>
                <w:sz w:val="14"/>
                <w:szCs w:val="14"/>
                <w:u w:color="000000"/>
              </w:rPr>
            </w:pPr>
            <w:r>
              <w:rPr>
                <w:rFonts w:ascii="Calibri" w:eastAsia="Calibri" w:hAnsi="Calibri" w:cs="Calibri"/>
                <w:sz w:val="14"/>
                <w:szCs w:val="14"/>
                <w:u w:color="000000"/>
              </w:rPr>
              <w:t>CCP ANTOFAGASTA</w:t>
            </w:r>
          </w:p>
        </w:tc>
        <w:tc>
          <w:tcPr>
            <w:tcW w:w="1630" w:type="dxa"/>
          </w:tcPr>
          <w:p w:rsidR="00DA0DD9" w:rsidRPr="00DA0DD9" w:rsidRDefault="009D612B" w:rsidP="00183338">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Calibri" w:eastAsia="Calibri" w:hAnsi="Calibri" w:cs="Calibri"/>
                <w:sz w:val="14"/>
                <w:szCs w:val="14"/>
                <w:u w:color="000000"/>
              </w:rPr>
            </w:pPr>
            <w:r>
              <w:rPr>
                <w:rFonts w:ascii="Calibri" w:eastAsia="Calibri" w:hAnsi="Calibri" w:cs="Calibri"/>
                <w:sz w:val="14"/>
                <w:szCs w:val="14"/>
                <w:u w:color="000000"/>
              </w:rPr>
              <w:t>Antofagasta</w:t>
            </w:r>
          </w:p>
        </w:tc>
        <w:tc>
          <w:tcPr>
            <w:tcW w:w="473" w:type="dxa"/>
          </w:tcPr>
          <w:p w:rsidR="00DA0DD9" w:rsidRPr="00DA0DD9" w:rsidRDefault="00DA0DD9" w:rsidP="00183338">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Calibri" w:eastAsia="Calibri" w:hAnsi="Calibri" w:cs="Calibri"/>
                <w:sz w:val="14"/>
                <w:szCs w:val="14"/>
                <w:u w:color="000000"/>
              </w:rPr>
            </w:pPr>
            <w:r w:rsidRPr="00DA0DD9">
              <w:rPr>
                <w:rFonts w:ascii="Calibri" w:eastAsia="Calibri" w:hAnsi="Calibri" w:cs="Calibri"/>
                <w:sz w:val="14"/>
                <w:szCs w:val="14"/>
                <w:u w:color="000000"/>
              </w:rPr>
              <w:t>32</w:t>
            </w:r>
          </w:p>
        </w:tc>
        <w:tc>
          <w:tcPr>
            <w:tcW w:w="2787" w:type="dxa"/>
          </w:tcPr>
          <w:p w:rsidR="00DA0DD9" w:rsidRPr="00DA0DD9" w:rsidRDefault="00DA0DD9" w:rsidP="00183338">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Calibri" w:eastAsia="Calibri" w:hAnsi="Calibri" w:cs="Calibri"/>
                <w:sz w:val="14"/>
                <w:szCs w:val="14"/>
                <w:u w:color="000000"/>
              </w:rPr>
            </w:pPr>
            <w:r>
              <w:rPr>
                <w:rFonts w:ascii="Calibri" w:eastAsia="Calibri" w:hAnsi="Calibri" w:cs="Calibri"/>
                <w:sz w:val="14"/>
                <w:szCs w:val="14"/>
                <w:u w:color="000000"/>
              </w:rPr>
              <w:t>CCP CURICO</w:t>
            </w:r>
          </w:p>
        </w:tc>
        <w:tc>
          <w:tcPr>
            <w:tcW w:w="1630" w:type="dxa"/>
          </w:tcPr>
          <w:p w:rsidR="00DA0DD9" w:rsidRPr="00DA0DD9" w:rsidRDefault="009D612B" w:rsidP="00183338">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Calibri" w:eastAsia="Calibri" w:hAnsi="Calibri" w:cs="Calibri"/>
                <w:sz w:val="14"/>
                <w:szCs w:val="14"/>
                <w:u w:color="000000"/>
              </w:rPr>
            </w:pPr>
            <w:r>
              <w:rPr>
                <w:rFonts w:ascii="Calibri" w:eastAsia="Calibri" w:hAnsi="Calibri" w:cs="Calibri"/>
                <w:sz w:val="14"/>
                <w:szCs w:val="14"/>
                <w:u w:color="000000"/>
              </w:rPr>
              <w:t xml:space="preserve">Talca </w:t>
            </w:r>
          </w:p>
        </w:tc>
      </w:tr>
      <w:tr w:rsidR="009D612B" w:rsidRPr="00DA0DD9" w:rsidTr="00DA0DD9">
        <w:tc>
          <w:tcPr>
            <w:tcW w:w="534" w:type="dxa"/>
          </w:tcPr>
          <w:p w:rsidR="009D612B" w:rsidRPr="00DA0DD9" w:rsidRDefault="009D612B" w:rsidP="00183338">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Calibri" w:eastAsia="Calibri" w:hAnsi="Calibri" w:cs="Calibri"/>
                <w:sz w:val="14"/>
                <w:szCs w:val="14"/>
                <w:u w:color="000000"/>
              </w:rPr>
            </w:pPr>
            <w:r w:rsidRPr="00DA0DD9">
              <w:rPr>
                <w:rFonts w:ascii="Calibri" w:eastAsia="Calibri" w:hAnsi="Calibri" w:cs="Calibri"/>
                <w:sz w:val="14"/>
                <w:szCs w:val="14"/>
                <w:u w:color="000000"/>
              </w:rPr>
              <w:t>6</w:t>
            </w:r>
          </w:p>
        </w:tc>
        <w:tc>
          <w:tcPr>
            <w:tcW w:w="2724" w:type="dxa"/>
          </w:tcPr>
          <w:p w:rsidR="009D612B" w:rsidRPr="00DA0DD9" w:rsidRDefault="009D612B" w:rsidP="00183338">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Calibri" w:eastAsia="Calibri" w:hAnsi="Calibri" w:cs="Calibri"/>
                <w:sz w:val="14"/>
                <w:szCs w:val="14"/>
                <w:u w:color="000000"/>
              </w:rPr>
            </w:pPr>
            <w:r>
              <w:rPr>
                <w:rFonts w:ascii="Calibri" w:eastAsia="Calibri" w:hAnsi="Calibri" w:cs="Calibri"/>
                <w:sz w:val="14"/>
                <w:szCs w:val="14"/>
                <w:u w:color="000000"/>
              </w:rPr>
              <w:t>CDP CALAMA</w:t>
            </w:r>
          </w:p>
        </w:tc>
        <w:tc>
          <w:tcPr>
            <w:tcW w:w="1630" w:type="dxa"/>
          </w:tcPr>
          <w:p w:rsidR="009D612B" w:rsidRPr="00DA0DD9" w:rsidRDefault="009D612B" w:rsidP="00CD48A5">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Calibri" w:eastAsia="Calibri" w:hAnsi="Calibri" w:cs="Calibri"/>
                <w:sz w:val="14"/>
                <w:szCs w:val="14"/>
                <w:u w:color="000000"/>
              </w:rPr>
            </w:pPr>
            <w:r>
              <w:rPr>
                <w:rFonts w:ascii="Calibri" w:eastAsia="Calibri" w:hAnsi="Calibri" w:cs="Calibri"/>
                <w:sz w:val="14"/>
                <w:szCs w:val="14"/>
                <w:u w:color="000000"/>
              </w:rPr>
              <w:t>Antofagasta</w:t>
            </w:r>
          </w:p>
        </w:tc>
        <w:tc>
          <w:tcPr>
            <w:tcW w:w="473" w:type="dxa"/>
          </w:tcPr>
          <w:p w:rsidR="009D612B" w:rsidRPr="00DA0DD9" w:rsidRDefault="009D612B" w:rsidP="00183338">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Calibri" w:eastAsia="Calibri" w:hAnsi="Calibri" w:cs="Calibri"/>
                <w:sz w:val="14"/>
                <w:szCs w:val="14"/>
                <w:u w:color="000000"/>
              </w:rPr>
            </w:pPr>
            <w:r w:rsidRPr="00DA0DD9">
              <w:rPr>
                <w:rFonts w:ascii="Calibri" w:eastAsia="Calibri" w:hAnsi="Calibri" w:cs="Calibri"/>
                <w:sz w:val="14"/>
                <w:szCs w:val="14"/>
                <w:u w:color="000000"/>
              </w:rPr>
              <w:t>33</w:t>
            </w:r>
          </w:p>
        </w:tc>
        <w:tc>
          <w:tcPr>
            <w:tcW w:w="2787" w:type="dxa"/>
          </w:tcPr>
          <w:p w:rsidR="009D612B" w:rsidRPr="00DA0DD9" w:rsidRDefault="009D612B" w:rsidP="00183338">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Calibri" w:eastAsia="Calibri" w:hAnsi="Calibri" w:cs="Calibri"/>
                <w:sz w:val="14"/>
                <w:szCs w:val="14"/>
                <w:u w:color="000000"/>
              </w:rPr>
            </w:pPr>
            <w:r>
              <w:rPr>
                <w:rFonts w:ascii="Calibri" w:eastAsia="Calibri" w:hAnsi="Calibri" w:cs="Calibri"/>
                <w:sz w:val="14"/>
                <w:szCs w:val="14"/>
                <w:u w:color="000000"/>
              </w:rPr>
              <w:t>CCP MOLINA</w:t>
            </w:r>
          </w:p>
        </w:tc>
        <w:tc>
          <w:tcPr>
            <w:tcW w:w="1630" w:type="dxa"/>
          </w:tcPr>
          <w:p w:rsidR="009D612B" w:rsidRPr="00DA0DD9" w:rsidRDefault="009D612B" w:rsidP="00CD48A5">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Calibri" w:eastAsia="Calibri" w:hAnsi="Calibri" w:cs="Calibri"/>
                <w:sz w:val="14"/>
                <w:szCs w:val="14"/>
                <w:u w:color="000000"/>
              </w:rPr>
            </w:pPr>
            <w:r>
              <w:rPr>
                <w:rFonts w:ascii="Calibri" w:eastAsia="Calibri" w:hAnsi="Calibri" w:cs="Calibri"/>
                <w:sz w:val="14"/>
                <w:szCs w:val="14"/>
                <w:u w:color="000000"/>
              </w:rPr>
              <w:t xml:space="preserve">Talca </w:t>
            </w:r>
          </w:p>
        </w:tc>
      </w:tr>
      <w:tr w:rsidR="009D612B" w:rsidRPr="00DA0DD9" w:rsidTr="00DA0DD9">
        <w:tc>
          <w:tcPr>
            <w:tcW w:w="534" w:type="dxa"/>
          </w:tcPr>
          <w:p w:rsidR="009D612B" w:rsidRPr="00DA0DD9" w:rsidRDefault="009D612B" w:rsidP="00183338">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Calibri" w:eastAsia="Calibri" w:hAnsi="Calibri" w:cs="Calibri"/>
                <w:sz w:val="14"/>
                <w:szCs w:val="14"/>
                <w:u w:color="000000"/>
              </w:rPr>
            </w:pPr>
            <w:r w:rsidRPr="00DA0DD9">
              <w:rPr>
                <w:rFonts w:ascii="Calibri" w:eastAsia="Calibri" w:hAnsi="Calibri" w:cs="Calibri"/>
                <w:sz w:val="14"/>
                <w:szCs w:val="14"/>
                <w:u w:color="000000"/>
              </w:rPr>
              <w:t>7</w:t>
            </w:r>
          </w:p>
        </w:tc>
        <w:tc>
          <w:tcPr>
            <w:tcW w:w="2724" w:type="dxa"/>
          </w:tcPr>
          <w:p w:rsidR="009D612B" w:rsidRPr="00DA0DD9" w:rsidRDefault="009D612B" w:rsidP="00183338">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Calibri" w:eastAsia="Calibri" w:hAnsi="Calibri" w:cs="Calibri"/>
                <w:sz w:val="14"/>
                <w:szCs w:val="14"/>
                <w:u w:color="000000"/>
              </w:rPr>
            </w:pPr>
            <w:r>
              <w:rPr>
                <w:rFonts w:ascii="Calibri" w:eastAsia="Calibri" w:hAnsi="Calibri" w:cs="Calibri"/>
                <w:sz w:val="14"/>
                <w:szCs w:val="14"/>
                <w:u w:color="000000"/>
              </w:rPr>
              <w:t>CP FEMENINO ANTOFAGASTA</w:t>
            </w:r>
          </w:p>
        </w:tc>
        <w:tc>
          <w:tcPr>
            <w:tcW w:w="1630" w:type="dxa"/>
          </w:tcPr>
          <w:p w:rsidR="009D612B" w:rsidRPr="00DA0DD9" w:rsidRDefault="009D612B" w:rsidP="00CD48A5">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Calibri" w:eastAsia="Calibri" w:hAnsi="Calibri" w:cs="Calibri"/>
                <w:sz w:val="14"/>
                <w:szCs w:val="14"/>
                <w:u w:color="000000"/>
              </w:rPr>
            </w:pPr>
            <w:r>
              <w:rPr>
                <w:rFonts w:ascii="Calibri" w:eastAsia="Calibri" w:hAnsi="Calibri" w:cs="Calibri"/>
                <w:sz w:val="14"/>
                <w:szCs w:val="14"/>
                <w:u w:color="000000"/>
              </w:rPr>
              <w:t>Antofagasta</w:t>
            </w:r>
          </w:p>
        </w:tc>
        <w:tc>
          <w:tcPr>
            <w:tcW w:w="473" w:type="dxa"/>
          </w:tcPr>
          <w:p w:rsidR="009D612B" w:rsidRPr="00DA0DD9" w:rsidRDefault="009D612B" w:rsidP="00183338">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Calibri" w:eastAsia="Calibri" w:hAnsi="Calibri" w:cs="Calibri"/>
                <w:sz w:val="14"/>
                <w:szCs w:val="14"/>
                <w:u w:color="000000"/>
              </w:rPr>
            </w:pPr>
            <w:r w:rsidRPr="00DA0DD9">
              <w:rPr>
                <w:rFonts w:ascii="Calibri" w:eastAsia="Calibri" w:hAnsi="Calibri" w:cs="Calibri"/>
                <w:sz w:val="14"/>
                <w:szCs w:val="14"/>
                <w:u w:color="000000"/>
              </w:rPr>
              <w:t>34</w:t>
            </w:r>
          </w:p>
        </w:tc>
        <w:tc>
          <w:tcPr>
            <w:tcW w:w="2787" w:type="dxa"/>
          </w:tcPr>
          <w:p w:rsidR="009D612B" w:rsidRPr="00DA0DD9" w:rsidRDefault="009D612B" w:rsidP="00183338">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Calibri" w:eastAsia="Calibri" w:hAnsi="Calibri" w:cs="Calibri"/>
                <w:sz w:val="14"/>
                <w:szCs w:val="14"/>
                <w:u w:color="000000"/>
              </w:rPr>
            </w:pPr>
            <w:r>
              <w:rPr>
                <w:rFonts w:ascii="Calibri" w:eastAsia="Calibri" w:hAnsi="Calibri" w:cs="Calibri"/>
                <w:sz w:val="14"/>
                <w:szCs w:val="14"/>
                <w:u w:color="000000"/>
              </w:rPr>
              <w:t>CCP CAUQUENES</w:t>
            </w:r>
          </w:p>
        </w:tc>
        <w:tc>
          <w:tcPr>
            <w:tcW w:w="1630" w:type="dxa"/>
          </w:tcPr>
          <w:p w:rsidR="009D612B" w:rsidRPr="00DA0DD9" w:rsidRDefault="009D612B" w:rsidP="00CD48A5">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Calibri" w:eastAsia="Calibri" w:hAnsi="Calibri" w:cs="Calibri"/>
                <w:sz w:val="14"/>
                <w:szCs w:val="14"/>
                <w:u w:color="000000"/>
              </w:rPr>
            </w:pPr>
            <w:r>
              <w:rPr>
                <w:rFonts w:ascii="Calibri" w:eastAsia="Calibri" w:hAnsi="Calibri" w:cs="Calibri"/>
                <w:sz w:val="14"/>
                <w:szCs w:val="14"/>
                <w:u w:color="000000"/>
              </w:rPr>
              <w:t xml:space="preserve">Talca </w:t>
            </w:r>
          </w:p>
        </w:tc>
      </w:tr>
      <w:tr w:rsidR="009D612B" w:rsidRPr="00DA0DD9" w:rsidTr="00DA0DD9">
        <w:tc>
          <w:tcPr>
            <w:tcW w:w="534" w:type="dxa"/>
          </w:tcPr>
          <w:p w:rsidR="009D612B" w:rsidRPr="00DA0DD9" w:rsidRDefault="009D612B" w:rsidP="00183338">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Calibri" w:eastAsia="Calibri" w:hAnsi="Calibri" w:cs="Calibri"/>
                <w:sz w:val="14"/>
                <w:szCs w:val="14"/>
                <w:u w:color="000000"/>
              </w:rPr>
            </w:pPr>
            <w:r w:rsidRPr="00DA0DD9">
              <w:rPr>
                <w:rFonts w:ascii="Calibri" w:eastAsia="Calibri" w:hAnsi="Calibri" w:cs="Calibri"/>
                <w:sz w:val="14"/>
                <w:szCs w:val="14"/>
                <w:u w:color="000000"/>
              </w:rPr>
              <w:t>8</w:t>
            </w:r>
          </w:p>
        </w:tc>
        <w:tc>
          <w:tcPr>
            <w:tcW w:w="2724" w:type="dxa"/>
          </w:tcPr>
          <w:p w:rsidR="009D612B" w:rsidRPr="00DA0DD9" w:rsidRDefault="009D612B" w:rsidP="00183338">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Calibri" w:eastAsia="Calibri" w:hAnsi="Calibri" w:cs="Calibri"/>
                <w:sz w:val="14"/>
                <w:szCs w:val="14"/>
                <w:u w:color="000000"/>
              </w:rPr>
            </w:pPr>
            <w:r>
              <w:rPr>
                <w:rFonts w:ascii="Calibri" w:eastAsia="Calibri" w:hAnsi="Calibri" w:cs="Calibri"/>
                <w:sz w:val="14"/>
                <w:szCs w:val="14"/>
                <w:u w:color="000000"/>
              </w:rPr>
              <w:t>CDP TOCOPILLA</w:t>
            </w:r>
          </w:p>
        </w:tc>
        <w:tc>
          <w:tcPr>
            <w:tcW w:w="1630" w:type="dxa"/>
          </w:tcPr>
          <w:p w:rsidR="009D612B" w:rsidRPr="00DA0DD9" w:rsidRDefault="009D612B" w:rsidP="00CD48A5">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Calibri" w:eastAsia="Calibri" w:hAnsi="Calibri" w:cs="Calibri"/>
                <w:sz w:val="14"/>
                <w:szCs w:val="14"/>
                <w:u w:color="000000"/>
              </w:rPr>
            </w:pPr>
            <w:r>
              <w:rPr>
                <w:rFonts w:ascii="Calibri" w:eastAsia="Calibri" w:hAnsi="Calibri" w:cs="Calibri"/>
                <w:sz w:val="14"/>
                <w:szCs w:val="14"/>
                <w:u w:color="000000"/>
              </w:rPr>
              <w:t>Antofagasta</w:t>
            </w:r>
          </w:p>
        </w:tc>
        <w:tc>
          <w:tcPr>
            <w:tcW w:w="473" w:type="dxa"/>
          </w:tcPr>
          <w:p w:rsidR="009D612B" w:rsidRPr="00DA0DD9" w:rsidRDefault="009D612B" w:rsidP="00183338">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Calibri" w:eastAsia="Calibri" w:hAnsi="Calibri" w:cs="Calibri"/>
                <w:sz w:val="14"/>
                <w:szCs w:val="14"/>
                <w:u w:color="000000"/>
              </w:rPr>
            </w:pPr>
            <w:r w:rsidRPr="00DA0DD9">
              <w:rPr>
                <w:rFonts w:ascii="Calibri" w:eastAsia="Calibri" w:hAnsi="Calibri" w:cs="Calibri"/>
                <w:sz w:val="14"/>
                <w:szCs w:val="14"/>
                <w:u w:color="000000"/>
              </w:rPr>
              <w:t>35</w:t>
            </w:r>
          </w:p>
        </w:tc>
        <w:tc>
          <w:tcPr>
            <w:tcW w:w="2787" w:type="dxa"/>
          </w:tcPr>
          <w:p w:rsidR="009D612B" w:rsidRPr="00DA0DD9" w:rsidRDefault="009D612B" w:rsidP="00183338">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Calibri" w:eastAsia="Calibri" w:hAnsi="Calibri" w:cs="Calibri"/>
                <w:sz w:val="14"/>
                <w:szCs w:val="14"/>
                <w:u w:color="000000"/>
              </w:rPr>
            </w:pPr>
            <w:r>
              <w:rPr>
                <w:rFonts w:ascii="Calibri" w:eastAsia="Calibri" w:hAnsi="Calibri" w:cs="Calibri"/>
                <w:sz w:val="14"/>
                <w:szCs w:val="14"/>
                <w:u w:color="000000"/>
              </w:rPr>
              <w:t>CCP LINARES</w:t>
            </w:r>
          </w:p>
        </w:tc>
        <w:tc>
          <w:tcPr>
            <w:tcW w:w="1630" w:type="dxa"/>
          </w:tcPr>
          <w:p w:rsidR="009D612B" w:rsidRPr="00DA0DD9" w:rsidRDefault="009D612B" w:rsidP="00CD48A5">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Calibri" w:eastAsia="Calibri" w:hAnsi="Calibri" w:cs="Calibri"/>
                <w:sz w:val="14"/>
                <w:szCs w:val="14"/>
                <w:u w:color="000000"/>
              </w:rPr>
            </w:pPr>
            <w:r>
              <w:rPr>
                <w:rFonts w:ascii="Calibri" w:eastAsia="Calibri" w:hAnsi="Calibri" w:cs="Calibri"/>
                <w:sz w:val="14"/>
                <w:szCs w:val="14"/>
                <w:u w:color="000000"/>
              </w:rPr>
              <w:t xml:space="preserve">Talca </w:t>
            </w:r>
          </w:p>
        </w:tc>
      </w:tr>
      <w:tr w:rsidR="00DA0DD9" w:rsidRPr="00DA0DD9" w:rsidTr="00DA0DD9">
        <w:tc>
          <w:tcPr>
            <w:tcW w:w="534" w:type="dxa"/>
          </w:tcPr>
          <w:p w:rsidR="00DA0DD9" w:rsidRPr="00DA0DD9" w:rsidRDefault="00DA0DD9" w:rsidP="00183338">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Calibri" w:eastAsia="Calibri" w:hAnsi="Calibri" w:cs="Calibri"/>
                <w:sz w:val="14"/>
                <w:szCs w:val="14"/>
                <w:u w:color="000000"/>
              </w:rPr>
            </w:pPr>
            <w:r w:rsidRPr="00DA0DD9">
              <w:rPr>
                <w:rFonts w:ascii="Calibri" w:eastAsia="Calibri" w:hAnsi="Calibri" w:cs="Calibri"/>
                <w:sz w:val="14"/>
                <w:szCs w:val="14"/>
                <w:u w:color="000000"/>
              </w:rPr>
              <w:t>9</w:t>
            </w:r>
          </w:p>
        </w:tc>
        <w:tc>
          <w:tcPr>
            <w:tcW w:w="2724" w:type="dxa"/>
          </w:tcPr>
          <w:p w:rsidR="00DA0DD9" w:rsidRPr="00DA0DD9" w:rsidRDefault="00DA0DD9" w:rsidP="00183338">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Calibri" w:eastAsia="Calibri" w:hAnsi="Calibri" w:cs="Calibri"/>
                <w:sz w:val="14"/>
                <w:szCs w:val="14"/>
                <w:u w:color="000000"/>
              </w:rPr>
            </w:pPr>
            <w:r>
              <w:rPr>
                <w:rFonts w:ascii="Calibri" w:eastAsia="Calibri" w:hAnsi="Calibri" w:cs="Calibri"/>
                <w:sz w:val="14"/>
                <w:szCs w:val="14"/>
                <w:u w:color="000000"/>
              </w:rPr>
              <w:t>CCP CHAÑARAL</w:t>
            </w:r>
          </w:p>
        </w:tc>
        <w:tc>
          <w:tcPr>
            <w:tcW w:w="1630" w:type="dxa"/>
          </w:tcPr>
          <w:p w:rsidR="00DA0DD9" w:rsidRPr="00DA0DD9" w:rsidRDefault="009D612B" w:rsidP="00183338">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Calibri" w:eastAsia="Calibri" w:hAnsi="Calibri" w:cs="Calibri"/>
                <w:sz w:val="14"/>
                <w:szCs w:val="14"/>
                <w:u w:color="000000"/>
              </w:rPr>
            </w:pPr>
            <w:r>
              <w:rPr>
                <w:rFonts w:ascii="Calibri" w:eastAsia="Calibri" w:hAnsi="Calibri" w:cs="Calibri"/>
                <w:sz w:val="14"/>
                <w:szCs w:val="14"/>
                <w:u w:color="000000"/>
              </w:rPr>
              <w:t xml:space="preserve">Copiapó </w:t>
            </w:r>
          </w:p>
        </w:tc>
        <w:tc>
          <w:tcPr>
            <w:tcW w:w="473" w:type="dxa"/>
          </w:tcPr>
          <w:p w:rsidR="00DA0DD9" w:rsidRPr="00DA0DD9" w:rsidRDefault="00DA0DD9" w:rsidP="00183338">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Calibri" w:eastAsia="Calibri" w:hAnsi="Calibri" w:cs="Calibri"/>
                <w:sz w:val="14"/>
                <w:szCs w:val="14"/>
                <w:u w:color="000000"/>
              </w:rPr>
            </w:pPr>
            <w:r w:rsidRPr="00DA0DD9">
              <w:rPr>
                <w:rFonts w:ascii="Calibri" w:eastAsia="Calibri" w:hAnsi="Calibri" w:cs="Calibri"/>
                <w:sz w:val="14"/>
                <w:szCs w:val="14"/>
                <w:u w:color="000000"/>
              </w:rPr>
              <w:t>36</w:t>
            </w:r>
          </w:p>
        </w:tc>
        <w:tc>
          <w:tcPr>
            <w:tcW w:w="2787" w:type="dxa"/>
          </w:tcPr>
          <w:p w:rsidR="00DA0DD9" w:rsidRPr="00DA0DD9" w:rsidRDefault="00DA0DD9" w:rsidP="00183338">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Calibri" w:eastAsia="Calibri" w:hAnsi="Calibri" w:cs="Calibri"/>
                <w:sz w:val="14"/>
                <w:szCs w:val="14"/>
                <w:u w:color="000000"/>
              </w:rPr>
            </w:pPr>
            <w:r>
              <w:rPr>
                <w:rFonts w:ascii="Calibri" w:eastAsia="Calibri" w:hAnsi="Calibri" w:cs="Calibri"/>
                <w:sz w:val="14"/>
                <w:szCs w:val="14"/>
                <w:u w:color="000000"/>
              </w:rPr>
              <w:t>CDP SAN CARLOS</w:t>
            </w:r>
          </w:p>
        </w:tc>
        <w:tc>
          <w:tcPr>
            <w:tcW w:w="1630" w:type="dxa"/>
          </w:tcPr>
          <w:p w:rsidR="00DA0DD9" w:rsidRPr="00DA0DD9" w:rsidRDefault="009D612B" w:rsidP="00183338">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Calibri" w:eastAsia="Calibri" w:hAnsi="Calibri" w:cs="Calibri"/>
                <w:sz w:val="14"/>
                <w:szCs w:val="14"/>
                <w:u w:color="000000"/>
              </w:rPr>
            </w:pPr>
            <w:r>
              <w:rPr>
                <w:rFonts w:ascii="Calibri" w:eastAsia="Calibri" w:hAnsi="Calibri" w:cs="Calibri"/>
                <w:sz w:val="14"/>
                <w:szCs w:val="14"/>
                <w:u w:color="000000"/>
              </w:rPr>
              <w:t xml:space="preserve">Chillán </w:t>
            </w:r>
          </w:p>
        </w:tc>
      </w:tr>
      <w:tr w:rsidR="009D612B" w:rsidRPr="00DA0DD9" w:rsidTr="00DA0DD9">
        <w:tc>
          <w:tcPr>
            <w:tcW w:w="534" w:type="dxa"/>
          </w:tcPr>
          <w:p w:rsidR="009D612B" w:rsidRPr="00DA0DD9" w:rsidRDefault="009D612B" w:rsidP="00183338">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Calibri" w:eastAsia="Calibri" w:hAnsi="Calibri" w:cs="Calibri"/>
                <w:sz w:val="14"/>
                <w:szCs w:val="14"/>
                <w:u w:color="000000"/>
              </w:rPr>
            </w:pPr>
            <w:r w:rsidRPr="00DA0DD9">
              <w:rPr>
                <w:rFonts w:ascii="Calibri" w:eastAsia="Calibri" w:hAnsi="Calibri" w:cs="Calibri"/>
                <w:sz w:val="14"/>
                <w:szCs w:val="14"/>
                <w:u w:color="000000"/>
              </w:rPr>
              <w:t>10</w:t>
            </w:r>
          </w:p>
        </w:tc>
        <w:tc>
          <w:tcPr>
            <w:tcW w:w="2724" w:type="dxa"/>
          </w:tcPr>
          <w:p w:rsidR="009D612B" w:rsidRPr="00DA0DD9" w:rsidRDefault="009D612B" w:rsidP="00183338">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Calibri" w:eastAsia="Calibri" w:hAnsi="Calibri" w:cs="Calibri"/>
                <w:sz w:val="14"/>
                <w:szCs w:val="14"/>
                <w:u w:color="000000"/>
              </w:rPr>
            </w:pPr>
            <w:r>
              <w:rPr>
                <w:rFonts w:ascii="Calibri" w:eastAsia="Calibri" w:hAnsi="Calibri" w:cs="Calibri"/>
                <w:sz w:val="14"/>
                <w:szCs w:val="14"/>
                <w:u w:color="000000"/>
              </w:rPr>
              <w:t>CCP COPIAPO</w:t>
            </w:r>
          </w:p>
        </w:tc>
        <w:tc>
          <w:tcPr>
            <w:tcW w:w="1630" w:type="dxa"/>
          </w:tcPr>
          <w:p w:rsidR="009D612B" w:rsidRPr="00DA0DD9" w:rsidRDefault="009D612B" w:rsidP="00183338">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Calibri" w:eastAsia="Calibri" w:hAnsi="Calibri" w:cs="Calibri"/>
                <w:sz w:val="14"/>
                <w:szCs w:val="14"/>
                <w:u w:color="000000"/>
              </w:rPr>
            </w:pPr>
            <w:r>
              <w:rPr>
                <w:rFonts w:ascii="Calibri" w:eastAsia="Calibri" w:hAnsi="Calibri" w:cs="Calibri"/>
                <w:sz w:val="14"/>
                <w:szCs w:val="14"/>
                <w:u w:color="000000"/>
              </w:rPr>
              <w:t>Copiapó</w:t>
            </w:r>
          </w:p>
        </w:tc>
        <w:tc>
          <w:tcPr>
            <w:tcW w:w="473" w:type="dxa"/>
          </w:tcPr>
          <w:p w:rsidR="009D612B" w:rsidRPr="00DA0DD9" w:rsidRDefault="009D612B" w:rsidP="00183338">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Calibri" w:eastAsia="Calibri" w:hAnsi="Calibri" w:cs="Calibri"/>
                <w:sz w:val="14"/>
                <w:szCs w:val="14"/>
                <w:u w:color="000000"/>
              </w:rPr>
            </w:pPr>
            <w:r w:rsidRPr="00DA0DD9">
              <w:rPr>
                <w:rFonts w:ascii="Calibri" w:eastAsia="Calibri" w:hAnsi="Calibri" w:cs="Calibri"/>
                <w:sz w:val="14"/>
                <w:szCs w:val="14"/>
                <w:u w:color="000000"/>
              </w:rPr>
              <w:t>37</w:t>
            </w:r>
          </w:p>
        </w:tc>
        <w:tc>
          <w:tcPr>
            <w:tcW w:w="2787" w:type="dxa"/>
          </w:tcPr>
          <w:p w:rsidR="009D612B" w:rsidRPr="00DA0DD9" w:rsidRDefault="009D612B" w:rsidP="00183338">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Calibri" w:eastAsia="Calibri" w:hAnsi="Calibri" w:cs="Calibri"/>
                <w:sz w:val="14"/>
                <w:szCs w:val="14"/>
                <w:u w:color="000000"/>
              </w:rPr>
            </w:pPr>
            <w:r>
              <w:rPr>
                <w:rFonts w:ascii="Calibri" w:eastAsia="Calibri" w:hAnsi="Calibri" w:cs="Calibri"/>
                <w:sz w:val="14"/>
                <w:szCs w:val="14"/>
                <w:u w:color="000000"/>
              </w:rPr>
              <w:t>CET YUNGAY</w:t>
            </w:r>
          </w:p>
        </w:tc>
        <w:tc>
          <w:tcPr>
            <w:tcW w:w="1630" w:type="dxa"/>
          </w:tcPr>
          <w:p w:rsidR="009D612B" w:rsidRPr="00DA0DD9" w:rsidRDefault="009D612B" w:rsidP="00CD48A5">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Calibri" w:eastAsia="Calibri" w:hAnsi="Calibri" w:cs="Calibri"/>
                <w:sz w:val="14"/>
                <w:szCs w:val="14"/>
                <w:u w:color="000000"/>
              </w:rPr>
            </w:pPr>
            <w:r>
              <w:rPr>
                <w:rFonts w:ascii="Calibri" w:eastAsia="Calibri" w:hAnsi="Calibri" w:cs="Calibri"/>
                <w:sz w:val="14"/>
                <w:szCs w:val="14"/>
                <w:u w:color="000000"/>
              </w:rPr>
              <w:t xml:space="preserve">Chillán </w:t>
            </w:r>
          </w:p>
        </w:tc>
      </w:tr>
      <w:tr w:rsidR="009D612B" w:rsidRPr="00DA0DD9" w:rsidTr="00DA0DD9">
        <w:tc>
          <w:tcPr>
            <w:tcW w:w="534" w:type="dxa"/>
          </w:tcPr>
          <w:p w:rsidR="009D612B" w:rsidRPr="00DA0DD9" w:rsidRDefault="009D612B" w:rsidP="00183338">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Calibri" w:eastAsia="Calibri" w:hAnsi="Calibri" w:cs="Calibri"/>
                <w:sz w:val="14"/>
                <w:szCs w:val="14"/>
                <w:u w:color="000000"/>
              </w:rPr>
            </w:pPr>
            <w:r w:rsidRPr="00DA0DD9">
              <w:rPr>
                <w:rFonts w:ascii="Calibri" w:eastAsia="Calibri" w:hAnsi="Calibri" w:cs="Calibri"/>
                <w:sz w:val="14"/>
                <w:szCs w:val="14"/>
                <w:u w:color="000000"/>
              </w:rPr>
              <w:t>11</w:t>
            </w:r>
          </w:p>
        </w:tc>
        <w:tc>
          <w:tcPr>
            <w:tcW w:w="2724" w:type="dxa"/>
          </w:tcPr>
          <w:p w:rsidR="009D612B" w:rsidRPr="00DA0DD9" w:rsidRDefault="009D612B" w:rsidP="00183338">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Calibri" w:eastAsia="Calibri" w:hAnsi="Calibri" w:cs="Calibri"/>
                <w:sz w:val="14"/>
                <w:szCs w:val="14"/>
                <w:u w:color="000000"/>
              </w:rPr>
            </w:pPr>
            <w:r>
              <w:rPr>
                <w:rFonts w:ascii="Calibri" w:eastAsia="Calibri" w:hAnsi="Calibri" w:cs="Calibri"/>
                <w:sz w:val="14"/>
                <w:szCs w:val="14"/>
                <w:u w:color="000000"/>
              </w:rPr>
              <w:t>CDP ILLAPEL</w:t>
            </w:r>
          </w:p>
        </w:tc>
        <w:tc>
          <w:tcPr>
            <w:tcW w:w="1630" w:type="dxa"/>
          </w:tcPr>
          <w:p w:rsidR="009D612B" w:rsidRPr="00DA0DD9" w:rsidRDefault="009D612B" w:rsidP="00183338">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Calibri" w:eastAsia="Calibri" w:hAnsi="Calibri" w:cs="Calibri"/>
                <w:sz w:val="14"/>
                <w:szCs w:val="14"/>
                <w:u w:color="000000"/>
              </w:rPr>
            </w:pPr>
            <w:r>
              <w:rPr>
                <w:rFonts w:ascii="Calibri" w:eastAsia="Calibri" w:hAnsi="Calibri" w:cs="Calibri"/>
                <w:sz w:val="14"/>
                <w:szCs w:val="14"/>
                <w:u w:color="000000"/>
              </w:rPr>
              <w:t>La Serena</w:t>
            </w:r>
          </w:p>
        </w:tc>
        <w:tc>
          <w:tcPr>
            <w:tcW w:w="473" w:type="dxa"/>
          </w:tcPr>
          <w:p w:rsidR="009D612B" w:rsidRPr="00DA0DD9" w:rsidRDefault="009D612B" w:rsidP="00183338">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Calibri" w:eastAsia="Calibri" w:hAnsi="Calibri" w:cs="Calibri"/>
                <w:sz w:val="14"/>
                <w:szCs w:val="14"/>
                <w:u w:color="000000"/>
              </w:rPr>
            </w:pPr>
            <w:r w:rsidRPr="00DA0DD9">
              <w:rPr>
                <w:rFonts w:ascii="Calibri" w:eastAsia="Calibri" w:hAnsi="Calibri" w:cs="Calibri"/>
                <w:sz w:val="14"/>
                <w:szCs w:val="14"/>
                <w:u w:color="000000"/>
              </w:rPr>
              <w:t>38</w:t>
            </w:r>
          </w:p>
        </w:tc>
        <w:tc>
          <w:tcPr>
            <w:tcW w:w="2787" w:type="dxa"/>
          </w:tcPr>
          <w:p w:rsidR="009D612B" w:rsidRPr="00DA0DD9" w:rsidRDefault="009D612B" w:rsidP="00183338">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Calibri" w:eastAsia="Calibri" w:hAnsi="Calibri" w:cs="Calibri"/>
                <w:sz w:val="14"/>
                <w:szCs w:val="14"/>
                <w:u w:color="000000"/>
              </w:rPr>
            </w:pPr>
            <w:r>
              <w:rPr>
                <w:rFonts w:ascii="Calibri" w:eastAsia="Calibri" w:hAnsi="Calibri" w:cs="Calibri"/>
                <w:sz w:val="14"/>
                <w:szCs w:val="14"/>
                <w:u w:color="000000"/>
              </w:rPr>
              <w:t xml:space="preserve">CCP BIO </w:t>
            </w:r>
            <w:proofErr w:type="spellStart"/>
            <w:r>
              <w:rPr>
                <w:rFonts w:ascii="Calibri" w:eastAsia="Calibri" w:hAnsi="Calibri" w:cs="Calibri"/>
                <w:sz w:val="14"/>
                <w:szCs w:val="14"/>
                <w:u w:color="000000"/>
              </w:rPr>
              <w:t>BIO</w:t>
            </w:r>
            <w:proofErr w:type="spellEnd"/>
          </w:p>
        </w:tc>
        <w:tc>
          <w:tcPr>
            <w:tcW w:w="1630" w:type="dxa"/>
          </w:tcPr>
          <w:p w:rsidR="009D612B" w:rsidRPr="00DA0DD9" w:rsidRDefault="009D612B" w:rsidP="00183338">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Calibri" w:eastAsia="Calibri" w:hAnsi="Calibri" w:cs="Calibri"/>
                <w:sz w:val="14"/>
                <w:szCs w:val="14"/>
                <w:u w:color="000000"/>
              </w:rPr>
            </w:pPr>
            <w:r>
              <w:rPr>
                <w:rFonts w:ascii="Calibri" w:eastAsia="Calibri" w:hAnsi="Calibri" w:cs="Calibri"/>
                <w:sz w:val="14"/>
                <w:szCs w:val="14"/>
                <w:u w:color="000000"/>
              </w:rPr>
              <w:t xml:space="preserve">Concepción </w:t>
            </w:r>
          </w:p>
        </w:tc>
      </w:tr>
      <w:tr w:rsidR="009D612B" w:rsidRPr="00DA0DD9" w:rsidTr="00DA0DD9">
        <w:tc>
          <w:tcPr>
            <w:tcW w:w="534" w:type="dxa"/>
          </w:tcPr>
          <w:p w:rsidR="009D612B" w:rsidRPr="00DA0DD9" w:rsidRDefault="009D612B" w:rsidP="00183338">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Calibri" w:eastAsia="Calibri" w:hAnsi="Calibri" w:cs="Calibri"/>
                <w:sz w:val="14"/>
                <w:szCs w:val="14"/>
                <w:u w:color="000000"/>
              </w:rPr>
            </w:pPr>
            <w:r w:rsidRPr="00DA0DD9">
              <w:rPr>
                <w:rFonts w:ascii="Calibri" w:eastAsia="Calibri" w:hAnsi="Calibri" w:cs="Calibri"/>
                <w:sz w:val="14"/>
                <w:szCs w:val="14"/>
                <w:u w:color="000000"/>
              </w:rPr>
              <w:t>12</w:t>
            </w:r>
          </w:p>
        </w:tc>
        <w:tc>
          <w:tcPr>
            <w:tcW w:w="2724" w:type="dxa"/>
          </w:tcPr>
          <w:p w:rsidR="009D612B" w:rsidRPr="00DA0DD9" w:rsidRDefault="009D612B" w:rsidP="00183338">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Calibri" w:eastAsia="Calibri" w:hAnsi="Calibri" w:cs="Calibri"/>
                <w:sz w:val="14"/>
                <w:szCs w:val="14"/>
                <w:u w:color="000000"/>
              </w:rPr>
            </w:pPr>
            <w:r>
              <w:rPr>
                <w:rFonts w:ascii="Calibri" w:eastAsia="Calibri" w:hAnsi="Calibri" w:cs="Calibri"/>
                <w:sz w:val="14"/>
                <w:szCs w:val="14"/>
                <w:u w:color="000000"/>
              </w:rPr>
              <w:t>CDP OVALLE</w:t>
            </w:r>
          </w:p>
        </w:tc>
        <w:tc>
          <w:tcPr>
            <w:tcW w:w="1630" w:type="dxa"/>
          </w:tcPr>
          <w:p w:rsidR="009D612B" w:rsidRPr="00DA0DD9" w:rsidRDefault="009D612B" w:rsidP="00183338">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Calibri" w:eastAsia="Calibri" w:hAnsi="Calibri" w:cs="Calibri"/>
                <w:sz w:val="14"/>
                <w:szCs w:val="14"/>
                <w:u w:color="000000"/>
              </w:rPr>
            </w:pPr>
            <w:r>
              <w:rPr>
                <w:rFonts w:ascii="Calibri" w:eastAsia="Calibri" w:hAnsi="Calibri" w:cs="Calibri"/>
                <w:sz w:val="14"/>
                <w:szCs w:val="14"/>
                <w:u w:color="000000"/>
              </w:rPr>
              <w:t>La Serena</w:t>
            </w:r>
          </w:p>
        </w:tc>
        <w:tc>
          <w:tcPr>
            <w:tcW w:w="473" w:type="dxa"/>
          </w:tcPr>
          <w:p w:rsidR="009D612B" w:rsidRPr="00DA0DD9" w:rsidRDefault="009D612B" w:rsidP="00183338">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Calibri" w:eastAsia="Calibri" w:hAnsi="Calibri" w:cs="Calibri"/>
                <w:sz w:val="14"/>
                <w:szCs w:val="14"/>
                <w:u w:color="000000"/>
              </w:rPr>
            </w:pPr>
            <w:r w:rsidRPr="00DA0DD9">
              <w:rPr>
                <w:rFonts w:ascii="Calibri" w:eastAsia="Calibri" w:hAnsi="Calibri" w:cs="Calibri"/>
                <w:sz w:val="14"/>
                <w:szCs w:val="14"/>
                <w:u w:color="000000"/>
              </w:rPr>
              <w:t>39</w:t>
            </w:r>
          </w:p>
        </w:tc>
        <w:tc>
          <w:tcPr>
            <w:tcW w:w="2787" w:type="dxa"/>
          </w:tcPr>
          <w:p w:rsidR="009D612B" w:rsidRPr="00DA0DD9" w:rsidRDefault="009D612B" w:rsidP="00183338">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Calibri" w:eastAsia="Calibri" w:hAnsi="Calibri" w:cs="Calibri"/>
                <w:sz w:val="14"/>
                <w:szCs w:val="14"/>
                <w:u w:color="000000"/>
              </w:rPr>
            </w:pPr>
            <w:r>
              <w:rPr>
                <w:rFonts w:ascii="Calibri" w:eastAsia="Calibri" w:hAnsi="Calibri" w:cs="Calibri"/>
                <w:sz w:val="14"/>
                <w:szCs w:val="14"/>
                <w:u w:color="000000"/>
              </w:rPr>
              <w:t>CET CAÑETE</w:t>
            </w:r>
          </w:p>
        </w:tc>
        <w:tc>
          <w:tcPr>
            <w:tcW w:w="1630" w:type="dxa"/>
          </w:tcPr>
          <w:p w:rsidR="009D612B" w:rsidRPr="00DA0DD9" w:rsidRDefault="009D612B" w:rsidP="00CD48A5">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Calibri" w:eastAsia="Calibri" w:hAnsi="Calibri" w:cs="Calibri"/>
                <w:sz w:val="14"/>
                <w:szCs w:val="14"/>
                <w:u w:color="000000"/>
              </w:rPr>
            </w:pPr>
            <w:r>
              <w:rPr>
                <w:rFonts w:ascii="Calibri" w:eastAsia="Calibri" w:hAnsi="Calibri" w:cs="Calibri"/>
                <w:sz w:val="14"/>
                <w:szCs w:val="14"/>
                <w:u w:color="000000"/>
              </w:rPr>
              <w:t xml:space="preserve">Concepción </w:t>
            </w:r>
          </w:p>
        </w:tc>
      </w:tr>
      <w:tr w:rsidR="009D612B" w:rsidRPr="00DA0DD9" w:rsidTr="00DA0DD9">
        <w:tc>
          <w:tcPr>
            <w:tcW w:w="534" w:type="dxa"/>
          </w:tcPr>
          <w:p w:rsidR="009D612B" w:rsidRPr="00DA0DD9" w:rsidRDefault="009D612B" w:rsidP="00183338">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Calibri" w:eastAsia="Calibri" w:hAnsi="Calibri" w:cs="Calibri"/>
                <w:sz w:val="14"/>
                <w:szCs w:val="14"/>
                <w:u w:color="000000"/>
              </w:rPr>
            </w:pPr>
            <w:r w:rsidRPr="00DA0DD9">
              <w:rPr>
                <w:rFonts w:ascii="Calibri" w:eastAsia="Calibri" w:hAnsi="Calibri" w:cs="Calibri"/>
                <w:sz w:val="14"/>
                <w:szCs w:val="14"/>
                <w:u w:color="000000"/>
              </w:rPr>
              <w:t>13</w:t>
            </w:r>
          </w:p>
        </w:tc>
        <w:tc>
          <w:tcPr>
            <w:tcW w:w="2724" w:type="dxa"/>
          </w:tcPr>
          <w:p w:rsidR="009D612B" w:rsidRPr="00DA0DD9" w:rsidRDefault="009D612B" w:rsidP="00183338">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Calibri" w:eastAsia="Calibri" w:hAnsi="Calibri" w:cs="Calibri"/>
                <w:sz w:val="14"/>
                <w:szCs w:val="14"/>
                <w:u w:color="000000"/>
              </w:rPr>
            </w:pPr>
            <w:r>
              <w:rPr>
                <w:rFonts w:ascii="Calibri" w:eastAsia="Calibri" w:hAnsi="Calibri" w:cs="Calibri"/>
                <w:sz w:val="14"/>
                <w:szCs w:val="14"/>
                <w:u w:color="000000"/>
              </w:rPr>
              <w:t>CP VALPARAISO</w:t>
            </w:r>
          </w:p>
        </w:tc>
        <w:tc>
          <w:tcPr>
            <w:tcW w:w="1630" w:type="dxa"/>
          </w:tcPr>
          <w:p w:rsidR="009D612B" w:rsidRPr="00DA0DD9" w:rsidRDefault="009D612B" w:rsidP="00183338">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Calibri" w:eastAsia="Calibri" w:hAnsi="Calibri" w:cs="Calibri"/>
                <w:sz w:val="14"/>
                <w:szCs w:val="14"/>
                <w:u w:color="000000"/>
              </w:rPr>
            </w:pPr>
            <w:r>
              <w:rPr>
                <w:rFonts w:ascii="Calibri" w:eastAsia="Calibri" w:hAnsi="Calibri" w:cs="Calibri"/>
                <w:sz w:val="14"/>
                <w:szCs w:val="14"/>
                <w:u w:color="000000"/>
              </w:rPr>
              <w:t xml:space="preserve">Valparaíso </w:t>
            </w:r>
          </w:p>
        </w:tc>
        <w:tc>
          <w:tcPr>
            <w:tcW w:w="473" w:type="dxa"/>
          </w:tcPr>
          <w:p w:rsidR="009D612B" w:rsidRPr="00DA0DD9" w:rsidRDefault="009D612B" w:rsidP="00183338">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Calibri" w:eastAsia="Calibri" w:hAnsi="Calibri" w:cs="Calibri"/>
                <w:sz w:val="14"/>
                <w:szCs w:val="14"/>
                <w:u w:color="000000"/>
              </w:rPr>
            </w:pPr>
            <w:r w:rsidRPr="00DA0DD9">
              <w:rPr>
                <w:rFonts w:ascii="Calibri" w:eastAsia="Calibri" w:hAnsi="Calibri" w:cs="Calibri"/>
                <w:sz w:val="14"/>
                <w:szCs w:val="14"/>
                <w:u w:color="000000"/>
              </w:rPr>
              <w:t>40</w:t>
            </w:r>
          </w:p>
        </w:tc>
        <w:tc>
          <w:tcPr>
            <w:tcW w:w="2787" w:type="dxa"/>
          </w:tcPr>
          <w:p w:rsidR="009D612B" w:rsidRPr="00DA0DD9" w:rsidRDefault="009D612B" w:rsidP="00183338">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Calibri" w:eastAsia="Calibri" w:hAnsi="Calibri" w:cs="Calibri"/>
                <w:sz w:val="14"/>
                <w:szCs w:val="14"/>
                <w:u w:color="000000"/>
              </w:rPr>
            </w:pPr>
            <w:r>
              <w:rPr>
                <w:rFonts w:ascii="Calibri" w:eastAsia="Calibri" w:hAnsi="Calibri" w:cs="Calibri"/>
                <w:sz w:val="14"/>
                <w:szCs w:val="14"/>
                <w:u w:color="000000"/>
              </w:rPr>
              <w:t>CP FEMENINO LOS ANGELES</w:t>
            </w:r>
          </w:p>
        </w:tc>
        <w:tc>
          <w:tcPr>
            <w:tcW w:w="1630" w:type="dxa"/>
          </w:tcPr>
          <w:p w:rsidR="009D612B" w:rsidRPr="00DA0DD9" w:rsidRDefault="009D612B" w:rsidP="00CD48A5">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Calibri" w:eastAsia="Calibri" w:hAnsi="Calibri" w:cs="Calibri"/>
                <w:sz w:val="14"/>
                <w:szCs w:val="14"/>
                <w:u w:color="000000"/>
              </w:rPr>
            </w:pPr>
            <w:r>
              <w:rPr>
                <w:rFonts w:ascii="Calibri" w:eastAsia="Calibri" w:hAnsi="Calibri" w:cs="Calibri"/>
                <w:sz w:val="14"/>
                <w:szCs w:val="14"/>
                <w:u w:color="000000"/>
              </w:rPr>
              <w:t xml:space="preserve">Concepción </w:t>
            </w:r>
          </w:p>
        </w:tc>
      </w:tr>
      <w:tr w:rsidR="009D612B" w:rsidRPr="00DA0DD9" w:rsidTr="00DA0DD9">
        <w:tc>
          <w:tcPr>
            <w:tcW w:w="534" w:type="dxa"/>
          </w:tcPr>
          <w:p w:rsidR="009D612B" w:rsidRPr="00DA0DD9" w:rsidRDefault="009D612B" w:rsidP="00183338">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Calibri" w:eastAsia="Calibri" w:hAnsi="Calibri" w:cs="Calibri"/>
                <w:sz w:val="14"/>
                <w:szCs w:val="14"/>
                <w:u w:color="000000"/>
              </w:rPr>
            </w:pPr>
            <w:r w:rsidRPr="00DA0DD9">
              <w:rPr>
                <w:rFonts w:ascii="Calibri" w:eastAsia="Calibri" w:hAnsi="Calibri" w:cs="Calibri"/>
                <w:sz w:val="14"/>
                <w:szCs w:val="14"/>
                <w:u w:color="000000"/>
              </w:rPr>
              <w:t>14</w:t>
            </w:r>
          </w:p>
        </w:tc>
        <w:tc>
          <w:tcPr>
            <w:tcW w:w="2724" w:type="dxa"/>
          </w:tcPr>
          <w:p w:rsidR="009D612B" w:rsidRPr="00DA0DD9" w:rsidRDefault="009D612B" w:rsidP="00183338">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Calibri" w:eastAsia="Calibri" w:hAnsi="Calibri" w:cs="Calibri"/>
                <w:sz w:val="14"/>
                <w:szCs w:val="14"/>
                <w:u w:color="000000"/>
              </w:rPr>
            </w:pPr>
            <w:r>
              <w:rPr>
                <w:rFonts w:ascii="Calibri" w:eastAsia="Calibri" w:hAnsi="Calibri" w:cs="Calibri"/>
                <w:sz w:val="14"/>
                <w:szCs w:val="14"/>
                <w:u w:color="000000"/>
              </w:rPr>
              <w:t>CCP SAN FELIPE</w:t>
            </w:r>
          </w:p>
        </w:tc>
        <w:tc>
          <w:tcPr>
            <w:tcW w:w="1630" w:type="dxa"/>
          </w:tcPr>
          <w:p w:rsidR="009D612B" w:rsidRPr="009D612B" w:rsidRDefault="009D612B" w:rsidP="009D612B">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Calibri" w:eastAsia="Calibri" w:hAnsi="Calibri" w:cs="Calibri"/>
                <w:sz w:val="14"/>
                <w:szCs w:val="14"/>
                <w:u w:color="000000"/>
              </w:rPr>
            </w:pPr>
            <w:r w:rsidRPr="000376FA">
              <w:rPr>
                <w:rFonts w:ascii="Calibri" w:eastAsia="Calibri" w:hAnsi="Calibri" w:cs="Calibri"/>
                <w:sz w:val="14"/>
                <w:szCs w:val="14"/>
                <w:u w:color="000000"/>
              </w:rPr>
              <w:t>Valparaíso</w:t>
            </w:r>
          </w:p>
        </w:tc>
        <w:tc>
          <w:tcPr>
            <w:tcW w:w="473" w:type="dxa"/>
          </w:tcPr>
          <w:p w:rsidR="009D612B" w:rsidRPr="00DA0DD9" w:rsidRDefault="009D612B" w:rsidP="00183338">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Calibri" w:eastAsia="Calibri" w:hAnsi="Calibri" w:cs="Calibri"/>
                <w:sz w:val="14"/>
                <w:szCs w:val="14"/>
                <w:u w:color="000000"/>
              </w:rPr>
            </w:pPr>
            <w:r w:rsidRPr="00DA0DD9">
              <w:rPr>
                <w:rFonts w:ascii="Calibri" w:eastAsia="Calibri" w:hAnsi="Calibri" w:cs="Calibri"/>
                <w:sz w:val="14"/>
                <w:szCs w:val="14"/>
                <w:u w:color="000000"/>
              </w:rPr>
              <w:t>41</w:t>
            </w:r>
          </w:p>
        </w:tc>
        <w:tc>
          <w:tcPr>
            <w:tcW w:w="2787" w:type="dxa"/>
          </w:tcPr>
          <w:p w:rsidR="009D612B" w:rsidRPr="00DA0DD9" w:rsidRDefault="009D612B" w:rsidP="00183338">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Calibri" w:eastAsia="Calibri" w:hAnsi="Calibri" w:cs="Calibri"/>
                <w:sz w:val="14"/>
                <w:szCs w:val="14"/>
                <w:u w:color="000000"/>
              </w:rPr>
            </w:pPr>
            <w:r>
              <w:rPr>
                <w:rFonts w:ascii="Calibri" w:eastAsia="Calibri" w:hAnsi="Calibri" w:cs="Calibri"/>
                <w:sz w:val="14"/>
                <w:szCs w:val="14"/>
                <w:u w:color="000000"/>
              </w:rPr>
              <w:t>CDP ARAUCO</w:t>
            </w:r>
          </w:p>
        </w:tc>
        <w:tc>
          <w:tcPr>
            <w:tcW w:w="1630" w:type="dxa"/>
          </w:tcPr>
          <w:p w:rsidR="009D612B" w:rsidRPr="00DA0DD9" w:rsidRDefault="009D612B" w:rsidP="00CD48A5">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Calibri" w:eastAsia="Calibri" w:hAnsi="Calibri" w:cs="Calibri"/>
                <w:sz w:val="14"/>
                <w:szCs w:val="14"/>
                <w:u w:color="000000"/>
              </w:rPr>
            </w:pPr>
            <w:r>
              <w:rPr>
                <w:rFonts w:ascii="Calibri" w:eastAsia="Calibri" w:hAnsi="Calibri" w:cs="Calibri"/>
                <w:sz w:val="14"/>
                <w:szCs w:val="14"/>
                <w:u w:color="000000"/>
              </w:rPr>
              <w:t xml:space="preserve">Concepción </w:t>
            </w:r>
          </w:p>
        </w:tc>
      </w:tr>
      <w:tr w:rsidR="009D612B" w:rsidRPr="009D612B" w:rsidTr="00DA0DD9">
        <w:tc>
          <w:tcPr>
            <w:tcW w:w="534" w:type="dxa"/>
          </w:tcPr>
          <w:p w:rsidR="009D612B" w:rsidRPr="00DA0DD9" w:rsidRDefault="009D612B" w:rsidP="00183338">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Calibri" w:eastAsia="Calibri" w:hAnsi="Calibri" w:cs="Calibri"/>
                <w:sz w:val="14"/>
                <w:szCs w:val="14"/>
                <w:u w:color="000000"/>
              </w:rPr>
            </w:pPr>
            <w:r w:rsidRPr="00DA0DD9">
              <w:rPr>
                <w:rFonts w:ascii="Calibri" w:eastAsia="Calibri" w:hAnsi="Calibri" w:cs="Calibri"/>
                <w:sz w:val="14"/>
                <w:szCs w:val="14"/>
                <w:u w:color="000000"/>
              </w:rPr>
              <w:t>15</w:t>
            </w:r>
          </w:p>
        </w:tc>
        <w:tc>
          <w:tcPr>
            <w:tcW w:w="2724" w:type="dxa"/>
          </w:tcPr>
          <w:p w:rsidR="009D612B" w:rsidRPr="00DA0DD9" w:rsidRDefault="009D612B" w:rsidP="00183338">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Calibri" w:eastAsia="Calibri" w:hAnsi="Calibri" w:cs="Calibri"/>
                <w:sz w:val="14"/>
                <w:szCs w:val="14"/>
                <w:u w:color="000000"/>
              </w:rPr>
            </w:pPr>
            <w:r>
              <w:rPr>
                <w:rFonts w:ascii="Calibri" w:eastAsia="Calibri" w:hAnsi="Calibri" w:cs="Calibri"/>
                <w:sz w:val="14"/>
                <w:szCs w:val="14"/>
                <w:u w:color="000000"/>
              </w:rPr>
              <w:t>CDP QUILLOTA</w:t>
            </w:r>
          </w:p>
        </w:tc>
        <w:tc>
          <w:tcPr>
            <w:tcW w:w="1630" w:type="dxa"/>
          </w:tcPr>
          <w:p w:rsidR="009D612B" w:rsidRPr="009D612B" w:rsidRDefault="009D612B" w:rsidP="009D612B">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Calibri" w:eastAsia="Calibri" w:hAnsi="Calibri" w:cs="Calibri"/>
                <w:sz w:val="14"/>
                <w:szCs w:val="14"/>
                <w:u w:color="000000"/>
              </w:rPr>
            </w:pPr>
            <w:r w:rsidRPr="000376FA">
              <w:rPr>
                <w:rFonts w:ascii="Calibri" w:eastAsia="Calibri" w:hAnsi="Calibri" w:cs="Calibri"/>
                <w:sz w:val="14"/>
                <w:szCs w:val="14"/>
                <w:u w:color="000000"/>
              </w:rPr>
              <w:t>Valparaíso</w:t>
            </w:r>
          </w:p>
        </w:tc>
        <w:tc>
          <w:tcPr>
            <w:tcW w:w="473" w:type="dxa"/>
          </w:tcPr>
          <w:p w:rsidR="009D612B" w:rsidRPr="00DA0DD9" w:rsidRDefault="009D612B" w:rsidP="00183338">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Calibri" w:eastAsia="Calibri" w:hAnsi="Calibri" w:cs="Calibri"/>
                <w:sz w:val="14"/>
                <w:szCs w:val="14"/>
                <w:u w:color="000000"/>
              </w:rPr>
            </w:pPr>
            <w:r w:rsidRPr="00DA0DD9">
              <w:rPr>
                <w:rFonts w:ascii="Calibri" w:eastAsia="Calibri" w:hAnsi="Calibri" w:cs="Calibri"/>
                <w:sz w:val="14"/>
                <w:szCs w:val="14"/>
                <w:u w:color="000000"/>
              </w:rPr>
              <w:t>42</w:t>
            </w:r>
          </w:p>
        </w:tc>
        <w:tc>
          <w:tcPr>
            <w:tcW w:w="2787" w:type="dxa"/>
          </w:tcPr>
          <w:p w:rsidR="009D612B" w:rsidRPr="00DA0DD9" w:rsidRDefault="009D612B" w:rsidP="00183338">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Calibri" w:eastAsia="Calibri" w:hAnsi="Calibri" w:cs="Calibri"/>
                <w:sz w:val="14"/>
                <w:szCs w:val="14"/>
                <w:u w:color="000000"/>
              </w:rPr>
            </w:pPr>
            <w:r>
              <w:rPr>
                <w:rFonts w:ascii="Calibri" w:eastAsia="Calibri" w:hAnsi="Calibri" w:cs="Calibri"/>
                <w:sz w:val="14"/>
                <w:szCs w:val="14"/>
                <w:u w:color="000000"/>
              </w:rPr>
              <w:t>CCP SECCION FEMENINO EL MANZANO</w:t>
            </w:r>
          </w:p>
        </w:tc>
        <w:tc>
          <w:tcPr>
            <w:tcW w:w="1630" w:type="dxa"/>
          </w:tcPr>
          <w:p w:rsidR="009D612B" w:rsidRPr="00DA0DD9" w:rsidRDefault="009D612B" w:rsidP="00CD48A5">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Calibri" w:eastAsia="Calibri" w:hAnsi="Calibri" w:cs="Calibri"/>
                <w:sz w:val="14"/>
                <w:szCs w:val="14"/>
                <w:u w:color="000000"/>
              </w:rPr>
            </w:pPr>
            <w:r>
              <w:rPr>
                <w:rFonts w:ascii="Calibri" w:eastAsia="Calibri" w:hAnsi="Calibri" w:cs="Calibri"/>
                <w:sz w:val="14"/>
                <w:szCs w:val="14"/>
                <w:u w:color="000000"/>
              </w:rPr>
              <w:t xml:space="preserve">Concepción </w:t>
            </w:r>
          </w:p>
        </w:tc>
      </w:tr>
      <w:tr w:rsidR="009D612B" w:rsidRPr="00DA0DD9" w:rsidTr="00DA0DD9">
        <w:tc>
          <w:tcPr>
            <w:tcW w:w="534" w:type="dxa"/>
          </w:tcPr>
          <w:p w:rsidR="009D612B" w:rsidRPr="00DA0DD9" w:rsidRDefault="009D612B" w:rsidP="00183338">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Calibri" w:eastAsia="Calibri" w:hAnsi="Calibri" w:cs="Calibri"/>
                <w:sz w:val="14"/>
                <w:szCs w:val="14"/>
                <w:u w:color="000000"/>
              </w:rPr>
            </w:pPr>
            <w:r w:rsidRPr="00DA0DD9">
              <w:rPr>
                <w:rFonts w:ascii="Calibri" w:eastAsia="Calibri" w:hAnsi="Calibri" w:cs="Calibri"/>
                <w:sz w:val="14"/>
                <w:szCs w:val="14"/>
                <w:u w:color="000000"/>
              </w:rPr>
              <w:t>16</w:t>
            </w:r>
          </w:p>
        </w:tc>
        <w:tc>
          <w:tcPr>
            <w:tcW w:w="2724" w:type="dxa"/>
          </w:tcPr>
          <w:p w:rsidR="009D612B" w:rsidRPr="00DA0DD9" w:rsidRDefault="009D612B" w:rsidP="00183338">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Calibri" w:eastAsia="Calibri" w:hAnsi="Calibri" w:cs="Calibri"/>
                <w:sz w:val="14"/>
                <w:szCs w:val="14"/>
                <w:u w:color="000000"/>
              </w:rPr>
            </w:pPr>
            <w:r>
              <w:rPr>
                <w:rFonts w:ascii="Calibri" w:eastAsia="Calibri" w:hAnsi="Calibri" w:cs="Calibri"/>
                <w:sz w:val="14"/>
                <w:szCs w:val="14"/>
                <w:u w:color="000000"/>
              </w:rPr>
              <w:t>CCP LOS ANDES</w:t>
            </w:r>
          </w:p>
        </w:tc>
        <w:tc>
          <w:tcPr>
            <w:tcW w:w="1630" w:type="dxa"/>
          </w:tcPr>
          <w:p w:rsidR="009D612B" w:rsidRPr="009D612B" w:rsidRDefault="009D612B" w:rsidP="009D612B">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Calibri" w:eastAsia="Calibri" w:hAnsi="Calibri" w:cs="Calibri"/>
                <w:sz w:val="14"/>
                <w:szCs w:val="14"/>
                <w:u w:color="000000"/>
              </w:rPr>
            </w:pPr>
            <w:r w:rsidRPr="000376FA">
              <w:rPr>
                <w:rFonts w:ascii="Calibri" w:eastAsia="Calibri" w:hAnsi="Calibri" w:cs="Calibri"/>
                <w:sz w:val="14"/>
                <w:szCs w:val="14"/>
                <w:u w:color="000000"/>
              </w:rPr>
              <w:t>Valparaíso</w:t>
            </w:r>
          </w:p>
        </w:tc>
        <w:tc>
          <w:tcPr>
            <w:tcW w:w="473" w:type="dxa"/>
          </w:tcPr>
          <w:p w:rsidR="009D612B" w:rsidRPr="00DA0DD9" w:rsidRDefault="009D612B" w:rsidP="00183338">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Calibri" w:eastAsia="Calibri" w:hAnsi="Calibri" w:cs="Calibri"/>
                <w:sz w:val="14"/>
                <w:szCs w:val="14"/>
                <w:u w:color="000000"/>
              </w:rPr>
            </w:pPr>
            <w:r w:rsidRPr="00DA0DD9">
              <w:rPr>
                <w:rFonts w:ascii="Calibri" w:eastAsia="Calibri" w:hAnsi="Calibri" w:cs="Calibri"/>
                <w:sz w:val="14"/>
                <w:szCs w:val="14"/>
                <w:u w:color="000000"/>
              </w:rPr>
              <w:t>43</w:t>
            </w:r>
          </w:p>
        </w:tc>
        <w:tc>
          <w:tcPr>
            <w:tcW w:w="2787" w:type="dxa"/>
          </w:tcPr>
          <w:p w:rsidR="009D612B" w:rsidRPr="00DA0DD9" w:rsidRDefault="009D612B" w:rsidP="00183338">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Calibri" w:eastAsia="Calibri" w:hAnsi="Calibri" w:cs="Calibri"/>
                <w:sz w:val="14"/>
                <w:szCs w:val="14"/>
                <w:u w:color="000000"/>
              </w:rPr>
            </w:pPr>
            <w:r>
              <w:rPr>
                <w:rFonts w:ascii="Calibri" w:eastAsia="Calibri" w:hAnsi="Calibri" w:cs="Calibri"/>
                <w:sz w:val="14"/>
                <w:szCs w:val="14"/>
                <w:u w:color="000000"/>
              </w:rPr>
              <w:t>CDP YUMBEL</w:t>
            </w:r>
          </w:p>
        </w:tc>
        <w:tc>
          <w:tcPr>
            <w:tcW w:w="1630" w:type="dxa"/>
          </w:tcPr>
          <w:p w:rsidR="009D612B" w:rsidRPr="00DA0DD9" w:rsidRDefault="009D612B" w:rsidP="00CD48A5">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Calibri" w:eastAsia="Calibri" w:hAnsi="Calibri" w:cs="Calibri"/>
                <w:sz w:val="14"/>
                <w:szCs w:val="14"/>
                <w:u w:color="000000"/>
              </w:rPr>
            </w:pPr>
            <w:r>
              <w:rPr>
                <w:rFonts w:ascii="Calibri" w:eastAsia="Calibri" w:hAnsi="Calibri" w:cs="Calibri"/>
                <w:sz w:val="14"/>
                <w:szCs w:val="14"/>
                <w:u w:color="000000"/>
              </w:rPr>
              <w:t xml:space="preserve">Concepción </w:t>
            </w:r>
          </w:p>
        </w:tc>
      </w:tr>
      <w:tr w:rsidR="009D612B" w:rsidRPr="00DA0DD9" w:rsidTr="00DA0DD9">
        <w:tc>
          <w:tcPr>
            <w:tcW w:w="534" w:type="dxa"/>
          </w:tcPr>
          <w:p w:rsidR="009D612B" w:rsidRPr="00DA0DD9" w:rsidRDefault="009D612B" w:rsidP="00183338">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Calibri" w:eastAsia="Calibri" w:hAnsi="Calibri" w:cs="Calibri"/>
                <w:sz w:val="14"/>
                <w:szCs w:val="14"/>
                <w:u w:color="000000"/>
              </w:rPr>
            </w:pPr>
            <w:r w:rsidRPr="00DA0DD9">
              <w:rPr>
                <w:rFonts w:ascii="Calibri" w:eastAsia="Calibri" w:hAnsi="Calibri" w:cs="Calibri"/>
                <w:sz w:val="14"/>
                <w:szCs w:val="14"/>
                <w:u w:color="000000"/>
              </w:rPr>
              <w:t>17</w:t>
            </w:r>
          </w:p>
        </w:tc>
        <w:tc>
          <w:tcPr>
            <w:tcW w:w="2724" w:type="dxa"/>
          </w:tcPr>
          <w:p w:rsidR="009D612B" w:rsidRPr="00DA0DD9" w:rsidRDefault="009D612B" w:rsidP="00183338">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Calibri" w:eastAsia="Calibri" w:hAnsi="Calibri" w:cs="Calibri"/>
                <w:sz w:val="14"/>
                <w:szCs w:val="14"/>
                <w:u w:color="000000"/>
              </w:rPr>
            </w:pPr>
            <w:r>
              <w:rPr>
                <w:rFonts w:ascii="Calibri" w:eastAsia="Calibri" w:hAnsi="Calibri" w:cs="Calibri"/>
                <w:sz w:val="14"/>
                <w:szCs w:val="14"/>
                <w:u w:color="000000"/>
              </w:rPr>
              <w:t>CDP LIMACHE</w:t>
            </w:r>
          </w:p>
        </w:tc>
        <w:tc>
          <w:tcPr>
            <w:tcW w:w="1630" w:type="dxa"/>
          </w:tcPr>
          <w:p w:rsidR="009D612B" w:rsidRPr="009D612B" w:rsidRDefault="009D612B" w:rsidP="009D612B">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Calibri" w:eastAsia="Calibri" w:hAnsi="Calibri" w:cs="Calibri"/>
                <w:sz w:val="14"/>
                <w:szCs w:val="14"/>
                <w:u w:color="000000"/>
              </w:rPr>
            </w:pPr>
            <w:r w:rsidRPr="000376FA">
              <w:rPr>
                <w:rFonts w:ascii="Calibri" w:eastAsia="Calibri" w:hAnsi="Calibri" w:cs="Calibri"/>
                <w:sz w:val="14"/>
                <w:szCs w:val="14"/>
                <w:u w:color="000000"/>
              </w:rPr>
              <w:t>Valparaíso</w:t>
            </w:r>
          </w:p>
        </w:tc>
        <w:tc>
          <w:tcPr>
            <w:tcW w:w="473" w:type="dxa"/>
          </w:tcPr>
          <w:p w:rsidR="009D612B" w:rsidRPr="00DA0DD9" w:rsidRDefault="009D612B" w:rsidP="00183338">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Calibri" w:eastAsia="Calibri" w:hAnsi="Calibri" w:cs="Calibri"/>
                <w:sz w:val="14"/>
                <w:szCs w:val="14"/>
                <w:u w:color="000000"/>
              </w:rPr>
            </w:pPr>
            <w:r w:rsidRPr="00DA0DD9">
              <w:rPr>
                <w:rFonts w:ascii="Calibri" w:eastAsia="Calibri" w:hAnsi="Calibri" w:cs="Calibri"/>
                <w:sz w:val="14"/>
                <w:szCs w:val="14"/>
                <w:u w:color="000000"/>
              </w:rPr>
              <w:t>44</w:t>
            </w:r>
          </w:p>
        </w:tc>
        <w:tc>
          <w:tcPr>
            <w:tcW w:w="2787" w:type="dxa"/>
          </w:tcPr>
          <w:p w:rsidR="009D612B" w:rsidRPr="00DA0DD9" w:rsidRDefault="009D612B" w:rsidP="00183338">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Calibri" w:eastAsia="Calibri" w:hAnsi="Calibri" w:cs="Calibri"/>
                <w:sz w:val="14"/>
                <w:szCs w:val="14"/>
                <w:u w:color="000000"/>
              </w:rPr>
            </w:pPr>
            <w:r>
              <w:rPr>
                <w:rFonts w:ascii="Calibri" w:eastAsia="Calibri" w:hAnsi="Calibri" w:cs="Calibri"/>
                <w:sz w:val="14"/>
                <w:szCs w:val="14"/>
                <w:u w:color="000000"/>
              </w:rPr>
              <w:t>CCP COLLIPULLI</w:t>
            </w:r>
          </w:p>
        </w:tc>
        <w:tc>
          <w:tcPr>
            <w:tcW w:w="1630" w:type="dxa"/>
          </w:tcPr>
          <w:p w:rsidR="009D612B" w:rsidRPr="00DA0DD9" w:rsidRDefault="009D612B" w:rsidP="009D612B">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Calibri" w:eastAsia="Calibri" w:hAnsi="Calibri" w:cs="Calibri"/>
                <w:sz w:val="14"/>
                <w:szCs w:val="14"/>
                <w:u w:color="000000"/>
              </w:rPr>
            </w:pPr>
            <w:r>
              <w:rPr>
                <w:rFonts w:ascii="Calibri" w:eastAsia="Calibri" w:hAnsi="Calibri" w:cs="Calibri"/>
                <w:sz w:val="14"/>
                <w:szCs w:val="14"/>
                <w:u w:color="000000"/>
              </w:rPr>
              <w:t>Temuco</w:t>
            </w:r>
          </w:p>
        </w:tc>
      </w:tr>
      <w:tr w:rsidR="009D612B" w:rsidRPr="00DA0DD9" w:rsidTr="00DA0DD9">
        <w:tc>
          <w:tcPr>
            <w:tcW w:w="534" w:type="dxa"/>
          </w:tcPr>
          <w:p w:rsidR="009D612B" w:rsidRPr="00DA0DD9" w:rsidRDefault="009D612B" w:rsidP="00183338">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Calibri" w:eastAsia="Calibri" w:hAnsi="Calibri" w:cs="Calibri"/>
                <w:sz w:val="14"/>
                <w:szCs w:val="14"/>
                <w:u w:color="000000"/>
              </w:rPr>
            </w:pPr>
            <w:r w:rsidRPr="00DA0DD9">
              <w:rPr>
                <w:rFonts w:ascii="Calibri" w:eastAsia="Calibri" w:hAnsi="Calibri" w:cs="Calibri"/>
                <w:sz w:val="14"/>
                <w:szCs w:val="14"/>
                <w:u w:color="000000"/>
              </w:rPr>
              <w:t>18</w:t>
            </w:r>
          </w:p>
        </w:tc>
        <w:tc>
          <w:tcPr>
            <w:tcW w:w="2724" w:type="dxa"/>
          </w:tcPr>
          <w:p w:rsidR="009D612B" w:rsidRPr="00DA0DD9" w:rsidRDefault="009D612B" w:rsidP="00183338">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Calibri" w:eastAsia="Calibri" w:hAnsi="Calibri" w:cs="Calibri"/>
                <w:sz w:val="14"/>
                <w:szCs w:val="14"/>
                <w:u w:color="000000"/>
              </w:rPr>
            </w:pPr>
            <w:r>
              <w:rPr>
                <w:rFonts w:ascii="Calibri" w:eastAsia="Calibri" w:hAnsi="Calibri" w:cs="Calibri"/>
                <w:sz w:val="14"/>
                <w:szCs w:val="14"/>
                <w:u w:color="000000"/>
              </w:rPr>
              <w:t>CDP SANTIAGO SUR-CALLE 15</w:t>
            </w:r>
          </w:p>
        </w:tc>
        <w:tc>
          <w:tcPr>
            <w:tcW w:w="1630" w:type="dxa"/>
          </w:tcPr>
          <w:p w:rsidR="009D612B" w:rsidRPr="00DA0DD9" w:rsidRDefault="009D612B" w:rsidP="00183338">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Calibri" w:eastAsia="Calibri" w:hAnsi="Calibri" w:cs="Calibri"/>
                <w:sz w:val="14"/>
                <w:szCs w:val="14"/>
                <w:u w:color="000000"/>
              </w:rPr>
            </w:pPr>
            <w:r>
              <w:rPr>
                <w:rFonts w:ascii="Calibri" w:eastAsia="Calibri" w:hAnsi="Calibri" w:cs="Calibri"/>
                <w:sz w:val="14"/>
                <w:szCs w:val="14"/>
                <w:u w:color="000000"/>
              </w:rPr>
              <w:t>Santiago</w:t>
            </w:r>
          </w:p>
        </w:tc>
        <w:tc>
          <w:tcPr>
            <w:tcW w:w="473" w:type="dxa"/>
          </w:tcPr>
          <w:p w:rsidR="009D612B" w:rsidRPr="00DA0DD9" w:rsidRDefault="009D612B" w:rsidP="00183338">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Calibri" w:eastAsia="Calibri" w:hAnsi="Calibri" w:cs="Calibri"/>
                <w:sz w:val="14"/>
                <w:szCs w:val="14"/>
                <w:u w:color="000000"/>
              </w:rPr>
            </w:pPr>
            <w:r w:rsidRPr="00DA0DD9">
              <w:rPr>
                <w:rFonts w:ascii="Calibri" w:eastAsia="Calibri" w:hAnsi="Calibri" w:cs="Calibri"/>
                <w:sz w:val="14"/>
                <w:szCs w:val="14"/>
                <w:u w:color="000000"/>
              </w:rPr>
              <w:t>45</w:t>
            </w:r>
          </w:p>
        </w:tc>
        <w:tc>
          <w:tcPr>
            <w:tcW w:w="2787" w:type="dxa"/>
          </w:tcPr>
          <w:p w:rsidR="009D612B" w:rsidRPr="00DA0DD9" w:rsidRDefault="009D612B" w:rsidP="00183338">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Calibri" w:eastAsia="Calibri" w:hAnsi="Calibri" w:cs="Calibri"/>
                <w:sz w:val="14"/>
                <w:szCs w:val="14"/>
                <w:u w:color="000000"/>
              </w:rPr>
            </w:pPr>
            <w:r>
              <w:rPr>
                <w:rFonts w:ascii="Calibri" w:eastAsia="Calibri" w:hAnsi="Calibri" w:cs="Calibri"/>
                <w:sz w:val="14"/>
                <w:szCs w:val="14"/>
                <w:u w:color="000000"/>
              </w:rPr>
              <w:t>CDP LAUTARO</w:t>
            </w:r>
          </w:p>
        </w:tc>
        <w:tc>
          <w:tcPr>
            <w:tcW w:w="1630" w:type="dxa"/>
          </w:tcPr>
          <w:p w:rsidR="009D612B" w:rsidRPr="00DA0DD9" w:rsidRDefault="009D612B" w:rsidP="00183338">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Calibri" w:eastAsia="Calibri" w:hAnsi="Calibri" w:cs="Calibri"/>
                <w:sz w:val="14"/>
                <w:szCs w:val="14"/>
                <w:u w:color="000000"/>
              </w:rPr>
            </w:pPr>
            <w:r>
              <w:rPr>
                <w:rFonts w:ascii="Calibri" w:eastAsia="Calibri" w:hAnsi="Calibri" w:cs="Calibri"/>
                <w:sz w:val="14"/>
                <w:szCs w:val="14"/>
                <w:u w:color="000000"/>
              </w:rPr>
              <w:t>Temuco</w:t>
            </w:r>
          </w:p>
        </w:tc>
      </w:tr>
      <w:tr w:rsidR="009D612B" w:rsidRPr="00DA0DD9" w:rsidTr="00DA0DD9">
        <w:tc>
          <w:tcPr>
            <w:tcW w:w="534" w:type="dxa"/>
          </w:tcPr>
          <w:p w:rsidR="009D612B" w:rsidRPr="00DA0DD9" w:rsidRDefault="009D612B" w:rsidP="00183338">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Calibri" w:eastAsia="Calibri" w:hAnsi="Calibri" w:cs="Calibri"/>
                <w:sz w:val="14"/>
                <w:szCs w:val="14"/>
                <w:u w:color="000000"/>
              </w:rPr>
            </w:pPr>
            <w:r w:rsidRPr="00DA0DD9">
              <w:rPr>
                <w:rFonts w:ascii="Calibri" w:eastAsia="Calibri" w:hAnsi="Calibri" w:cs="Calibri"/>
                <w:sz w:val="14"/>
                <w:szCs w:val="14"/>
                <w:u w:color="000000"/>
              </w:rPr>
              <w:t>19</w:t>
            </w:r>
          </w:p>
        </w:tc>
        <w:tc>
          <w:tcPr>
            <w:tcW w:w="2724" w:type="dxa"/>
          </w:tcPr>
          <w:p w:rsidR="009D612B" w:rsidRPr="00DA0DD9" w:rsidRDefault="009D612B" w:rsidP="00183338">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Calibri" w:eastAsia="Calibri" w:hAnsi="Calibri" w:cs="Calibri"/>
                <w:sz w:val="14"/>
                <w:szCs w:val="14"/>
                <w:u w:color="000000"/>
              </w:rPr>
            </w:pPr>
            <w:r>
              <w:rPr>
                <w:rFonts w:ascii="Calibri" w:eastAsia="Calibri" w:hAnsi="Calibri" w:cs="Calibri"/>
                <w:sz w:val="14"/>
                <w:szCs w:val="14"/>
                <w:u w:color="000000"/>
              </w:rPr>
              <w:t>CCP PUNTA PEUCO</w:t>
            </w:r>
          </w:p>
        </w:tc>
        <w:tc>
          <w:tcPr>
            <w:tcW w:w="1630" w:type="dxa"/>
          </w:tcPr>
          <w:p w:rsidR="009D612B" w:rsidRPr="009D612B" w:rsidRDefault="009D612B" w:rsidP="009D612B">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Calibri" w:eastAsia="Calibri" w:hAnsi="Calibri" w:cs="Calibri"/>
                <w:sz w:val="14"/>
                <w:szCs w:val="14"/>
                <w:u w:color="000000"/>
              </w:rPr>
            </w:pPr>
            <w:r w:rsidRPr="008E66F7">
              <w:rPr>
                <w:rFonts w:ascii="Calibri" w:eastAsia="Calibri" w:hAnsi="Calibri" w:cs="Calibri"/>
                <w:sz w:val="14"/>
                <w:szCs w:val="14"/>
                <w:u w:color="000000"/>
              </w:rPr>
              <w:t>Santiago</w:t>
            </w:r>
          </w:p>
        </w:tc>
        <w:tc>
          <w:tcPr>
            <w:tcW w:w="473" w:type="dxa"/>
          </w:tcPr>
          <w:p w:rsidR="009D612B" w:rsidRPr="00DA0DD9" w:rsidRDefault="009D612B" w:rsidP="00183338">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Calibri" w:eastAsia="Calibri" w:hAnsi="Calibri" w:cs="Calibri"/>
                <w:sz w:val="14"/>
                <w:szCs w:val="14"/>
                <w:u w:color="000000"/>
              </w:rPr>
            </w:pPr>
            <w:r w:rsidRPr="00DA0DD9">
              <w:rPr>
                <w:rFonts w:ascii="Calibri" w:eastAsia="Calibri" w:hAnsi="Calibri" w:cs="Calibri"/>
                <w:sz w:val="14"/>
                <w:szCs w:val="14"/>
                <w:u w:color="000000"/>
              </w:rPr>
              <w:t>46</w:t>
            </w:r>
          </w:p>
        </w:tc>
        <w:tc>
          <w:tcPr>
            <w:tcW w:w="2787" w:type="dxa"/>
          </w:tcPr>
          <w:p w:rsidR="009D612B" w:rsidRPr="00DA0DD9" w:rsidRDefault="009D612B" w:rsidP="00183338">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Calibri" w:eastAsia="Calibri" w:hAnsi="Calibri" w:cs="Calibri"/>
                <w:sz w:val="14"/>
                <w:szCs w:val="14"/>
                <w:u w:color="000000"/>
              </w:rPr>
            </w:pPr>
            <w:r>
              <w:rPr>
                <w:rFonts w:ascii="Calibri" w:eastAsia="Calibri" w:hAnsi="Calibri" w:cs="Calibri"/>
                <w:sz w:val="14"/>
                <w:szCs w:val="14"/>
                <w:u w:color="000000"/>
              </w:rPr>
              <w:t>CCP OSORNO</w:t>
            </w:r>
          </w:p>
        </w:tc>
        <w:tc>
          <w:tcPr>
            <w:tcW w:w="1630" w:type="dxa"/>
          </w:tcPr>
          <w:p w:rsidR="009D612B" w:rsidRPr="00DA0DD9" w:rsidRDefault="009D612B" w:rsidP="00183338">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Calibri" w:eastAsia="Calibri" w:hAnsi="Calibri" w:cs="Calibri"/>
                <w:sz w:val="14"/>
                <w:szCs w:val="14"/>
                <w:u w:color="000000"/>
              </w:rPr>
            </w:pPr>
            <w:r>
              <w:rPr>
                <w:rFonts w:ascii="Calibri" w:eastAsia="Calibri" w:hAnsi="Calibri" w:cs="Calibri"/>
                <w:sz w:val="14"/>
                <w:szCs w:val="14"/>
                <w:u w:color="000000"/>
              </w:rPr>
              <w:t>Valdivia</w:t>
            </w:r>
          </w:p>
        </w:tc>
      </w:tr>
      <w:tr w:rsidR="009D612B" w:rsidRPr="00DA0DD9" w:rsidTr="00DA0DD9">
        <w:tc>
          <w:tcPr>
            <w:tcW w:w="534" w:type="dxa"/>
          </w:tcPr>
          <w:p w:rsidR="009D612B" w:rsidRPr="00DA0DD9" w:rsidRDefault="009D612B" w:rsidP="00183338">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Calibri" w:eastAsia="Calibri" w:hAnsi="Calibri" w:cs="Calibri"/>
                <w:sz w:val="14"/>
                <w:szCs w:val="14"/>
                <w:u w:color="000000"/>
              </w:rPr>
            </w:pPr>
            <w:r w:rsidRPr="00DA0DD9">
              <w:rPr>
                <w:rFonts w:ascii="Calibri" w:eastAsia="Calibri" w:hAnsi="Calibri" w:cs="Calibri"/>
                <w:sz w:val="14"/>
                <w:szCs w:val="14"/>
                <w:u w:color="000000"/>
              </w:rPr>
              <w:t>20</w:t>
            </w:r>
          </w:p>
        </w:tc>
        <w:tc>
          <w:tcPr>
            <w:tcW w:w="2724" w:type="dxa"/>
          </w:tcPr>
          <w:p w:rsidR="009D612B" w:rsidRPr="00DA0DD9" w:rsidRDefault="009D612B" w:rsidP="00183338">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Calibri" w:eastAsia="Calibri" w:hAnsi="Calibri" w:cs="Calibri"/>
                <w:sz w:val="14"/>
                <w:szCs w:val="14"/>
                <w:u w:color="000000"/>
              </w:rPr>
            </w:pPr>
            <w:r>
              <w:rPr>
                <w:rFonts w:ascii="Calibri" w:eastAsia="Calibri" w:hAnsi="Calibri" w:cs="Calibri"/>
                <w:sz w:val="14"/>
                <w:szCs w:val="14"/>
                <w:u w:color="000000"/>
              </w:rPr>
              <w:t>COLINA I</w:t>
            </w:r>
          </w:p>
        </w:tc>
        <w:tc>
          <w:tcPr>
            <w:tcW w:w="1630" w:type="dxa"/>
          </w:tcPr>
          <w:p w:rsidR="009D612B" w:rsidRPr="009D612B" w:rsidRDefault="009D612B" w:rsidP="009D612B">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Calibri" w:eastAsia="Calibri" w:hAnsi="Calibri" w:cs="Calibri"/>
                <w:sz w:val="14"/>
                <w:szCs w:val="14"/>
                <w:u w:color="000000"/>
              </w:rPr>
            </w:pPr>
            <w:r w:rsidRPr="008E66F7">
              <w:rPr>
                <w:rFonts w:ascii="Calibri" w:eastAsia="Calibri" w:hAnsi="Calibri" w:cs="Calibri"/>
                <w:sz w:val="14"/>
                <w:szCs w:val="14"/>
                <w:u w:color="000000"/>
              </w:rPr>
              <w:t>Santiago</w:t>
            </w:r>
          </w:p>
        </w:tc>
        <w:tc>
          <w:tcPr>
            <w:tcW w:w="473" w:type="dxa"/>
          </w:tcPr>
          <w:p w:rsidR="009D612B" w:rsidRPr="00DA0DD9" w:rsidRDefault="009D612B" w:rsidP="00183338">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Calibri" w:eastAsia="Calibri" w:hAnsi="Calibri" w:cs="Calibri"/>
                <w:sz w:val="14"/>
                <w:szCs w:val="14"/>
                <w:u w:color="000000"/>
              </w:rPr>
            </w:pPr>
            <w:r w:rsidRPr="00DA0DD9">
              <w:rPr>
                <w:rFonts w:ascii="Calibri" w:eastAsia="Calibri" w:hAnsi="Calibri" w:cs="Calibri"/>
                <w:sz w:val="14"/>
                <w:szCs w:val="14"/>
                <w:u w:color="000000"/>
              </w:rPr>
              <w:t>47</w:t>
            </w:r>
          </w:p>
        </w:tc>
        <w:tc>
          <w:tcPr>
            <w:tcW w:w="2787" w:type="dxa"/>
          </w:tcPr>
          <w:p w:rsidR="009D612B" w:rsidRPr="00DA0DD9" w:rsidRDefault="009D612B" w:rsidP="00183338">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Calibri" w:eastAsia="Calibri" w:hAnsi="Calibri" w:cs="Calibri"/>
                <w:sz w:val="14"/>
                <w:szCs w:val="14"/>
                <w:u w:color="000000"/>
              </w:rPr>
            </w:pPr>
            <w:r>
              <w:rPr>
                <w:rFonts w:ascii="Calibri" w:eastAsia="Calibri" w:hAnsi="Calibri" w:cs="Calibri"/>
                <w:sz w:val="14"/>
                <w:szCs w:val="14"/>
                <w:u w:color="000000"/>
              </w:rPr>
              <w:t>CCP LLANCAHUE</w:t>
            </w:r>
          </w:p>
        </w:tc>
        <w:tc>
          <w:tcPr>
            <w:tcW w:w="1630" w:type="dxa"/>
          </w:tcPr>
          <w:p w:rsidR="009D612B" w:rsidRPr="00DA0DD9" w:rsidRDefault="009D612B" w:rsidP="00183338">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Calibri" w:eastAsia="Calibri" w:hAnsi="Calibri" w:cs="Calibri"/>
                <w:sz w:val="14"/>
                <w:szCs w:val="14"/>
                <w:u w:color="000000"/>
              </w:rPr>
            </w:pPr>
            <w:r>
              <w:rPr>
                <w:rFonts w:ascii="Calibri" w:eastAsia="Calibri" w:hAnsi="Calibri" w:cs="Calibri"/>
                <w:sz w:val="14"/>
                <w:szCs w:val="14"/>
                <w:u w:color="000000"/>
              </w:rPr>
              <w:t>Valdivia</w:t>
            </w:r>
          </w:p>
        </w:tc>
      </w:tr>
      <w:tr w:rsidR="009D612B" w:rsidRPr="00DA0DD9" w:rsidTr="00DA0DD9">
        <w:tc>
          <w:tcPr>
            <w:tcW w:w="534" w:type="dxa"/>
          </w:tcPr>
          <w:p w:rsidR="009D612B" w:rsidRPr="00DA0DD9" w:rsidRDefault="009D612B" w:rsidP="00183338">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Calibri" w:eastAsia="Calibri" w:hAnsi="Calibri" w:cs="Calibri"/>
                <w:sz w:val="14"/>
                <w:szCs w:val="14"/>
                <w:u w:color="000000"/>
              </w:rPr>
            </w:pPr>
            <w:r w:rsidRPr="00DA0DD9">
              <w:rPr>
                <w:rFonts w:ascii="Calibri" w:eastAsia="Calibri" w:hAnsi="Calibri" w:cs="Calibri"/>
                <w:sz w:val="14"/>
                <w:szCs w:val="14"/>
                <w:u w:color="000000"/>
              </w:rPr>
              <w:t>21</w:t>
            </w:r>
          </w:p>
        </w:tc>
        <w:tc>
          <w:tcPr>
            <w:tcW w:w="2724" w:type="dxa"/>
          </w:tcPr>
          <w:p w:rsidR="009D612B" w:rsidRPr="00DA0DD9" w:rsidRDefault="009D612B" w:rsidP="00183338">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Calibri" w:eastAsia="Calibri" w:hAnsi="Calibri" w:cs="Calibri"/>
                <w:sz w:val="14"/>
                <w:szCs w:val="14"/>
                <w:u w:color="000000"/>
              </w:rPr>
            </w:pPr>
            <w:r>
              <w:rPr>
                <w:rFonts w:ascii="Calibri" w:eastAsia="Calibri" w:hAnsi="Calibri" w:cs="Calibri"/>
                <w:sz w:val="14"/>
                <w:szCs w:val="14"/>
                <w:u w:color="000000"/>
              </w:rPr>
              <w:t>CDP SANTIAGO SUR</w:t>
            </w:r>
          </w:p>
        </w:tc>
        <w:tc>
          <w:tcPr>
            <w:tcW w:w="1630" w:type="dxa"/>
          </w:tcPr>
          <w:p w:rsidR="009D612B" w:rsidRPr="009D612B" w:rsidRDefault="009D612B" w:rsidP="009D612B">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Calibri" w:eastAsia="Calibri" w:hAnsi="Calibri" w:cs="Calibri"/>
                <w:sz w:val="14"/>
                <w:szCs w:val="14"/>
                <w:u w:color="000000"/>
              </w:rPr>
            </w:pPr>
            <w:r w:rsidRPr="008E66F7">
              <w:rPr>
                <w:rFonts w:ascii="Calibri" w:eastAsia="Calibri" w:hAnsi="Calibri" w:cs="Calibri"/>
                <w:sz w:val="14"/>
                <w:szCs w:val="14"/>
                <w:u w:color="000000"/>
              </w:rPr>
              <w:t>Santiago</w:t>
            </w:r>
          </w:p>
        </w:tc>
        <w:tc>
          <w:tcPr>
            <w:tcW w:w="473" w:type="dxa"/>
          </w:tcPr>
          <w:p w:rsidR="009D612B" w:rsidRPr="00DA0DD9" w:rsidRDefault="009D612B" w:rsidP="00183338">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Calibri" w:eastAsia="Calibri" w:hAnsi="Calibri" w:cs="Calibri"/>
                <w:sz w:val="14"/>
                <w:szCs w:val="14"/>
                <w:u w:color="000000"/>
              </w:rPr>
            </w:pPr>
            <w:r w:rsidRPr="00DA0DD9">
              <w:rPr>
                <w:rFonts w:ascii="Calibri" w:eastAsia="Calibri" w:hAnsi="Calibri" w:cs="Calibri"/>
                <w:sz w:val="14"/>
                <w:szCs w:val="14"/>
                <w:u w:color="000000"/>
              </w:rPr>
              <w:t>48</w:t>
            </w:r>
          </w:p>
        </w:tc>
        <w:tc>
          <w:tcPr>
            <w:tcW w:w="2787" w:type="dxa"/>
          </w:tcPr>
          <w:p w:rsidR="009D612B" w:rsidRPr="00DA0DD9" w:rsidRDefault="009D612B" w:rsidP="00183338">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Calibri" w:eastAsia="Calibri" w:hAnsi="Calibri" w:cs="Calibri"/>
                <w:sz w:val="14"/>
                <w:szCs w:val="14"/>
                <w:u w:color="000000"/>
              </w:rPr>
            </w:pPr>
            <w:r>
              <w:rPr>
                <w:rFonts w:ascii="Calibri" w:eastAsia="Calibri" w:hAnsi="Calibri" w:cs="Calibri"/>
                <w:sz w:val="14"/>
                <w:szCs w:val="14"/>
                <w:u w:color="000000"/>
              </w:rPr>
              <w:t>CDP ANCUD</w:t>
            </w:r>
          </w:p>
        </w:tc>
        <w:tc>
          <w:tcPr>
            <w:tcW w:w="1630" w:type="dxa"/>
          </w:tcPr>
          <w:p w:rsidR="009D612B" w:rsidRPr="00DA0DD9" w:rsidRDefault="009D612B" w:rsidP="00183338">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Calibri" w:eastAsia="Calibri" w:hAnsi="Calibri" w:cs="Calibri"/>
                <w:sz w:val="14"/>
                <w:szCs w:val="14"/>
                <w:u w:color="000000"/>
              </w:rPr>
            </w:pPr>
            <w:r>
              <w:rPr>
                <w:rFonts w:ascii="Calibri" w:eastAsia="Calibri" w:hAnsi="Calibri" w:cs="Calibri"/>
                <w:sz w:val="14"/>
                <w:szCs w:val="14"/>
                <w:u w:color="000000"/>
              </w:rPr>
              <w:t>Puerto Montt</w:t>
            </w:r>
          </w:p>
        </w:tc>
      </w:tr>
      <w:tr w:rsidR="009D612B" w:rsidRPr="00DA0DD9" w:rsidTr="00DA0DD9">
        <w:tc>
          <w:tcPr>
            <w:tcW w:w="534" w:type="dxa"/>
          </w:tcPr>
          <w:p w:rsidR="009D612B" w:rsidRPr="00DA0DD9" w:rsidRDefault="009D612B" w:rsidP="00183338">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Calibri" w:eastAsia="Calibri" w:hAnsi="Calibri" w:cs="Calibri"/>
                <w:sz w:val="14"/>
                <w:szCs w:val="14"/>
                <w:u w:color="000000"/>
              </w:rPr>
            </w:pPr>
            <w:r w:rsidRPr="00DA0DD9">
              <w:rPr>
                <w:rFonts w:ascii="Calibri" w:eastAsia="Calibri" w:hAnsi="Calibri" w:cs="Calibri"/>
                <w:sz w:val="14"/>
                <w:szCs w:val="14"/>
                <w:u w:color="000000"/>
              </w:rPr>
              <w:t>22</w:t>
            </w:r>
          </w:p>
        </w:tc>
        <w:tc>
          <w:tcPr>
            <w:tcW w:w="2724" w:type="dxa"/>
          </w:tcPr>
          <w:p w:rsidR="009D612B" w:rsidRPr="00DA0DD9" w:rsidRDefault="009D612B" w:rsidP="00183338">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Calibri" w:eastAsia="Calibri" w:hAnsi="Calibri" w:cs="Calibri"/>
                <w:sz w:val="14"/>
                <w:szCs w:val="14"/>
                <w:u w:color="000000"/>
              </w:rPr>
            </w:pPr>
            <w:r>
              <w:rPr>
                <w:rFonts w:ascii="Calibri" w:eastAsia="Calibri" w:hAnsi="Calibri" w:cs="Calibri"/>
                <w:sz w:val="14"/>
                <w:szCs w:val="14"/>
                <w:u w:color="000000"/>
              </w:rPr>
              <w:t>COLINA II</w:t>
            </w:r>
          </w:p>
        </w:tc>
        <w:tc>
          <w:tcPr>
            <w:tcW w:w="1630" w:type="dxa"/>
          </w:tcPr>
          <w:p w:rsidR="009D612B" w:rsidRPr="009D612B" w:rsidRDefault="009D612B" w:rsidP="009D612B">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Calibri" w:eastAsia="Calibri" w:hAnsi="Calibri" w:cs="Calibri"/>
                <w:sz w:val="14"/>
                <w:szCs w:val="14"/>
                <w:u w:color="000000"/>
              </w:rPr>
            </w:pPr>
            <w:r w:rsidRPr="008E66F7">
              <w:rPr>
                <w:rFonts w:ascii="Calibri" w:eastAsia="Calibri" w:hAnsi="Calibri" w:cs="Calibri"/>
                <w:sz w:val="14"/>
                <w:szCs w:val="14"/>
                <w:u w:color="000000"/>
              </w:rPr>
              <w:t>Santiago</w:t>
            </w:r>
          </w:p>
        </w:tc>
        <w:tc>
          <w:tcPr>
            <w:tcW w:w="473" w:type="dxa"/>
          </w:tcPr>
          <w:p w:rsidR="009D612B" w:rsidRPr="00DA0DD9" w:rsidRDefault="009D612B" w:rsidP="00183338">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Calibri" w:eastAsia="Calibri" w:hAnsi="Calibri" w:cs="Calibri"/>
                <w:sz w:val="14"/>
                <w:szCs w:val="14"/>
                <w:u w:color="000000"/>
              </w:rPr>
            </w:pPr>
            <w:r w:rsidRPr="00DA0DD9">
              <w:rPr>
                <w:rFonts w:ascii="Calibri" w:eastAsia="Calibri" w:hAnsi="Calibri" w:cs="Calibri"/>
                <w:sz w:val="14"/>
                <w:szCs w:val="14"/>
                <w:u w:color="000000"/>
              </w:rPr>
              <w:t>49</w:t>
            </w:r>
          </w:p>
        </w:tc>
        <w:tc>
          <w:tcPr>
            <w:tcW w:w="2787" w:type="dxa"/>
          </w:tcPr>
          <w:p w:rsidR="009D612B" w:rsidRPr="00DA0DD9" w:rsidRDefault="009D612B" w:rsidP="00183338">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Calibri" w:eastAsia="Calibri" w:hAnsi="Calibri" w:cs="Calibri"/>
                <w:sz w:val="14"/>
                <w:szCs w:val="14"/>
                <w:u w:color="000000"/>
              </w:rPr>
            </w:pPr>
            <w:r>
              <w:rPr>
                <w:rFonts w:ascii="Calibri" w:eastAsia="Calibri" w:hAnsi="Calibri" w:cs="Calibri"/>
                <w:sz w:val="14"/>
                <w:szCs w:val="14"/>
                <w:u w:color="000000"/>
              </w:rPr>
              <w:t>CP PUERTO MONTT</w:t>
            </w:r>
          </w:p>
        </w:tc>
        <w:tc>
          <w:tcPr>
            <w:tcW w:w="1630" w:type="dxa"/>
          </w:tcPr>
          <w:p w:rsidR="009D612B" w:rsidRPr="00DA0DD9" w:rsidRDefault="009D612B" w:rsidP="00183338">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Calibri" w:eastAsia="Calibri" w:hAnsi="Calibri" w:cs="Calibri"/>
                <w:sz w:val="14"/>
                <w:szCs w:val="14"/>
                <w:u w:color="000000"/>
              </w:rPr>
            </w:pPr>
            <w:r>
              <w:rPr>
                <w:rFonts w:ascii="Calibri" w:eastAsia="Calibri" w:hAnsi="Calibri" w:cs="Calibri"/>
                <w:sz w:val="14"/>
                <w:szCs w:val="14"/>
                <w:u w:color="000000"/>
              </w:rPr>
              <w:t>Puerto Montt</w:t>
            </w:r>
          </w:p>
        </w:tc>
      </w:tr>
      <w:tr w:rsidR="009D612B" w:rsidRPr="00DA0DD9" w:rsidTr="00DA0DD9">
        <w:tc>
          <w:tcPr>
            <w:tcW w:w="534" w:type="dxa"/>
          </w:tcPr>
          <w:p w:rsidR="009D612B" w:rsidRPr="00DA0DD9" w:rsidRDefault="009D612B" w:rsidP="00183338">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Calibri" w:eastAsia="Calibri" w:hAnsi="Calibri" w:cs="Calibri"/>
                <w:sz w:val="14"/>
                <w:szCs w:val="14"/>
                <w:u w:color="000000"/>
              </w:rPr>
            </w:pPr>
            <w:r w:rsidRPr="00DA0DD9">
              <w:rPr>
                <w:rFonts w:ascii="Calibri" w:eastAsia="Calibri" w:hAnsi="Calibri" w:cs="Calibri"/>
                <w:sz w:val="14"/>
                <w:szCs w:val="14"/>
                <w:u w:color="000000"/>
              </w:rPr>
              <w:t>23</w:t>
            </w:r>
          </w:p>
        </w:tc>
        <w:tc>
          <w:tcPr>
            <w:tcW w:w="2724" w:type="dxa"/>
          </w:tcPr>
          <w:p w:rsidR="009D612B" w:rsidRPr="00DA0DD9" w:rsidRDefault="009D612B" w:rsidP="00183338">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Calibri" w:eastAsia="Calibri" w:hAnsi="Calibri" w:cs="Calibri"/>
                <w:sz w:val="14"/>
                <w:szCs w:val="14"/>
                <w:u w:color="000000"/>
              </w:rPr>
            </w:pPr>
            <w:r>
              <w:rPr>
                <w:rFonts w:ascii="Calibri" w:eastAsia="Calibri" w:hAnsi="Calibri" w:cs="Calibri"/>
                <w:sz w:val="14"/>
                <w:szCs w:val="14"/>
                <w:u w:color="000000"/>
              </w:rPr>
              <w:t>CET COLINA I</w:t>
            </w:r>
          </w:p>
        </w:tc>
        <w:tc>
          <w:tcPr>
            <w:tcW w:w="1630" w:type="dxa"/>
          </w:tcPr>
          <w:p w:rsidR="009D612B" w:rsidRPr="009D612B" w:rsidRDefault="009D612B" w:rsidP="009D612B">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Calibri" w:eastAsia="Calibri" w:hAnsi="Calibri" w:cs="Calibri"/>
                <w:sz w:val="14"/>
                <w:szCs w:val="14"/>
                <w:u w:color="000000"/>
              </w:rPr>
            </w:pPr>
            <w:r w:rsidRPr="008E66F7">
              <w:rPr>
                <w:rFonts w:ascii="Calibri" w:eastAsia="Calibri" w:hAnsi="Calibri" w:cs="Calibri"/>
                <w:sz w:val="14"/>
                <w:szCs w:val="14"/>
                <w:u w:color="000000"/>
              </w:rPr>
              <w:t>Santiago</w:t>
            </w:r>
          </w:p>
        </w:tc>
        <w:tc>
          <w:tcPr>
            <w:tcW w:w="473" w:type="dxa"/>
          </w:tcPr>
          <w:p w:rsidR="009D612B" w:rsidRPr="00DA0DD9" w:rsidRDefault="009D612B" w:rsidP="00183338">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Calibri" w:eastAsia="Calibri" w:hAnsi="Calibri" w:cs="Calibri"/>
                <w:sz w:val="14"/>
                <w:szCs w:val="14"/>
                <w:u w:color="000000"/>
              </w:rPr>
            </w:pPr>
            <w:r w:rsidRPr="00DA0DD9">
              <w:rPr>
                <w:rFonts w:ascii="Calibri" w:eastAsia="Calibri" w:hAnsi="Calibri" w:cs="Calibri"/>
                <w:sz w:val="14"/>
                <w:szCs w:val="14"/>
                <w:u w:color="000000"/>
              </w:rPr>
              <w:t>50</w:t>
            </w:r>
          </w:p>
        </w:tc>
        <w:tc>
          <w:tcPr>
            <w:tcW w:w="2787" w:type="dxa"/>
          </w:tcPr>
          <w:p w:rsidR="009D612B" w:rsidRPr="00DA0DD9" w:rsidRDefault="009D612B" w:rsidP="00183338">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Calibri" w:eastAsia="Calibri" w:hAnsi="Calibri" w:cs="Calibri"/>
                <w:sz w:val="14"/>
                <w:szCs w:val="14"/>
                <w:u w:color="000000"/>
              </w:rPr>
            </w:pPr>
            <w:r>
              <w:rPr>
                <w:rFonts w:ascii="Calibri" w:eastAsia="Calibri" w:hAnsi="Calibri" w:cs="Calibri"/>
                <w:sz w:val="14"/>
                <w:szCs w:val="14"/>
                <w:u w:color="000000"/>
              </w:rPr>
              <w:t>CDP CHILE CHICO</w:t>
            </w:r>
          </w:p>
        </w:tc>
        <w:tc>
          <w:tcPr>
            <w:tcW w:w="1630" w:type="dxa"/>
          </w:tcPr>
          <w:p w:rsidR="009D612B" w:rsidRPr="00DA0DD9" w:rsidRDefault="009D612B" w:rsidP="00183338">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Calibri" w:eastAsia="Calibri" w:hAnsi="Calibri" w:cs="Calibri"/>
                <w:sz w:val="14"/>
                <w:szCs w:val="14"/>
                <w:u w:color="000000"/>
              </w:rPr>
            </w:pPr>
            <w:proofErr w:type="spellStart"/>
            <w:r>
              <w:rPr>
                <w:rFonts w:ascii="Calibri" w:eastAsia="Calibri" w:hAnsi="Calibri" w:cs="Calibri"/>
                <w:sz w:val="14"/>
                <w:szCs w:val="14"/>
                <w:u w:color="000000"/>
              </w:rPr>
              <w:t>Coyhaique</w:t>
            </w:r>
            <w:proofErr w:type="spellEnd"/>
          </w:p>
        </w:tc>
      </w:tr>
      <w:tr w:rsidR="009D612B" w:rsidRPr="00DA0DD9" w:rsidTr="00DA0DD9">
        <w:tc>
          <w:tcPr>
            <w:tcW w:w="534" w:type="dxa"/>
          </w:tcPr>
          <w:p w:rsidR="009D612B" w:rsidRPr="00DA0DD9" w:rsidRDefault="009D612B" w:rsidP="00183338">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Calibri" w:eastAsia="Calibri" w:hAnsi="Calibri" w:cs="Calibri"/>
                <w:sz w:val="14"/>
                <w:szCs w:val="14"/>
                <w:u w:color="000000"/>
              </w:rPr>
            </w:pPr>
            <w:r w:rsidRPr="00DA0DD9">
              <w:rPr>
                <w:rFonts w:ascii="Calibri" w:eastAsia="Calibri" w:hAnsi="Calibri" w:cs="Calibri"/>
                <w:sz w:val="14"/>
                <w:szCs w:val="14"/>
                <w:u w:color="000000"/>
              </w:rPr>
              <w:t>24</w:t>
            </w:r>
          </w:p>
        </w:tc>
        <w:tc>
          <w:tcPr>
            <w:tcW w:w="2724" w:type="dxa"/>
          </w:tcPr>
          <w:p w:rsidR="009D612B" w:rsidRPr="00DA0DD9" w:rsidRDefault="009D612B" w:rsidP="00183338">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Calibri" w:eastAsia="Calibri" w:hAnsi="Calibri" w:cs="Calibri"/>
                <w:sz w:val="14"/>
                <w:szCs w:val="14"/>
                <w:u w:color="000000"/>
              </w:rPr>
            </w:pPr>
            <w:r>
              <w:rPr>
                <w:rFonts w:ascii="Calibri" w:eastAsia="Calibri" w:hAnsi="Calibri" w:cs="Calibri"/>
                <w:sz w:val="14"/>
                <w:szCs w:val="14"/>
                <w:u w:color="000000"/>
              </w:rPr>
              <w:t>UEAS</w:t>
            </w:r>
          </w:p>
        </w:tc>
        <w:tc>
          <w:tcPr>
            <w:tcW w:w="1630" w:type="dxa"/>
          </w:tcPr>
          <w:p w:rsidR="009D612B" w:rsidRPr="009D612B" w:rsidRDefault="009D612B" w:rsidP="009D612B">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Calibri" w:eastAsia="Calibri" w:hAnsi="Calibri" w:cs="Calibri"/>
                <w:sz w:val="14"/>
                <w:szCs w:val="14"/>
                <w:u w:color="000000"/>
              </w:rPr>
            </w:pPr>
            <w:r w:rsidRPr="008E66F7">
              <w:rPr>
                <w:rFonts w:ascii="Calibri" w:eastAsia="Calibri" w:hAnsi="Calibri" w:cs="Calibri"/>
                <w:sz w:val="14"/>
                <w:szCs w:val="14"/>
                <w:u w:color="000000"/>
              </w:rPr>
              <w:t>Santiago</w:t>
            </w:r>
          </w:p>
        </w:tc>
        <w:tc>
          <w:tcPr>
            <w:tcW w:w="473" w:type="dxa"/>
          </w:tcPr>
          <w:p w:rsidR="009D612B" w:rsidRPr="00DA0DD9" w:rsidRDefault="009D612B" w:rsidP="00183338">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Calibri" w:eastAsia="Calibri" w:hAnsi="Calibri" w:cs="Calibri"/>
                <w:sz w:val="14"/>
                <w:szCs w:val="14"/>
                <w:u w:color="000000"/>
              </w:rPr>
            </w:pPr>
            <w:r w:rsidRPr="00DA0DD9">
              <w:rPr>
                <w:rFonts w:ascii="Calibri" w:eastAsia="Calibri" w:hAnsi="Calibri" w:cs="Calibri"/>
                <w:sz w:val="14"/>
                <w:szCs w:val="14"/>
                <w:u w:color="000000"/>
              </w:rPr>
              <w:t>51</w:t>
            </w:r>
          </w:p>
        </w:tc>
        <w:tc>
          <w:tcPr>
            <w:tcW w:w="2787" w:type="dxa"/>
          </w:tcPr>
          <w:p w:rsidR="009D612B" w:rsidRPr="00DA0DD9" w:rsidRDefault="009D612B" w:rsidP="00183338">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Calibri" w:eastAsia="Calibri" w:hAnsi="Calibri" w:cs="Calibri"/>
                <w:sz w:val="14"/>
                <w:szCs w:val="14"/>
                <w:u w:color="000000"/>
              </w:rPr>
            </w:pPr>
            <w:r>
              <w:rPr>
                <w:rFonts w:ascii="Calibri" w:eastAsia="Calibri" w:hAnsi="Calibri" w:cs="Calibri"/>
                <w:sz w:val="14"/>
                <w:szCs w:val="14"/>
                <w:u w:color="000000"/>
              </w:rPr>
              <w:t>CDP COCHRANE</w:t>
            </w:r>
          </w:p>
        </w:tc>
        <w:tc>
          <w:tcPr>
            <w:tcW w:w="1630" w:type="dxa"/>
          </w:tcPr>
          <w:p w:rsidR="009D612B" w:rsidRPr="00DA0DD9" w:rsidRDefault="009D612B" w:rsidP="00183338">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Calibri" w:eastAsia="Calibri" w:hAnsi="Calibri" w:cs="Calibri"/>
                <w:sz w:val="14"/>
                <w:szCs w:val="14"/>
                <w:u w:color="000000"/>
              </w:rPr>
            </w:pPr>
            <w:proofErr w:type="spellStart"/>
            <w:r>
              <w:rPr>
                <w:rFonts w:ascii="Calibri" w:eastAsia="Calibri" w:hAnsi="Calibri" w:cs="Calibri"/>
                <w:sz w:val="14"/>
                <w:szCs w:val="14"/>
                <w:u w:color="000000"/>
              </w:rPr>
              <w:t>Coyhaique</w:t>
            </w:r>
            <w:proofErr w:type="spellEnd"/>
          </w:p>
        </w:tc>
      </w:tr>
      <w:tr w:rsidR="009D612B" w:rsidRPr="00DA0DD9" w:rsidTr="00DA0DD9">
        <w:tc>
          <w:tcPr>
            <w:tcW w:w="534" w:type="dxa"/>
          </w:tcPr>
          <w:p w:rsidR="009D612B" w:rsidRPr="00DA0DD9" w:rsidRDefault="009D612B" w:rsidP="00183338">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Calibri" w:eastAsia="Calibri" w:hAnsi="Calibri" w:cs="Calibri"/>
                <w:sz w:val="14"/>
                <w:szCs w:val="14"/>
                <w:u w:color="000000"/>
              </w:rPr>
            </w:pPr>
            <w:r w:rsidRPr="00DA0DD9">
              <w:rPr>
                <w:rFonts w:ascii="Calibri" w:eastAsia="Calibri" w:hAnsi="Calibri" w:cs="Calibri"/>
                <w:sz w:val="14"/>
                <w:szCs w:val="14"/>
                <w:u w:color="000000"/>
              </w:rPr>
              <w:t>25</w:t>
            </w:r>
          </w:p>
        </w:tc>
        <w:tc>
          <w:tcPr>
            <w:tcW w:w="2724" w:type="dxa"/>
          </w:tcPr>
          <w:p w:rsidR="009D612B" w:rsidRPr="00DA0DD9" w:rsidRDefault="009D612B" w:rsidP="00183338">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Calibri" w:eastAsia="Calibri" w:hAnsi="Calibri" w:cs="Calibri"/>
                <w:sz w:val="14"/>
                <w:szCs w:val="14"/>
                <w:u w:color="000000"/>
              </w:rPr>
            </w:pPr>
            <w:r>
              <w:rPr>
                <w:rFonts w:ascii="Calibri" w:eastAsia="Calibri" w:hAnsi="Calibri" w:cs="Calibri"/>
                <w:sz w:val="14"/>
                <w:szCs w:val="14"/>
                <w:u w:color="000000"/>
              </w:rPr>
              <w:t>CP FEMENINO SANTIAGO</w:t>
            </w:r>
          </w:p>
        </w:tc>
        <w:tc>
          <w:tcPr>
            <w:tcW w:w="1630" w:type="dxa"/>
          </w:tcPr>
          <w:p w:rsidR="009D612B" w:rsidRPr="00DA0DD9" w:rsidRDefault="009D612B" w:rsidP="00183338">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Calibri" w:eastAsia="Calibri" w:hAnsi="Calibri" w:cs="Calibri"/>
                <w:sz w:val="14"/>
                <w:szCs w:val="14"/>
                <w:u w:color="000000"/>
              </w:rPr>
            </w:pPr>
            <w:r>
              <w:rPr>
                <w:rFonts w:ascii="Calibri" w:eastAsia="Calibri" w:hAnsi="Calibri" w:cs="Calibri"/>
                <w:sz w:val="14"/>
                <w:szCs w:val="14"/>
                <w:u w:color="000000"/>
              </w:rPr>
              <w:t>San Miguel</w:t>
            </w:r>
          </w:p>
        </w:tc>
        <w:tc>
          <w:tcPr>
            <w:tcW w:w="473" w:type="dxa"/>
          </w:tcPr>
          <w:p w:rsidR="009D612B" w:rsidRPr="00DA0DD9" w:rsidRDefault="009D612B" w:rsidP="00183338">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Calibri" w:eastAsia="Calibri" w:hAnsi="Calibri" w:cs="Calibri"/>
                <w:sz w:val="14"/>
                <w:szCs w:val="14"/>
                <w:u w:color="000000"/>
              </w:rPr>
            </w:pPr>
            <w:r w:rsidRPr="00DA0DD9">
              <w:rPr>
                <w:rFonts w:ascii="Calibri" w:eastAsia="Calibri" w:hAnsi="Calibri" w:cs="Calibri"/>
                <w:sz w:val="14"/>
                <w:szCs w:val="14"/>
                <w:u w:color="000000"/>
              </w:rPr>
              <w:t>52</w:t>
            </w:r>
          </w:p>
        </w:tc>
        <w:tc>
          <w:tcPr>
            <w:tcW w:w="2787" w:type="dxa"/>
          </w:tcPr>
          <w:p w:rsidR="009D612B" w:rsidRPr="00DA0DD9" w:rsidRDefault="009D612B" w:rsidP="00183338">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Calibri" w:eastAsia="Calibri" w:hAnsi="Calibri" w:cs="Calibri"/>
                <w:sz w:val="14"/>
                <w:szCs w:val="14"/>
                <w:u w:color="000000"/>
              </w:rPr>
            </w:pPr>
            <w:r>
              <w:rPr>
                <w:rFonts w:ascii="Calibri" w:eastAsia="Calibri" w:hAnsi="Calibri" w:cs="Calibri"/>
                <w:sz w:val="14"/>
                <w:szCs w:val="14"/>
                <w:u w:color="000000"/>
              </w:rPr>
              <w:t>CDP PUERTO NATALES</w:t>
            </w:r>
          </w:p>
        </w:tc>
        <w:tc>
          <w:tcPr>
            <w:tcW w:w="1630" w:type="dxa"/>
          </w:tcPr>
          <w:p w:rsidR="009D612B" w:rsidRPr="00DA0DD9" w:rsidRDefault="009D612B" w:rsidP="00183338">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Calibri" w:eastAsia="Calibri" w:hAnsi="Calibri" w:cs="Calibri"/>
                <w:sz w:val="14"/>
                <w:szCs w:val="14"/>
                <w:u w:color="000000"/>
              </w:rPr>
            </w:pPr>
            <w:r>
              <w:rPr>
                <w:rFonts w:ascii="Calibri" w:eastAsia="Calibri" w:hAnsi="Calibri" w:cs="Calibri"/>
                <w:sz w:val="14"/>
                <w:szCs w:val="14"/>
                <w:u w:color="000000"/>
              </w:rPr>
              <w:t>Punta Arenas</w:t>
            </w:r>
          </w:p>
        </w:tc>
      </w:tr>
      <w:tr w:rsidR="009D612B" w:rsidRPr="00DA0DD9" w:rsidTr="00DA0DD9">
        <w:tc>
          <w:tcPr>
            <w:tcW w:w="534" w:type="dxa"/>
          </w:tcPr>
          <w:p w:rsidR="009D612B" w:rsidRPr="00DA0DD9" w:rsidRDefault="009D612B" w:rsidP="00183338">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Calibri" w:eastAsia="Calibri" w:hAnsi="Calibri" w:cs="Calibri"/>
                <w:sz w:val="14"/>
                <w:szCs w:val="14"/>
                <w:u w:color="000000"/>
              </w:rPr>
            </w:pPr>
            <w:r w:rsidRPr="00DA0DD9">
              <w:rPr>
                <w:rFonts w:ascii="Calibri" w:eastAsia="Calibri" w:hAnsi="Calibri" w:cs="Calibri"/>
                <w:sz w:val="14"/>
                <w:szCs w:val="14"/>
                <w:u w:color="000000"/>
              </w:rPr>
              <w:t>26</w:t>
            </w:r>
          </w:p>
        </w:tc>
        <w:tc>
          <w:tcPr>
            <w:tcW w:w="2724" w:type="dxa"/>
          </w:tcPr>
          <w:p w:rsidR="009D612B" w:rsidRPr="00DA0DD9" w:rsidRDefault="009D612B" w:rsidP="00183338">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Calibri" w:eastAsia="Calibri" w:hAnsi="Calibri" w:cs="Calibri"/>
                <w:sz w:val="14"/>
                <w:szCs w:val="14"/>
                <w:u w:color="000000"/>
              </w:rPr>
            </w:pPr>
            <w:r>
              <w:rPr>
                <w:rFonts w:ascii="Calibri" w:eastAsia="Calibri" w:hAnsi="Calibri" w:cs="Calibri"/>
                <w:sz w:val="14"/>
                <w:szCs w:val="14"/>
                <w:u w:color="000000"/>
              </w:rPr>
              <w:t>CDP PUENTE ALTO</w:t>
            </w:r>
          </w:p>
        </w:tc>
        <w:tc>
          <w:tcPr>
            <w:tcW w:w="1630" w:type="dxa"/>
          </w:tcPr>
          <w:p w:rsidR="009D612B" w:rsidRPr="00DA0DD9" w:rsidRDefault="009D612B" w:rsidP="00183338">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Calibri" w:eastAsia="Calibri" w:hAnsi="Calibri" w:cs="Calibri"/>
                <w:sz w:val="14"/>
                <w:szCs w:val="14"/>
                <w:u w:color="000000"/>
              </w:rPr>
            </w:pPr>
            <w:r>
              <w:rPr>
                <w:rFonts w:ascii="Calibri" w:eastAsia="Calibri" w:hAnsi="Calibri" w:cs="Calibri"/>
                <w:sz w:val="14"/>
                <w:szCs w:val="14"/>
                <w:u w:color="000000"/>
              </w:rPr>
              <w:t>San Miguel</w:t>
            </w:r>
          </w:p>
        </w:tc>
        <w:tc>
          <w:tcPr>
            <w:tcW w:w="473" w:type="dxa"/>
          </w:tcPr>
          <w:p w:rsidR="009D612B" w:rsidRPr="00DA0DD9" w:rsidRDefault="009D612B" w:rsidP="00183338">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Calibri" w:eastAsia="Calibri" w:hAnsi="Calibri" w:cs="Calibri"/>
                <w:sz w:val="14"/>
                <w:szCs w:val="14"/>
                <w:u w:color="000000"/>
              </w:rPr>
            </w:pPr>
            <w:r w:rsidRPr="00DA0DD9">
              <w:rPr>
                <w:rFonts w:ascii="Calibri" w:eastAsia="Calibri" w:hAnsi="Calibri" w:cs="Calibri"/>
                <w:sz w:val="14"/>
                <w:szCs w:val="14"/>
                <w:u w:color="000000"/>
              </w:rPr>
              <w:t>53</w:t>
            </w:r>
          </w:p>
        </w:tc>
        <w:tc>
          <w:tcPr>
            <w:tcW w:w="2787" w:type="dxa"/>
          </w:tcPr>
          <w:p w:rsidR="009D612B" w:rsidRPr="00DA0DD9" w:rsidRDefault="009D612B" w:rsidP="00183338">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Calibri" w:eastAsia="Calibri" w:hAnsi="Calibri" w:cs="Calibri"/>
                <w:sz w:val="14"/>
                <w:szCs w:val="14"/>
                <w:u w:color="000000"/>
              </w:rPr>
            </w:pPr>
            <w:r>
              <w:rPr>
                <w:rFonts w:ascii="Calibri" w:eastAsia="Calibri" w:hAnsi="Calibri" w:cs="Calibri"/>
                <w:sz w:val="14"/>
                <w:szCs w:val="14"/>
                <w:u w:color="000000"/>
              </w:rPr>
              <w:t>CP PUNTA ARENAS</w:t>
            </w:r>
          </w:p>
        </w:tc>
        <w:tc>
          <w:tcPr>
            <w:tcW w:w="1630" w:type="dxa"/>
          </w:tcPr>
          <w:p w:rsidR="009D612B" w:rsidRPr="00DA0DD9" w:rsidRDefault="009D612B" w:rsidP="00183338">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Calibri" w:eastAsia="Calibri" w:hAnsi="Calibri" w:cs="Calibri"/>
                <w:sz w:val="14"/>
                <w:szCs w:val="14"/>
                <w:u w:color="000000"/>
              </w:rPr>
            </w:pPr>
            <w:r>
              <w:rPr>
                <w:rFonts w:ascii="Calibri" w:eastAsia="Calibri" w:hAnsi="Calibri" w:cs="Calibri"/>
                <w:sz w:val="14"/>
                <w:szCs w:val="14"/>
                <w:u w:color="000000"/>
              </w:rPr>
              <w:t>Punta Arenas</w:t>
            </w:r>
          </w:p>
        </w:tc>
      </w:tr>
      <w:tr w:rsidR="009D612B" w:rsidRPr="00DA0DD9" w:rsidTr="00DA0DD9">
        <w:tc>
          <w:tcPr>
            <w:tcW w:w="534" w:type="dxa"/>
          </w:tcPr>
          <w:p w:rsidR="009D612B" w:rsidRPr="00DA0DD9" w:rsidRDefault="009D612B" w:rsidP="00183338">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Calibri" w:eastAsia="Calibri" w:hAnsi="Calibri" w:cs="Calibri"/>
                <w:sz w:val="14"/>
                <w:szCs w:val="14"/>
                <w:u w:color="000000"/>
              </w:rPr>
            </w:pPr>
            <w:r w:rsidRPr="00DA0DD9">
              <w:rPr>
                <w:rFonts w:ascii="Calibri" w:eastAsia="Calibri" w:hAnsi="Calibri" w:cs="Calibri"/>
                <w:sz w:val="14"/>
                <w:szCs w:val="14"/>
                <w:u w:color="000000"/>
              </w:rPr>
              <w:t>27</w:t>
            </w:r>
          </w:p>
        </w:tc>
        <w:tc>
          <w:tcPr>
            <w:tcW w:w="2724" w:type="dxa"/>
          </w:tcPr>
          <w:p w:rsidR="009D612B" w:rsidRPr="00DA0DD9" w:rsidRDefault="009D612B" w:rsidP="00183338">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Calibri" w:eastAsia="Calibri" w:hAnsi="Calibri" w:cs="Calibri"/>
                <w:sz w:val="14"/>
                <w:szCs w:val="14"/>
                <w:u w:color="000000"/>
              </w:rPr>
            </w:pPr>
            <w:r>
              <w:rPr>
                <w:rFonts w:ascii="Calibri" w:eastAsia="Calibri" w:hAnsi="Calibri" w:cs="Calibri"/>
                <w:sz w:val="14"/>
                <w:szCs w:val="14"/>
                <w:u w:color="000000"/>
              </w:rPr>
              <w:t>CDP TALAGANTE</w:t>
            </w:r>
          </w:p>
        </w:tc>
        <w:tc>
          <w:tcPr>
            <w:tcW w:w="1630" w:type="dxa"/>
          </w:tcPr>
          <w:p w:rsidR="009D612B" w:rsidRPr="00DA0DD9" w:rsidRDefault="009D612B" w:rsidP="00183338">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Calibri" w:eastAsia="Calibri" w:hAnsi="Calibri" w:cs="Calibri"/>
                <w:sz w:val="14"/>
                <w:szCs w:val="14"/>
                <w:u w:color="000000"/>
              </w:rPr>
            </w:pPr>
            <w:r>
              <w:rPr>
                <w:rFonts w:ascii="Calibri" w:eastAsia="Calibri" w:hAnsi="Calibri" w:cs="Calibri"/>
                <w:sz w:val="14"/>
                <w:szCs w:val="14"/>
                <w:u w:color="000000"/>
              </w:rPr>
              <w:t>San Miguel</w:t>
            </w:r>
          </w:p>
        </w:tc>
        <w:tc>
          <w:tcPr>
            <w:tcW w:w="473" w:type="dxa"/>
          </w:tcPr>
          <w:p w:rsidR="009D612B" w:rsidRPr="00DA0DD9" w:rsidRDefault="009D612B" w:rsidP="00183338">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Calibri" w:eastAsia="Calibri" w:hAnsi="Calibri" w:cs="Calibri"/>
                <w:sz w:val="14"/>
                <w:szCs w:val="14"/>
                <w:u w:color="000000"/>
              </w:rPr>
            </w:pPr>
          </w:p>
        </w:tc>
        <w:tc>
          <w:tcPr>
            <w:tcW w:w="2787" w:type="dxa"/>
          </w:tcPr>
          <w:p w:rsidR="009D612B" w:rsidRPr="00DA0DD9" w:rsidRDefault="009D612B" w:rsidP="00183338">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Calibri" w:eastAsia="Calibri" w:hAnsi="Calibri" w:cs="Calibri"/>
                <w:sz w:val="14"/>
                <w:szCs w:val="14"/>
                <w:u w:color="000000"/>
              </w:rPr>
            </w:pPr>
          </w:p>
        </w:tc>
        <w:tc>
          <w:tcPr>
            <w:tcW w:w="1630" w:type="dxa"/>
          </w:tcPr>
          <w:p w:rsidR="009D612B" w:rsidRPr="00DA0DD9" w:rsidRDefault="009D612B" w:rsidP="00183338">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Calibri" w:eastAsia="Calibri" w:hAnsi="Calibri" w:cs="Calibri"/>
                <w:sz w:val="14"/>
                <w:szCs w:val="14"/>
                <w:u w:color="000000"/>
              </w:rPr>
            </w:pPr>
          </w:p>
        </w:tc>
      </w:tr>
    </w:tbl>
    <w:p w:rsidR="00313857" w:rsidRDefault="00313857" w:rsidP="00BC2913">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Calibri" w:eastAsia="Calibri" w:hAnsi="Calibri" w:cs="Calibri"/>
          <w:sz w:val="24"/>
          <w:szCs w:val="24"/>
          <w:u w:color="000000"/>
        </w:rPr>
      </w:pPr>
    </w:p>
    <w:p w:rsidR="00736385" w:rsidRDefault="00736385">
      <w:pPr>
        <w:rPr>
          <w:rFonts w:ascii="Calibri" w:eastAsia="Calibri" w:hAnsi="Calibri" w:cs="Calibri"/>
          <w:color w:val="000000"/>
          <w:u w:color="000000"/>
          <w:lang w:val="es-ES_tradnl" w:eastAsia="es-CL"/>
        </w:rPr>
      </w:pPr>
      <w:r>
        <w:rPr>
          <w:rFonts w:ascii="Calibri" w:eastAsia="Calibri" w:hAnsi="Calibri" w:cs="Calibri"/>
          <w:u w:color="000000"/>
        </w:rPr>
        <w:br w:type="page"/>
      </w:r>
    </w:p>
    <w:p w:rsidR="00313857" w:rsidRPr="00440260" w:rsidRDefault="009A1C1B" w:rsidP="00BC2913">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Calibri" w:eastAsia="Calibri" w:hAnsi="Calibri" w:cs="Calibri"/>
          <w:b/>
          <w:sz w:val="24"/>
          <w:szCs w:val="24"/>
          <w:u w:color="000000"/>
        </w:rPr>
      </w:pPr>
      <w:r w:rsidRPr="00440260">
        <w:rPr>
          <w:rFonts w:ascii="Calibri" w:eastAsia="Calibri" w:hAnsi="Calibri" w:cs="Calibri"/>
          <w:b/>
          <w:sz w:val="24"/>
          <w:szCs w:val="24"/>
          <w:u w:color="000000"/>
        </w:rPr>
        <w:lastRenderedPageBreak/>
        <w:t>3.4</w:t>
      </w:r>
      <w:r w:rsidR="00390B2B">
        <w:rPr>
          <w:rFonts w:ascii="Calibri" w:eastAsia="Calibri" w:hAnsi="Calibri" w:cs="Calibri"/>
          <w:b/>
          <w:sz w:val="24"/>
          <w:szCs w:val="24"/>
          <w:u w:color="000000"/>
        </w:rPr>
        <w:tab/>
        <w:t>Resumen del i</w:t>
      </w:r>
      <w:r w:rsidR="001B07E5">
        <w:rPr>
          <w:rFonts w:ascii="Calibri" w:eastAsia="Calibri" w:hAnsi="Calibri" w:cs="Calibri"/>
          <w:b/>
          <w:sz w:val="24"/>
          <w:szCs w:val="24"/>
          <w:u w:color="000000"/>
        </w:rPr>
        <w:t>nforme sobre e</w:t>
      </w:r>
      <w:r w:rsidR="00313857" w:rsidRPr="00440260">
        <w:rPr>
          <w:rFonts w:ascii="Calibri" w:eastAsia="Calibri" w:hAnsi="Calibri" w:cs="Calibri"/>
          <w:b/>
          <w:sz w:val="24"/>
          <w:szCs w:val="24"/>
          <w:u w:color="000000"/>
        </w:rPr>
        <w:t>l desempeño moral en las cárceles chilenas, estudio piloto</w:t>
      </w:r>
      <w:r w:rsidR="00047C20">
        <w:rPr>
          <w:rFonts w:ascii="Calibri" w:eastAsia="Calibri" w:hAnsi="Calibri" w:cs="Calibri"/>
          <w:b/>
          <w:sz w:val="24"/>
          <w:szCs w:val="24"/>
          <w:u w:color="000000"/>
        </w:rPr>
        <w:t xml:space="preserve"> en Colina II</w:t>
      </w:r>
      <w:r w:rsidR="00047C20">
        <w:rPr>
          <w:rStyle w:val="Refdenotaalpie"/>
          <w:rFonts w:ascii="Calibri" w:eastAsia="Calibri" w:hAnsi="Calibri" w:cs="Calibri"/>
          <w:b/>
          <w:sz w:val="24"/>
          <w:szCs w:val="24"/>
          <w:u w:color="000000"/>
        </w:rPr>
        <w:footnoteReference w:id="10"/>
      </w:r>
    </w:p>
    <w:p w:rsidR="00CD48A5" w:rsidRDefault="00CD48A5" w:rsidP="00313857">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Calibri" w:eastAsia="Calibri" w:hAnsi="Calibri" w:cs="Calibri"/>
          <w:sz w:val="24"/>
          <w:szCs w:val="24"/>
          <w:u w:color="000000"/>
        </w:rPr>
      </w:pPr>
    </w:p>
    <w:p w:rsidR="00CD48A5" w:rsidRDefault="00390B2B" w:rsidP="00313857">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Calibri" w:eastAsia="Calibri" w:hAnsi="Calibri" w:cs="Calibri"/>
          <w:sz w:val="24"/>
          <w:szCs w:val="24"/>
          <w:u w:color="000000"/>
        </w:rPr>
      </w:pPr>
      <w:r>
        <w:rPr>
          <w:rFonts w:ascii="Calibri" w:eastAsia="Calibri" w:hAnsi="Calibri" w:cs="Calibri"/>
          <w:sz w:val="24"/>
          <w:szCs w:val="24"/>
          <w:u w:color="000000"/>
        </w:rPr>
        <w:tab/>
      </w:r>
      <w:r w:rsidR="00440260">
        <w:rPr>
          <w:rFonts w:ascii="Calibri" w:eastAsia="Calibri" w:hAnsi="Calibri" w:cs="Calibri"/>
          <w:sz w:val="24"/>
          <w:szCs w:val="24"/>
          <w:u w:color="000000"/>
        </w:rPr>
        <w:t xml:space="preserve">Este informe centra su trabajo en un estudio piloto que aplica el concepto de desempeño moral de los recintos penitenciarios, el que fue desarrollado por Alison </w:t>
      </w:r>
      <w:proofErr w:type="spellStart"/>
      <w:r w:rsidR="00440260">
        <w:rPr>
          <w:rFonts w:ascii="Calibri" w:eastAsia="Calibri" w:hAnsi="Calibri" w:cs="Calibri"/>
          <w:sz w:val="24"/>
          <w:szCs w:val="24"/>
          <w:u w:color="000000"/>
        </w:rPr>
        <w:t>Liebling</w:t>
      </w:r>
      <w:proofErr w:type="spellEnd"/>
      <w:r w:rsidR="00047C20">
        <w:rPr>
          <w:rFonts w:ascii="Calibri" w:eastAsia="Calibri" w:hAnsi="Calibri" w:cs="Calibri"/>
          <w:sz w:val="24"/>
          <w:szCs w:val="24"/>
          <w:u w:color="000000"/>
        </w:rPr>
        <w:t xml:space="preserve"> el 200</w:t>
      </w:r>
      <w:r>
        <w:rPr>
          <w:rFonts w:ascii="Calibri" w:eastAsia="Calibri" w:hAnsi="Calibri" w:cs="Calibri"/>
          <w:sz w:val="24"/>
          <w:szCs w:val="24"/>
          <w:u w:color="000000"/>
        </w:rPr>
        <w:t>4</w:t>
      </w:r>
      <w:r w:rsidR="00490343">
        <w:rPr>
          <w:rStyle w:val="Refdenotaalpie"/>
          <w:rFonts w:ascii="Calibri" w:eastAsia="Calibri" w:hAnsi="Calibri" w:cs="Calibri"/>
          <w:sz w:val="24"/>
          <w:szCs w:val="24"/>
          <w:u w:color="000000"/>
        </w:rPr>
        <w:footnoteReference w:id="11"/>
      </w:r>
      <w:r w:rsidR="00440260">
        <w:rPr>
          <w:rFonts w:ascii="Calibri" w:eastAsia="Calibri" w:hAnsi="Calibri" w:cs="Calibri"/>
          <w:sz w:val="24"/>
          <w:szCs w:val="24"/>
          <w:u w:color="000000"/>
        </w:rPr>
        <w:t xml:space="preserve">, experta inglesa, profesora de Criminología y Justicia Criminal </w:t>
      </w:r>
      <w:r w:rsidR="001176AF">
        <w:rPr>
          <w:rFonts w:ascii="Calibri" w:eastAsia="Calibri" w:hAnsi="Calibri" w:cs="Calibri"/>
          <w:sz w:val="24"/>
          <w:szCs w:val="24"/>
          <w:u w:color="000000"/>
        </w:rPr>
        <w:t>en la Universidad de Cambridge.</w:t>
      </w:r>
    </w:p>
    <w:p w:rsidR="001176AF" w:rsidRDefault="001176AF" w:rsidP="00313857">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Calibri" w:eastAsia="Calibri" w:hAnsi="Calibri" w:cs="Calibri"/>
          <w:sz w:val="24"/>
          <w:szCs w:val="24"/>
          <w:u w:color="000000"/>
        </w:rPr>
      </w:pPr>
      <w:r>
        <w:rPr>
          <w:rFonts w:ascii="Calibri" w:eastAsia="Calibri" w:hAnsi="Calibri" w:cs="Calibri"/>
          <w:sz w:val="24"/>
          <w:szCs w:val="24"/>
          <w:u w:color="000000"/>
        </w:rPr>
        <w:tab/>
        <w:t xml:space="preserve">A grandes rasgos, </w:t>
      </w:r>
      <w:r w:rsidR="00CF31BF">
        <w:rPr>
          <w:rFonts w:ascii="Calibri" w:eastAsia="Calibri" w:hAnsi="Calibri" w:cs="Calibri"/>
          <w:sz w:val="24"/>
          <w:szCs w:val="24"/>
          <w:u w:color="000000"/>
        </w:rPr>
        <w:t>el desempeño moral es una noción que permitiría establecer la capacidad de un penal de instaurar un contexto adecuado para los internos y el desarrollo de procesos de de reinserción a través de una medición cuantitativa, pero que permita evaluar no solo el funcionamiento de la cárcel, sino que también aspectos cualitativos de la calidad de la vida a la que son sometidos los internos.</w:t>
      </w:r>
    </w:p>
    <w:p w:rsidR="00CF31BF" w:rsidRDefault="00CF31BF" w:rsidP="00313857">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Calibri" w:eastAsia="Calibri" w:hAnsi="Calibri" w:cs="Calibri"/>
          <w:sz w:val="24"/>
          <w:szCs w:val="24"/>
          <w:u w:color="000000"/>
        </w:rPr>
      </w:pPr>
      <w:r>
        <w:rPr>
          <w:rFonts w:ascii="Calibri" w:eastAsia="Calibri" w:hAnsi="Calibri" w:cs="Calibri"/>
          <w:sz w:val="24"/>
          <w:szCs w:val="24"/>
          <w:u w:color="000000"/>
        </w:rPr>
        <w:tab/>
        <w:t xml:space="preserve">El </w:t>
      </w:r>
      <w:r w:rsidR="00722B95">
        <w:rPr>
          <w:rFonts w:ascii="Calibri" w:eastAsia="Calibri" w:hAnsi="Calibri" w:cs="Calibri"/>
          <w:sz w:val="24"/>
          <w:szCs w:val="24"/>
          <w:u w:color="000000"/>
        </w:rPr>
        <w:t>logro</w:t>
      </w:r>
      <w:r>
        <w:rPr>
          <w:rFonts w:ascii="Calibri" w:eastAsia="Calibri" w:hAnsi="Calibri" w:cs="Calibri"/>
          <w:sz w:val="24"/>
          <w:szCs w:val="24"/>
          <w:u w:color="000000"/>
        </w:rPr>
        <w:t xml:space="preserve"> de este informe, entonces, radica en la observación de los resultados obtenidos en la aplicación de un concepto que se puede considerar novedoso al momento de generar indicadores que colaboren con mejorar la situación de las cárceles</w:t>
      </w:r>
      <w:r w:rsidR="00722B95">
        <w:rPr>
          <w:rFonts w:ascii="Calibri" w:eastAsia="Calibri" w:hAnsi="Calibri" w:cs="Calibri"/>
          <w:sz w:val="24"/>
          <w:szCs w:val="24"/>
          <w:u w:color="000000"/>
        </w:rPr>
        <w:t>, desde un punto de vista más eficiente, pero también más humanitario. Si bien el uso del concepto en el marco de la moral puede dar lugar a una serie de reflexiones y debates acerca de si es apropiado definir el desempeño de un recinto penitenciario con relación a dicho término, esta discusión no es el objeto del presente informe, pero si se considera interesante de abordar al momento de aportar miradas transversales y diversas a la materia.</w:t>
      </w:r>
    </w:p>
    <w:p w:rsidR="00CF31BF" w:rsidRDefault="00CF31BF" w:rsidP="00313857">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Calibri" w:eastAsia="Calibri" w:hAnsi="Calibri" w:cs="Calibri"/>
          <w:sz w:val="24"/>
          <w:szCs w:val="24"/>
          <w:u w:color="000000"/>
        </w:rPr>
      </w:pPr>
      <w:r>
        <w:rPr>
          <w:rFonts w:ascii="Calibri" w:eastAsia="Calibri" w:hAnsi="Calibri" w:cs="Calibri"/>
          <w:sz w:val="24"/>
          <w:szCs w:val="24"/>
          <w:u w:color="000000"/>
        </w:rPr>
        <w:tab/>
        <w:t xml:space="preserve">De acuerdo al estudio, la metodología utilizada para medir el desempeño moral se </w:t>
      </w:r>
      <w:r w:rsidR="00482335">
        <w:rPr>
          <w:rFonts w:ascii="Calibri" w:eastAsia="Calibri" w:hAnsi="Calibri" w:cs="Calibri"/>
          <w:sz w:val="24"/>
          <w:szCs w:val="24"/>
          <w:u w:color="000000"/>
        </w:rPr>
        <w:t>aplicó</w:t>
      </w:r>
      <w:r>
        <w:rPr>
          <w:rFonts w:ascii="Calibri" w:eastAsia="Calibri" w:hAnsi="Calibri" w:cs="Calibri"/>
          <w:sz w:val="24"/>
          <w:szCs w:val="24"/>
          <w:u w:color="000000"/>
        </w:rPr>
        <w:t xml:space="preserve"> en la cárcel Colina II a través de encuestas aleatorias realizadas a </w:t>
      </w:r>
      <w:r w:rsidR="00047C20">
        <w:rPr>
          <w:rFonts w:ascii="Calibri" w:eastAsia="Calibri" w:hAnsi="Calibri" w:cs="Calibri"/>
          <w:sz w:val="24"/>
          <w:szCs w:val="24"/>
          <w:u w:color="000000"/>
        </w:rPr>
        <w:t>350</w:t>
      </w:r>
      <w:r>
        <w:rPr>
          <w:rFonts w:ascii="Calibri" w:eastAsia="Calibri" w:hAnsi="Calibri" w:cs="Calibri"/>
          <w:sz w:val="24"/>
          <w:szCs w:val="24"/>
          <w:u w:color="000000"/>
        </w:rPr>
        <w:t xml:space="preserve"> internos y estratificada por modulo, las que estaban compuestas de 63 preguntas cerradas, 4 abiertas y mediante 7 entrevistas </w:t>
      </w:r>
      <w:proofErr w:type="spellStart"/>
      <w:r>
        <w:rPr>
          <w:rFonts w:ascii="Calibri" w:eastAsia="Calibri" w:hAnsi="Calibri" w:cs="Calibri"/>
          <w:sz w:val="24"/>
          <w:szCs w:val="24"/>
          <w:u w:color="000000"/>
        </w:rPr>
        <w:t>semi</w:t>
      </w:r>
      <w:proofErr w:type="spellEnd"/>
      <w:r>
        <w:rPr>
          <w:rFonts w:ascii="Calibri" w:eastAsia="Calibri" w:hAnsi="Calibri" w:cs="Calibri"/>
          <w:sz w:val="24"/>
          <w:szCs w:val="24"/>
          <w:u w:color="000000"/>
        </w:rPr>
        <w:t>-estructuradas</w:t>
      </w:r>
      <w:r>
        <w:rPr>
          <w:rStyle w:val="Refdenotaalpie"/>
          <w:rFonts w:ascii="Calibri" w:eastAsia="Calibri" w:hAnsi="Calibri" w:cs="Calibri"/>
          <w:sz w:val="24"/>
          <w:szCs w:val="24"/>
          <w:u w:color="000000"/>
        </w:rPr>
        <w:footnoteReference w:id="12"/>
      </w:r>
      <w:r w:rsidR="00482335">
        <w:rPr>
          <w:rFonts w:ascii="Calibri" w:eastAsia="Calibri" w:hAnsi="Calibri" w:cs="Calibri"/>
          <w:sz w:val="24"/>
          <w:szCs w:val="24"/>
          <w:u w:color="000000"/>
        </w:rPr>
        <w:t>.</w:t>
      </w:r>
    </w:p>
    <w:p w:rsidR="00482335" w:rsidRPr="00255678" w:rsidRDefault="00482335" w:rsidP="00313857">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Calibri" w:eastAsia="Calibri" w:hAnsi="Calibri" w:cs="Calibri"/>
          <w:sz w:val="24"/>
          <w:szCs w:val="24"/>
          <w:u w:color="000000"/>
        </w:rPr>
      </w:pPr>
      <w:r>
        <w:rPr>
          <w:rFonts w:ascii="Calibri" w:eastAsia="Calibri" w:hAnsi="Calibri" w:cs="Calibri"/>
          <w:sz w:val="24"/>
          <w:szCs w:val="24"/>
          <w:u w:color="000000"/>
        </w:rPr>
        <w:tab/>
        <w:t xml:space="preserve">Se define como objetivo del estudio </w:t>
      </w:r>
      <w:r w:rsidRPr="00255678">
        <w:rPr>
          <w:rFonts w:ascii="Calibri" w:eastAsia="Calibri" w:hAnsi="Calibri" w:cs="Calibri"/>
          <w:i/>
          <w:sz w:val="24"/>
          <w:szCs w:val="24"/>
          <w:u w:color="000000"/>
        </w:rPr>
        <w:t>“</w:t>
      </w:r>
      <w:r w:rsidR="00313857" w:rsidRPr="00255678">
        <w:rPr>
          <w:rFonts w:ascii="Calibri" w:eastAsia="Calibri" w:hAnsi="Calibri" w:cs="Calibri"/>
          <w:i/>
          <w:sz w:val="24"/>
          <w:szCs w:val="24"/>
          <w:u w:color="000000"/>
        </w:rPr>
        <w:t>conocer la calidad de vida que los propios reclusos evidencian a</w:t>
      </w:r>
      <w:r w:rsidRPr="00255678">
        <w:rPr>
          <w:rFonts w:ascii="Calibri" w:eastAsia="Calibri" w:hAnsi="Calibri" w:cs="Calibri"/>
          <w:i/>
          <w:sz w:val="24"/>
          <w:szCs w:val="24"/>
          <w:u w:color="000000"/>
        </w:rPr>
        <w:t xml:space="preserve"> </w:t>
      </w:r>
      <w:r w:rsidR="00313857" w:rsidRPr="00255678">
        <w:rPr>
          <w:rFonts w:ascii="Calibri" w:eastAsia="Calibri" w:hAnsi="Calibri" w:cs="Calibri"/>
          <w:i/>
          <w:sz w:val="24"/>
          <w:szCs w:val="24"/>
          <w:u w:color="000000"/>
        </w:rPr>
        <w:t>través de los datos, y por medio de este indicador guiar las políticas públicas al respecto</w:t>
      </w:r>
      <w:r w:rsidRPr="00255678">
        <w:rPr>
          <w:rFonts w:ascii="Calibri" w:eastAsia="Calibri" w:hAnsi="Calibri" w:cs="Calibri"/>
          <w:i/>
          <w:sz w:val="24"/>
          <w:szCs w:val="24"/>
          <w:u w:color="000000"/>
        </w:rPr>
        <w:t>”</w:t>
      </w:r>
      <w:r w:rsidRPr="00255678">
        <w:rPr>
          <w:rStyle w:val="Refdenotaalpie"/>
          <w:rFonts w:ascii="Calibri" w:eastAsia="Calibri" w:hAnsi="Calibri" w:cs="Calibri"/>
          <w:i/>
          <w:sz w:val="24"/>
          <w:szCs w:val="24"/>
          <w:u w:color="000000"/>
        </w:rPr>
        <w:footnoteReference w:id="13"/>
      </w:r>
      <w:r w:rsidR="00255678" w:rsidRPr="00255678">
        <w:rPr>
          <w:rFonts w:ascii="Calibri" w:eastAsia="Calibri" w:hAnsi="Calibri" w:cs="Calibri"/>
          <w:i/>
          <w:sz w:val="24"/>
          <w:szCs w:val="24"/>
          <w:u w:color="000000"/>
        </w:rPr>
        <w:t>.</w:t>
      </w:r>
    </w:p>
    <w:p w:rsidR="00482335" w:rsidRDefault="00255678" w:rsidP="00313857">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Calibri" w:eastAsia="Calibri" w:hAnsi="Calibri" w:cs="Calibri"/>
          <w:sz w:val="24"/>
          <w:szCs w:val="24"/>
          <w:u w:color="000000"/>
        </w:rPr>
      </w:pPr>
      <w:r>
        <w:rPr>
          <w:rFonts w:ascii="Calibri" w:eastAsia="Calibri" w:hAnsi="Calibri" w:cs="Calibri"/>
          <w:sz w:val="24"/>
          <w:szCs w:val="24"/>
          <w:u w:color="000000"/>
        </w:rPr>
        <w:tab/>
        <w:t xml:space="preserve">El </w:t>
      </w:r>
      <w:r w:rsidR="008C5831">
        <w:rPr>
          <w:rFonts w:ascii="Calibri" w:eastAsia="Calibri" w:hAnsi="Calibri" w:cs="Calibri"/>
          <w:sz w:val="24"/>
          <w:szCs w:val="24"/>
          <w:u w:color="000000"/>
        </w:rPr>
        <w:t xml:space="preserve">estudio hace referencia a los antecedentes negativos existentes en torno a la situación de las cárceles, poniendo énfasis en aquellos elementos que son condicionantes de la calidad de </w:t>
      </w:r>
      <w:r w:rsidR="008C5831">
        <w:rPr>
          <w:rFonts w:ascii="Calibri" w:eastAsia="Calibri" w:hAnsi="Calibri" w:cs="Calibri"/>
          <w:sz w:val="24"/>
          <w:szCs w:val="24"/>
          <w:u w:color="000000"/>
        </w:rPr>
        <w:lastRenderedPageBreak/>
        <w:t>vida que poseen los internos y cuya implementación, desarrollo o ejecución pueden ser facilitadores u obstaculizadores de la función de reinserción que debiese esperarse del sistema penitenciario.</w:t>
      </w:r>
    </w:p>
    <w:p w:rsidR="008C5831" w:rsidRDefault="008C5831" w:rsidP="00313857">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Calibri" w:eastAsia="Calibri" w:hAnsi="Calibri" w:cs="Calibri"/>
          <w:sz w:val="24"/>
          <w:szCs w:val="24"/>
          <w:u w:color="000000"/>
        </w:rPr>
      </w:pPr>
      <w:r>
        <w:rPr>
          <w:rFonts w:ascii="Calibri" w:eastAsia="Calibri" w:hAnsi="Calibri" w:cs="Calibri"/>
          <w:sz w:val="24"/>
          <w:szCs w:val="24"/>
          <w:u w:color="000000"/>
        </w:rPr>
        <w:tab/>
        <w:t xml:space="preserve">En este sentido, se hace presente que el ingreso a la cárcel debe considerarse un castigo de por sí suficiente para los condenados a privación de libertad, por lo que no es justificable que las condiciones de vida al interior de los penales impliquen para los internos el someterse a nuevos apremios, agresiones, violencia física y/o síquica, mala alimentación e higiene, hacinamiento y otros problemas comunes de encontrar en las cárceles chilenas. Esto porque se debe considerar que el sistema penal debe </w:t>
      </w:r>
      <w:r w:rsidR="00722B95">
        <w:rPr>
          <w:rFonts w:ascii="Calibri" w:eastAsia="Calibri" w:hAnsi="Calibri" w:cs="Calibri"/>
          <w:sz w:val="24"/>
          <w:szCs w:val="24"/>
          <w:u w:color="000000"/>
        </w:rPr>
        <w:t>suponer</w:t>
      </w:r>
      <w:r>
        <w:rPr>
          <w:rFonts w:ascii="Calibri" w:eastAsia="Calibri" w:hAnsi="Calibri" w:cs="Calibri"/>
          <w:sz w:val="24"/>
          <w:szCs w:val="24"/>
          <w:u w:color="000000"/>
        </w:rPr>
        <w:t xml:space="preserve"> un equilibrio entre la aplicación de justicia</w:t>
      </w:r>
      <w:r w:rsidR="00141CD9">
        <w:rPr>
          <w:rFonts w:ascii="Calibri" w:eastAsia="Calibri" w:hAnsi="Calibri" w:cs="Calibri"/>
          <w:sz w:val="24"/>
          <w:szCs w:val="24"/>
          <w:u w:color="000000"/>
        </w:rPr>
        <w:t xml:space="preserve"> para las víctimas</w:t>
      </w:r>
      <w:r>
        <w:rPr>
          <w:rFonts w:ascii="Calibri" w:eastAsia="Calibri" w:hAnsi="Calibri" w:cs="Calibri"/>
          <w:sz w:val="24"/>
          <w:szCs w:val="24"/>
          <w:u w:color="000000"/>
        </w:rPr>
        <w:t>, la sanción proporcional</w:t>
      </w:r>
      <w:r w:rsidR="00141CD9">
        <w:rPr>
          <w:rFonts w:ascii="Calibri" w:eastAsia="Calibri" w:hAnsi="Calibri" w:cs="Calibri"/>
          <w:sz w:val="24"/>
          <w:szCs w:val="24"/>
          <w:u w:color="000000"/>
        </w:rPr>
        <w:t xml:space="preserve"> a quienes cometen delitos</w:t>
      </w:r>
      <w:r>
        <w:rPr>
          <w:rFonts w:ascii="Calibri" w:eastAsia="Calibri" w:hAnsi="Calibri" w:cs="Calibri"/>
          <w:sz w:val="24"/>
          <w:szCs w:val="24"/>
          <w:u w:color="000000"/>
        </w:rPr>
        <w:t xml:space="preserve"> y la rehabilitación y reinserción de </w:t>
      </w:r>
      <w:r w:rsidR="00141CD9">
        <w:rPr>
          <w:rFonts w:ascii="Calibri" w:eastAsia="Calibri" w:hAnsi="Calibri" w:cs="Calibri"/>
          <w:sz w:val="24"/>
          <w:szCs w:val="24"/>
          <w:u w:color="000000"/>
        </w:rPr>
        <w:t xml:space="preserve">ellos una vez </w:t>
      </w:r>
      <w:proofErr w:type="gramStart"/>
      <w:r w:rsidR="00141CD9">
        <w:rPr>
          <w:rFonts w:ascii="Calibri" w:eastAsia="Calibri" w:hAnsi="Calibri" w:cs="Calibri"/>
          <w:sz w:val="24"/>
          <w:szCs w:val="24"/>
          <w:u w:color="000000"/>
        </w:rPr>
        <w:t>cumplan</w:t>
      </w:r>
      <w:proofErr w:type="gramEnd"/>
      <w:r w:rsidR="00141CD9">
        <w:rPr>
          <w:rFonts w:ascii="Calibri" w:eastAsia="Calibri" w:hAnsi="Calibri" w:cs="Calibri"/>
          <w:sz w:val="24"/>
          <w:szCs w:val="24"/>
          <w:u w:color="000000"/>
        </w:rPr>
        <w:t xml:space="preserve"> su condena. En este último punto es donde el funcionamiento de las cárceles juega un importante rol y que al estar fallando </w:t>
      </w:r>
      <w:r w:rsidR="00722B95">
        <w:rPr>
          <w:rFonts w:ascii="Calibri" w:eastAsia="Calibri" w:hAnsi="Calibri" w:cs="Calibri"/>
          <w:sz w:val="24"/>
          <w:szCs w:val="24"/>
          <w:u w:color="000000"/>
        </w:rPr>
        <w:t>-</w:t>
      </w:r>
      <w:r w:rsidR="00141CD9">
        <w:rPr>
          <w:rFonts w:ascii="Calibri" w:eastAsia="Calibri" w:hAnsi="Calibri" w:cs="Calibri"/>
          <w:sz w:val="24"/>
          <w:szCs w:val="24"/>
          <w:u w:color="000000"/>
        </w:rPr>
        <w:t>al punto de afectar la dignidad y derechos básicos de los reos</w:t>
      </w:r>
      <w:r w:rsidR="00722B95">
        <w:rPr>
          <w:rFonts w:ascii="Calibri" w:eastAsia="Calibri" w:hAnsi="Calibri" w:cs="Calibri"/>
          <w:sz w:val="24"/>
          <w:szCs w:val="24"/>
          <w:u w:color="000000"/>
        </w:rPr>
        <w:t>-</w:t>
      </w:r>
      <w:r w:rsidR="00141CD9">
        <w:rPr>
          <w:rFonts w:ascii="Calibri" w:eastAsia="Calibri" w:hAnsi="Calibri" w:cs="Calibri"/>
          <w:sz w:val="24"/>
          <w:szCs w:val="24"/>
          <w:u w:color="000000"/>
        </w:rPr>
        <w:t xml:space="preserve">, </w:t>
      </w:r>
      <w:r w:rsidR="00722B95">
        <w:rPr>
          <w:rFonts w:ascii="Calibri" w:eastAsia="Calibri" w:hAnsi="Calibri" w:cs="Calibri"/>
          <w:sz w:val="24"/>
          <w:szCs w:val="24"/>
          <w:u w:color="000000"/>
        </w:rPr>
        <w:t>exige reflexionar</w:t>
      </w:r>
      <w:r w:rsidR="00141CD9">
        <w:rPr>
          <w:rFonts w:ascii="Calibri" w:eastAsia="Calibri" w:hAnsi="Calibri" w:cs="Calibri"/>
          <w:sz w:val="24"/>
          <w:szCs w:val="24"/>
          <w:u w:color="000000"/>
        </w:rPr>
        <w:t xml:space="preserve"> </w:t>
      </w:r>
      <w:r w:rsidR="00722B95">
        <w:rPr>
          <w:rFonts w:ascii="Calibri" w:eastAsia="Calibri" w:hAnsi="Calibri" w:cs="Calibri"/>
          <w:sz w:val="24"/>
          <w:szCs w:val="24"/>
          <w:u w:color="000000"/>
        </w:rPr>
        <w:t xml:space="preserve">si es </w:t>
      </w:r>
      <w:r w:rsidR="00141CD9">
        <w:rPr>
          <w:rFonts w:ascii="Calibri" w:eastAsia="Calibri" w:hAnsi="Calibri" w:cs="Calibri"/>
          <w:sz w:val="24"/>
          <w:szCs w:val="24"/>
          <w:u w:color="000000"/>
        </w:rPr>
        <w:t>que se está sometiendo a c</w:t>
      </w:r>
      <w:r w:rsidR="00722B95">
        <w:rPr>
          <w:rFonts w:ascii="Calibri" w:eastAsia="Calibri" w:hAnsi="Calibri" w:cs="Calibri"/>
          <w:sz w:val="24"/>
          <w:szCs w:val="24"/>
          <w:u w:color="000000"/>
        </w:rPr>
        <w:t>astigos adicionales al encierro a los privados de libertad.</w:t>
      </w:r>
    </w:p>
    <w:p w:rsidR="008C5831" w:rsidRDefault="00722B95" w:rsidP="00313857">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Calibri" w:eastAsia="Calibri" w:hAnsi="Calibri" w:cs="Calibri"/>
          <w:sz w:val="24"/>
          <w:szCs w:val="24"/>
          <w:u w:color="000000"/>
        </w:rPr>
      </w:pPr>
      <w:r>
        <w:rPr>
          <w:rFonts w:ascii="Calibri" w:eastAsia="Calibri" w:hAnsi="Calibri" w:cs="Calibri"/>
          <w:sz w:val="24"/>
          <w:szCs w:val="24"/>
          <w:u w:color="000000"/>
        </w:rPr>
        <w:tab/>
      </w:r>
      <w:r w:rsidR="00E74A41">
        <w:rPr>
          <w:rFonts w:ascii="Calibri" w:eastAsia="Calibri" w:hAnsi="Calibri" w:cs="Calibri"/>
          <w:sz w:val="24"/>
          <w:szCs w:val="24"/>
          <w:u w:color="000000"/>
        </w:rPr>
        <w:t xml:space="preserve">Hasta ahora se ha visto que los principales problemas de las cárceles chilenas </w:t>
      </w:r>
      <w:r w:rsidR="001B07E5">
        <w:rPr>
          <w:rFonts w:ascii="Calibri" w:eastAsia="Calibri" w:hAnsi="Calibri" w:cs="Calibri"/>
          <w:sz w:val="24"/>
          <w:szCs w:val="24"/>
          <w:u w:color="000000"/>
        </w:rPr>
        <w:t>son</w:t>
      </w:r>
      <w:r w:rsidR="00E74A41">
        <w:rPr>
          <w:rFonts w:ascii="Calibri" w:eastAsia="Calibri" w:hAnsi="Calibri" w:cs="Calibri"/>
          <w:sz w:val="24"/>
          <w:szCs w:val="24"/>
          <w:u w:color="000000"/>
        </w:rPr>
        <w:t xml:space="preserve"> la vulneración de derechos básicos de los internos (acceso a luz, agua, alimentación, higiene, integridad física y síquica), falencia en programas de rehabilitación (especialmente frente a adicciones), poco acceso y diversidad a programas de capacitación (solo se cumple con la entrega de educación escolar y los demás niveles son muy básicos u orientados a oficios artesanales), aplicación de castigos excesivos o sin criterios formales</w:t>
      </w:r>
      <w:r w:rsidR="00490343">
        <w:rPr>
          <w:rFonts w:ascii="Calibri" w:eastAsia="Calibri" w:hAnsi="Calibri" w:cs="Calibri"/>
          <w:sz w:val="24"/>
          <w:szCs w:val="24"/>
          <w:u w:color="000000"/>
        </w:rPr>
        <w:t xml:space="preserve"> (aislamiento y duración excesiva o mas allá de lo recomendable o necesario) y falta de programas de reinserción, por señalar los principales.</w:t>
      </w:r>
    </w:p>
    <w:p w:rsidR="00722B95" w:rsidRDefault="00E74158" w:rsidP="00313857">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Calibri" w:eastAsia="Calibri" w:hAnsi="Calibri" w:cs="Calibri"/>
          <w:sz w:val="24"/>
          <w:szCs w:val="24"/>
          <w:u w:color="000000"/>
        </w:rPr>
      </w:pPr>
      <w:r>
        <w:rPr>
          <w:rFonts w:ascii="Calibri" w:eastAsia="Calibri" w:hAnsi="Calibri" w:cs="Calibri"/>
          <w:sz w:val="24"/>
          <w:szCs w:val="24"/>
          <w:u w:color="000000"/>
        </w:rPr>
        <w:tab/>
        <w:t xml:space="preserve">El trabajo desarrollado por </w:t>
      </w:r>
      <w:proofErr w:type="spellStart"/>
      <w:r>
        <w:rPr>
          <w:rFonts w:ascii="Calibri" w:eastAsia="Calibri" w:hAnsi="Calibri" w:cs="Calibri"/>
          <w:sz w:val="24"/>
          <w:szCs w:val="24"/>
          <w:u w:color="000000"/>
        </w:rPr>
        <w:t>Liebling</w:t>
      </w:r>
      <w:proofErr w:type="spellEnd"/>
      <w:r>
        <w:rPr>
          <w:rFonts w:ascii="Calibri" w:eastAsia="Calibri" w:hAnsi="Calibri" w:cs="Calibri"/>
          <w:sz w:val="24"/>
          <w:szCs w:val="24"/>
          <w:u w:color="000000"/>
        </w:rPr>
        <w:t xml:space="preserve"> para el concepto de desempeño moral busca reflejar </w:t>
      </w:r>
      <w:r w:rsidR="009811EE">
        <w:rPr>
          <w:rFonts w:ascii="Calibri" w:eastAsia="Calibri" w:hAnsi="Calibri" w:cs="Calibri"/>
          <w:sz w:val="24"/>
          <w:szCs w:val="24"/>
          <w:u w:color="000000"/>
        </w:rPr>
        <w:t>la forma en que los recintos penitenciarios enfrentan la custodia de los internos y su rehabilitación y reinserción desde un ámbito de calidad de vida con estándares éticos y morales en su funcionamiento, de modo tal que los aspectos cuantitativos no solo sean una manifestación de números, sino que se les de la dimensión humana que corresponde a los condenados. No se trata solo de la materialidad de la prisión, si no que de las personas que la habitan (funcionarios y reos).</w:t>
      </w:r>
    </w:p>
    <w:p w:rsidR="00D72DAD" w:rsidRDefault="009811EE" w:rsidP="00313857">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Calibri" w:eastAsia="Calibri" w:hAnsi="Calibri" w:cs="Calibri"/>
          <w:sz w:val="24"/>
          <w:szCs w:val="24"/>
          <w:u w:color="000000"/>
        </w:rPr>
      </w:pPr>
      <w:r>
        <w:rPr>
          <w:rFonts w:ascii="Calibri" w:eastAsia="Calibri" w:hAnsi="Calibri" w:cs="Calibri"/>
          <w:sz w:val="24"/>
          <w:szCs w:val="24"/>
          <w:u w:color="000000"/>
        </w:rPr>
        <w:tab/>
        <w:t xml:space="preserve">El sentido de este trabajo, entonces, es dar una visión </w:t>
      </w:r>
      <w:r w:rsidR="00061082">
        <w:rPr>
          <w:rFonts w:ascii="Calibri" w:eastAsia="Calibri" w:hAnsi="Calibri" w:cs="Calibri"/>
          <w:sz w:val="24"/>
          <w:szCs w:val="24"/>
          <w:u w:color="000000"/>
        </w:rPr>
        <w:t>diferenciadora</w:t>
      </w:r>
      <w:r>
        <w:rPr>
          <w:rFonts w:ascii="Calibri" w:eastAsia="Calibri" w:hAnsi="Calibri" w:cs="Calibri"/>
          <w:sz w:val="24"/>
          <w:szCs w:val="24"/>
          <w:u w:color="000000"/>
        </w:rPr>
        <w:t xml:space="preserve"> respecto a cómo es la calidad de vida interna de los penales, </w:t>
      </w:r>
      <w:r w:rsidR="00061082">
        <w:rPr>
          <w:rFonts w:ascii="Calibri" w:eastAsia="Calibri" w:hAnsi="Calibri" w:cs="Calibri"/>
          <w:sz w:val="24"/>
          <w:szCs w:val="24"/>
          <w:u w:color="000000"/>
        </w:rPr>
        <w:t>distinguiendo</w:t>
      </w:r>
      <w:r>
        <w:rPr>
          <w:rFonts w:ascii="Calibri" w:eastAsia="Calibri" w:hAnsi="Calibri" w:cs="Calibri"/>
          <w:sz w:val="24"/>
          <w:szCs w:val="24"/>
          <w:u w:color="000000"/>
        </w:rPr>
        <w:t xml:space="preserve"> cuando ellos funcionan de modo tal que la privación de libertad es </w:t>
      </w:r>
      <w:r w:rsidR="00D72DAD">
        <w:rPr>
          <w:rFonts w:ascii="Calibri" w:eastAsia="Calibri" w:hAnsi="Calibri" w:cs="Calibri"/>
          <w:sz w:val="24"/>
          <w:szCs w:val="24"/>
          <w:u w:color="000000"/>
        </w:rPr>
        <w:t xml:space="preserve">el castigo a cumplir, pero ello no deshumaniza a los prisioneros o la hace más dolorosa aun. </w:t>
      </w:r>
      <w:r w:rsidR="00061082">
        <w:rPr>
          <w:rFonts w:ascii="Calibri" w:eastAsia="Calibri" w:hAnsi="Calibri" w:cs="Calibri"/>
          <w:sz w:val="24"/>
          <w:szCs w:val="24"/>
          <w:u w:color="000000"/>
        </w:rPr>
        <w:t xml:space="preserve">Al respecto, el informe cita investigaciones que han mostrado índices más positivos de orden y seguridad al interior de las cárceles y de reinserción de los reclusos cuando hay un mejor ambiente en ellas, mientras que los recintos más severos y/o con falencias que </w:t>
      </w:r>
      <w:r w:rsidR="00061082">
        <w:rPr>
          <w:rFonts w:ascii="Calibri" w:eastAsia="Calibri" w:hAnsi="Calibri" w:cs="Calibri"/>
          <w:sz w:val="24"/>
          <w:szCs w:val="24"/>
          <w:u w:color="000000"/>
        </w:rPr>
        <w:lastRenderedPageBreak/>
        <w:t xml:space="preserve">afectan la calidad de vida de los internos no solo </w:t>
      </w:r>
      <w:r w:rsidR="00DC6816">
        <w:rPr>
          <w:rFonts w:ascii="Calibri" w:eastAsia="Calibri" w:hAnsi="Calibri" w:cs="Calibri"/>
          <w:sz w:val="24"/>
          <w:szCs w:val="24"/>
          <w:u w:color="000000"/>
        </w:rPr>
        <w:t>tiene efectos prácticamente nulos en la disuasión de los conflictos internos, sino que también podría favorecer la articulación de grupos criminales organizados y la reincidencia de quienes salgan en libertad.</w:t>
      </w:r>
    </w:p>
    <w:p w:rsidR="00313857" w:rsidRDefault="00D72DAD" w:rsidP="00313857">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Calibri" w:eastAsia="Calibri" w:hAnsi="Calibri" w:cs="Calibri"/>
          <w:color w:val="auto"/>
          <w:sz w:val="24"/>
          <w:szCs w:val="24"/>
          <w:u w:color="000000"/>
        </w:rPr>
      </w:pPr>
      <w:r>
        <w:rPr>
          <w:rFonts w:ascii="Calibri" w:eastAsia="Calibri" w:hAnsi="Calibri" w:cs="Calibri"/>
          <w:sz w:val="24"/>
          <w:szCs w:val="24"/>
          <w:u w:color="000000"/>
        </w:rPr>
        <w:tab/>
        <w:t>En complementación a esto, se señala que las cárceles deben ser lugares que favorezcan la reinserción de los internos</w:t>
      </w:r>
      <w:r w:rsidR="00B52D9D">
        <w:rPr>
          <w:rFonts w:ascii="Calibri" w:eastAsia="Calibri" w:hAnsi="Calibri" w:cs="Calibri"/>
          <w:sz w:val="24"/>
          <w:szCs w:val="24"/>
          <w:u w:color="000000"/>
        </w:rPr>
        <w:t xml:space="preserve">, pues de por si son recintos moralmente especiales al vivirse la justicia, el orden y la autoridad de una forma bastante distintiva en comparación a lo que ocurre en el </w:t>
      </w:r>
      <w:r w:rsidR="00B52D9D" w:rsidRPr="00B52D9D">
        <w:rPr>
          <w:rFonts w:ascii="Calibri" w:eastAsia="Calibri" w:hAnsi="Calibri" w:cs="Calibri"/>
          <w:color w:val="auto"/>
          <w:sz w:val="24"/>
          <w:szCs w:val="24"/>
          <w:u w:color="000000"/>
        </w:rPr>
        <w:t xml:space="preserve">medio libre. </w:t>
      </w:r>
      <w:r w:rsidR="00313857" w:rsidRPr="00B52D9D">
        <w:rPr>
          <w:rFonts w:ascii="Calibri" w:eastAsia="Calibri" w:hAnsi="Calibri" w:cs="Calibri"/>
          <w:color w:val="auto"/>
          <w:sz w:val="24"/>
          <w:szCs w:val="24"/>
          <w:u w:color="000000"/>
        </w:rPr>
        <w:t xml:space="preserve">Es </w:t>
      </w:r>
      <w:r w:rsidR="00B52D9D" w:rsidRPr="00B52D9D">
        <w:rPr>
          <w:rFonts w:ascii="Calibri" w:eastAsia="Calibri" w:hAnsi="Calibri" w:cs="Calibri"/>
          <w:color w:val="auto"/>
          <w:sz w:val="24"/>
          <w:szCs w:val="24"/>
          <w:u w:color="000000"/>
        </w:rPr>
        <w:t>otras palabras</w:t>
      </w:r>
      <w:r w:rsidR="00313857" w:rsidRPr="00B52D9D">
        <w:rPr>
          <w:rFonts w:ascii="Calibri" w:eastAsia="Calibri" w:hAnsi="Calibri" w:cs="Calibri"/>
          <w:color w:val="auto"/>
          <w:sz w:val="24"/>
          <w:szCs w:val="24"/>
          <w:u w:color="000000"/>
        </w:rPr>
        <w:t xml:space="preserve">, el </w:t>
      </w:r>
      <w:r w:rsidR="00B52D9D" w:rsidRPr="00B52D9D">
        <w:rPr>
          <w:rFonts w:ascii="Calibri" w:eastAsia="Calibri" w:hAnsi="Calibri" w:cs="Calibri"/>
          <w:color w:val="auto"/>
          <w:sz w:val="24"/>
          <w:szCs w:val="24"/>
          <w:u w:color="000000"/>
        </w:rPr>
        <w:t xml:space="preserve">informe indica que el </w:t>
      </w:r>
      <w:r w:rsidR="00313857" w:rsidRPr="00B52D9D">
        <w:rPr>
          <w:rFonts w:ascii="Calibri" w:eastAsia="Calibri" w:hAnsi="Calibri" w:cs="Calibri"/>
          <w:color w:val="auto"/>
          <w:sz w:val="24"/>
          <w:szCs w:val="24"/>
          <w:u w:color="000000"/>
        </w:rPr>
        <w:t xml:space="preserve">desempeño moral de </w:t>
      </w:r>
      <w:r w:rsidR="00B52D9D" w:rsidRPr="00B52D9D">
        <w:rPr>
          <w:rFonts w:ascii="Calibri" w:eastAsia="Calibri" w:hAnsi="Calibri" w:cs="Calibri"/>
          <w:color w:val="auto"/>
          <w:sz w:val="24"/>
          <w:szCs w:val="24"/>
          <w:u w:color="000000"/>
        </w:rPr>
        <w:t xml:space="preserve">un recinto penal estará dado por la forma en que </w:t>
      </w:r>
      <w:r w:rsidR="00313857" w:rsidRPr="00B52D9D">
        <w:rPr>
          <w:rFonts w:ascii="Calibri" w:eastAsia="Calibri" w:hAnsi="Calibri" w:cs="Calibri"/>
          <w:color w:val="auto"/>
          <w:sz w:val="24"/>
          <w:szCs w:val="24"/>
          <w:u w:color="000000"/>
        </w:rPr>
        <w:t xml:space="preserve">los prisioneros </w:t>
      </w:r>
      <w:r w:rsidR="00B52D9D" w:rsidRPr="00B52D9D">
        <w:rPr>
          <w:rFonts w:ascii="Calibri" w:eastAsia="Calibri" w:hAnsi="Calibri" w:cs="Calibri"/>
          <w:color w:val="auto"/>
          <w:sz w:val="24"/>
          <w:szCs w:val="24"/>
          <w:u w:color="000000"/>
        </w:rPr>
        <w:t>y personal penitenciario se sienten tratados moralmente dentro de la cárcel y por la misma</w:t>
      </w:r>
      <w:r w:rsidR="0004339D">
        <w:rPr>
          <w:rFonts w:ascii="Calibri" w:eastAsia="Calibri" w:hAnsi="Calibri" w:cs="Calibri"/>
          <w:color w:val="auto"/>
          <w:sz w:val="24"/>
          <w:szCs w:val="24"/>
          <w:u w:color="000000"/>
        </w:rPr>
        <w:t xml:space="preserve">, para lo cual </w:t>
      </w:r>
      <w:proofErr w:type="spellStart"/>
      <w:r w:rsidR="0004339D">
        <w:rPr>
          <w:rFonts w:ascii="Calibri" w:eastAsia="Calibri" w:hAnsi="Calibri" w:cs="Calibri"/>
          <w:color w:val="auto"/>
          <w:sz w:val="24"/>
          <w:szCs w:val="24"/>
          <w:u w:color="000000"/>
        </w:rPr>
        <w:t>Liebling</w:t>
      </w:r>
      <w:proofErr w:type="spellEnd"/>
      <w:r w:rsidR="0004339D">
        <w:rPr>
          <w:rFonts w:ascii="Calibri" w:eastAsia="Calibri" w:hAnsi="Calibri" w:cs="Calibri"/>
          <w:color w:val="auto"/>
          <w:sz w:val="24"/>
          <w:szCs w:val="24"/>
          <w:u w:color="000000"/>
        </w:rPr>
        <w:t xml:space="preserve"> </w:t>
      </w:r>
      <w:r w:rsidR="00750F04">
        <w:rPr>
          <w:rFonts w:ascii="Calibri" w:eastAsia="Calibri" w:hAnsi="Calibri" w:cs="Calibri"/>
          <w:color w:val="auto"/>
          <w:sz w:val="24"/>
          <w:szCs w:val="24"/>
          <w:u w:color="000000"/>
        </w:rPr>
        <w:t>señaló</w:t>
      </w:r>
      <w:r w:rsidR="0004339D">
        <w:rPr>
          <w:rFonts w:ascii="Calibri" w:eastAsia="Calibri" w:hAnsi="Calibri" w:cs="Calibri"/>
          <w:color w:val="auto"/>
          <w:sz w:val="24"/>
          <w:szCs w:val="24"/>
          <w:u w:color="000000"/>
        </w:rPr>
        <w:t xml:space="preserve"> 6 dimensiones para medir el desempeño </w:t>
      </w:r>
      <w:r w:rsidR="0004339D" w:rsidRPr="0004339D">
        <w:rPr>
          <w:rFonts w:ascii="Calibri" w:eastAsia="Calibri" w:hAnsi="Calibri" w:cs="Calibri"/>
          <w:color w:val="auto"/>
          <w:sz w:val="24"/>
          <w:szCs w:val="24"/>
          <w:u w:color="000000"/>
        </w:rPr>
        <w:t xml:space="preserve">moral: </w:t>
      </w:r>
      <w:r w:rsidR="00313857" w:rsidRPr="0004339D">
        <w:rPr>
          <w:rFonts w:ascii="Calibri" w:eastAsia="Calibri" w:hAnsi="Calibri" w:cs="Calibri"/>
          <w:color w:val="auto"/>
          <w:sz w:val="24"/>
          <w:szCs w:val="24"/>
          <w:u w:color="000000"/>
        </w:rPr>
        <w:t>trato interpersonal, respeto, humanidad, sentido de justicia, orden, seguridad, y las</w:t>
      </w:r>
      <w:r w:rsidR="0004339D" w:rsidRPr="0004339D">
        <w:rPr>
          <w:rFonts w:ascii="Calibri" w:eastAsia="Calibri" w:hAnsi="Calibri" w:cs="Calibri"/>
          <w:color w:val="auto"/>
          <w:sz w:val="24"/>
          <w:szCs w:val="24"/>
          <w:u w:color="000000"/>
        </w:rPr>
        <w:t xml:space="preserve"> </w:t>
      </w:r>
      <w:r w:rsidR="00313857" w:rsidRPr="0004339D">
        <w:rPr>
          <w:rFonts w:ascii="Calibri" w:eastAsia="Calibri" w:hAnsi="Calibri" w:cs="Calibri"/>
          <w:color w:val="auto"/>
          <w:sz w:val="24"/>
          <w:szCs w:val="24"/>
          <w:u w:color="000000"/>
        </w:rPr>
        <w:t>relaciones entre el personal y los internos.</w:t>
      </w:r>
    </w:p>
    <w:p w:rsidR="0057260F" w:rsidRDefault="0057260F" w:rsidP="00313857">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Calibri" w:eastAsia="Calibri" w:hAnsi="Calibri" w:cs="Calibri"/>
          <w:sz w:val="24"/>
          <w:szCs w:val="24"/>
          <w:u w:color="000000"/>
        </w:rPr>
      </w:pPr>
    </w:p>
    <w:p w:rsidR="00DC6816" w:rsidRPr="00DC6816" w:rsidRDefault="00B725F3" w:rsidP="00B725F3">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Calibri" w:eastAsia="Calibri" w:hAnsi="Calibri" w:cs="Calibri"/>
          <w:b/>
          <w:sz w:val="24"/>
          <w:szCs w:val="24"/>
          <w:u w:color="000000"/>
        </w:rPr>
      </w:pPr>
      <w:r>
        <w:rPr>
          <w:rFonts w:ascii="Calibri" w:eastAsia="Calibri" w:hAnsi="Calibri" w:cs="Calibri"/>
          <w:b/>
          <w:sz w:val="24"/>
          <w:szCs w:val="24"/>
          <w:u w:color="000000"/>
        </w:rPr>
        <w:t>a)</w:t>
      </w:r>
      <w:r>
        <w:rPr>
          <w:rFonts w:ascii="Calibri" w:eastAsia="Calibri" w:hAnsi="Calibri" w:cs="Calibri"/>
          <w:b/>
          <w:sz w:val="24"/>
          <w:szCs w:val="24"/>
          <w:u w:color="000000"/>
        </w:rPr>
        <w:tab/>
      </w:r>
      <w:r w:rsidR="00DC6816" w:rsidRPr="00DC6816">
        <w:rPr>
          <w:rFonts w:ascii="Calibri" w:eastAsia="Calibri" w:hAnsi="Calibri" w:cs="Calibri"/>
          <w:b/>
          <w:sz w:val="24"/>
          <w:szCs w:val="24"/>
          <w:u w:color="000000"/>
        </w:rPr>
        <w:t>Desarrollo del estudio piloto en Colina II</w:t>
      </w:r>
    </w:p>
    <w:p w:rsidR="00B725F3" w:rsidRDefault="00B725F3" w:rsidP="00B725F3">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Calibri" w:eastAsia="Calibri" w:hAnsi="Calibri" w:cs="Calibri"/>
          <w:sz w:val="24"/>
          <w:szCs w:val="24"/>
          <w:u w:color="000000"/>
        </w:rPr>
      </w:pPr>
    </w:p>
    <w:p w:rsidR="00B725F3" w:rsidRDefault="00390B2B" w:rsidP="00B725F3">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Calibri" w:eastAsia="Calibri" w:hAnsi="Calibri" w:cs="Calibri"/>
          <w:sz w:val="24"/>
          <w:szCs w:val="24"/>
          <w:u w:color="000000"/>
        </w:rPr>
      </w:pPr>
      <w:r>
        <w:rPr>
          <w:rFonts w:ascii="Calibri" w:eastAsia="Calibri" w:hAnsi="Calibri" w:cs="Calibri"/>
          <w:sz w:val="24"/>
          <w:szCs w:val="24"/>
          <w:u w:color="000000"/>
        </w:rPr>
        <w:tab/>
      </w:r>
      <w:r w:rsidR="00DC6816">
        <w:rPr>
          <w:rFonts w:ascii="Calibri" w:eastAsia="Calibri" w:hAnsi="Calibri" w:cs="Calibri"/>
          <w:sz w:val="24"/>
          <w:szCs w:val="24"/>
          <w:u w:color="000000"/>
        </w:rPr>
        <w:t>De acuerdo a lo que se señala en el informe, la elección del Centro de Cumplimiento Penitenciario Colina II se sustenta en el hecho de ser un recinto de alta complejidad y con importantes niveles d</w:t>
      </w:r>
      <w:r w:rsidR="00B725F3">
        <w:rPr>
          <w:rFonts w:ascii="Calibri" w:eastAsia="Calibri" w:hAnsi="Calibri" w:cs="Calibri"/>
          <w:sz w:val="24"/>
          <w:szCs w:val="24"/>
          <w:u w:color="000000"/>
        </w:rPr>
        <w:t>e violencia interna.</w:t>
      </w:r>
    </w:p>
    <w:p w:rsidR="00390B2B" w:rsidRDefault="00B725F3" w:rsidP="00B725F3">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Calibri" w:eastAsia="Calibri" w:hAnsi="Calibri" w:cs="Calibri"/>
          <w:sz w:val="24"/>
          <w:szCs w:val="24"/>
          <w:u w:color="000000"/>
        </w:rPr>
      </w:pPr>
      <w:r>
        <w:rPr>
          <w:rFonts w:ascii="Calibri" w:eastAsia="Calibri" w:hAnsi="Calibri" w:cs="Calibri"/>
          <w:sz w:val="24"/>
          <w:szCs w:val="24"/>
          <w:u w:color="000000"/>
        </w:rPr>
        <w:tab/>
      </w:r>
      <w:r w:rsidR="00DC6816">
        <w:rPr>
          <w:rFonts w:ascii="Calibri" w:eastAsia="Calibri" w:hAnsi="Calibri" w:cs="Calibri"/>
          <w:sz w:val="24"/>
          <w:szCs w:val="24"/>
          <w:u w:color="000000"/>
        </w:rPr>
        <w:t>Su población penal varía entre 2.300 a 2.600 personas, con una sobrepoblación promedio superior al 50%.</w:t>
      </w:r>
      <w:r w:rsidR="009C47CF">
        <w:rPr>
          <w:rFonts w:ascii="Calibri" w:eastAsia="Calibri" w:hAnsi="Calibri" w:cs="Calibri"/>
          <w:sz w:val="24"/>
          <w:szCs w:val="24"/>
          <w:u w:color="000000"/>
        </w:rPr>
        <w:t xml:space="preserve"> </w:t>
      </w:r>
      <w:r w:rsidR="00DC6816">
        <w:rPr>
          <w:rFonts w:ascii="Calibri" w:eastAsia="Calibri" w:hAnsi="Calibri" w:cs="Calibri"/>
          <w:sz w:val="24"/>
          <w:szCs w:val="24"/>
          <w:u w:color="000000"/>
        </w:rPr>
        <w:t>El 47% de los internos tienen un alto compromiso delictual y 42% se encuentra en un nivel medio de compromiso delictual.</w:t>
      </w:r>
      <w:r w:rsidR="008378C6">
        <w:rPr>
          <w:rFonts w:ascii="Calibri" w:eastAsia="Calibri" w:hAnsi="Calibri" w:cs="Calibri"/>
          <w:sz w:val="24"/>
          <w:szCs w:val="24"/>
          <w:u w:color="000000"/>
        </w:rPr>
        <w:t xml:space="preserve"> </w:t>
      </w:r>
    </w:p>
    <w:p w:rsidR="005D53E2" w:rsidRPr="005D53E2" w:rsidRDefault="00390B2B" w:rsidP="00B725F3">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Calibri" w:eastAsia="Calibri" w:hAnsi="Calibri" w:cs="Calibri"/>
          <w:sz w:val="24"/>
          <w:szCs w:val="24"/>
          <w:u w:color="000000"/>
        </w:rPr>
      </w:pPr>
      <w:r>
        <w:rPr>
          <w:rFonts w:ascii="Calibri" w:eastAsia="Calibri" w:hAnsi="Calibri" w:cs="Calibri"/>
          <w:sz w:val="24"/>
          <w:szCs w:val="24"/>
          <w:u w:color="000000"/>
        </w:rPr>
        <w:tab/>
      </w:r>
      <w:r w:rsidR="00DC6816">
        <w:rPr>
          <w:rFonts w:ascii="Calibri" w:eastAsia="Calibri" w:hAnsi="Calibri" w:cs="Calibri"/>
          <w:sz w:val="24"/>
          <w:szCs w:val="24"/>
          <w:u w:color="000000"/>
        </w:rPr>
        <w:t>Los funcionarios penitenciarios se dividen en 21 oficiales, 264 suboficiales y 37 profesionales</w:t>
      </w:r>
    </w:p>
    <w:p w:rsidR="00390B2B" w:rsidRDefault="00056DC3" w:rsidP="00056DC3">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Calibri" w:eastAsia="Calibri" w:hAnsi="Calibri" w:cs="Calibri"/>
          <w:bCs/>
          <w:sz w:val="24"/>
          <w:szCs w:val="24"/>
        </w:rPr>
      </w:pPr>
      <w:r>
        <w:rPr>
          <w:rFonts w:ascii="Calibri" w:eastAsia="Calibri" w:hAnsi="Calibri" w:cs="Calibri"/>
          <w:bCs/>
          <w:sz w:val="24"/>
          <w:szCs w:val="24"/>
        </w:rPr>
        <w:tab/>
        <w:t>Para la aplicación de la investigación propiamente tal, se realizaron encuestas</w:t>
      </w:r>
      <w:r w:rsidRPr="00056DC3">
        <w:rPr>
          <w:rFonts w:ascii="Calibri" w:eastAsia="Calibri" w:hAnsi="Calibri" w:cs="Calibri"/>
          <w:bCs/>
          <w:sz w:val="24"/>
          <w:szCs w:val="24"/>
        </w:rPr>
        <w:t xml:space="preserve"> </w:t>
      </w:r>
      <w:r>
        <w:rPr>
          <w:rFonts w:ascii="Calibri" w:eastAsia="Calibri" w:hAnsi="Calibri" w:cs="Calibri"/>
          <w:bCs/>
          <w:sz w:val="24"/>
          <w:szCs w:val="24"/>
        </w:rPr>
        <w:t>presenciales a</w:t>
      </w:r>
      <w:r w:rsidRPr="00056DC3">
        <w:rPr>
          <w:rFonts w:ascii="Calibri" w:eastAsia="Calibri" w:hAnsi="Calibri" w:cs="Calibri"/>
          <w:bCs/>
          <w:sz w:val="24"/>
          <w:szCs w:val="24"/>
        </w:rPr>
        <w:t xml:space="preserve"> 352 internos</w:t>
      </w:r>
      <w:r>
        <w:rPr>
          <w:rFonts w:ascii="Calibri" w:eastAsia="Calibri" w:hAnsi="Calibri" w:cs="Calibri"/>
          <w:bCs/>
          <w:sz w:val="24"/>
          <w:szCs w:val="24"/>
        </w:rPr>
        <w:t xml:space="preserve"> seleccionados de </w:t>
      </w:r>
      <w:proofErr w:type="gramStart"/>
      <w:r>
        <w:rPr>
          <w:rFonts w:ascii="Calibri" w:eastAsia="Calibri" w:hAnsi="Calibri" w:cs="Calibri"/>
          <w:bCs/>
          <w:sz w:val="24"/>
          <w:szCs w:val="24"/>
        </w:rPr>
        <w:t xml:space="preserve">forma </w:t>
      </w:r>
      <w:r w:rsidRPr="00056DC3">
        <w:rPr>
          <w:rFonts w:ascii="Calibri" w:eastAsia="Calibri" w:hAnsi="Calibri" w:cs="Calibri"/>
          <w:bCs/>
          <w:sz w:val="24"/>
          <w:szCs w:val="24"/>
        </w:rPr>
        <w:t>aleatoria y estratificados</w:t>
      </w:r>
      <w:proofErr w:type="gramEnd"/>
      <w:r w:rsidRPr="00056DC3">
        <w:rPr>
          <w:rFonts w:ascii="Calibri" w:eastAsia="Calibri" w:hAnsi="Calibri" w:cs="Calibri"/>
          <w:bCs/>
          <w:sz w:val="24"/>
          <w:szCs w:val="24"/>
        </w:rPr>
        <w:t xml:space="preserve"> en 13 módulos, representativos de la población penal de</w:t>
      </w:r>
      <w:r>
        <w:rPr>
          <w:rFonts w:ascii="Calibri" w:eastAsia="Calibri" w:hAnsi="Calibri" w:cs="Calibri"/>
          <w:bCs/>
          <w:sz w:val="24"/>
          <w:szCs w:val="24"/>
        </w:rPr>
        <w:t xml:space="preserve"> Colina II. </w:t>
      </w:r>
    </w:p>
    <w:p w:rsidR="00313857" w:rsidRDefault="00390B2B" w:rsidP="00056DC3">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Calibri" w:eastAsia="Calibri" w:hAnsi="Calibri" w:cs="Calibri"/>
          <w:bCs/>
          <w:sz w:val="24"/>
          <w:szCs w:val="24"/>
        </w:rPr>
      </w:pPr>
      <w:r>
        <w:rPr>
          <w:rFonts w:ascii="Calibri" w:eastAsia="Calibri" w:hAnsi="Calibri" w:cs="Calibri"/>
          <w:bCs/>
          <w:sz w:val="24"/>
          <w:szCs w:val="24"/>
        </w:rPr>
        <w:tab/>
      </w:r>
      <w:r w:rsidR="00056DC3">
        <w:rPr>
          <w:rFonts w:ascii="Calibri" w:eastAsia="Calibri" w:hAnsi="Calibri" w:cs="Calibri"/>
          <w:bCs/>
          <w:sz w:val="24"/>
          <w:szCs w:val="24"/>
        </w:rPr>
        <w:t xml:space="preserve">La </w:t>
      </w:r>
      <w:r w:rsidR="00056DC3" w:rsidRPr="00056DC3">
        <w:rPr>
          <w:rFonts w:ascii="Calibri" w:eastAsia="Calibri" w:hAnsi="Calibri" w:cs="Calibri"/>
          <w:bCs/>
          <w:sz w:val="24"/>
          <w:szCs w:val="24"/>
        </w:rPr>
        <w:t xml:space="preserve">encuesta </w:t>
      </w:r>
      <w:r w:rsidR="00056DC3">
        <w:rPr>
          <w:rFonts w:ascii="Calibri" w:eastAsia="Calibri" w:hAnsi="Calibri" w:cs="Calibri"/>
          <w:bCs/>
          <w:sz w:val="24"/>
          <w:szCs w:val="24"/>
        </w:rPr>
        <w:t>consistía en</w:t>
      </w:r>
      <w:r w:rsidR="00056DC3" w:rsidRPr="00056DC3">
        <w:rPr>
          <w:rFonts w:ascii="Calibri" w:eastAsia="Calibri" w:hAnsi="Calibri" w:cs="Calibri"/>
          <w:bCs/>
          <w:sz w:val="24"/>
          <w:szCs w:val="24"/>
        </w:rPr>
        <w:t xml:space="preserve"> 69 preguntas con</w:t>
      </w:r>
      <w:r w:rsidR="00056DC3">
        <w:rPr>
          <w:rFonts w:ascii="Calibri" w:eastAsia="Calibri" w:hAnsi="Calibri" w:cs="Calibri"/>
          <w:bCs/>
          <w:sz w:val="24"/>
          <w:szCs w:val="24"/>
        </w:rPr>
        <w:t xml:space="preserve"> </w:t>
      </w:r>
      <w:r w:rsidR="00056DC3" w:rsidRPr="00056DC3">
        <w:rPr>
          <w:rFonts w:ascii="Calibri" w:eastAsia="Calibri" w:hAnsi="Calibri" w:cs="Calibri"/>
          <w:bCs/>
          <w:sz w:val="24"/>
          <w:szCs w:val="24"/>
        </w:rPr>
        <w:t xml:space="preserve">alternativas </w:t>
      </w:r>
      <w:r w:rsidR="00056DC3">
        <w:rPr>
          <w:rFonts w:ascii="Calibri" w:eastAsia="Calibri" w:hAnsi="Calibri" w:cs="Calibri"/>
          <w:bCs/>
          <w:sz w:val="24"/>
          <w:szCs w:val="24"/>
        </w:rPr>
        <w:t xml:space="preserve">(cerradas) </w:t>
      </w:r>
      <w:r w:rsidR="00056DC3" w:rsidRPr="00056DC3">
        <w:rPr>
          <w:rFonts w:ascii="Calibri" w:eastAsia="Calibri" w:hAnsi="Calibri" w:cs="Calibri"/>
          <w:bCs/>
          <w:sz w:val="24"/>
          <w:szCs w:val="24"/>
        </w:rPr>
        <w:t xml:space="preserve">y 4 preguntas abiertas. </w:t>
      </w:r>
      <w:r w:rsidR="00322F2A">
        <w:rPr>
          <w:rFonts w:ascii="Calibri" w:eastAsia="Calibri" w:hAnsi="Calibri" w:cs="Calibri"/>
          <w:bCs/>
          <w:sz w:val="24"/>
          <w:szCs w:val="24"/>
        </w:rPr>
        <w:t>Con r</w:t>
      </w:r>
      <w:r w:rsidR="00322F2A" w:rsidRPr="00056DC3">
        <w:rPr>
          <w:rFonts w:ascii="Calibri" w:eastAsia="Calibri" w:hAnsi="Calibri" w:cs="Calibri"/>
          <w:bCs/>
          <w:sz w:val="24"/>
          <w:szCs w:val="24"/>
        </w:rPr>
        <w:t>elación</w:t>
      </w:r>
      <w:r w:rsidR="00056DC3" w:rsidRPr="00056DC3">
        <w:rPr>
          <w:rFonts w:ascii="Calibri" w:eastAsia="Calibri" w:hAnsi="Calibri" w:cs="Calibri"/>
          <w:bCs/>
          <w:sz w:val="24"/>
          <w:szCs w:val="24"/>
        </w:rPr>
        <w:t xml:space="preserve"> </w:t>
      </w:r>
      <w:r w:rsidR="00322F2A">
        <w:rPr>
          <w:rFonts w:ascii="Calibri" w:eastAsia="Calibri" w:hAnsi="Calibri" w:cs="Calibri"/>
          <w:bCs/>
          <w:sz w:val="24"/>
          <w:szCs w:val="24"/>
        </w:rPr>
        <w:t>a</w:t>
      </w:r>
      <w:r w:rsidR="00056DC3" w:rsidRPr="00056DC3">
        <w:rPr>
          <w:rFonts w:ascii="Calibri" w:eastAsia="Calibri" w:hAnsi="Calibri" w:cs="Calibri"/>
          <w:bCs/>
          <w:sz w:val="24"/>
          <w:szCs w:val="24"/>
        </w:rPr>
        <w:t xml:space="preserve"> los datos cualitativos, se </w:t>
      </w:r>
      <w:r w:rsidR="00322F2A" w:rsidRPr="00056DC3">
        <w:rPr>
          <w:rFonts w:ascii="Calibri" w:eastAsia="Calibri" w:hAnsi="Calibri" w:cs="Calibri"/>
          <w:bCs/>
          <w:sz w:val="24"/>
          <w:szCs w:val="24"/>
        </w:rPr>
        <w:t>efectuaron</w:t>
      </w:r>
      <w:r w:rsidR="00056DC3" w:rsidRPr="00056DC3">
        <w:rPr>
          <w:rFonts w:ascii="Calibri" w:eastAsia="Calibri" w:hAnsi="Calibri" w:cs="Calibri"/>
          <w:bCs/>
          <w:sz w:val="24"/>
          <w:szCs w:val="24"/>
        </w:rPr>
        <w:t xml:space="preserve"> 7 entrevistas a personas de</w:t>
      </w:r>
      <w:r w:rsidR="00056DC3">
        <w:rPr>
          <w:rFonts w:ascii="Calibri" w:eastAsia="Calibri" w:hAnsi="Calibri" w:cs="Calibri"/>
          <w:bCs/>
          <w:sz w:val="24"/>
          <w:szCs w:val="24"/>
        </w:rPr>
        <w:t xml:space="preserve"> diferentes módulos</w:t>
      </w:r>
      <w:r w:rsidR="00322F2A">
        <w:rPr>
          <w:rFonts w:ascii="Calibri" w:eastAsia="Calibri" w:hAnsi="Calibri" w:cs="Calibri"/>
          <w:bCs/>
          <w:sz w:val="24"/>
          <w:szCs w:val="24"/>
        </w:rPr>
        <w:t>,</w:t>
      </w:r>
      <w:r w:rsidR="00056DC3" w:rsidRPr="00056DC3">
        <w:rPr>
          <w:rFonts w:ascii="Calibri" w:eastAsia="Calibri" w:hAnsi="Calibri" w:cs="Calibri"/>
          <w:bCs/>
          <w:sz w:val="24"/>
          <w:szCs w:val="24"/>
        </w:rPr>
        <w:t xml:space="preserve"> con características </w:t>
      </w:r>
      <w:r w:rsidR="00322F2A">
        <w:rPr>
          <w:rFonts w:ascii="Calibri" w:eastAsia="Calibri" w:hAnsi="Calibri" w:cs="Calibri"/>
          <w:bCs/>
          <w:sz w:val="24"/>
          <w:szCs w:val="24"/>
        </w:rPr>
        <w:t>etarias</w:t>
      </w:r>
      <w:r w:rsidR="00056DC3" w:rsidRPr="00056DC3">
        <w:rPr>
          <w:rFonts w:ascii="Calibri" w:eastAsia="Calibri" w:hAnsi="Calibri" w:cs="Calibri"/>
          <w:bCs/>
          <w:sz w:val="24"/>
          <w:szCs w:val="24"/>
        </w:rPr>
        <w:t xml:space="preserve"> distintas.</w:t>
      </w:r>
    </w:p>
    <w:p w:rsidR="009C47CF" w:rsidRDefault="009C47CF" w:rsidP="00056DC3">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Calibri" w:eastAsia="Calibri" w:hAnsi="Calibri" w:cs="Calibri"/>
          <w:bCs/>
          <w:sz w:val="24"/>
          <w:szCs w:val="24"/>
        </w:rPr>
      </w:pPr>
      <w:r>
        <w:rPr>
          <w:rFonts w:ascii="Calibri" w:eastAsia="Calibri" w:hAnsi="Calibri" w:cs="Calibri"/>
          <w:bCs/>
          <w:sz w:val="24"/>
          <w:szCs w:val="24"/>
        </w:rPr>
        <w:tab/>
        <w:t>Los resultados para medir el desempeño moral se resumen como sigue</w:t>
      </w:r>
      <w:r w:rsidR="008378C6">
        <w:rPr>
          <w:rStyle w:val="Refdenotaalpie"/>
          <w:rFonts w:ascii="Calibri" w:eastAsia="Calibri" w:hAnsi="Calibri" w:cs="Calibri"/>
          <w:bCs/>
          <w:sz w:val="24"/>
          <w:szCs w:val="24"/>
        </w:rPr>
        <w:footnoteReference w:id="14"/>
      </w:r>
      <w:r>
        <w:rPr>
          <w:rFonts w:ascii="Calibri" w:eastAsia="Calibri" w:hAnsi="Calibri" w:cs="Calibri"/>
          <w:bCs/>
          <w:sz w:val="24"/>
          <w:szCs w:val="24"/>
        </w:rPr>
        <w:t>:</w:t>
      </w:r>
    </w:p>
    <w:p w:rsidR="008378C6" w:rsidRDefault="008378C6" w:rsidP="00056DC3">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Calibri" w:eastAsia="Calibri" w:hAnsi="Calibri" w:cs="Calibri"/>
          <w:bCs/>
          <w:sz w:val="24"/>
          <w:szCs w:val="24"/>
        </w:rPr>
      </w:pPr>
    </w:p>
    <w:p w:rsidR="00390B2B" w:rsidRDefault="00390B2B" w:rsidP="00056DC3">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Calibri" w:eastAsia="Calibri" w:hAnsi="Calibri" w:cs="Calibri"/>
          <w:bCs/>
          <w:sz w:val="24"/>
          <w:szCs w:val="24"/>
        </w:rPr>
      </w:pPr>
    </w:p>
    <w:p w:rsidR="009C47CF" w:rsidRPr="006B0E4D" w:rsidRDefault="009C47CF" w:rsidP="009C47CF">
      <w:pPr>
        <w:pStyle w:val="Cuerpo"/>
        <w:numPr>
          <w:ilvl w:val="0"/>
          <w:numId w:val="1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Calibri" w:eastAsia="Calibri" w:hAnsi="Calibri" w:cs="Calibri"/>
          <w:b/>
          <w:bCs/>
          <w:sz w:val="24"/>
          <w:szCs w:val="24"/>
        </w:rPr>
      </w:pPr>
      <w:r w:rsidRPr="006B0E4D">
        <w:rPr>
          <w:rFonts w:ascii="Calibri" w:eastAsia="Calibri" w:hAnsi="Calibri" w:cs="Calibri"/>
          <w:b/>
          <w:bCs/>
          <w:sz w:val="24"/>
          <w:szCs w:val="24"/>
        </w:rPr>
        <w:lastRenderedPageBreak/>
        <w:t>Infraestructura</w:t>
      </w:r>
    </w:p>
    <w:p w:rsidR="00313857" w:rsidRPr="009C47CF" w:rsidRDefault="00313857" w:rsidP="00BC2913">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Calibri" w:eastAsia="Calibri" w:hAnsi="Calibri" w:cs="Calibri"/>
          <w:bCs/>
          <w:sz w:val="24"/>
          <w:szCs w:val="24"/>
          <w:u w:color="000000"/>
        </w:rPr>
      </w:pPr>
    </w:p>
    <w:p w:rsidR="00922B4E" w:rsidRDefault="009728D1" w:rsidP="00390B2B">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705"/>
        <w:jc w:val="both"/>
        <w:rPr>
          <w:rFonts w:ascii="Calibri" w:eastAsia="Calibri" w:hAnsi="Calibri" w:cs="Calibri"/>
          <w:bCs/>
          <w:sz w:val="24"/>
          <w:szCs w:val="24"/>
          <w:u w:color="000000"/>
        </w:rPr>
      </w:pPr>
      <w:r>
        <w:rPr>
          <w:rFonts w:ascii="Calibri" w:eastAsia="Calibri" w:hAnsi="Calibri" w:cs="Calibri"/>
          <w:bCs/>
          <w:sz w:val="24"/>
          <w:szCs w:val="24"/>
          <w:u w:color="000000"/>
        </w:rPr>
        <w:tab/>
      </w:r>
      <w:r w:rsidR="00390B2B">
        <w:rPr>
          <w:rFonts w:ascii="Calibri" w:eastAsia="Calibri" w:hAnsi="Calibri" w:cs="Calibri"/>
          <w:bCs/>
          <w:sz w:val="24"/>
          <w:szCs w:val="24"/>
          <w:u w:color="000000"/>
        </w:rPr>
        <w:tab/>
      </w:r>
      <w:r w:rsidR="008A2B3A">
        <w:rPr>
          <w:rFonts w:ascii="Calibri" w:eastAsia="Calibri" w:hAnsi="Calibri" w:cs="Calibri"/>
          <w:bCs/>
          <w:sz w:val="24"/>
          <w:szCs w:val="24"/>
          <w:u w:color="000000"/>
        </w:rPr>
        <w:t xml:space="preserve">Este indicador busca medir la evaluación de las condiciones físicas de vida al interior del penal. A pesar de </w:t>
      </w:r>
      <w:r w:rsidR="006B0E4D">
        <w:rPr>
          <w:rFonts w:ascii="Calibri" w:eastAsia="Calibri" w:hAnsi="Calibri" w:cs="Calibri"/>
          <w:bCs/>
          <w:sz w:val="24"/>
          <w:szCs w:val="24"/>
          <w:u w:color="000000"/>
        </w:rPr>
        <w:t xml:space="preserve">que se han evidenciado diversos problemas estructurales en las cárceles chilenas, llama la atención </w:t>
      </w:r>
      <w:r w:rsidR="00922B4E">
        <w:rPr>
          <w:rFonts w:ascii="Calibri" w:eastAsia="Calibri" w:hAnsi="Calibri" w:cs="Calibri"/>
          <w:bCs/>
          <w:sz w:val="24"/>
          <w:szCs w:val="24"/>
          <w:u w:color="000000"/>
        </w:rPr>
        <w:t>que los resultados de este ítem no son tan negativos como podría haberse esperado. En general, 47% evaluó la infraestructura como buena, 38% como regular y 16% como mala. En particular, los elementos mejor evaluados fueron el acceso a la ducha diaria (81%) y dormir en un lugar limpio (76%), mientras que los peor evaluados fueron no contar con una temperatura adecuada (44%) y acceso a baños en buen estado (41%).</w:t>
      </w:r>
    </w:p>
    <w:p w:rsidR="00922B4E" w:rsidRDefault="00922B4E" w:rsidP="00922B4E">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705"/>
        <w:jc w:val="both"/>
        <w:rPr>
          <w:rFonts w:ascii="Calibri" w:eastAsia="Calibri" w:hAnsi="Calibri" w:cs="Calibri"/>
          <w:bCs/>
          <w:sz w:val="24"/>
          <w:szCs w:val="24"/>
          <w:u w:color="000000"/>
        </w:rPr>
      </w:pPr>
    </w:p>
    <w:p w:rsidR="00922B4E" w:rsidRDefault="00922B4E" w:rsidP="009728D1">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705"/>
        <w:jc w:val="center"/>
        <w:rPr>
          <w:rFonts w:ascii="Calibri" w:eastAsia="Calibri" w:hAnsi="Calibri" w:cs="Calibri"/>
          <w:bCs/>
          <w:sz w:val="24"/>
          <w:szCs w:val="24"/>
          <w:u w:color="000000"/>
        </w:rPr>
      </w:pPr>
      <w:r>
        <w:rPr>
          <w:rFonts w:ascii="Calibri" w:eastAsia="Calibri" w:hAnsi="Calibri" w:cs="Calibri"/>
          <w:bCs/>
          <w:noProof/>
          <w:sz w:val="24"/>
          <w:szCs w:val="24"/>
          <w:u w:color="000000"/>
          <w:lang w:val="es-CL"/>
        </w:rPr>
        <w:drawing>
          <wp:inline distT="0" distB="0" distL="0" distR="0">
            <wp:extent cx="4501191" cy="2177694"/>
            <wp:effectExtent l="1905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srcRect/>
                    <a:stretch>
                      <a:fillRect/>
                    </a:stretch>
                  </pic:blipFill>
                  <pic:spPr bwMode="auto">
                    <a:xfrm>
                      <a:off x="0" y="0"/>
                      <a:ext cx="4504902" cy="2179489"/>
                    </a:xfrm>
                    <a:prstGeom prst="rect">
                      <a:avLst/>
                    </a:prstGeom>
                    <a:noFill/>
                    <a:ln w="9525">
                      <a:noFill/>
                      <a:miter lim="800000"/>
                      <a:headEnd/>
                      <a:tailEnd/>
                    </a:ln>
                  </pic:spPr>
                </pic:pic>
              </a:graphicData>
            </a:graphic>
          </wp:inline>
        </w:drawing>
      </w:r>
    </w:p>
    <w:p w:rsidR="00A10B4D" w:rsidRDefault="00A10B4D" w:rsidP="006B0E4D">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705"/>
        <w:jc w:val="both"/>
        <w:rPr>
          <w:rFonts w:ascii="Calibri" w:eastAsia="Calibri" w:hAnsi="Calibri" w:cs="Calibri"/>
          <w:bCs/>
          <w:sz w:val="24"/>
          <w:szCs w:val="24"/>
          <w:u w:color="000000"/>
        </w:rPr>
      </w:pPr>
    </w:p>
    <w:p w:rsidR="00A10B4D" w:rsidRPr="009728D1" w:rsidRDefault="009728D1" w:rsidP="009728D1">
      <w:pPr>
        <w:pStyle w:val="Cuerpo"/>
        <w:numPr>
          <w:ilvl w:val="0"/>
          <w:numId w:val="1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Calibri" w:eastAsia="Calibri" w:hAnsi="Calibri" w:cs="Calibri"/>
          <w:b/>
          <w:bCs/>
          <w:sz w:val="24"/>
          <w:szCs w:val="24"/>
          <w:u w:color="000000"/>
        </w:rPr>
      </w:pPr>
      <w:r w:rsidRPr="009728D1">
        <w:rPr>
          <w:rFonts w:ascii="Calibri" w:eastAsia="Calibri" w:hAnsi="Calibri" w:cs="Calibri"/>
          <w:b/>
          <w:bCs/>
          <w:sz w:val="24"/>
          <w:szCs w:val="24"/>
          <w:u w:color="000000"/>
        </w:rPr>
        <w:t>Trato interpersonal</w:t>
      </w:r>
    </w:p>
    <w:p w:rsidR="00A10B4D" w:rsidRDefault="00A10B4D" w:rsidP="006B0E4D">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705"/>
        <w:jc w:val="both"/>
        <w:rPr>
          <w:rFonts w:ascii="Calibri" w:eastAsia="Calibri" w:hAnsi="Calibri" w:cs="Calibri"/>
          <w:bCs/>
          <w:sz w:val="24"/>
          <w:szCs w:val="24"/>
          <w:u w:color="000000"/>
        </w:rPr>
      </w:pPr>
    </w:p>
    <w:p w:rsidR="009728D1" w:rsidRDefault="009728D1" w:rsidP="00390B2B">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705"/>
        <w:jc w:val="both"/>
        <w:rPr>
          <w:rFonts w:ascii="Calibri" w:eastAsia="Calibri" w:hAnsi="Calibri" w:cs="Calibri"/>
          <w:bCs/>
          <w:sz w:val="24"/>
          <w:szCs w:val="24"/>
          <w:u w:color="000000"/>
        </w:rPr>
      </w:pPr>
      <w:r>
        <w:rPr>
          <w:rFonts w:ascii="Calibri" w:eastAsia="Calibri" w:hAnsi="Calibri" w:cs="Calibri"/>
          <w:bCs/>
          <w:sz w:val="24"/>
          <w:szCs w:val="24"/>
          <w:u w:color="000000"/>
        </w:rPr>
        <w:tab/>
      </w:r>
      <w:r w:rsidR="00390B2B">
        <w:rPr>
          <w:rFonts w:ascii="Calibri" w:eastAsia="Calibri" w:hAnsi="Calibri" w:cs="Calibri"/>
          <w:bCs/>
          <w:sz w:val="24"/>
          <w:szCs w:val="24"/>
          <w:u w:color="000000"/>
        </w:rPr>
        <w:tab/>
      </w:r>
      <w:r>
        <w:rPr>
          <w:rFonts w:ascii="Calibri" w:eastAsia="Calibri" w:hAnsi="Calibri" w:cs="Calibri"/>
          <w:bCs/>
          <w:sz w:val="24"/>
          <w:szCs w:val="24"/>
          <w:u w:color="000000"/>
        </w:rPr>
        <w:t>Esta dimensión se refiere a la vinculación existente entre</w:t>
      </w:r>
      <w:r w:rsidRPr="009728D1">
        <w:rPr>
          <w:rFonts w:ascii="Calibri" w:eastAsia="Calibri" w:hAnsi="Calibri" w:cs="Calibri"/>
          <w:bCs/>
          <w:sz w:val="24"/>
          <w:szCs w:val="24"/>
          <w:u w:color="000000"/>
        </w:rPr>
        <w:t xml:space="preserve"> los internos </w:t>
      </w:r>
      <w:r>
        <w:rPr>
          <w:rFonts w:ascii="Calibri" w:eastAsia="Calibri" w:hAnsi="Calibri" w:cs="Calibri"/>
          <w:bCs/>
          <w:sz w:val="24"/>
          <w:szCs w:val="24"/>
          <w:u w:color="000000"/>
        </w:rPr>
        <w:t>y el personal penitenciario, específicamente</w:t>
      </w:r>
      <w:r w:rsidRPr="009728D1">
        <w:rPr>
          <w:rFonts w:ascii="Calibri" w:eastAsia="Calibri" w:hAnsi="Calibri" w:cs="Calibri"/>
          <w:bCs/>
          <w:sz w:val="24"/>
          <w:szCs w:val="24"/>
          <w:u w:color="000000"/>
        </w:rPr>
        <w:t xml:space="preserve"> los gendarmes</w:t>
      </w:r>
      <w:r>
        <w:rPr>
          <w:rFonts w:ascii="Calibri" w:eastAsia="Calibri" w:hAnsi="Calibri" w:cs="Calibri"/>
          <w:bCs/>
          <w:sz w:val="24"/>
          <w:szCs w:val="24"/>
          <w:u w:color="000000"/>
        </w:rPr>
        <w:t>,</w:t>
      </w:r>
      <w:r w:rsidRPr="009728D1">
        <w:rPr>
          <w:rFonts w:ascii="Calibri" w:eastAsia="Calibri" w:hAnsi="Calibri" w:cs="Calibri"/>
          <w:bCs/>
          <w:sz w:val="24"/>
          <w:szCs w:val="24"/>
          <w:u w:color="000000"/>
        </w:rPr>
        <w:t xml:space="preserve"> y el trato que</w:t>
      </w:r>
      <w:r>
        <w:rPr>
          <w:rFonts w:ascii="Calibri" w:eastAsia="Calibri" w:hAnsi="Calibri" w:cs="Calibri"/>
          <w:bCs/>
          <w:sz w:val="24"/>
          <w:szCs w:val="24"/>
          <w:u w:color="000000"/>
        </w:rPr>
        <w:t xml:space="preserve"> </w:t>
      </w:r>
      <w:r w:rsidRPr="009728D1">
        <w:rPr>
          <w:rFonts w:ascii="Calibri" w:eastAsia="Calibri" w:hAnsi="Calibri" w:cs="Calibri"/>
          <w:bCs/>
          <w:sz w:val="24"/>
          <w:szCs w:val="24"/>
          <w:u w:color="000000"/>
        </w:rPr>
        <w:t xml:space="preserve">reciben </w:t>
      </w:r>
      <w:r>
        <w:rPr>
          <w:rFonts w:ascii="Calibri" w:eastAsia="Calibri" w:hAnsi="Calibri" w:cs="Calibri"/>
          <w:bCs/>
          <w:sz w:val="24"/>
          <w:szCs w:val="24"/>
          <w:u w:color="000000"/>
        </w:rPr>
        <w:t xml:space="preserve">los internos en </w:t>
      </w:r>
      <w:proofErr w:type="spellStart"/>
      <w:r w:rsidRPr="009728D1">
        <w:rPr>
          <w:rFonts w:ascii="Calibri" w:eastAsia="Calibri" w:hAnsi="Calibri" w:cs="Calibri"/>
          <w:bCs/>
          <w:sz w:val="24"/>
          <w:szCs w:val="24"/>
          <w:u w:color="000000"/>
        </w:rPr>
        <w:t>en</w:t>
      </w:r>
      <w:proofErr w:type="spellEnd"/>
      <w:r w:rsidRPr="009728D1">
        <w:rPr>
          <w:rFonts w:ascii="Calibri" w:eastAsia="Calibri" w:hAnsi="Calibri" w:cs="Calibri"/>
          <w:bCs/>
          <w:sz w:val="24"/>
          <w:szCs w:val="24"/>
          <w:u w:color="000000"/>
        </w:rPr>
        <w:t xml:space="preserve"> general, en términos institucionales. </w:t>
      </w:r>
      <w:r>
        <w:rPr>
          <w:rFonts w:ascii="Calibri" w:eastAsia="Calibri" w:hAnsi="Calibri" w:cs="Calibri"/>
          <w:bCs/>
          <w:sz w:val="24"/>
          <w:szCs w:val="24"/>
          <w:u w:color="000000"/>
        </w:rPr>
        <w:t xml:space="preserve">Esta es una dimensión con evaluación negativa en general, aunque destaca el hecho de que se notan valoraciones distintas cuando se hace referencia a la convivencia en los módulos, lo que reflejaría un cierto nivel de relación entre la percepción del trato impersonal y el lugar donde se es ubicado en el penal. </w:t>
      </w:r>
    </w:p>
    <w:p w:rsidR="009728D1" w:rsidRDefault="009728D1" w:rsidP="009728D1">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Calibri" w:eastAsia="Calibri" w:hAnsi="Calibri" w:cs="Calibri"/>
          <w:bCs/>
          <w:sz w:val="24"/>
          <w:szCs w:val="24"/>
          <w:u w:color="000000"/>
        </w:rPr>
      </w:pPr>
    </w:p>
    <w:p w:rsidR="00A10B4D" w:rsidRDefault="009728D1" w:rsidP="009728D1">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Calibri" w:eastAsia="Calibri" w:hAnsi="Calibri" w:cs="Calibri"/>
          <w:bCs/>
          <w:sz w:val="24"/>
          <w:szCs w:val="24"/>
          <w:u w:color="000000"/>
        </w:rPr>
      </w:pPr>
      <w:r>
        <w:rPr>
          <w:rFonts w:ascii="Calibri" w:eastAsia="Calibri" w:hAnsi="Calibri" w:cs="Calibri"/>
          <w:bCs/>
          <w:noProof/>
          <w:sz w:val="24"/>
          <w:szCs w:val="24"/>
          <w:u w:color="000000"/>
          <w:lang w:val="es-CL"/>
        </w:rPr>
        <w:lastRenderedPageBreak/>
        <w:drawing>
          <wp:inline distT="0" distB="0" distL="0" distR="0">
            <wp:extent cx="6190999" cy="2130725"/>
            <wp:effectExtent l="19050" t="0" r="251"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srcRect/>
                    <a:stretch>
                      <a:fillRect/>
                    </a:stretch>
                  </pic:blipFill>
                  <pic:spPr bwMode="auto">
                    <a:xfrm>
                      <a:off x="0" y="0"/>
                      <a:ext cx="6196352" cy="2132567"/>
                    </a:xfrm>
                    <a:prstGeom prst="rect">
                      <a:avLst/>
                    </a:prstGeom>
                    <a:noFill/>
                    <a:ln w="9525">
                      <a:noFill/>
                      <a:miter lim="800000"/>
                      <a:headEnd/>
                      <a:tailEnd/>
                    </a:ln>
                  </pic:spPr>
                </pic:pic>
              </a:graphicData>
            </a:graphic>
          </wp:inline>
        </w:drawing>
      </w:r>
    </w:p>
    <w:p w:rsidR="004C0A8C" w:rsidRDefault="004C0A8C" w:rsidP="004C0A8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Calibri" w:eastAsia="Calibri" w:hAnsi="Calibri" w:cs="Calibri"/>
          <w:b/>
          <w:bCs/>
          <w:sz w:val="24"/>
          <w:szCs w:val="24"/>
          <w:u w:color="000000"/>
        </w:rPr>
      </w:pPr>
    </w:p>
    <w:p w:rsidR="00A10B4D" w:rsidRPr="009728D1" w:rsidRDefault="009728D1" w:rsidP="009728D1">
      <w:pPr>
        <w:pStyle w:val="Cuerpo"/>
        <w:numPr>
          <w:ilvl w:val="0"/>
          <w:numId w:val="1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Calibri" w:eastAsia="Calibri" w:hAnsi="Calibri" w:cs="Calibri"/>
          <w:b/>
          <w:bCs/>
          <w:sz w:val="24"/>
          <w:szCs w:val="24"/>
          <w:u w:color="000000"/>
        </w:rPr>
      </w:pPr>
      <w:r w:rsidRPr="009728D1">
        <w:rPr>
          <w:rFonts w:ascii="Calibri" w:eastAsia="Calibri" w:hAnsi="Calibri" w:cs="Calibri"/>
          <w:b/>
          <w:bCs/>
          <w:sz w:val="24"/>
          <w:szCs w:val="24"/>
          <w:u w:color="000000"/>
        </w:rPr>
        <w:t>Justicia</w:t>
      </w:r>
    </w:p>
    <w:p w:rsidR="009728D1" w:rsidRDefault="009728D1" w:rsidP="009728D1">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Calibri" w:eastAsia="Calibri" w:hAnsi="Calibri" w:cs="Calibri"/>
          <w:bCs/>
          <w:sz w:val="24"/>
          <w:szCs w:val="24"/>
          <w:u w:color="000000"/>
        </w:rPr>
      </w:pPr>
    </w:p>
    <w:p w:rsidR="00390B2B" w:rsidRDefault="008378C6" w:rsidP="00390B2B">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705"/>
        <w:jc w:val="both"/>
        <w:rPr>
          <w:rFonts w:ascii="Calibri" w:eastAsia="Calibri" w:hAnsi="Calibri" w:cs="Calibri"/>
          <w:bCs/>
          <w:sz w:val="24"/>
          <w:szCs w:val="24"/>
          <w:u w:color="000000"/>
        </w:rPr>
      </w:pPr>
      <w:r>
        <w:rPr>
          <w:rFonts w:ascii="Calibri" w:eastAsia="Calibri" w:hAnsi="Calibri" w:cs="Calibri"/>
          <w:bCs/>
          <w:sz w:val="24"/>
          <w:szCs w:val="24"/>
          <w:u w:color="000000"/>
        </w:rPr>
        <w:tab/>
      </w:r>
      <w:r w:rsidR="00390B2B">
        <w:rPr>
          <w:rFonts w:ascii="Calibri" w:eastAsia="Calibri" w:hAnsi="Calibri" w:cs="Calibri"/>
          <w:bCs/>
          <w:sz w:val="24"/>
          <w:szCs w:val="24"/>
          <w:u w:color="000000"/>
        </w:rPr>
        <w:tab/>
      </w:r>
      <w:r w:rsidR="009728D1" w:rsidRPr="009728D1">
        <w:rPr>
          <w:rFonts w:ascii="Calibri" w:eastAsia="Calibri" w:hAnsi="Calibri" w:cs="Calibri"/>
          <w:bCs/>
          <w:sz w:val="24"/>
          <w:szCs w:val="24"/>
          <w:u w:color="000000"/>
        </w:rPr>
        <w:t xml:space="preserve">La </w:t>
      </w:r>
      <w:r w:rsidR="00FC05F1">
        <w:rPr>
          <w:rFonts w:ascii="Calibri" w:eastAsia="Calibri" w:hAnsi="Calibri" w:cs="Calibri"/>
          <w:bCs/>
          <w:sz w:val="24"/>
          <w:szCs w:val="24"/>
          <w:u w:color="000000"/>
        </w:rPr>
        <w:t xml:space="preserve">dimensión referida a la </w:t>
      </w:r>
      <w:r w:rsidR="009728D1" w:rsidRPr="009728D1">
        <w:rPr>
          <w:rFonts w:ascii="Calibri" w:eastAsia="Calibri" w:hAnsi="Calibri" w:cs="Calibri"/>
          <w:bCs/>
          <w:sz w:val="24"/>
          <w:szCs w:val="24"/>
          <w:u w:color="000000"/>
        </w:rPr>
        <w:t xml:space="preserve">justicia </w:t>
      </w:r>
      <w:r w:rsidR="00FC05F1">
        <w:rPr>
          <w:rFonts w:ascii="Calibri" w:eastAsia="Calibri" w:hAnsi="Calibri" w:cs="Calibri"/>
          <w:bCs/>
          <w:sz w:val="24"/>
          <w:szCs w:val="24"/>
          <w:u w:color="000000"/>
        </w:rPr>
        <w:t>se evaluó a través de</w:t>
      </w:r>
      <w:r w:rsidR="00EC0FE3">
        <w:rPr>
          <w:rFonts w:ascii="Calibri" w:eastAsia="Calibri" w:hAnsi="Calibri" w:cs="Calibri"/>
          <w:bCs/>
          <w:sz w:val="24"/>
          <w:szCs w:val="24"/>
          <w:u w:color="000000"/>
        </w:rPr>
        <w:t xml:space="preserve"> la aplicación de las leyes,</w:t>
      </w:r>
      <w:r w:rsidR="009728D1" w:rsidRPr="009728D1">
        <w:rPr>
          <w:rFonts w:ascii="Calibri" w:eastAsia="Calibri" w:hAnsi="Calibri" w:cs="Calibri"/>
          <w:bCs/>
          <w:sz w:val="24"/>
          <w:szCs w:val="24"/>
          <w:u w:color="000000"/>
        </w:rPr>
        <w:t xml:space="preserve"> la</w:t>
      </w:r>
      <w:r w:rsidR="00FC05F1">
        <w:rPr>
          <w:rFonts w:ascii="Calibri" w:eastAsia="Calibri" w:hAnsi="Calibri" w:cs="Calibri"/>
          <w:bCs/>
          <w:sz w:val="24"/>
          <w:szCs w:val="24"/>
          <w:u w:color="000000"/>
        </w:rPr>
        <w:t xml:space="preserve"> </w:t>
      </w:r>
      <w:r w:rsidR="009728D1" w:rsidRPr="009728D1">
        <w:rPr>
          <w:rFonts w:ascii="Calibri" w:eastAsia="Calibri" w:hAnsi="Calibri" w:cs="Calibri"/>
          <w:bCs/>
          <w:sz w:val="24"/>
          <w:szCs w:val="24"/>
          <w:u w:color="000000"/>
        </w:rPr>
        <w:t xml:space="preserve">discriminación o trato arbitrario a </w:t>
      </w:r>
      <w:r w:rsidR="00EC0FE3">
        <w:rPr>
          <w:rFonts w:ascii="Calibri" w:eastAsia="Calibri" w:hAnsi="Calibri" w:cs="Calibri"/>
          <w:bCs/>
          <w:sz w:val="24"/>
          <w:szCs w:val="24"/>
          <w:u w:color="000000"/>
        </w:rPr>
        <w:t>internos,</w:t>
      </w:r>
      <w:r w:rsidR="009728D1" w:rsidRPr="009728D1">
        <w:rPr>
          <w:rFonts w:ascii="Calibri" w:eastAsia="Calibri" w:hAnsi="Calibri" w:cs="Calibri"/>
          <w:bCs/>
          <w:sz w:val="24"/>
          <w:szCs w:val="24"/>
          <w:u w:color="000000"/>
        </w:rPr>
        <w:t xml:space="preserve"> la </w:t>
      </w:r>
      <w:r w:rsidR="00FC05F1">
        <w:rPr>
          <w:rFonts w:ascii="Calibri" w:eastAsia="Calibri" w:hAnsi="Calibri" w:cs="Calibri"/>
          <w:bCs/>
          <w:sz w:val="24"/>
          <w:szCs w:val="24"/>
          <w:u w:color="000000"/>
        </w:rPr>
        <w:t>respuesta</w:t>
      </w:r>
      <w:r w:rsidR="009728D1" w:rsidRPr="009728D1">
        <w:rPr>
          <w:rFonts w:ascii="Calibri" w:eastAsia="Calibri" w:hAnsi="Calibri" w:cs="Calibri"/>
          <w:bCs/>
          <w:sz w:val="24"/>
          <w:szCs w:val="24"/>
          <w:u w:color="000000"/>
        </w:rPr>
        <w:t xml:space="preserve"> con que se interviene en casos de</w:t>
      </w:r>
      <w:r w:rsidR="00FC05F1">
        <w:rPr>
          <w:rFonts w:ascii="Calibri" w:eastAsia="Calibri" w:hAnsi="Calibri" w:cs="Calibri"/>
          <w:bCs/>
          <w:sz w:val="24"/>
          <w:szCs w:val="24"/>
          <w:u w:color="000000"/>
        </w:rPr>
        <w:t xml:space="preserve"> </w:t>
      </w:r>
      <w:r w:rsidR="00EC0FE3">
        <w:rPr>
          <w:rFonts w:ascii="Calibri" w:eastAsia="Calibri" w:hAnsi="Calibri" w:cs="Calibri"/>
          <w:bCs/>
          <w:sz w:val="24"/>
          <w:szCs w:val="24"/>
          <w:u w:color="000000"/>
        </w:rPr>
        <w:t>emergencia y</w:t>
      </w:r>
      <w:r w:rsidR="009728D1" w:rsidRPr="009728D1">
        <w:rPr>
          <w:rFonts w:ascii="Calibri" w:eastAsia="Calibri" w:hAnsi="Calibri" w:cs="Calibri"/>
          <w:bCs/>
          <w:sz w:val="24"/>
          <w:szCs w:val="24"/>
          <w:u w:color="000000"/>
        </w:rPr>
        <w:t xml:space="preserve"> la claridad con que los internos entienden las medidas tomadas por gendarmería.</w:t>
      </w:r>
    </w:p>
    <w:p w:rsidR="009728D1" w:rsidRDefault="00390B2B" w:rsidP="00390B2B">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705"/>
        <w:jc w:val="both"/>
        <w:rPr>
          <w:rFonts w:ascii="Calibri" w:eastAsia="Calibri" w:hAnsi="Calibri" w:cs="Calibri"/>
          <w:bCs/>
          <w:sz w:val="24"/>
          <w:szCs w:val="24"/>
          <w:u w:color="000000"/>
        </w:rPr>
      </w:pPr>
      <w:r>
        <w:rPr>
          <w:rFonts w:ascii="Calibri" w:eastAsia="Calibri" w:hAnsi="Calibri" w:cs="Calibri"/>
          <w:bCs/>
          <w:sz w:val="24"/>
          <w:szCs w:val="24"/>
          <w:u w:color="000000"/>
        </w:rPr>
        <w:tab/>
      </w:r>
      <w:r>
        <w:rPr>
          <w:rFonts w:ascii="Calibri" w:eastAsia="Calibri" w:hAnsi="Calibri" w:cs="Calibri"/>
          <w:bCs/>
          <w:sz w:val="24"/>
          <w:szCs w:val="24"/>
          <w:u w:color="000000"/>
        </w:rPr>
        <w:tab/>
      </w:r>
      <w:r w:rsidR="00FC05F1">
        <w:rPr>
          <w:rFonts w:ascii="Calibri" w:eastAsia="Calibri" w:hAnsi="Calibri" w:cs="Calibri"/>
          <w:bCs/>
          <w:sz w:val="24"/>
          <w:szCs w:val="24"/>
          <w:u w:color="000000"/>
        </w:rPr>
        <w:t xml:space="preserve">Se puede destacar positivamente el hecho de que los </w:t>
      </w:r>
      <w:r w:rsidR="00895D1D">
        <w:rPr>
          <w:rFonts w:ascii="Calibri" w:eastAsia="Calibri" w:hAnsi="Calibri" w:cs="Calibri"/>
          <w:bCs/>
          <w:sz w:val="24"/>
          <w:szCs w:val="24"/>
          <w:u w:color="000000"/>
        </w:rPr>
        <w:t>gendarmes</w:t>
      </w:r>
      <w:r w:rsidR="00FC05F1">
        <w:rPr>
          <w:rFonts w:ascii="Calibri" w:eastAsia="Calibri" w:hAnsi="Calibri" w:cs="Calibri"/>
          <w:bCs/>
          <w:sz w:val="24"/>
          <w:szCs w:val="24"/>
          <w:u w:color="000000"/>
        </w:rPr>
        <w:t xml:space="preserve"> son claros al establecer las reglas al interior del penal y la percepción </w:t>
      </w:r>
      <w:r w:rsidR="00895D1D">
        <w:rPr>
          <w:rFonts w:ascii="Calibri" w:eastAsia="Calibri" w:hAnsi="Calibri" w:cs="Calibri"/>
          <w:bCs/>
          <w:sz w:val="24"/>
          <w:szCs w:val="24"/>
          <w:u w:color="000000"/>
        </w:rPr>
        <w:t xml:space="preserve">mayoritaria de que no hay discriminación, pero es también relevante que los factores peor evaluados son relativos al trato directo con los gendarmes (Interpretan de igual manera las reglas, </w:t>
      </w:r>
      <w:r w:rsidR="004C0A8C">
        <w:rPr>
          <w:rFonts w:ascii="Calibri" w:eastAsia="Calibri" w:hAnsi="Calibri" w:cs="Calibri"/>
          <w:bCs/>
          <w:sz w:val="24"/>
          <w:szCs w:val="24"/>
          <w:u w:color="000000"/>
        </w:rPr>
        <w:t>responden rápido ante alarma, tratan de manera justa al aplicar reglas)</w:t>
      </w:r>
    </w:p>
    <w:p w:rsidR="009728D1" w:rsidRDefault="009728D1" w:rsidP="009728D1">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Calibri" w:eastAsia="Calibri" w:hAnsi="Calibri" w:cs="Calibri"/>
          <w:bCs/>
          <w:sz w:val="24"/>
          <w:szCs w:val="24"/>
          <w:u w:color="000000"/>
        </w:rPr>
      </w:pPr>
    </w:p>
    <w:p w:rsidR="00895D1D" w:rsidRDefault="00895D1D" w:rsidP="00895D1D">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Calibri" w:eastAsia="Calibri" w:hAnsi="Calibri" w:cs="Calibri"/>
          <w:bCs/>
          <w:sz w:val="24"/>
          <w:szCs w:val="24"/>
          <w:u w:color="000000"/>
        </w:rPr>
      </w:pPr>
      <w:r>
        <w:rPr>
          <w:rFonts w:ascii="Calibri" w:eastAsia="Calibri" w:hAnsi="Calibri" w:cs="Calibri"/>
          <w:bCs/>
          <w:noProof/>
          <w:sz w:val="24"/>
          <w:szCs w:val="24"/>
          <w:u w:color="000000"/>
          <w:lang w:val="es-CL"/>
        </w:rPr>
        <w:drawing>
          <wp:inline distT="0" distB="0" distL="0" distR="0">
            <wp:extent cx="6281632" cy="2958861"/>
            <wp:effectExtent l="19050" t="0" r="4868"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srcRect/>
                    <a:stretch>
                      <a:fillRect/>
                    </a:stretch>
                  </pic:blipFill>
                  <pic:spPr bwMode="auto">
                    <a:xfrm>
                      <a:off x="0" y="0"/>
                      <a:ext cx="6286258" cy="2961040"/>
                    </a:xfrm>
                    <a:prstGeom prst="rect">
                      <a:avLst/>
                    </a:prstGeom>
                    <a:noFill/>
                    <a:ln w="9525">
                      <a:noFill/>
                      <a:miter lim="800000"/>
                      <a:headEnd/>
                      <a:tailEnd/>
                    </a:ln>
                  </pic:spPr>
                </pic:pic>
              </a:graphicData>
            </a:graphic>
          </wp:inline>
        </w:drawing>
      </w:r>
    </w:p>
    <w:p w:rsidR="00A10B4D" w:rsidRDefault="00A10B4D" w:rsidP="004C0A8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Calibri" w:eastAsia="Calibri" w:hAnsi="Calibri" w:cs="Calibri"/>
          <w:bCs/>
          <w:sz w:val="24"/>
          <w:szCs w:val="24"/>
          <w:u w:color="000000"/>
        </w:rPr>
      </w:pPr>
    </w:p>
    <w:p w:rsidR="004C0A8C" w:rsidRPr="008378C6" w:rsidRDefault="008378C6" w:rsidP="008378C6">
      <w:pPr>
        <w:pStyle w:val="Cuerpo"/>
        <w:numPr>
          <w:ilvl w:val="0"/>
          <w:numId w:val="1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Calibri" w:eastAsia="Calibri" w:hAnsi="Calibri" w:cs="Calibri"/>
          <w:b/>
          <w:bCs/>
          <w:sz w:val="24"/>
          <w:szCs w:val="24"/>
          <w:u w:color="000000"/>
        </w:rPr>
      </w:pPr>
      <w:r w:rsidRPr="008378C6">
        <w:rPr>
          <w:rFonts w:ascii="Calibri" w:eastAsia="Calibri" w:hAnsi="Calibri" w:cs="Calibri"/>
          <w:b/>
          <w:bCs/>
          <w:sz w:val="24"/>
          <w:szCs w:val="24"/>
          <w:u w:color="000000"/>
        </w:rPr>
        <w:lastRenderedPageBreak/>
        <w:t>Visitas</w:t>
      </w:r>
    </w:p>
    <w:p w:rsidR="008378C6" w:rsidRDefault="008378C6" w:rsidP="004C0A8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Calibri" w:eastAsia="Calibri" w:hAnsi="Calibri" w:cs="Calibri"/>
          <w:bCs/>
          <w:sz w:val="24"/>
          <w:szCs w:val="24"/>
          <w:u w:color="000000"/>
        </w:rPr>
      </w:pPr>
    </w:p>
    <w:p w:rsidR="00390B2B" w:rsidRDefault="008378C6" w:rsidP="00390B2B">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705"/>
        <w:jc w:val="both"/>
        <w:rPr>
          <w:rFonts w:ascii="Calibri" w:eastAsia="Calibri" w:hAnsi="Calibri" w:cs="Calibri"/>
          <w:bCs/>
          <w:sz w:val="24"/>
          <w:szCs w:val="24"/>
          <w:u w:color="000000"/>
        </w:rPr>
      </w:pPr>
      <w:r>
        <w:rPr>
          <w:rFonts w:ascii="Calibri" w:eastAsia="Calibri" w:hAnsi="Calibri" w:cs="Calibri"/>
          <w:bCs/>
          <w:sz w:val="24"/>
          <w:szCs w:val="24"/>
          <w:u w:color="000000"/>
        </w:rPr>
        <w:tab/>
      </w:r>
      <w:r w:rsidR="00390B2B">
        <w:rPr>
          <w:rFonts w:ascii="Calibri" w:eastAsia="Calibri" w:hAnsi="Calibri" w:cs="Calibri"/>
          <w:bCs/>
          <w:sz w:val="24"/>
          <w:szCs w:val="24"/>
          <w:u w:color="000000"/>
        </w:rPr>
        <w:tab/>
      </w:r>
      <w:r>
        <w:rPr>
          <w:rFonts w:ascii="Calibri" w:eastAsia="Calibri" w:hAnsi="Calibri" w:cs="Calibri"/>
          <w:bCs/>
          <w:sz w:val="24"/>
          <w:szCs w:val="24"/>
          <w:u w:color="000000"/>
        </w:rPr>
        <w:t xml:space="preserve">La posibilidad de que los internos mantengan un vínculo con su entorno familiar y social mientras cumplen su condena se considera relevante para su salud síquica y estabilidad emocional y es un factor que se </w:t>
      </w:r>
      <w:r w:rsidR="00F7703F">
        <w:rPr>
          <w:rFonts w:ascii="Calibri" w:eastAsia="Calibri" w:hAnsi="Calibri" w:cs="Calibri"/>
          <w:bCs/>
          <w:sz w:val="24"/>
          <w:szCs w:val="24"/>
          <w:u w:color="000000"/>
        </w:rPr>
        <w:t xml:space="preserve">relaciona positivamente con el proceso de rehabilitación. </w:t>
      </w:r>
    </w:p>
    <w:p w:rsidR="008378C6" w:rsidRDefault="00390B2B" w:rsidP="00390B2B">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705"/>
        <w:jc w:val="both"/>
        <w:rPr>
          <w:rFonts w:ascii="Calibri" w:eastAsia="Calibri" w:hAnsi="Calibri" w:cs="Calibri"/>
          <w:bCs/>
          <w:sz w:val="24"/>
          <w:szCs w:val="24"/>
          <w:u w:color="000000"/>
        </w:rPr>
      </w:pPr>
      <w:r>
        <w:rPr>
          <w:rFonts w:ascii="Calibri" w:eastAsia="Calibri" w:hAnsi="Calibri" w:cs="Calibri"/>
          <w:bCs/>
          <w:sz w:val="24"/>
          <w:szCs w:val="24"/>
          <w:u w:color="000000"/>
        </w:rPr>
        <w:tab/>
      </w:r>
      <w:r>
        <w:rPr>
          <w:rFonts w:ascii="Calibri" w:eastAsia="Calibri" w:hAnsi="Calibri" w:cs="Calibri"/>
          <w:bCs/>
          <w:sz w:val="24"/>
          <w:szCs w:val="24"/>
          <w:u w:color="000000"/>
        </w:rPr>
        <w:tab/>
      </w:r>
      <w:r w:rsidR="00F7703F">
        <w:rPr>
          <w:rFonts w:ascii="Calibri" w:eastAsia="Calibri" w:hAnsi="Calibri" w:cs="Calibri"/>
          <w:bCs/>
          <w:sz w:val="24"/>
          <w:szCs w:val="24"/>
          <w:u w:color="000000"/>
        </w:rPr>
        <w:t>Acceder a visitas regulares y de manera adecuada tanto para el interno como para su familia es importante y en el caso de Colina II se trata de una dimensión bien evaluada, lo que es un elemento a destacar ya que por la cantidad de población penal existente en este recinto así como el nivel de sobrepoblación que exhibe en los últimos años, resulta valorable que un punto tan delicado como mantener un sistema de visitas con buen trato y tiempo suficiente para interactuar debe ser replicado en otros penales donde otros informes no dan cuenta de que se den situaciones como las aquí constatadas.</w:t>
      </w:r>
    </w:p>
    <w:p w:rsidR="00390B2B" w:rsidRDefault="00390B2B" w:rsidP="00390B2B">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705"/>
        <w:jc w:val="both"/>
        <w:rPr>
          <w:rFonts w:ascii="Calibri" w:eastAsia="Calibri" w:hAnsi="Calibri" w:cs="Calibri"/>
          <w:bCs/>
          <w:sz w:val="24"/>
          <w:szCs w:val="24"/>
          <w:u w:color="000000"/>
        </w:rPr>
      </w:pPr>
    </w:p>
    <w:p w:rsidR="007708BC" w:rsidRDefault="007708BC" w:rsidP="007708B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Calibri" w:eastAsia="Calibri" w:hAnsi="Calibri" w:cs="Calibri"/>
          <w:bCs/>
          <w:sz w:val="24"/>
          <w:szCs w:val="24"/>
          <w:u w:color="000000"/>
        </w:rPr>
      </w:pPr>
      <w:r>
        <w:rPr>
          <w:rFonts w:ascii="Calibri" w:eastAsia="Calibri" w:hAnsi="Calibri" w:cs="Calibri"/>
          <w:bCs/>
          <w:noProof/>
          <w:sz w:val="24"/>
          <w:szCs w:val="24"/>
          <w:u w:color="000000"/>
          <w:lang w:val="es-CL"/>
        </w:rPr>
        <w:drawing>
          <wp:inline distT="0" distB="0" distL="0" distR="0">
            <wp:extent cx="5242460" cy="2691442"/>
            <wp:effectExtent l="1905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cstate="print"/>
                    <a:srcRect/>
                    <a:stretch>
                      <a:fillRect/>
                    </a:stretch>
                  </pic:blipFill>
                  <pic:spPr bwMode="auto">
                    <a:xfrm>
                      <a:off x="0" y="0"/>
                      <a:ext cx="5244165" cy="2692318"/>
                    </a:xfrm>
                    <a:prstGeom prst="rect">
                      <a:avLst/>
                    </a:prstGeom>
                    <a:noFill/>
                    <a:ln w="9525">
                      <a:noFill/>
                      <a:miter lim="800000"/>
                      <a:headEnd/>
                      <a:tailEnd/>
                    </a:ln>
                  </pic:spPr>
                </pic:pic>
              </a:graphicData>
            </a:graphic>
          </wp:inline>
        </w:drawing>
      </w:r>
    </w:p>
    <w:p w:rsidR="00390B2B" w:rsidRDefault="00390B2B" w:rsidP="00390B2B">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1425"/>
        <w:jc w:val="both"/>
        <w:rPr>
          <w:rFonts w:ascii="Calibri" w:eastAsia="Calibri" w:hAnsi="Calibri" w:cs="Calibri"/>
          <w:b/>
          <w:bCs/>
          <w:sz w:val="24"/>
          <w:szCs w:val="24"/>
          <w:u w:color="000000"/>
        </w:rPr>
      </w:pPr>
    </w:p>
    <w:p w:rsidR="007708BC" w:rsidRPr="00F7703F" w:rsidRDefault="00F7703F" w:rsidP="00F7703F">
      <w:pPr>
        <w:pStyle w:val="Cuerpo"/>
        <w:numPr>
          <w:ilvl w:val="0"/>
          <w:numId w:val="1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Calibri" w:eastAsia="Calibri" w:hAnsi="Calibri" w:cs="Calibri"/>
          <w:b/>
          <w:bCs/>
          <w:sz w:val="24"/>
          <w:szCs w:val="24"/>
          <w:u w:color="000000"/>
        </w:rPr>
      </w:pPr>
      <w:r w:rsidRPr="00F7703F">
        <w:rPr>
          <w:rFonts w:ascii="Calibri" w:eastAsia="Calibri" w:hAnsi="Calibri" w:cs="Calibri"/>
          <w:b/>
          <w:bCs/>
          <w:sz w:val="24"/>
          <w:szCs w:val="24"/>
          <w:u w:color="000000"/>
        </w:rPr>
        <w:t>Violencia y amenazas</w:t>
      </w:r>
    </w:p>
    <w:p w:rsidR="007708BC" w:rsidRDefault="007708BC" w:rsidP="004C0A8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Calibri" w:eastAsia="Calibri" w:hAnsi="Calibri" w:cs="Calibri"/>
          <w:bCs/>
          <w:sz w:val="24"/>
          <w:szCs w:val="24"/>
          <w:u w:color="000000"/>
        </w:rPr>
      </w:pPr>
    </w:p>
    <w:p w:rsidR="00F7703F" w:rsidRDefault="00515FE4" w:rsidP="00390B2B">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705"/>
        <w:jc w:val="both"/>
        <w:rPr>
          <w:rFonts w:ascii="Calibri" w:eastAsia="Calibri" w:hAnsi="Calibri" w:cs="Calibri"/>
          <w:bCs/>
          <w:sz w:val="24"/>
          <w:szCs w:val="24"/>
          <w:u w:color="000000"/>
        </w:rPr>
      </w:pPr>
      <w:r>
        <w:rPr>
          <w:rFonts w:ascii="Calibri" w:eastAsia="Calibri" w:hAnsi="Calibri" w:cs="Calibri"/>
          <w:bCs/>
          <w:sz w:val="24"/>
          <w:szCs w:val="24"/>
          <w:u w:color="000000"/>
        </w:rPr>
        <w:tab/>
      </w:r>
      <w:r w:rsidR="00390B2B">
        <w:rPr>
          <w:rFonts w:ascii="Calibri" w:eastAsia="Calibri" w:hAnsi="Calibri" w:cs="Calibri"/>
          <w:bCs/>
          <w:sz w:val="24"/>
          <w:szCs w:val="24"/>
          <w:u w:color="000000"/>
        </w:rPr>
        <w:tab/>
      </w:r>
      <w:r>
        <w:rPr>
          <w:rFonts w:ascii="Calibri" w:eastAsia="Calibri" w:hAnsi="Calibri" w:cs="Calibri"/>
          <w:bCs/>
          <w:sz w:val="24"/>
          <w:szCs w:val="24"/>
          <w:u w:color="000000"/>
        </w:rPr>
        <w:t>Tal como se aprecia en otros informes relativos a la situación carcelaria en Chile, al momento de evaluar la dimensión que considera la existencia de condiciones de violencia y amenazas, la percepción de los internos se condice con indicadores como el aumento de la mortalidad de prisioneros a raíz de riñas o agresiones al interior del penal o el uso que se hace de celdas de castigo para proteger a prisioneros que están en situación de riesgo y/o amenaza.</w:t>
      </w:r>
    </w:p>
    <w:p w:rsidR="00515FE4" w:rsidRDefault="00515FE4" w:rsidP="004C0A8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Calibri" w:eastAsia="Calibri" w:hAnsi="Calibri" w:cs="Calibri"/>
          <w:bCs/>
          <w:sz w:val="24"/>
          <w:szCs w:val="24"/>
          <w:u w:color="000000"/>
        </w:rPr>
      </w:pPr>
    </w:p>
    <w:p w:rsidR="007708BC" w:rsidRDefault="007708BC" w:rsidP="007708B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Calibri" w:eastAsia="Calibri" w:hAnsi="Calibri" w:cs="Calibri"/>
          <w:bCs/>
          <w:sz w:val="24"/>
          <w:szCs w:val="24"/>
          <w:u w:color="000000"/>
        </w:rPr>
      </w:pPr>
      <w:r>
        <w:rPr>
          <w:rFonts w:ascii="Calibri" w:eastAsia="Calibri" w:hAnsi="Calibri" w:cs="Calibri"/>
          <w:bCs/>
          <w:noProof/>
          <w:sz w:val="24"/>
          <w:szCs w:val="24"/>
          <w:u w:color="000000"/>
          <w:lang w:val="es-CL"/>
        </w:rPr>
        <w:drawing>
          <wp:inline distT="0" distB="0" distL="0" distR="0">
            <wp:extent cx="6105705" cy="2583134"/>
            <wp:effectExtent l="19050" t="0" r="9345"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cstate="print"/>
                    <a:srcRect/>
                    <a:stretch>
                      <a:fillRect/>
                    </a:stretch>
                  </pic:blipFill>
                  <pic:spPr bwMode="auto">
                    <a:xfrm>
                      <a:off x="0" y="0"/>
                      <a:ext cx="6117671" cy="2588197"/>
                    </a:xfrm>
                    <a:prstGeom prst="rect">
                      <a:avLst/>
                    </a:prstGeom>
                    <a:noFill/>
                    <a:ln w="9525">
                      <a:noFill/>
                      <a:miter lim="800000"/>
                      <a:headEnd/>
                      <a:tailEnd/>
                    </a:ln>
                  </pic:spPr>
                </pic:pic>
              </a:graphicData>
            </a:graphic>
          </wp:inline>
        </w:drawing>
      </w:r>
    </w:p>
    <w:p w:rsidR="007708BC" w:rsidRDefault="007708BC" w:rsidP="004C0A8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Calibri" w:eastAsia="Calibri" w:hAnsi="Calibri" w:cs="Calibri"/>
          <w:bCs/>
          <w:sz w:val="24"/>
          <w:szCs w:val="24"/>
          <w:u w:color="000000"/>
        </w:rPr>
      </w:pPr>
    </w:p>
    <w:p w:rsidR="007708BC" w:rsidRPr="0039635D" w:rsidRDefault="0039635D" w:rsidP="00515FE4">
      <w:pPr>
        <w:pStyle w:val="Cuerpo"/>
        <w:numPr>
          <w:ilvl w:val="0"/>
          <w:numId w:val="1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Calibri" w:eastAsia="Calibri" w:hAnsi="Calibri" w:cs="Calibri"/>
          <w:b/>
          <w:bCs/>
          <w:sz w:val="24"/>
          <w:szCs w:val="24"/>
          <w:u w:color="000000"/>
        </w:rPr>
      </w:pPr>
      <w:r w:rsidRPr="0039635D">
        <w:rPr>
          <w:rFonts w:ascii="Calibri" w:eastAsia="Calibri" w:hAnsi="Calibri" w:cs="Calibri"/>
          <w:b/>
          <w:bCs/>
          <w:sz w:val="24"/>
          <w:szCs w:val="24"/>
          <w:u w:color="000000"/>
        </w:rPr>
        <w:t>Organización y funcionamiento interno.</w:t>
      </w:r>
    </w:p>
    <w:p w:rsidR="0039635D" w:rsidRDefault="0039635D" w:rsidP="0039635D">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Calibri" w:eastAsia="Calibri" w:hAnsi="Calibri" w:cs="Calibri"/>
          <w:bCs/>
          <w:sz w:val="24"/>
          <w:szCs w:val="24"/>
          <w:u w:color="000000"/>
        </w:rPr>
      </w:pPr>
    </w:p>
    <w:p w:rsidR="00390B2B" w:rsidRDefault="0039635D" w:rsidP="00390B2B">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705"/>
        <w:jc w:val="both"/>
        <w:rPr>
          <w:rFonts w:ascii="Calibri" w:eastAsia="Calibri" w:hAnsi="Calibri" w:cs="Calibri"/>
          <w:bCs/>
          <w:sz w:val="24"/>
          <w:szCs w:val="24"/>
          <w:u w:color="000000"/>
        </w:rPr>
      </w:pPr>
      <w:r>
        <w:rPr>
          <w:rFonts w:ascii="Calibri" w:eastAsia="Calibri" w:hAnsi="Calibri" w:cs="Calibri"/>
          <w:bCs/>
          <w:sz w:val="24"/>
          <w:szCs w:val="24"/>
          <w:u w:color="000000"/>
        </w:rPr>
        <w:tab/>
      </w:r>
      <w:r w:rsidR="00390B2B">
        <w:rPr>
          <w:rFonts w:ascii="Calibri" w:eastAsia="Calibri" w:hAnsi="Calibri" w:cs="Calibri"/>
          <w:bCs/>
          <w:sz w:val="24"/>
          <w:szCs w:val="24"/>
          <w:u w:color="000000"/>
        </w:rPr>
        <w:tab/>
      </w:r>
      <w:r>
        <w:rPr>
          <w:rFonts w:ascii="Calibri" w:eastAsia="Calibri" w:hAnsi="Calibri" w:cs="Calibri"/>
          <w:bCs/>
          <w:sz w:val="24"/>
          <w:szCs w:val="24"/>
          <w:u w:color="000000"/>
        </w:rPr>
        <w:t>Esta dimensión considera elementos propios del ambiente interno que genera la institucionalidad al interior del penal y que reflejan su capacidad de organización y buen funcionamiento.</w:t>
      </w:r>
    </w:p>
    <w:p w:rsidR="0039635D" w:rsidRDefault="00390B2B" w:rsidP="00390B2B">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705"/>
        <w:jc w:val="both"/>
        <w:rPr>
          <w:rFonts w:ascii="Calibri" w:eastAsia="Calibri" w:hAnsi="Calibri" w:cs="Calibri"/>
          <w:bCs/>
          <w:sz w:val="24"/>
          <w:szCs w:val="24"/>
          <w:u w:color="000000"/>
        </w:rPr>
      </w:pPr>
      <w:r>
        <w:rPr>
          <w:rFonts w:ascii="Calibri" w:eastAsia="Calibri" w:hAnsi="Calibri" w:cs="Calibri"/>
          <w:bCs/>
          <w:sz w:val="24"/>
          <w:szCs w:val="24"/>
          <w:u w:color="000000"/>
        </w:rPr>
        <w:tab/>
      </w:r>
      <w:r>
        <w:rPr>
          <w:rFonts w:ascii="Calibri" w:eastAsia="Calibri" w:hAnsi="Calibri" w:cs="Calibri"/>
          <w:bCs/>
          <w:sz w:val="24"/>
          <w:szCs w:val="24"/>
          <w:u w:color="000000"/>
        </w:rPr>
        <w:tab/>
      </w:r>
      <w:r w:rsidR="0039635D">
        <w:rPr>
          <w:rFonts w:ascii="Calibri" w:eastAsia="Calibri" w:hAnsi="Calibri" w:cs="Calibri"/>
          <w:bCs/>
          <w:sz w:val="24"/>
          <w:szCs w:val="24"/>
          <w:u w:color="000000"/>
        </w:rPr>
        <w:t>En este punto la percepción de los internos se refiere a su percepción frente al riesgo de ser objeto de amenazas, a su evaluación de las medidas o incentivos a la superación personal y la educación.</w:t>
      </w:r>
    </w:p>
    <w:p w:rsidR="00390B2B" w:rsidRDefault="00390B2B" w:rsidP="00390B2B">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705"/>
        <w:jc w:val="both"/>
        <w:rPr>
          <w:rFonts w:ascii="Calibri" w:eastAsia="Calibri" w:hAnsi="Calibri" w:cs="Calibri"/>
          <w:bCs/>
          <w:sz w:val="24"/>
          <w:szCs w:val="24"/>
          <w:u w:color="000000"/>
        </w:rPr>
      </w:pPr>
    </w:p>
    <w:p w:rsidR="007708BC" w:rsidRDefault="007708BC" w:rsidP="007708B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Calibri" w:eastAsia="Calibri" w:hAnsi="Calibri" w:cs="Calibri"/>
          <w:bCs/>
          <w:sz w:val="24"/>
          <w:szCs w:val="24"/>
          <w:u w:color="000000"/>
        </w:rPr>
      </w:pPr>
      <w:r>
        <w:rPr>
          <w:rFonts w:ascii="Calibri" w:eastAsia="Calibri" w:hAnsi="Calibri" w:cs="Calibri"/>
          <w:bCs/>
          <w:noProof/>
          <w:sz w:val="24"/>
          <w:szCs w:val="24"/>
          <w:u w:color="000000"/>
          <w:lang w:val="es-CL"/>
        </w:rPr>
        <w:drawing>
          <wp:inline distT="0" distB="0" distL="0" distR="0">
            <wp:extent cx="5624796" cy="3079631"/>
            <wp:effectExtent l="1905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cstate="print"/>
                    <a:srcRect/>
                    <a:stretch>
                      <a:fillRect/>
                    </a:stretch>
                  </pic:blipFill>
                  <pic:spPr bwMode="auto">
                    <a:xfrm>
                      <a:off x="0" y="0"/>
                      <a:ext cx="5637227" cy="3086437"/>
                    </a:xfrm>
                    <a:prstGeom prst="rect">
                      <a:avLst/>
                    </a:prstGeom>
                    <a:noFill/>
                    <a:ln w="9525">
                      <a:noFill/>
                      <a:miter lim="800000"/>
                      <a:headEnd/>
                      <a:tailEnd/>
                    </a:ln>
                  </pic:spPr>
                </pic:pic>
              </a:graphicData>
            </a:graphic>
          </wp:inline>
        </w:drawing>
      </w:r>
    </w:p>
    <w:p w:rsidR="007708BC" w:rsidRDefault="007708BC" w:rsidP="004C0A8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Calibri" w:eastAsia="Calibri" w:hAnsi="Calibri" w:cs="Calibri"/>
          <w:bCs/>
          <w:sz w:val="24"/>
          <w:szCs w:val="24"/>
          <w:u w:color="000000"/>
        </w:rPr>
      </w:pPr>
    </w:p>
    <w:p w:rsidR="0039635D" w:rsidRPr="0039635D" w:rsidRDefault="0039635D" w:rsidP="0039635D">
      <w:pPr>
        <w:pStyle w:val="Cuerpo"/>
        <w:numPr>
          <w:ilvl w:val="0"/>
          <w:numId w:val="1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Calibri" w:eastAsia="Calibri" w:hAnsi="Calibri" w:cs="Calibri"/>
          <w:b/>
          <w:bCs/>
          <w:sz w:val="24"/>
          <w:szCs w:val="24"/>
          <w:u w:color="000000"/>
        </w:rPr>
      </w:pPr>
      <w:r w:rsidRPr="0039635D">
        <w:rPr>
          <w:rFonts w:ascii="Calibri" w:eastAsia="Calibri" w:hAnsi="Calibri" w:cs="Calibri"/>
          <w:b/>
          <w:bCs/>
          <w:sz w:val="24"/>
          <w:szCs w:val="24"/>
          <w:u w:color="000000"/>
        </w:rPr>
        <w:lastRenderedPageBreak/>
        <w:t>Otros internos</w:t>
      </w:r>
    </w:p>
    <w:p w:rsidR="007708BC" w:rsidRDefault="007708BC" w:rsidP="004C0A8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Calibri" w:eastAsia="Calibri" w:hAnsi="Calibri" w:cs="Calibri"/>
          <w:bCs/>
          <w:sz w:val="24"/>
          <w:szCs w:val="24"/>
          <w:u w:color="000000"/>
        </w:rPr>
      </w:pPr>
    </w:p>
    <w:p w:rsidR="0039635D" w:rsidRDefault="00EF33CE" w:rsidP="00390B2B">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705"/>
        <w:jc w:val="both"/>
        <w:rPr>
          <w:rFonts w:ascii="Calibri" w:eastAsia="Calibri" w:hAnsi="Calibri" w:cs="Calibri"/>
          <w:bCs/>
          <w:sz w:val="24"/>
          <w:szCs w:val="24"/>
          <w:u w:color="000000"/>
        </w:rPr>
      </w:pPr>
      <w:r>
        <w:rPr>
          <w:rFonts w:ascii="Calibri" w:eastAsia="Calibri" w:hAnsi="Calibri" w:cs="Calibri"/>
          <w:bCs/>
          <w:sz w:val="24"/>
          <w:szCs w:val="24"/>
          <w:u w:color="000000"/>
        </w:rPr>
        <w:tab/>
      </w:r>
      <w:r w:rsidR="00390B2B">
        <w:rPr>
          <w:rFonts w:ascii="Calibri" w:eastAsia="Calibri" w:hAnsi="Calibri" w:cs="Calibri"/>
          <w:bCs/>
          <w:sz w:val="24"/>
          <w:szCs w:val="24"/>
          <w:u w:color="000000"/>
        </w:rPr>
        <w:tab/>
      </w:r>
      <w:r>
        <w:rPr>
          <w:rFonts w:ascii="Calibri" w:eastAsia="Calibri" w:hAnsi="Calibri" w:cs="Calibri"/>
          <w:bCs/>
          <w:sz w:val="24"/>
          <w:szCs w:val="24"/>
          <w:u w:color="000000"/>
        </w:rPr>
        <w:t xml:space="preserve">Esta dimensión apunta a establecer el ambiente que se percibe en cuanto a las relaciones entre los internos, destacando el hecho de que a pesar de que es posible que se desarrollen vínculos de respeto, apoyo e incluso amistad, la mayorías de los internos no desarrolla relaciones de confianza efectiva y revelan que el uso de drogas es una de las principales causas de conflicto entre los reos. </w:t>
      </w:r>
    </w:p>
    <w:p w:rsidR="00EF33CE" w:rsidRDefault="00EF33CE" w:rsidP="004C0A8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Calibri" w:eastAsia="Calibri" w:hAnsi="Calibri" w:cs="Calibri"/>
          <w:bCs/>
          <w:sz w:val="24"/>
          <w:szCs w:val="24"/>
          <w:u w:color="000000"/>
        </w:rPr>
      </w:pPr>
    </w:p>
    <w:p w:rsidR="007708BC" w:rsidRDefault="007708BC" w:rsidP="007708B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Calibri" w:eastAsia="Calibri" w:hAnsi="Calibri" w:cs="Calibri"/>
          <w:bCs/>
          <w:sz w:val="24"/>
          <w:szCs w:val="24"/>
          <w:u w:color="000000"/>
        </w:rPr>
      </w:pPr>
      <w:r>
        <w:rPr>
          <w:rFonts w:ascii="Calibri" w:eastAsia="Calibri" w:hAnsi="Calibri" w:cs="Calibri"/>
          <w:bCs/>
          <w:noProof/>
          <w:sz w:val="24"/>
          <w:szCs w:val="24"/>
          <w:u w:color="000000"/>
          <w:lang w:val="es-CL"/>
        </w:rPr>
        <w:drawing>
          <wp:inline distT="0" distB="0" distL="0" distR="0">
            <wp:extent cx="5970636" cy="2475781"/>
            <wp:effectExtent l="1905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cstate="print"/>
                    <a:srcRect/>
                    <a:stretch>
                      <a:fillRect/>
                    </a:stretch>
                  </pic:blipFill>
                  <pic:spPr bwMode="auto">
                    <a:xfrm>
                      <a:off x="0" y="0"/>
                      <a:ext cx="5983476" cy="2481105"/>
                    </a:xfrm>
                    <a:prstGeom prst="rect">
                      <a:avLst/>
                    </a:prstGeom>
                    <a:noFill/>
                    <a:ln w="9525">
                      <a:noFill/>
                      <a:miter lim="800000"/>
                      <a:headEnd/>
                      <a:tailEnd/>
                    </a:ln>
                  </pic:spPr>
                </pic:pic>
              </a:graphicData>
            </a:graphic>
          </wp:inline>
        </w:drawing>
      </w:r>
    </w:p>
    <w:p w:rsidR="007708BC" w:rsidRDefault="007708BC" w:rsidP="004C0A8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Calibri" w:eastAsia="Calibri" w:hAnsi="Calibri" w:cs="Calibri"/>
          <w:bCs/>
          <w:sz w:val="24"/>
          <w:szCs w:val="24"/>
          <w:u w:color="000000"/>
        </w:rPr>
      </w:pPr>
    </w:p>
    <w:p w:rsidR="00B734CB" w:rsidRPr="00B734CB" w:rsidRDefault="00B734CB" w:rsidP="00B734CB">
      <w:pPr>
        <w:pStyle w:val="Cuerpo"/>
        <w:numPr>
          <w:ilvl w:val="0"/>
          <w:numId w:val="1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Calibri" w:eastAsia="Calibri" w:hAnsi="Calibri" w:cs="Calibri"/>
          <w:b/>
          <w:bCs/>
          <w:sz w:val="24"/>
          <w:szCs w:val="24"/>
          <w:u w:color="000000"/>
        </w:rPr>
      </w:pPr>
      <w:r w:rsidRPr="00B734CB">
        <w:rPr>
          <w:rFonts w:ascii="Calibri" w:eastAsia="Calibri" w:hAnsi="Calibri" w:cs="Calibri"/>
          <w:b/>
          <w:bCs/>
          <w:sz w:val="24"/>
          <w:szCs w:val="24"/>
          <w:u w:color="000000"/>
        </w:rPr>
        <w:t>Preguntas abiertas</w:t>
      </w:r>
    </w:p>
    <w:p w:rsidR="00B734CB" w:rsidRDefault="00B734CB" w:rsidP="00B734CB">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1425"/>
        <w:jc w:val="both"/>
        <w:rPr>
          <w:rFonts w:ascii="Calibri" w:eastAsia="Calibri" w:hAnsi="Calibri" w:cs="Calibri"/>
          <w:bCs/>
          <w:sz w:val="24"/>
          <w:szCs w:val="24"/>
          <w:u w:color="000000"/>
        </w:rPr>
      </w:pPr>
    </w:p>
    <w:p w:rsidR="00B734CB" w:rsidRDefault="00261016" w:rsidP="00B734CB">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705"/>
        <w:jc w:val="both"/>
        <w:rPr>
          <w:rFonts w:ascii="Calibri" w:eastAsia="Calibri" w:hAnsi="Calibri" w:cs="Calibri"/>
          <w:bCs/>
          <w:sz w:val="24"/>
          <w:szCs w:val="24"/>
          <w:u w:color="000000"/>
        </w:rPr>
      </w:pPr>
      <w:r>
        <w:rPr>
          <w:rFonts w:ascii="Calibri" w:eastAsia="Calibri" w:hAnsi="Calibri" w:cs="Calibri"/>
          <w:bCs/>
          <w:sz w:val="24"/>
          <w:szCs w:val="24"/>
          <w:u w:color="000000"/>
        </w:rPr>
        <w:tab/>
      </w:r>
      <w:r w:rsidR="00B734CB">
        <w:rPr>
          <w:rFonts w:ascii="Calibri" w:eastAsia="Calibri" w:hAnsi="Calibri" w:cs="Calibri"/>
          <w:bCs/>
          <w:sz w:val="24"/>
          <w:szCs w:val="24"/>
          <w:u w:color="000000"/>
        </w:rPr>
        <w:tab/>
      </w:r>
      <w:r>
        <w:rPr>
          <w:rFonts w:ascii="Calibri" w:eastAsia="Calibri" w:hAnsi="Calibri" w:cs="Calibri"/>
          <w:bCs/>
          <w:sz w:val="24"/>
          <w:szCs w:val="24"/>
          <w:u w:color="000000"/>
        </w:rPr>
        <w:t>Finalmente, destacan los resultados de las pregun</w:t>
      </w:r>
      <w:r w:rsidR="00A66F30">
        <w:rPr>
          <w:rFonts w:ascii="Calibri" w:eastAsia="Calibri" w:hAnsi="Calibri" w:cs="Calibri"/>
          <w:bCs/>
          <w:sz w:val="24"/>
          <w:szCs w:val="24"/>
          <w:u w:color="000000"/>
        </w:rPr>
        <w:t>tas abiertas aplicadas en la encuesta, que sirven para recoger la opinión de los internos acerca de lo más positivo y negativo que les ha implicado su vida en la cárcel desde su propia experiencia. Al ser preguntas abiertas, se manifiesta la opinión directa de los reclusos, lo que permitiría reflejar los temas que más marcan a una persona privada de libertad en su paso por la cárcel</w:t>
      </w:r>
      <w:r w:rsidR="004B6C5D">
        <w:rPr>
          <w:rFonts w:ascii="Calibri" w:eastAsia="Calibri" w:hAnsi="Calibri" w:cs="Calibri"/>
          <w:bCs/>
          <w:sz w:val="24"/>
          <w:szCs w:val="24"/>
          <w:u w:color="000000"/>
        </w:rPr>
        <w:t>, mas allá de los temas que generalmente se miden para analizar la situación carcelaria en Chile.</w:t>
      </w:r>
    </w:p>
    <w:p w:rsidR="00B734CB" w:rsidRDefault="00B734CB" w:rsidP="00B734CB">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705"/>
        <w:jc w:val="both"/>
        <w:rPr>
          <w:rFonts w:ascii="Calibri" w:eastAsia="Calibri" w:hAnsi="Calibri" w:cs="Calibri"/>
          <w:bCs/>
          <w:sz w:val="24"/>
          <w:szCs w:val="24"/>
          <w:u w:color="000000"/>
        </w:rPr>
      </w:pPr>
      <w:r>
        <w:rPr>
          <w:rFonts w:ascii="Calibri" w:eastAsia="Calibri" w:hAnsi="Calibri" w:cs="Calibri"/>
          <w:bCs/>
          <w:sz w:val="24"/>
          <w:szCs w:val="24"/>
          <w:u w:color="000000"/>
        </w:rPr>
        <w:tab/>
      </w:r>
      <w:r>
        <w:rPr>
          <w:rFonts w:ascii="Calibri" w:eastAsia="Calibri" w:hAnsi="Calibri" w:cs="Calibri"/>
          <w:bCs/>
          <w:sz w:val="24"/>
          <w:szCs w:val="24"/>
          <w:u w:color="000000"/>
        </w:rPr>
        <w:tab/>
      </w:r>
      <w:r w:rsidR="004B6C5D">
        <w:rPr>
          <w:rFonts w:ascii="Calibri" w:eastAsia="Calibri" w:hAnsi="Calibri" w:cs="Calibri"/>
          <w:bCs/>
          <w:sz w:val="24"/>
          <w:szCs w:val="24"/>
          <w:u w:color="000000"/>
        </w:rPr>
        <w:t xml:space="preserve">En los aspectos positivos, las categorías más mencionadas corresponden a materias que se vinculan con el desarrollo personal de los internos, como el acceso a actividades laborales, deportivas, de educación y capacitación, conseguir logros personales y valorizar la vida y a la familia. </w:t>
      </w:r>
    </w:p>
    <w:p w:rsidR="004B6C5D" w:rsidRDefault="00B734CB" w:rsidP="00B734CB">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705"/>
        <w:jc w:val="both"/>
        <w:rPr>
          <w:rFonts w:ascii="Calibri" w:eastAsia="Calibri" w:hAnsi="Calibri" w:cs="Calibri"/>
          <w:bCs/>
          <w:sz w:val="24"/>
          <w:szCs w:val="24"/>
          <w:u w:color="000000"/>
        </w:rPr>
      </w:pPr>
      <w:r>
        <w:rPr>
          <w:rFonts w:ascii="Calibri" w:eastAsia="Calibri" w:hAnsi="Calibri" w:cs="Calibri"/>
          <w:bCs/>
          <w:sz w:val="24"/>
          <w:szCs w:val="24"/>
          <w:u w:color="000000"/>
        </w:rPr>
        <w:tab/>
      </w:r>
      <w:r>
        <w:rPr>
          <w:rFonts w:ascii="Calibri" w:eastAsia="Calibri" w:hAnsi="Calibri" w:cs="Calibri"/>
          <w:bCs/>
          <w:sz w:val="24"/>
          <w:szCs w:val="24"/>
          <w:u w:color="000000"/>
        </w:rPr>
        <w:tab/>
      </w:r>
      <w:r w:rsidR="004B6C5D">
        <w:rPr>
          <w:rFonts w:ascii="Calibri" w:eastAsia="Calibri" w:hAnsi="Calibri" w:cs="Calibri"/>
          <w:bCs/>
          <w:sz w:val="24"/>
          <w:szCs w:val="24"/>
          <w:u w:color="000000"/>
        </w:rPr>
        <w:t xml:space="preserve">Estas respuestas dan luz respecto a la importancia de que la cárcel no sea solo un lugar de custodia de las personas privadas de libertad, sino que ella pueda constituirse en </w:t>
      </w:r>
      <w:r w:rsidR="004B6C5D">
        <w:rPr>
          <w:rFonts w:ascii="Calibri" w:eastAsia="Calibri" w:hAnsi="Calibri" w:cs="Calibri"/>
          <w:bCs/>
          <w:sz w:val="24"/>
          <w:szCs w:val="24"/>
          <w:u w:color="000000"/>
        </w:rPr>
        <w:lastRenderedPageBreak/>
        <w:t xml:space="preserve">un espacio donde los reos </w:t>
      </w:r>
      <w:r w:rsidR="00415210">
        <w:rPr>
          <w:rFonts w:ascii="Calibri" w:eastAsia="Calibri" w:hAnsi="Calibri" w:cs="Calibri"/>
          <w:bCs/>
          <w:sz w:val="24"/>
          <w:szCs w:val="24"/>
          <w:u w:color="000000"/>
        </w:rPr>
        <w:t>puedan asimilar</w:t>
      </w:r>
      <w:r w:rsidR="00BF5F37">
        <w:rPr>
          <w:rFonts w:ascii="Calibri" w:eastAsia="Calibri" w:hAnsi="Calibri" w:cs="Calibri"/>
          <w:bCs/>
          <w:sz w:val="24"/>
          <w:szCs w:val="24"/>
          <w:u w:color="000000"/>
        </w:rPr>
        <w:t xml:space="preserve"> y</w:t>
      </w:r>
      <w:r w:rsidR="00415210">
        <w:rPr>
          <w:rFonts w:ascii="Calibri" w:eastAsia="Calibri" w:hAnsi="Calibri" w:cs="Calibri"/>
          <w:bCs/>
          <w:sz w:val="24"/>
          <w:szCs w:val="24"/>
          <w:u w:color="000000"/>
        </w:rPr>
        <w:t xml:space="preserve"> apreciar</w:t>
      </w:r>
      <w:r w:rsidR="004B6C5D">
        <w:rPr>
          <w:rFonts w:ascii="Calibri" w:eastAsia="Calibri" w:hAnsi="Calibri" w:cs="Calibri"/>
          <w:bCs/>
          <w:sz w:val="24"/>
          <w:szCs w:val="24"/>
          <w:u w:color="000000"/>
        </w:rPr>
        <w:t xml:space="preserve"> aquellas actividades que les permitan rectificar su conducta</w:t>
      </w:r>
      <w:r w:rsidR="00415210">
        <w:rPr>
          <w:rFonts w:ascii="Calibri" w:eastAsia="Calibri" w:hAnsi="Calibri" w:cs="Calibri"/>
          <w:bCs/>
          <w:sz w:val="24"/>
          <w:szCs w:val="24"/>
          <w:u w:color="000000"/>
        </w:rPr>
        <w:t xml:space="preserve">, </w:t>
      </w:r>
      <w:proofErr w:type="spellStart"/>
      <w:r w:rsidR="00415210">
        <w:rPr>
          <w:rFonts w:ascii="Calibri" w:eastAsia="Calibri" w:hAnsi="Calibri" w:cs="Calibri"/>
          <w:bCs/>
          <w:sz w:val="24"/>
          <w:szCs w:val="24"/>
          <w:u w:color="000000"/>
        </w:rPr>
        <w:t>autovalorarse</w:t>
      </w:r>
      <w:proofErr w:type="spellEnd"/>
      <w:r w:rsidR="00415210">
        <w:rPr>
          <w:rFonts w:ascii="Calibri" w:eastAsia="Calibri" w:hAnsi="Calibri" w:cs="Calibri"/>
          <w:bCs/>
          <w:sz w:val="24"/>
          <w:szCs w:val="24"/>
          <w:u w:color="000000"/>
        </w:rPr>
        <w:t xml:space="preserve"> y querer progresar</w:t>
      </w:r>
      <w:r w:rsidR="004B6C5D">
        <w:rPr>
          <w:rFonts w:ascii="Calibri" w:eastAsia="Calibri" w:hAnsi="Calibri" w:cs="Calibri"/>
          <w:bCs/>
          <w:sz w:val="24"/>
          <w:szCs w:val="24"/>
          <w:u w:color="000000"/>
        </w:rPr>
        <w:t xml:space="preserve"> y reinsertarse socialmente. </w:t>
      </w:r>
      <w:r w:rsidR="00415210">
        <w:rPr>
          <w:rFonts w:ascii="Calibri" w:eastAsia="Calibri" w:hAnsi="Calibri" w:cs="Calibri"/>
          <w:bCs/>
          <w:sz w:val="24"/>
          <w:szCs w:val="24"/>
          <w:u w:color="000000"/>
        </w:rPr>
        <w:t xml:space="preserve">En este sentido, se podría considerar que existe una cierta conciencia de que </w:t>
      </w:r>
      <w:r w:rsidR="00187C22">
        <w:rPr>
          <w:rFonts w:ascii="Calibri" w:eastAsia="Calibri" w:hAnsi="Calibri" w:cs="Calibri"/>
          <w:bCs/>
          <w:sz w:val="24"/>
          <w:szCs w:val="24"/>
          <w:u w:color="000000"/>
        </w:rPr>
        <w:t>la prisión puede constituirse en una experiencia de la cual se puede obtener una oportunidad de enmendar el rumbo en la medida que se proveen los espacios y servicios que sirvan para ese propósito. El desafío estará entonces en entregarlos tanto en forma como en contenido.</w:t>
      </w:r>
    </w:p>
    <w:p w:rsidR="004B6C5D" w:rsidRDefault="004B6C5D" w:rsidP="004C0A8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Calibri" w:eastAsia="Calibri" w:hAnsi="Calibri" w:cs="Calibri"/>
          <w:bCs/>
          <w:sz w:val="24"/>
          <w:szCs w:val="24"/>
          <w:u w:color="000000"/>
        </w:rPr>
      </w:pPr>
    </w:p>
    <w:p w:rsidR="007708BC" w:rsidRDefault="007708BC" w:rsidP="007708B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Calibri" w:eastAsia="Calibri" w:hAnsi="Calibri" w:cs="Calibri"/>
          <w:bCs/>
          <w:sz w:val="24"/>
          <w:szCs w:val="24"/>
          <w:u w:color="000000"/>
        </w:rPr>
      </w:pPr>
      <w:r>
        <w:rPr>
          <w:rFonts w:ascii="Calibri" w:eastAsia="Calibri" w:hAnsi="Calibri" w:cs="Calibri"/>
          <w:bCs/>
          <w:noProof/>
          <w:sz w:val="24"/>
          <w:szCs w:val="24"/>
          <w:u w:color="000000"/>
          <w:lang w:val="es-CL"/>
        </w:rPr>
        <w:drawing>
          <wp:inline distT="0" distB="0" distL="0" distR="0">
            <wp:extent cx="5098803" cy="2915728"/>
            <wp:effectExtent l="19050" t="0" r="6597"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7" cstate="print"/>
                    <a:srcRect/>
                    <a:stretch>
                      <a:fillRect/>
                    </a:stretch>
                  </pic:blipFill>
                  <pic:spPr bwMode="auto">
                    <a:xfrm>
                      <a:off x="0" y="0"/>
                      <a:ext cx="5111181" cy="2922806"/>
                    </a:xfrm>
                    <a:prstGeom prst="rect">
                      <a:avLst/>
                    </a:prstGeom>
                    <a:noFill/>
                    <a:ln w="9525">
                      <a:noFill/>
                      <a:miter lim="800000"/>
                      <a:headEnd/>
                      <a:tailEnd/>
                    </a:ln>
                  </pic:spPr>
                </pic:pic>
              </a:graphicData>
            </a:graphic>
          </wp:inline>
        </w:drawing>
      </w:r>
    </w:p>
    <w:p w:rsidR="007708BC" w:rsidRDefault="007708BC" w:rsidP="004C0A8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Calibri" w:eastAsia="Calibri" w:hAnsi="Calibri" w:cs="Calibri"/>
          <w:bCs/>
          <w:sz w:val="24"/>
          <w:szCs w:val="24"/>
          <w:u w:color="000000"/>
        </w:rPr>
      </w:pPr>
    </w:p>
    <w:p w:rsidR="007708BC" w:rsidRDefault="00187C22" w:rsidP="00B734CB">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708"/>
        <w:jc w:val="both"/>
        <w:rPr>
          <w:rFonts w:ascii="Calibri" w:eastAsia="Calibri" w:hAnsi="Calibri" w:cs="Calibri"/>
          <w:bCs/>
          <w:sz w:val="24"/>
          <w:szCs w:val="24"/>
          <w:u w:color="000000"/>
        </w:rPr>
      </w:pPr>
      <w:r>
        <w:rPr>
          <w:rFonts w:ascii="Calibri" w:eastAsia="Calibri" w:hAnsi="Calibri" w:cs="Calibri"/>
          <w:bCs/>
          <w:sz w:val="24"/>
          <w:szCs w:val="24"/>
          <w:u w:color="000000"/>
        </w:rPr>
        <w:tab/>
        <w:t xml:space="preserve">Por su parte, los aspectos evaluados negativamente tienen relación con las condiciones de riesgo y violencia a los que se ven expuestas las personas encarceladas, </w:t>
      </w:r>
      <w:r w:rsidR="006B5F02">
        <w:rPr>
          <w:rFonts w:ascii="Calibri" w:eastAsia="Calibri" w:hAnsi="Calibri" w:cs="Calibri"/>
          <w:bCs/>
          <w:sz w:val="24"/>
          <w:szCs w:val="24"/>
          <w:u w:color="000000"/>
        </w:rPr>
        <w:t xml:space="preserve">la pérdida de la libertad y de los vínculos familiares. </w:t>
      </w:r>
    </w:p>
    <w:p w:rsidR="006B5F02" w:rsidRDefault="006B5F02" w:rsidP="00B734CB">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708"/>
        <w:jc w:val="both"/>
        <w:rPr>
          <w:rFonts w:ascii="Calibri" w:eastAsia="Calibri" w:hAnsi="Calibri" w:cs="Calibri"/>
          <w:bCs/>
          <w:sz w:val="24"/>
          <w:szCs w:val="24"/>
          <w:u w:color="000000"/>
        </w:rPr>
      </w:pPr>
      <w:r>
        <w:rPr>
          <w:rFonts w:ascii="Calibri" w:eastAsia="Calibri" w:hAnsi="Calibri" w:cs="Calibri"/>
          <w:bCs/>
          <w:sz w:val="24"/>
          <w:szCs w:val="24"/>
          <w:u w:color="000000"/>
        </w:rPr>
        <w:tab/>
        <w:t xml:space="preserve">Respecto a las situaciones de riesgo y violencia se entiende que ello significa la percepción de vivir bajo el riesgo de amenaza permanente a la integridad física y síquica, lo que lógicamente produce un desgaste emocional y un estado de tensión que afecta el comportamiento y la forma de relacionarse de los internos. Este vivir permanentemente en un estado de alerta para evitar o enfrentar el riesgo </w:t>
      </w:r>
      <w:r w:rsidR="00DA292C">
        <w:rPr>
          <w:rFonts w:ascii="Calibri" w:eastAsia="Calibri" w:hAnsi="Calibri" w:cs="Calibri"/>
          <w:bCs/>
          <w:sz w:val="24"/>
          <w:szCs w:val="24"/>
          <w:u w:color="000000"/>
        </w:rPr>
        <w:t xml:space="preserve">y la violencia </w:t>
      </w:r>
      <w:r>
        <w:rPr>
          <w:rFonts w:ascii="Calibri" w:eastAsia="Calibri" w:hAnsi="Calibri" w:cs="Calibri"/>
          <w:bCs/>
          <w:sz w:val="24"/>
          <w:szCs w:val="24"/>
          <w:u w:color="000000"/>
        </w:rPr>
        <w:t xml:space="preserve">puede incentivar </w:t>
      </w:r>
      <w:r w:rsidR="00DA292C">
        <w:rPr>
          <w:rFonts w:ascii="Calibri" w:eastAsia="Calibri" w:hAnsi="Calibri" w:cs="Calibri"/>
          <w:bCs/>
          <w:sz w:val="24"/>
          <w:szCs w:val="24"/>
          <w:u w:color="000000"/>
        </w:rPr>
        <w:t>las medidas de presión entre internos a cambio de protección o de no hacer daño y la competencia por los liderazgos entre grupos de de reos dentro del penal.</w:t>
      </w:r>
    </w:p>
    <w:p w:rsidR="007708BC" w:rsidRDefault="007708BC" w:rsidP="007708B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Calibri" w:eastAsia="Calibri" w:hAnsi="Calibri" w:cs="Calibri"/>
          <w:bCs/>
          <w:sz w:val="24"/>
          <w:szCs w:val="24"/>
          <w:u w:color="000000"/>
        </w:rPr>
      </w:pPr>
      <w:r>
        <w:rPr>
          <w:rFonts w:ascii="Calibri" w:eastAsia="Calibri" w:hAnsi="Calibri" w:cs="Calibri"/>
          <w:bCs/>
          <w:noProof/>
          <w:sz w:val="24"/>
          <w:szCs w:val="24"/>
          <w:u w:color="000000"/>
          <w:lang w:val="es-CL"/>
        </w:rPr>
        <w:lastRenderedPageBreak/>
        <w:drawing>
          <wp:inline distT="0" distB="0" distL="0" distR="0">
            <wp:extent cx="5208557" cy="3223256"/>
            <wp:effectExtent l="19050" t="0" r="0"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8" cstate="print"/>
                    <a:srcRect/>
                    <a:stretch>
                      <a:fillRect/>
                    </a:stretch>
                  </pic:blipFill>
                  <pic:spPr bwMode="auto">
                    <a:xfrm>
                      <a:off x="0" y="0"/>
                      <a:ext cx="5219854" cy="3230247"/>
                    </a:xfrm>
                    <a:prstGeom prst="rect">
                      <a:avLst/>
                    </a:prstGeom>
                    <a:noFill/>
                    <a:ln w="9525">
                      <a:noFill/>
                      <a:miter lim="800000"/>
                      <a:headEnd/>
                      <a:tailEnd/>
                    </a:ln>
                  </pic:spPr>
                </pic:pic>
              </a:graphicData>
            </a:graphic>
          </wp:inline>
        </w:drawing>
      </w:r>
    </w:p>
    <w:p w:rsidR="00B734CB" w:rsidRDefault="00B734CB" w:rsidP="00B734CB">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1425"/>
        <w:jc w:val="both"/>
        <w:rPr>
          <w:rFonts w:ascii="Calibri" w:eastAsia="Calibri" w:hAnsi="Calibri" w:cs="Calibri"/>
          <w:b/>
          <w:bCs/>
          <w:sz w:val="24"/>
          <w:szCs w:val="24"/>
          <w:u w:color="000000"/>
        </w:rPr>
      </w:pPr>
    </w:p>
    <w:p w:rsidR="00B734CB" w:rsidRPr="00B734CB" w:rsidRDefault="00B734CB" w:rsidP="00B734CB">
      <w:pPr>
        <w:pStyle w:val="Cuerpo"/>
        <w:numPr>
          <w:ilvl w:val="0"/>
          <w:numId w:val="1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Calibri" w:eastAsia="Calibri" w:hAnsi="Calibri" w:cs="Calibri"/>
          <w:b/>
          <w:bCs/>
          <w:sz w:val="24"/>
          <w:szCs w:val="24"/>
          <w:u w:color="000000"/>
        </w:rPr>
      </w:pPr>
      <w:r w:rsidRPr="00B734CB">
        <w:rPr>
          <w:rFonts w:ascii="Calibri" w:eastAsia="Calibri" w:hAnsi="Calibri" w:cs="Calibri"/>
          <w:b/>
          <w:bCs/>
          <w:sz w:val="24"/>
          <w:szCs w:val="24"/>
          <w:u w:color="000000"/>
        </w:rPr>
        <w:t>Desempeño moral</w:t>
      </w:r>
    </w:p>
    <w:p w:rsidR="007708BC" w:rsidRDefault="007708BC" w:rsidP="004C0A8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Calibri" w:eastAsia="Calibri" w:hAnsi="Calibri" w:cs="Calibri"/>
          <w:bCs/>
          <w:sz w:val="24"/>
          <w:szCs w:val="24"/>
          <w:u w:color="000000"/>
        </w:rPr>
      </w:pPr>
    </w:p>
    <w:p w:rsidR="00DA292C" w:rsidRDefault="00DA292C" w:rsidP="00B734CB">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708"/>
        <w:jc w:val="both"/>
        <w:rPr>
          <w:rFonts w:ascii="Calibri" w:eastAsia="Calibri" w:hAnsi="Calibri" w:cs="Calibri"/>
          <w:bCs/>
          <w:sz w:val="24"/>
          <w:szCs w:val="24"/>
          <w:u w:color="000000"/>
        </w:rPr>
      </w:pPr>
      <w:r>
        <w:rPr>
          <w:rFonts w:ascii="Calibri" w:eastAsia="Calibri" w:hAnsi="Calibri" w:cs="Calibri"/>
          <w:bCs/>
          <w:sz w:val="24"/>
          <w:szCs w:val="24"/>
          <w:u w:color="000000"/>
        </w:rPr>
        <w:tab/>
        <w:t>Con la medición de todas las dimensiones señaladas, el informe da cuenta de los resultados obtenidos en cada ítem para elaborar la escala que permita definir el desempeño moral de Colina II, como recinto piloto de la investigación, información contenida en el siguiente gráfico</w:t>
      </w:r>
      <w:r>
        <w:rPr>
          <w:rStyle w:val="Refdenotaalpie"/>
          <w:rFonts w:ascii="Calibri" w:eastAsia="Calibri" w:hAnsi="Calibri" w:cs="Calibri"/>
          <w:bCs/>
          <w:sz w:val="24"/>
          <w:szCs w:val="24"/>
          <w:u w:color="000000"/>
        </w:rPr>
        <w:footnoteReference w:id="15"/>
      </w:r>
      <w:r>
        <w:rPr>
          <w:rFonts w:ascii="Calibri" w:eastAsia="Calibri" w:hAnsi="Calibri" w:cs="Calibri"/>
          <w:bCs/>
          <w:sz w:val="24"/>
          <w:szCs w:val="24"/>
          <w:u w:color="000000"/>
        </w:rPr>
        <w:t xml:space="preserve">:  </w:t>
      </w:r>
    </w:p>
    <w:p w:rsidR="00DA292C" w:rsidRDefault="00DA292C" w:rsidP="004C0A8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Calibri" w:eastAsia="Calibri" w:hAnsi="Calibri" w:cs="Calibri"/>
          <w:bCs/>
          <w:sz w:val="24"/>
          <w:szCs w:val="24"/>
          <w:u w:color="000000"/>
        </w:rPr>
      </w:pPr>
    </w:p>
    <w:p w:rsidR="007708BC" w:rsidRDefault="007708BC" w:rsidP="00DA292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Calibri" w:eastAsia="Calibri" w:hAnsi="Calibri" w:cs="Calibri"/>
          <w:bCs/>
          <w:sz w:val="24"/>
          <w:szCs w:val="24"/>
          <w:u w:color="000000"/>
        </w:rPr>
      </w:pPr>
      <w:r>
        <w:rPr>
          <w:rFonts w:ascii="Calibri" w:eastAsia="Calibri" w:hAnsi="Calibri" w:cs="Calibri"/>
          <w:bCs/>
          <w:noProof/>
          <w:sz w:val="24"/>
          <w:szCs w:val="24"/>
          <w:u w:color="000000"/>
          <w:lang w:val="es-CL"/>
        </w:rPr>
        <w:drawing>
          <wp:inline distT="0" distB="0" distL="0" distR="0">
            <wp:extent cx="4941138" cy="2963559"/>
            <wp:effectExtent l="19050" t="0" r="0"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9" cstate="print"/>
                    <a:srcRect/>
                    <a:stretch>
                      <a:fillRect/>
                    </a:stretch>
                  </pic:blipFill>
                  <pic:spPr bwMode="auto">
                    <a:xfrm>
                      <a:off x="0" y="0"/>
                      <a:ext cx="4945764" cy="2966334"/>
                    </a:xfrm>
                    <a:prstGeom prst="rect">
                      <a:avLst/>
                    </a:prstGeom>
                    <a:noFill/>
                    <a:ln w="9525">
                      <a:noFill/>
                      <a:miter lim="800000"/>
                      <a:headEnd/>
                      <a:tailEnd/>
                    </a:ln>
                  </pic:spPr>
                </pic:pic>
              </a:graphicData>
            </a:graphic>
          </wp:inline>
        </w:drawing>
      </w:r>
    </w:p>
    <w:p w:rsidR="007708BC" w:rsidRDefault="007708BC" w:rsidP="004C0A8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Calibri" w:eastAsia="Calibri" w:hAnsi="Calibri" w:cs="Calibri"/>
          <w:bCs/>
          <w:sz w:val="24"/>
          <w:szCs w:val="24"/>
          <w:u w:color="000000"/>
        </w:rPr>
      </w:pPr>
    </w:p>
    <w:p w:rsidR="00C4479C" w:rsidRDefault="00C4479C" w:rsidP="00B734CB">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708"/>
        <w:jc w:val="both"/>
        <w:rPr>
          <w:rFonts w:ascii="Calibri" w:eastAsia="Calibri" w:hAnsi="Calibri" w:cs="Calibri"/>
          <w:bCs/>
          <w:sz w:val="24"/>
          <w:szCs w:val="24"/>
          <w:u w:color="000000"/>
        </w:rPr>
      </w:pPr>
      <w:r>
        <w:rPr>
          <w:rFonts w:ascii="Calibri" w:eastAsia="Calibri" w:hAnsi="Calibri" w:cs="Calibri"/>
          <w:bCs/>
          <w:sz w:val="24"/>
          <w:szCs w:val="24"/>
          <w:u w:color="000000"/>
        </w:rPr>
        <w:tab/>
        <w:t>El desempeño moral para el penal escogido para el estudio presentaría un desempeño moral cercano a regular, donde las dimensiones específicas que obtienen el mejor desempeño son las visitas que reciben los internos, las actividades de trabajo y la infraestructura, mientras que las dimensiones con peor desempeño resultan ser la aplicación de castigos, el vivir con miedo y las medidas de protección que se entregan a los internos.</w:t>
      </w:r>
    </w:p>
    <w:p w:rsidR="00C4479C" w:rsidRDefault="00C4479C" w:rsidP="00B734CB">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708"/>
        <w:jc w:val="both"/>
        <w:rPr>
          <w:rFonts w:ascii="Calibri" w:eastAsia="Calibri" w:hAnsi="Calibri" w:cs="Calibri"/>
          <w:bCs/>
          <w:sz w:val="24"/>
          <w:szCs w:val="24"/>
          <w:u w:color="000000"/>
        </w:rPr>
      </w:pPr>
      <w:r>
        <w:rPr>
          <w:rFonts w:ascii="Calibri" w:eastAsia="Calibri" w:hAnsi="Calibri" w:cs="Calibri"/>
          <w:bCs/>
          <w:sz w:val="24"/>
          <w:szCs w:val="24"/>
          <w:u w:color="000000"/>
        </w:rPr>
        <w:tab/>
        <w:t xml:space="preserve">Estos resultados reafirmarían </w:t>
      </w:r>
      <w:r w:rsidR="00D8562C">
        <w:rPr>
          <w:rFonts w:ascii="Calibri" w:eastAsia="Calibri" w:hAnsi="Calibri" w:cs="Calibri"/>
          <w:bCs/>
          <w:sz w:val="24"/>
          <w:szCs w:val="24"/>
          <w:u w:color="000000"/>
        </w:rPr>
        <w:t>el sentido que se dio al momento de definir el objetivo de este estudio, en cuanto a medir la calidad de vida al interior de la cárcel a través de métodos cuantitativos pero que pudieran reflejar aspectos que se pueden considerar cualitativos y/o subjetivos. En este sentido, dada la posibilidad entregada a los internos de responder los cuestionarios con preguntas cerradas y abiertas, se podría esperar que los resultados en cuanto a infraestructura y sistema de visitas fueran más negativos que los alcanzados o tuvieran más notoriedad que la percepción de miedo.</w:t>
      </w:r>
    </w:p>
    <w:p w:rsidR="00D8562C" w:rsidRDefault="00D8562C" w:rsidP="00B734CB">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708"/>
        <w:jc w:val="both"/>
        <w:rPr>
          <w:rFonts w:ascii="Calibri" w:eastAsia="Calibri" w:hAnsi="Calibri" w:cs="Calibri"/>
          <w:bCs/>
          <w:sz w:val="24"/>
          <w:szCs w:val="24"/>
          <w:u w:color="000000"/>
        </w:rPr>
      </w:pPr>
      <w:r>
        <w:rPr>
          <w:rFonts w:ascii="Calibri" w:eastAsia="Calibri" w:hAnsi="Calibri" w:cs="Calibri"/>
          <w:bCs/>
          <w:sz w:val="24"/>
          <w:szCs w:val="24"/>
          <w:u w:color="000000"/>
        </w:rPr>
        <w:tab/>
        <w:t xml:space="preserve">Cabe destacar que la aplicación del concepto de desempeño moral reconoce ciertas falencias, especialmente en la posibilidad de analizar los datos entregados comparativamente, ya sea dentro de los distintos módulos de un mismo penal o bien entre distintos recintos. Ello está dado porque esencialmente cuantifica materias comprobables pero que están afectadas por la experiencia y percepción propia de cada reo. De esta forma, quienes realizaron este estudio dieron cuenta que dentro de Colina II se podían dar tendencias distintas en las respuestas de ciertas preguntas relativas al trato interpersonal por ejemplo, según el modulo al cual perteneciera el reo encuestado. </w:t>
      </w:r>
    </w:p>
    <w:p w:rsidR="00D8562C" w:rsidRDefault="00D8562C" w:rsidP="00B734CB">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708"/>
        <w:jc w:val="both"/>
        <w:rPr>
          <w:rFonts w:ascii="Calibri" w:eastAsia="Calibri" w:hAnsi="Calibri" w:cs="Calibri"/>
          <w:bCs/>
          <w:sz w:val="24"/>
          <w:szCs w:val="24"/>
          <w:u w:color="000000"/>
        </w:rPr>
      </w:pPr>
      <w:r>
        <w:rPr>
          <w:rFonts w:ascii="Calibri" w:eastAsia="Calibri" w:hAnsi="Calibri" w:cs="Calibri"/>
          <w:bCs/>
          <w:sz w:val="24"/>
          <w:szCs w:val="24"/>
          <w:u w:color="000000"/>
        </w:rPr>
        <w:tab/>
        <w:t>Asimismo, al momento de aplicar este método a otros penales, habrá que tomar en cuenta que cada uno de ellos cuenta con condiciones diferenciadoras en cuanto a cantidad de población penal, características de ella, nivel de compromiso delictual de los internos, etc., que hacen difícil poder usar la escala de desempeño moral de manera comparativa entre ellos.</w:t>
      </w:r>
    </w:p>
    <w:p w:rsidR="00970CE6" w:rsidRDefault="00D8562C" w:rsidP="00B734CB">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705"/>
        <w:jc w:val="both"/>
        <w:rPr>
          <w:rFonts w:ascii="Calibri" w:eastAsia="Calibri" w:hAnsi="Calibri" w:cs="Calibri"/>
          <w:bCs/>
          <w:sz w:val="24"/>
          <w:szCs w:val="24"/>
          <w:u w:color="000000"/>
        </w:rPr>
      </w:pPr>
      <w:r>
        <w:rPr>
          <w:rFonts w:ascii="Calibri" w:eastAsia="Calibri" w:hAnsi="Calibri" w:cs="Calibri"/>
          <w:bCs/>
          <w:sz w:val="24"/>
          <w:szCs w:val="24"/>
          <w:u w:color="000000"/>
        </w:rPr>
        <w:tab/>
      </w:r>
      <w:r w:rsidR="00B734CB">
        <w:rPr>
          <w:rFonts w:ascii="Calibri" w:eastAsia="Calibri" w:hAnsi="Calibri" w:cs="Calibri"/>
          <w:bCs/>
          <w:sz w:val="24"/>
          <w:szCs w:val="24"/>
          <w:u w:color="000000"/>
        </w:rPr>
        <w:tab/>
      </w:r>
      <w:r w:rsidR="00970CE6">
        <w:rPr>
          <w:rFonts w:ascii="Calibri" w:eastAsia="Calibri" w:hAnsi="Calibri" w:cs="Calibri"/>
          <w:bCs/>
          <w:sz w:val="24"/>
          <w:szCs w:val="24"/>
          <w:u w:color="000000"/>
        </w:rPr>
        <w:t>Teniendo esto a la vista, el informe termina por dar algunas propuestas para cambios que permitan mejorar la situación de las cárceles en Chile en materia de calidad de vida de los internos, desde la perspectiva de una política pública carcelaria, las que resumen en los siguientes puntos:</w:t>
      </w:r>
    </w:p>
    <w:p w:rsidR="00970CE6" w:rsidRPr="00970CE6" w:rsidRDefault="00970CE6" w:rsidP="004C0A8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Calibri" w:eastAsia="Calibri" w:hAnsi="Calibri" w:cs="Calibri"/>
          <w:bCs/>
          <w:color w:val="auto"/>
          <w:sz w:val="24"/>
          <w:szCs w:val="24"/>
          <w:u w:color="000000"/>
        </w:rPr>
      </w:pPr>
    </w:p>
    <w:p w:rsidR="00970CE6" w:rsidRPr="00970CE6" w:rsidRDefault="00313857" w:rsidP="00970CE6">
      <w:pPr>
        <w:pStyle w:val="Cuerpo"/>
        <w:numPr>
          <w:ilvl w:val="0"/>
          <w:numId w:val="1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Calibri" w:eastAsia="Calibri" w:hAnsi="Calibri" w:cs="Calibri"/>
          <w:bCs/>
          <w:color w:val="auto"/>
          <w:sz w:val="24"/>
          <w:szCs w:val="24"/>
        </w:rPr>
      </w:pPr>
      <w:r w:rsidRPr="00970CE6">
        <w:rPr>
          <w:rFonts w:ascii="Calibri" w:eastAsia="Calibri" w:hAnsi="Calibri" w:cs="Calibri"/>
          <w:bCs/>
          <w:color w:val="auto"/>
          <w:sz w:val="24"/>
          <w:szCs w:val="24"/>
        </w:rPr>
        <w:lastRenderedPageBreak/>
        <w:t xml:space="preserve">Creación e implementación de una </w:t>
      </w:r>
      <w:proofErr w:type="spellStart"/>
      <w:r w:rsidRPr="00970CE6">
        <w:rPr>
          <w:rFonts w:ascii="Calibri" w:eastAsia="Calibri" w:hAnsi="Calibri" w:cs="Calibri"/>
          <w:bCs/>
          <w:color w:val="auto"/>
          <w:sz w:val="24"/>
          <w:szCs w:val="24"/>
        </w:rPr>
        <w:t>inspectoría</w:t>
      </w:r>
      <w:proofErr w:type="spellEnd"/>
      <w:r w:rsidRPr="00970CE6">
        <w:rPr>
          <w:rFonts w:ascii="Calibri" w:eastAsia="Calibri" w:hAnsi="Calibri" w:cs="Calibri"/>
          <w:bCs/>
          <w:color w:val="auto"/>
          <w:sz w:val="24"/>
          <w:szCs w:val="24"/>
        </w:rPr>
        <w:t xml:space="preserve"> de prisiones que realice mediciones</w:t>
      </w:r>
      <w:r w:rsidR="00970CE6" w:rsidRPr="00970CE6">
        <w:rPr>
          <w:rFonts w:ascii="Calibri" w:eastAsia="Calibri" w:hAnsi="Calibri" w:cs="Calibri"/>
          <w:bCs/>
          <w:color w:val="auto"/>
          <w:sz w:val="24"/>
          <w:szCs w:val="24"/>
        </w:rPr>
        <w:t xml:space="preserve"> </w:t>
      </w:r>
      <w:r w:rsidRPr="00970CE6">
        <w:rPr>
          <w:rFonts w:ascii="Calibri" w:eastAsia="Calibri" w:hAnsi="Calibri" w:cs="Calibri"/>
          <w:bCs/>
          <w:color w:val="auto"/>
          <w:sz w:val="24"/>
          <w:szCs w:val="24"/>
        </w:rPr>
        <w:t>periódicas, independientes y proactivas del sistema penitenciario.</w:t>
      </w:r>
    </w:p>
    <w:p w:rsidR="00970CE6" w:rsidRPr="00970CE6" w:rsidRDefault="00970CE6" w:rsidP="00970CE6">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1065"/>
        <w:jc w:val="both"/>
        <w:rPr>
          <w:rFonts w:ascii="Calibri" w:eastAsia="Calibri" w:hAnsi="Calibri" w:cs="Calibri"/>
          <w:bCs/>
          <w:color w:val="auto"/>
          <w:sz w:val="24"/>
          <w:szCs w:val="24"/>
        </w:rPr>
      </w:pPr>
    </w:p>
    <w:p w:rsidR="00970CE6" w:rsidRPr="00970CE6" w:rsidRDefault="00313857" w:rsidP="00313857">
      <w:pPr>
        <w:pStyle w:val="Cuerpo"/>
        <w:numPr>
          <w:ilvl w:val="0"/>
          <w:numId w:val="1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Calibri" w:eastAsia="Calibri" w:hAnsi="Calibri" w:cs="Calibri"/>
          <w:bCs/>
          <w:color w:val="auto"/>
          <w:sz w:val="24"/>
          <w:szCs w:val="24"/>
        </w:rPr>
      </w:pPr>
      <w:r w:rsidRPr="00970CE6">
        <w:rPr>
          <w:rFonts w:ascii="Calibri" w:eastAsia="Calibri" w:hAnsi="Calibri" w:cs="Calibri"/>
          <w:bCs/>
          <w:color w:val="auto"/>
          <w:sz w:val="24"/>
          <w:szCs w:val="24"/>
        </w:rPr>
        <w:t>Mejorar los incentivos para empresarios privados y Gendarmería para fomentar</w:t>
      </w:r>
      <w:r w:rsidR="00970CE6" w:rsidRPr="00970CE6">
        <w:rPr>
          <w:rFonts w:ascii="Calibri" w:eastAsia="Calibri" w:hAnsi="Calibri" w:cs="Calibri"/>
          <w:bCs/>
          <w:color w:val="auto"/>
          <w:sz w:val="24"/>
          <w:szCs w:val="24"/>
        </w:rPr>
        <w:t xml:space="preserve"> </w:t>
      </w:r>
      <w:r w:rsidRPr="00970CE6">
        <w:rPr>
          <w:rFonts w:ascii="Calibri" w:eastAsia="Calibri" w:hAnsi="Calibri" w:cs="Calibri"/>
          <w:bCs/>
          <w:color w:val="auto"/>
          <w:sz w:val="24"/>
          <w:szCs w:val="24"/>
        </w:rPr>
        <w:t>actividades productivas (trabajo remunerado) y capacitaciones para los reclusos al interior</w:t>
      </w:r>
      <w:r w:rsidR="00970CE6" w:rsidRPr="00970CE6">
        <w:rPr>
          <w:rFonts w:ascii="Calibri" w:eastAsia="Calibri" w:hAnsi="Calibri" w:cs="Calibri"/>
          <w:bCs/>
          <w:color w:val="auto"/>
          <w:sz w:val="24"/>
          <w:szCs w:val="24"/>
        </w:rPr>
        <w:t xml:space="preserve"> </w:t>
      </w:r>
      <w:r w:rsidRPr="00970CE6">
        <w:rPr>
          <w:rFonts w:ascii="Calibri" w:eastAsia="Calibri" w:hAnsi="Calibri" w:cs="Calibri"/>
          <w:bCs/>
          <w:color w:val="auto"/>
          <w:sz w:val="24"/>
          <w:szCs w:val="24"/>
        </w:rPr>
        <w:t>de los penales.</w:t>
      </w:r>
    </w:p>
    <w:p w:rsidR="00970CE6" w:rsidRPr="00970CE6" w:rsidRDefault="00970CE6" w:rsidP="00970CE6">
      <w:pPr>
        <w:pStyle w:val="Prrafodelista"/>
        <w:rPr>
          <w:rFonts w:ascii="Calibri" w:eastAsia="Calibri" w:hAnsi="Calibri" w:cs="Calibri"/>
          <w:bCs/>
          <w:lang w:val="es-CL"/>
        </w:rPr>
      </w:pPr>
    </w:p>
    <w:p w:rsidR="00970CE6" w:rsidRPr="00970CE6" w:rsidRDefault="00313857" w:rsidP="00313857">
      <w:pPr>
        <w:pStyle w:val="Cuerpo"/>
        <w:numPr>
          <w:ilvl w:val="0"/>
          <w:numId w:val="1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Calibri" w:eastAsia="Calibri" w:hAnsi="Calibri" w:cs="Calibri"/>
          <w:bCs/>
          <w:color w:val="auto"/>
          <w:sz w:val="24"/>
          <w:szCs w:val="24"/>
        </w:rPr>
      </w:pPr>
      <w:r w:rsidRPr="00970CE6">
        <w:rPr>
          <w:rFonts w:ascii="Calibri" w:eastAsia="Calibri" w:hAnsi="Calibri" w:cs="Calibri"/>
          <w:bCs/>
          <w:color w:val="auto"/>
          <w:sz w:val="24"/>
          <w:szCs w:val="24"/>
        </w:rPr>
        <w:t>Aumentar la cobertura y calidad de la intervención psicosocial con programas específicos</w:t>
      </w:r>
      <w:r w:rsidR="00970CE6" w:rsidRPr="00970CE6">
        <w:rPr>
          <w:rFonts w:ascii="Calibri" w:eastAsia="Calibri" w:hAnsi="Calibri" w:cs="Calibri"/>
          <w:bCs/>
          <w:color w:val="auto"/>
          <w:sz w:val="24"/>
          <w:szCs w:val="24"/>
        </w:rPr>
        <w:t xml:space="preserve"> </w:t>
      </w:r>
      <w:r w:rsidRPr="00970CE6">
        <w:rPr>
          <w:rFonts w:ascii="Calibri" w:eastAsia="Calibri" w:hAnsi="Calibri" w:cs="Calibri"/>
          <w:bCs/>
          <w:color w:val="auto"/>
          <w:sz w:val="24"/>
          <w:szCs w:val="24"/>
        </w:rPr>
        <w:t>de rehabilitación al interior de las cárceles.</w:t>
      </w:r>
    </w:p>
    <w:p w:rsidR="00970CE6" w:rsidRPr="00970CE6" w:rsidRDefault="00970CE6" w:rsidP="00970CE6">
      <w:pPr>
        <w:pStyle w:val="Prrafodelista"/>
        <w:rPr>
          <w:rFonts w:ascii="Calibri" w:eastAsia="Calibri" w:hAnsi="Calibri" w:cs="Calibri"/>
          <w:bCs/>
          <w:lang w:val="es-CL"/>
        </w:rPr>
      </w:pPr>
    </w:p>
    <w:p w:rsidR="00970CE6" w:rsidRPr="00970CE6" w:rsidRDefault="00313857" w:rsidP="00313857">
      <w:pPr>
        <w:pStyle w:val="Cuerpo"/>
        <w:numPr>
          <w:ilvl w:val="0"/>
          <w:numId w:val="1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Calibri" w:eastAsia="Calibri" w:hAnsi="Calibri" w:cs="Calibri"/>
          <w:bCs/>
          <w:color w:val="auto"/>
          <w:sz w:val="24"/>
          <w:szCs w:val="24"/>
        </w:rPr>
      </w:pPr>
      <w:r w:rsidRPr="00970CE6">
        <w:rPr>
          <w:rFonts w:ascii="Calibri" w:eastAsia="Calibri" w:hAnsi="Calibri" w:cs="Calibri"/>
          <w:bCs/>
          <w:color w:val="auto"/>
          <w:sz w:val="24"/>
          <w:szCs w:val="24"/>
        </w:rPr>
        <w:t>Propiciar la formación permanente de los funcionarios penitenciarios.</w:t>
      </w:r>
    </w:p>
    <w:p w:rsidR="00970CE6" w:rsidRPr="00970CE6" w:rsidRDefault="00970CE6" w:rsidP="00970CE6">
      <w:pPr>
        <w:pStyle w:val="Prrafodelista"/>
        <w:rPr>
          <w:rFonts w:ascii="Calibri" w:eastAsia="Calibri" w:hAnsi="Calibri" w:cs="Calibri"/>
          <w:bCs/>
          <w:lang w:val="es-CL"/>
        </w:rPr>
      </w:pPr>
    </w:p>
    <w:p w:rsidR="00970CE6" w:rsidRPr="00970CE6" w:rsidRDefault="00313857" w:rsidP="00313857">
      <w:pPr>
        <w:pStyle w:val="Cuerpo"/>
        <w:numPr>
          <w:ilvl w:val="0"/>
          <w:numId w:val="1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Calibri" w:eastAsia="Calibri" w:hAnsi="Calibri" w:cs="Calibri"/>
          <w:bCs/>
          <w:color w:val="auto"/>
          <w:sz w:val="24"/>
          <w:szCs w:val="24"/>
        </w:rPr>
      </w:pPr>
      <w:r w:rsidRPr="00970CE6">
        <w:rPr>
          <w:rFonts w:ascii="Calibri" w:eastAsia="Calibri" w:hAnsi="Calibri" w:cs="Calibri"/>
          <w:bCs/>
          <w:color w:val="auto"/>
          <w:sz w:val="24"/>
          <w:szCs w:val="24"/>
        </w:rPr>
        <w:t>Creación de una Ley de Ejecución Penal que unifique las iniciativas en materia de penas y</w:t>
      </w:r>
      <w:r w:rsidR="00970CE6" w:rsidRPr="00970CE6">
        <w:rPr>
          <w:rFonts w:ascii="Calibri" w:eastAsia="Calibri" w:hAnsi="Calibri" w:cs="Calibri"/>
          <w:bCs/>
          <w:color w:val="auto"/>
          <w:sz w:val="24"/>
          <w:szCs w:val="24"/>
        </w:rPr>
        <w:t xml:space="preserve"> </w:t>
      </w:r>
      <w:r w:rsidRPr="00970CE6">
        <w:rPr>
          <w:rFonts w:ascii="Calibri" w:eastAsia="Calibri" w:hAnsi="Calibri" w:cs="Calibri"/>
          <w:bCs/>
          <w:color w:val="auto"/>
          <w:sz w:val="24"/>
          <w:szCs w:val="24"/>
        </w:rPr>
        <w:t>reinserción.</w:t>
      </w:r>
    </w:p>
    <w:p w:rsidR="00970CE6" w:rsidRPr="00970CE6" w:rsidRDefault="00970CE6" w:rsidP="00970CE6">
      <w:pPr>
        <w:pStyle w:val="Prrafodelista"/>
        <w:rPr>
          <w:rFonts w:ascii="Calibri" w:eastAsia="Calibri" w:hAnsi="Calibri" w:cs="Calibri"/>
          <w:bCs/>
          <w:lang w:val="es-CL"/>
        </w:rPr>
      </w:pPr>
    </w:p>
    <w:p w:rsidR="00313857" w:rsidRPr="00970CE6" w:rsidRDefault="00313857" w:rsidP="00313857">
      <w:pPr>
        <w:pStyle w:val="Cuerpo"/>
        <w:numPr>
          <w:ilvl w:val="0"/>
          <w:numId w:val="1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Calibri" w:eastAsia="Calibri" w:hAnsi="Calibri" w:cs="Calibri"/>
          <w:bCs/>
          <w:color w:val="auto"/>
          <w:sz w:val="24"/>
          <w:szCs w:val="24"/>
        </w:rPr>
      </w:pPr>
      <w:r w:rsidRPr="00970CE6">
        <w:rPr>
          <w:rFonts w:ascii="Calibri" w:eastAsia="Calibri" w:hAnsi="Calibri" w:cs="Calibri"/>
          <w:bCs/>
          <w:color w:val="auto"/>
          <w:sz w:val="24"/>
          <w:szCs w:val="24"/>
        </w:rPr>
        <w:t>Reactivación e institucionalización del Consejo para la Reforma Penitenciaria.</w:t>
      </w:r>
    </w:p>
    <w:p w:rsidR="00970CE6" w:rsidRPr="00970CE6" w:rsidRDefault="00970CE6" w:rsidP="00313857">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Calibri" w:eastAsia="Calibri" w:hAnsi="Calibri" w:cs="Calibri"/>
          <w:bCs/>
          <w:color w:val="auto"/>
          <w:sz w:val="24"/>
          <w:szCs w:val="24"/>
        </w:rPr>
      </w:pPr>
    </w:p>
    <w:p w:rsidR="00313857" w:rsidRDefault="00313857" w:rsidP="00BC2913">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Calibri" w:eastAsia="Calibri" w:hAnsi="Calibri" w:cs="Calibri"/>
          <w:b/>
          <w:bCs/>
          <w:sz w:val="24"/>
          <w:szCs w:val="24"/>
          <w:u w:val="single" w:color="000000"/>
        </w:rPr>
      </w:pPr>
    </w:p>
    <w:p w:rsidR="00313857" w:rsidRDefault="00313857" w:rsidP="00BC2913">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Calibri" w:eastAsia="Calibri" w:hAnsi="Calibri" w:cs="Calibri"/>
          <w:b/>
          <w:bCs/>
          <w:sz w:val="24"/>
          <w:szCs w:val="24"/>
          <w:u w:val="single" w:color="000000"/>
        </w:rPr>
      </w:pPr>
    </w:p>
    <w:p w:rsidR="00313857" w:rsidRDefault="00313857">
      <w:pPr>
        <w:rPr>
          <w:rFonts w:ascii="Calibri" w:eastAsia="Calibri" w:hAnsi="Calibri" w:cs="Calibri"/>
          <w:b/>
          <w:bCs/>
          <w:color w:val="000000"/>
          <w:u w:val="single" w:color="000000"/>
          <w:lang w:val="es-ES_tradnl" w:eastAsia="es-CL"/>
        </w:rPr>
      </w:pPr>
      <w:r w:rsidRPr="00313857">
        <w:rPr>
          <w:rFonts w:ascii="Calibri" w:eastAsia="Calibri" w:hAnsi="Calibri" w:cs="Calibri"/>
          <w:b/>
          <w:bCs/>
          <w:u w:val="single" w:color="000000"/>
          <w:lang w:val="es-CL"/>
        </w:rPr>
        <w:br w:type="page"/>
      </w:r>
    </w:p>
    <w:p w:rsidR="00430FE3" w:rsidRPr="005134E9" w:rsidRDefault="00970CE6" w:rsidP="00BC2913">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Calibri" w:eastAsia="Calibri" w:hAnsi="Calibri" w:cs="Calibri"/>
          <w:b/>
          <w:bCs/>
          <w:sz w:val="24"/>
          <w:szCs w:val="24"/>
          <w:u w:color="000000"/>
        </w:rPr>
      </w:pPr>
      <w:r>
        <w:rPr>
          <w:rFonts w:ascii="Calibri" w:eastAsia="Calibri" w:hAnsi="Calibri" w:cs="Calibri"/>
          <w:b/>
          <w:bCs/>
          <w:sz w:val="24"/>
          <w:szCs w:val="24"/>
          <w:u w:color="000000"/>
        </w:rPr>
        <w:lastRenderedPageBreak/>
        <w:t>3.5</w:t>
      </w:r>
      <w:r>
        <w:rPr>
          <w:rFonts w:ascii="Calibri" w:eastAsia="Calibri" w:hAnsi="Calibri" w:cs="Calibri"/>
          <w:b/>
          <w:bCs/>
          <w:sz w:val="24"/>
          <w:szCs w:val="24"/>
          <w:u w:color="000000"/>
        </w:rPr>
        <w:tab/>
        <w:t>Consideraciones finales</w:t>
      </w:r>
    </w:p>
    <w:p w:rsidR="00430FE3" w:rsidRPr="005134E9" w:rsidRDefault="00430FE3" w:rsidP="00C33101">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Calibri" w:eastAsia="Calibri" w:hAnsi="Calibri" w:cs="Calibri"/>
          <w:bCs/>
          <w:sz w:val="24"/>
          <w:szCs w:val="24"/>
          <w:u w:color="000000"/>
        </w:rPr>
      </w:pPr>
    </w:p>
    <w:p w:rsidR="00970CE6" w:rsidRDefault="005134E9" w:rsidP="00C33101">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Calibri" w:eastAsia="Calibri" w:hAnsi="Calibri" w:cs="Calibri"/>
          <w:bCs/>
          <w:sz w:val="24"/>
          <w:szCs w:val="24"/>
          <w:u w:color="000000"/>
        </w:rPr>
      </w:pPr>
      <w:r>
        <w:rPr>
          <w:rFonts w:ascii="Calibri" w:eastAsia="Calibri" w:hAnsi="Calibri" w:cs="Calibri"/>
          <w:bCs/>
          <w:sz w:val="24"/>
          <w:szCs w:val="24"/>
          <w:u w:color="000000"/>
        </w:rPr>
        <w:tab/>
        <w:t>Hoy existe una gran cantidad de información, estudios y propuestas que tratan el tema de la situación carcelaria en Chile, en que la mayoría coincide que se enfrenta un estado de crisis que debe tener mayor prioridad y urgencia en las soluciones que se requieren.</w:t>
      </w:r>
    </w:p>
    <w:p w:rsidR="005134E9" w:rsidRDefault="005134E9" w:rsidP="00C33101">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Calibri" w:eastAsia="Calibri" w:hAnsi="Calibri" w:cs="Calibri"/>
          <w:bCs/>
          <w:sz w:val="24"/>
          <w:szCs w:val="24"/>
          <w:u w:color="000000"/>
        </w:rPr>
      </w:pPr>
      <w:r>
        <w:rPr>
          <w:rFonts w:ascii="Calibri" w:eastAsia="Calibri" w:hAnsi="Calibri" w:cs="Calibri"/>
          <w:bCs/>
          <w:sz w:val="24"/>
          <w:szCs w:val="24"/>
          <w:u w:color="000000"/>
        </w:rPr>
        <w:tab/>
        <w:t xml:space="preserve">Una de las trabas que esta materia ha tenido a lo largo de los años es la constatación de que hay temas que implican una contraposición política, ideológica y/o metodológica en las soluciones que se proponen, lo que dificulta el alcance de consensos y coordinación de las distintas autoridades e instituciones implicadas. </w:t>
      </w:r>
    </w:p>
    <w:p w:rsidR="005134E9" w:rsidRDefault="005134E9" w:rsidP="00C33101">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Calibri" w:eastAsia="Calibri" w:hAnsi="Calibri" w:cs="Calibri"/>
          <w:bCs/>
          <w:sz w:val="24"/>
          <w:szCs w:val="24"/>
          <w:u w:color="000000"/>
        </w:rPr>
      </w:pPr>
      <w:r>
        <w:rPr>
          <w:rFonts w:ascii="Calibri" w:eastAsia="Calibri" w:hAnsi="Calibri" w:cs="Calibri"/>
          <w:bCs/>
          <w:sz w:val="24"/>
          <w:szCs w:val="24"/>
          <w:u w:color="000000"/>
        </w:rPr>
        <w:tab/>
        <w:t>Asimismo, se debe tomar conciencia respecto a que ante la opinión publica este no es un tema que sea considerado prioritario y menos urgente de resolver, aun cuando es evidente que un perfeccionamiento y modernización del sistema carcelario y de la institucionalidad asociada podría tener efectos positivos en el manejo de la delincuencia, lo niveles de reincidencia y el fortalecimi</w:t>
      </w:r>
      <w:r w:rsidR="00641EE7">
        <w:rPr>
          <w:rFonts w:ascii="Calibri" w:eastAsia="Calibri" w:hAnsi="Calibri" w:cs="Calibri"/>
          <w:bCs/>
          <w:sz w:val="24"/>
          <w:szCs w:val="24"/>
          <w:u w:color="000000"/>
        </w:rPr>
        <w:t>ento de la seguridad ciudadana, por lo que es necesario que el proceso de toma de decisiones respecto a esta materia asuma ciertos costos de impopularidad inicial que podría tener en esta materia y los proyecte en los beneficios a mediano y largo plazo que podrían conseguirse.</w:t>
      </w:r>
    </w:p>
    <w:p w:rsidR="00641EE7" w:rsidRDefault="00641EE7" w:rsidP="00C33101">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Calibri" w:eastAsia="Calibri" w:hAnsi="Calibri" w:cs="Calibri"/>
          <w:bCs/>
          <w:sz w:val="24"/>
          <w:szCs w:val="24"/>
          <w:u w:color="000000"/>
        </w:rPr>
      </w:pPr>
      <w:r>
        <w:rPr>
          <w:rFonts w:ascii="Calibri" w:eastAsia="Calibri" w:hAnsi="Calibri" w:cs="Calibri"/>
          <w:bCs/>
          <w:sz w:val="24"/>
          <w:szCs w:val="24"/>
          <w:u w:color="000000"/>
        </w:rPr>
        <w:tab/>
        <w:t>Es necesario entender que el sistema penitenciario es una de las arista que conforman el sistema mediante el cual se imparte justicia y que en estos casos la sanción aplicada a las personas condenadas es una de las más gravosas en tanto implica perder la libertad, con altos costos personales, familiares y económicos. Por ello, no es justificable mantener un sistema donde, además del castigo del presidio, se someta a los reos a situaciones que implican la pérdida de derechos a la integridad física y síquica, la dignidad, y el acceso a servicios básicos.</w:t>
      </w:r>
    </w:p>
    <w:p w:rsidR="008F09CD" w:rsidRDefault="00641EE7" w:rsidP="00C33101">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Calibri" w:eastAsia="Calibri" w:hAnsi="Calibri" w:cs="Calibri"/>
          <w:bCs/>
          <w:sz w:val="24"/>
          <w:szCs w:val="24"/>
          <w:u w:color="000000"/>
        </w:rPr>
      </w:pPr>
      <w:r>
        <w:rPr>
          <w:rFonts w:ascii="Calibri" w:eastAsia="Calibri" w:hAnsi="Calibri" w:cs="Calibri"/>
          <w:bCs/>
          <w:sz w:val="24"/>
          <w:szCs w:val="24"/>
          <w:u w:color="000000"/>
        </w:rPr>
        <w:tab/>
        <w:t xml:space="preserve">Por otra parte, es la misma ley la que asume para el Estado no solo la función de custodiar a quienes están privados de libertad, sino que la de entregar condiciones para su rehabilitación y posterior reinserción social una vez termine su condena o acceda a medidas alternativas en el medio libre. </w:t>
      </w:r>
    </w:p>
    <w:p w:rsidR="00641EE7" w:rsidRDefault="008F09CD" w:rsidP="00C33101">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Calibri" w:eastAsia="Calibri" w:hAnsi="Calibri" w:cs="Calibri"/>
          <w:bCs/>
          <w:sz w:val="24"/>
          <w:szCs w:val="24"/>
          <w:u w:color="000000"/>
        </w:rPr>
      </w:pPr>
      <w:r>
        <w:rPr>
          <w:rFonts w:ascii="Calibri" w:eastAsia="Calibri" w:hAnsi="Calibri" w:cs="Calibri"/>
          <w:bCs/>
          <w:sz w:val="24"/>
          <w:szCs w:val="24"/>
          <w:u w:color="000000"/>
        </w:rPr>
        <w:tab/>
      </w:r>
      <w:r w:rsidR="00641EE7">
        <w:rPr>
          <w:rFonts w:ascii="Calibri" w:eastAsia="Calibri" w:hAnsi="Calibri" w:cs="Calibri"/>
          <w:bCs/>
          <w:sz w:val="24"/>
          <w:szCs w:val="24"/>
          <w:u w:color="000000"/>
        </w:rPr>
        <w:t>Este es un aspecto relevante de desarrollar, toda vez que investigaciones en Chile y distintas partes del mundo demuestran que las cárceles donde se dan las peores condiciones de vida a los internos y se les deshumaniza tienen nulos e</w:t>
      </w:r>
      <w:r>
        <w:rPr>
          <w:rFonts w:ascii="Calibri" w:eastAsia="Calibri" w:hAnsi="Calibri" w:cs="Calibri"/>
          <w:bCs/>
          <w:sz w:val="24"/>
          <w:szCs w:val="24"/>
          <w:u w:color="000000"/>
        </w:rPr>
        <w:t>fectos en su desarrollo personal</w:t>
      </w:r>
      <w:r w:rsidR="00641EE7">
        <w:rPr>
          <w:rFonts w:ascii="Calibri" w:eastAsia="Calibri" w:hAnsi="Calibri" w:cs="Calibri"/>
          <w:bCs/>
          <w:sz w:val="24"/>
          <w:szCs w:val="24"/>
          <w:u w:color="000000"/>
        </w:rPr>
        <w:t xml:space="preserve">, </w:t>
      </w:r>
      <w:r>
        <w:rPr>
          <w:rFonts w:ascii="Calibri" w:eastAsia="Calibri" w:hAnsi="Calibri" w:cs="Calibri"/>
          <w:bCs/>
          <w:sz w:val="24"/>
          <w:szCs w:val="24"/>
          <w:u w:color="000000"/>
        </w:rPr>
        <w:t>no generan</w:t>
      </w:r>
      <w:r w:rsidR="00641EE7">
        <w:rPr>
          <w:rFonts w:ascii="Calibri" w:eastAsia="Calibri" w:hAnsi="Calibri" w:cs="Calibri"/>
          <w:bCs/>
          <w:sz w:val="24"/>
          <w:szCs w:val="24"/>
          <w:u w:color="000000"/>
        </w:rPr>
        <w:t xml:space="preserve"> cambios de conducta y, al contrario, se constituyen en espacios donde se profundiza el compromiso criminal y se favorece la organización de bandas delictivas. </w:t>
      </w:r>
      <w:r w:rsidR="009D2265">
        <w:rPr>
          <w:rFonts w:ascii="Calibri" w:eastAsia="Calibri" w:hAnsi="Calibri" w:cs="Calibri"/>
          <w:bCs/>
          <w:sz w:val="24"/>
          <w:szCs w:val="24"/>
          <w:u w:color="000000"/>
        </w:rPr>
        <w:t xml:space="preserve">Por su parte, recintos donde se mejora el trato interpersonal entre reos y entre reos y funcionarios pueden tener </w:t>
      </w:r>
      <w:r w:rsidR="009D2265">
        <w:rPr>
          <w:rFonts w:ascii="Calibri" w:eastAsia="Calibri" w:hAnsi="Calibri" w:cs="Calibri"/>
          <w:bCs/>
          <w:sz w:val="24"/>
          <w:szCs w:val="24"/>
          <w:u w:color="000000"/>
        </w:rPr>
        <w:lastRenderedPageBreak/>
        <w:t>resultados más positivos en cuanto a la rehabilitación de los condenados y mayores tasas de éxito en los procesos de reinserción.</w:t>
      </w:r>
    </w:p>
    <w:p w:rsidR="00641EE7" w:rsidRDefault="00641EE7" w:rsidP="00C33101">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Calibri" w:eastAsia="Calibri" w:hAnsi="Calibri" w:cs="Calibri"/>
          <w:bCs/>
          <w:sz w:val="24"/>
          <w:szCs w:val="24"/>
          <w:u w:color="000000"/>
        </w:rPr>
      </w:pPr>
      <w:r>
        <w:rPr>
          <w:rFonts w:ascii="Calibri" w:eastAsia="Calibri" w:hAnsi="Calibri" w:cs="Calibri"/>
          <w:bCs/>
          <w:sz w:val="24"/>
          <w:szCs w:val="24"/>
          <w:u w:color="000000"/>
        </w:rPr>
        <w:tab/>
      </w:r>
      <w:r w:rsidR="009D2265">
        <w:rPr>
          <w:rFonts w:ascii="Calibri" w:eastAsia="Calibri" w:hAnsi="Calibri" w:cs="Calibri"/>
          <w:bCs/>
          <w:sz w:val="24"/>
          <w:szCs w:val="24"/>
          <w:u w:color="000000"/>
        </w:rPr>
        <w:t>En materia de propuestas, cada investigación tiene un enfoque vinculado a los puntos que quiere relevar respecto a los problemas que se deben solucionar en la situación carcelaria, donde dependerá de dicho enfoque si las opiniones irán en la línea de fortalecer los derechos humanos de los reos, la infraestructura, la reglamentación interna, los programas de educación, capacitación, trabajo, el tratamiento de las adicciones, etc.</w:t>
      </w:r>
      <w:r w:rsidR="00C47BE3">
        <w:rPr>
          <w:rFonts w:ascii="Calibri" w:eastAsia="Calibri" w:hAnsi="Calibri" w:cs="Calibri"/>
          <w:bCs/>
          <w:sz w:val="24"/>
          <w:szCs w:val="24"/>
          <w:u w:color="000000"/>
        </w:rPr>
        <w:t xml:space="preserve"> De cualquier modo, se considera que es necesario tomar medidas urgentes para avanzar en solucionar las distintas falencias que enfrentan las cárceles chilenas y que en algunos casos se arrastran por décadas.</w:t>
      </w:r>
    </w:p>
    <w:p w:rsidR="00C47BE3" w:rsidRDefault="00C47BE3" w:rsidP="00C33101">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Calibri" w:eastAsia="Calibri" w:hAnsi="Calibri" w:cs="Calibri"/>
          <w:bCs/>
          <w:sz w:val="24"/>
          <w:szCs w:val="24"/>
          <w:u w:color="000000"/>
        </w:rPr>
      </w:pPr>
      <w:r>
        <w:rPr>
          <w:rFonts w:ascii="Calibri" w:eastAsia="Calibri" w:hAnsi="Calibri" w:cs="Calibri"/>
          <w:bCs/>
          <w:sz w:val="24"/>
          <w:szCs w:val="24"/>
          <w:u w:color="000000"/>
        </w:rPr>
        <w:tab/>
        <w:t>En este sentido, se considera que un primer grupo de modificaciones debiera partir por los problemas estructurales del funcionamiento de las cárceles y que por tratarse de temas esencialmente técnicos y presupuestarios no debieran generar controversia, si no que consenso transversal. En este grupo podrían considerarse los temas relativos a acceso a agua fría y caliente permanente, mejoramiento de la luz al interior de los recintos, acondicionamiento de espacios específicos para la alimentación, mantención de baños en buen estado y salubridad de los espacios comunes.</w:t>
      </w:r>
    </w:p>
    <w:p w:rsidR="00C47BE3" w:rsidRDefault="002E3386" w:rsidP="00C33101">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Calibri" w:eastAsia="Calibri" w:hAnsi="Calibri" w:cs="Calibri"/>
          <w:bCs/>
          <w:sz w:val="24"/>
          <w:szCs w:val="24"/>
          <w:u w:color="000000"/>
        </w:rPr>
      </w:pPr>
      <w:r>
        <w:rPr>
          <w:rFonts w:ascii="Calibri" w:eastAsia="Calibri" w:hAnsi="Calibri" w:cs="Calibri"/>
          <w:bCs/>
          <w:sz w:val="24"/>
          <w:szCs w:val="24"/>
          <w:u w:color="000000"/>
        </w:rPr>
        <w:tab/>
        <w:t xml:space="preserve">Un segundo grupo de reformas debiera apuntar al avance de la legislación que </w:t>
      </w:r>
      <w:r w:rsidR="00847187">
        <w:rPr>
          <w:rFonts w:ascii="Calibri" w:eastAsia="Calibri" w:hAnsi="Calibri" w:cs="Calibri"/>
          <w:bCs/>
          <w:sz w:val="24"/>
          <w:szCs w:val="24"/>
          <w:u w:color="000000"/>
        </w:rPr>
        <w:t xml:space="preserve">se vincula al cumplimiento de condenas y el funcionamiento interno de los penales, donde se encontraría </w:t>
      </w:r>
      <w:r w:rsidR="009C20C8">
        <w:rPr>
          <w:rFonts w:ascii="Calibri" w:eastAsia="Calibri" w:hAnsi="Calibri" w:cs="Calibri"/>
          <w:bCs/>
          <w:sz w:val="24"/>
          <w:szCs w:val="24"/>
          <w:u w:color="000000"/>
        </w:rPr>
        <w:t>el establecimiento de una ley y sistema de ejecución de penas, la modernización del reglamento de establecimientos penitenciarios y la homogenización de los criterios relevantes para el funcionamiento de las cárceles que no están bien definidos en las leyes y reglamentos.</w:t>
      </w:r>
    </w:p>
    <w:p w:rsidR="009C20C8" w:rsidRDefault="009C20C8" w:rsidP="00C33101">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Calibri" w:eastAsia="Calibri" w:hAnsi="Calibri" w:cs="Calibri"/>
          <w:bCs/>
          <w:sz w:val="24"/>
          <w:szCs w:val="24"/>
          <w:u w:color="000000"/>
        </w:rPr>
      </w:pPr>
      <w:r>
        <w:rPr>
          <w:rFonts w:ascii="Calibri" w:eastAsia="Calibri" w:hAnsi="Calibri" w:cs="Calibri"/>
          <w:bCs/>
          <w:sz w:val="24"/>
          <w:szCs w:val="24"/>
          <w:u w:color="000000"/>
        </w:rPr>
        <w:tab/>
      </w:r>
      <w:r w:rsidR="00185591">
        <w:rPr>
          <w:rFonts w:ascii="Calibri" w:eastAsia="Calibri" w:hAnsi="Calibri" w:cs="Calibri"/>
          <w:bCs/>
          <w:sz w:val="24"/>
          <w:szCs w:val="24"/>
          <w:u w:color="000000"/>
        </w:rPr>
        <w:t xml:space="preserve">Un tercer grupo de medidas que es urgente tomar pero que pueden contar con dificultades para alcanzar consenso o con cierto recelo institucional, tienen que ver con la modernización de la institucionalidad penitenciaria, específicamente Gendarmería de Chile. Asimismo, se debiera considerar la evaluación de los sistemas de cárceles concesionadas y públicas, pues no hay evidencia respecto a las fortalezas o debilidades de estos sistemas para su mantención, eliminación o incentivos; cambios en ciertas conductas y acciones que se han convertido en parte de la cultura de ciertos recintos pero que no favorecen el funcionamiento interno (reos que cocinan sus propios alimentos, no uso de uniformes, mejoramiento de los horarios de levantarse/acostarse, alimentación, ejercicio, actividades, encierro/desencierro, </w:t>
      </w:r>
      <w:proofErr w:type="spellStart"/>
      <w:r w:rsidR="00185591">
        <w:rPr>
          <w:rFonts w:ascii="Calibri" w:eastAsia="Calibri" w:hAnsi="Calibri" w:cs="Calibri"/>
          <w:bCs/>
          <w:sz w:val="24"/>
          <w:szCs w:val="24"/>
          <w:u w:color="000000"/>
        </w:rPr>
        <w:t>etc</w:t>
      </w:r>
      <w:proofErr w:type="spellEnd"/>
      <w:r w:rsidR="00185591">
        <w:rPr>
          <w:rFonts w:ascii="Calibri" w:eastAsia="Calibri" w:hAnsi="Calibri" w:cs="Calibri"/>
          <w:bCs/>
          <w:sz w:val="24"/>
          <w:szCs w:val="24"/>
          <w:u w:color="000000"/>
        </w:rPr>
        <w:t>).</w:t>
      </w:r>
    </w:p>
    <w:p w:rsidR="00185591" w:rsidRDefault="00185591" w:rsidP="00C33101">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Calibri" w:eastAsia="Calibri" w:hAnsi="Calibri" w:cs="Calibri"/>
          <w:bCs/>
          <w:sz w:val="24"/>
          <w:szCs w:val="24"/>
          <w:u w:color="000000"/>
        </w:rPr>
      </w:pPr>
      <w:r>
        <w:rPr>
          <w:rFonts w:ascii="Calibri" w:eastAsia="Calibri" w:hAnsi="Calibri" w:cs="Calibri"/>
          <w:bCs/>
          <w:sz w:val="24"/>
          <w:szCs w:val="24"/>
          <w:u w:color="000000"/>
        </w:rPr>
        <w:tab/>
        <w:t xml:space="preserve">Un cuarto grupo se referirá a aquellas modificaciones que tienden a revisar y reestructurar todo lo referido al catálogo de penas de los distintos delitos, con miras a reevaluar la proporcionalidad de las penas; </w:t>
      </w:r>
      <w:r w:rsidR="00CE3BDC">
        <w:rPr>
          <w:rFonts w:ascii="Calibri" w:eastAsia="Calibri" w:hAnsi="Calibri" w:cs="Calibri"/>
          <w:bCs/>
          <w:sz w:val="24"/>
          <w:szCs w:val="24"/>
          <w:u w:color="000000"/>
        </w:rPr>
        <w:t xml:space="preserve">evaluación e impulso de las medidas alternativas al cumplimiento </w:t>
      </w:r>
      <w:r w:rsidR="00CE3BDC">
        <w:rPr>
          <w:rFonts w:ascii="Calibri" w:eastAsia="Calibri" w:hAnsi="Calibri" w:cs="Calibri"/>
          <w:bCs/>
          <w:sz w:val="24"/>
          <w:szCs w:val="24"/>
          <w:u w:color="000000"/>
        </w:rPr>
        <w:lastRenderedPageBreak/>
        <w:t>de penas privativas de libertad; revisión de los incentivos a aplicar este tipo de sanciones, y modificación al sistema de distribución de reos a los distintos penales y la organización dentro de estos de los internos según compromiso delictual, riesgo de reincidencia, vulnerabilidad, etc., que no solo permitan hacer frente al hacinamiento y sobrepoblación, sino que también dificulta que los condenados menos riesgosos o con menor compromiso terminen adquiriendo en la cárcel costumbres y conocimientos delictuales peores que de haberse mantenido en el medio libre.</w:t>
      </w:r>
    </w:p>
    <w:p w:rsidR="00CE3BDC" w:rsidRPr="005134E9" w:rsidRDefault="00CE3BDC" w:rsidP="00C33101">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Calibri" w:eastAsia="Calibri" w:hAnsi="Calibri" w:cs="Calibri"/>
          <w:bCs/>
          <w:sz w:val="24"/>
          <w:szCs w:val="24"/>
          <w:u w:color="000000"/>
        </w:rPr>
      </w:pPr>
      <w:r>
        <w:rPr>
          <w:rFonts w:ascii="Calibri" w:eastAsia="Calibri" w:hAnsi="Calibri" w:cs="Calibri"/>
          <w:bCs/>
          <w:sz w:val="24"/>
          <w:szCs w:val="24"/>
          <w:u w:color="000000"/>
        </w:rPr>
        <w:tab/>
        <w:t>Existen una serie de otras medidas que pueden irse evaluando en la medida que se avance en las ya señaladas. Lo importante es que se tome la decisión política de la necesidad de enfrentar esta crisis tomando las medidas más urgentes y que no cuentan con mayor cuestionamiento para luego ir desarrollando los demás temas que indudablemente no pueden seguir siendo ignorados.</w:t>
      </w:r>
    </w:p>
    <w:sectPr w:rsidR="00CE3BDC" w:rsidRPr="005134E9" w:rsidSect="00FB31AF">
      <w:headerReference w:type="default" r:id="rId20"/>
      <w:footerReference w:type="even" r:id="rId21"/>
      <w:footerReference w:type="default" r:id="rId22"/>
      <w:pgSz w:w="11906" w:h="16838"/>
      <w:pgMar w:top="1134" w:right="1134" w:bottom="1134" w:left="1134" w:header="709" w:footer="85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1F8D" w:rsidRDefault="007E1F8D" w:rsidP="00FB31AF">
      <w:r>
        <w:separator/>
      </w:r>
    </w:p>
  </w:endnote>
  <w:endnote w:type="continuationSeparator" w:id="0">
    <w:p w:rsidR="007E1F8D" w:rsidRDefault="007E1F8D" w:rsidP="00FB31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0B2B" w:rsidRDefault="00390B2B" w:rsidP="0002519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90B2B" w:rsidRDefault="00390B2B" w:rsidP="00025191">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0B2B" w:rsidRDefault="00390B2B" w:rsidP="0002519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B734CB">
      <w:rPr>
        <w:rStyle w:val="Nmerodepgina"/>
        <w:noProof/>
      </w:rPr>
      <w:t>40</w:t>
    </w:r>
    <w:r>
      <w:rPr>
        <w:rStyle w:val="Nmerodepgina"/>
      </w:rPr>
      <w:fldChar w:fldCharType="end"/>
    </w:r>
  </w:p>
  <w:p w:rsidR="00390B2B" w:rsidRDefault="00390B2B" w:rsidP="00025191">
    <w:pP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1F8D" w:rsidRDefault="007E1F8D">
      <w:r>
        <w:separator/>
      </w:r>
    </w:p>
  </w:footnote>
  <w:footnote w:type="continuationSeparator" w:id="0">
    <w:p w:rsidR="007E1F8D" w:rsidRDefault="007E1F8D">
      <w:r>
        <w:continuationSeparator/>
      </w:r>
    </w:p>
  </w:footnote>
  <w:footnote w:type="continuationNotice" w:id="1">
    <w:p w:rsidR="007E1F8D" w:rsidRDefault="007E1F8D"/>
  </w:footnote>
  <w:footnote w:id="2">
    <w:p w:rsidR="00390B2B" w:rsidRPr="00187FC3" w:rsidRDefault="00390B2B" w:rsidP="009A1C1B">
      <w:pPr>
        <w:pStyle w:val="Textonotapie"/>
        <w:rPr>
          <w:lang w:val="es-CL"/>
        </w:rPr>
      </w:pPr>
      <w:r>
        <w:rPr>
          <w:rStyle w:val="Refdenotaalpie"/>
        </w:rPr>
        <w:footnoteRef/>
      </w:r>
      <w:r>
        <w:t xml:space="preserve"> </w:t>
      </w:r>
      <w:r>
        <w:rPr>
          <w:lang w:val="es-CL"/>
        </w:rPr>
        <w:t xml:space="preserve">Fuente: </w:t>
      </w:r>
      <w:r w:rsidRPr="000C737A">
        <w:rPr>
          <w:i/>
          <w:lang w:val="es-CL"/>
        </w:rPr>
        <w:t>Sistema carcelario en Chile: propuestas para avanzar hacia una mayor efectividad y reinserción</w:t>
      </w:r>
      <w:r>
        <w:rPr>
          <w:lang w:val="es-CL"/>
        </w:rPr>
        <w:t xml:space="preserve">, Centro de Políticas Públicas UC, marzo de 2017, </w:t>
      </w:r>
      <w:r w:rsidRPr="00187FC3">
        <w:rPr>
          <w:lang w:val="es-CL"/>
        </w:rPr>
        <w:t>ISSN 0718-9745</w:t>
      </w:r>
      <w:r>
        <w:rPr>
          <w:lang w:val="es-CL"/>
        </w:rPr>
        <w:t xml:space="preserve">, editado por Elisa Piña y María Ignacia </w:t>
      </w:r>
      <w:proofErr w:type="spellStart"/>
      <w:r>
        <w:rPr>
          <w:lang w:val="es-CL"/>
        </w:rPr>
        <w:t>Jeldes</w:t>
      </w:r>
      <w:proofErr w:type="spellEnd"/>
      <w:r>
        <w:rPr>
          <w:lang w:val="es-CL"/>
        </w:rPr>
        <w:t>.</w:t>
      </w:r>
    </w:p>
  </w:footnote>
  <w:footnote w:id="3">
    <w:p w:rsidR="00390B2B" w:rsidRPr="00111C04" w:rsidRDefault="00390B2B" w:rsidP="009A1C1B">
      <w:pPr>
        <w:pStyle w:val="Textonotapie"/>
        <w:jc w:val="both"/>
      </w:pPr>
      <w:r>
        <w:rPr>
          <w:rStyle w:val="Refdenotaalpie"/>
        </w:rPr>
        <w:footnoteRef/>
      </w:r>
      <w:r>
        <w:t xml:space="preserve"> En el informe se cita la opinión de expertos que han señalado que las causas del aumento de las tasas de encarcelamiento en Chile se deberían a un impulso a las sentencias condenatorias derivado de la reforma procesal penal, a nuevas leyes que incentivan la aplicación de la prisión preventiva y la creación de nuevas figuras de delitos con sanciones más duras.</w:t>
      </w:r>
    </w:p>
  </w:footnote>
  <w:footnote w:id="4">
    <w:p w:rsidR="00390B2B" w:rsidRPr="00111C04" w:rsidRDefault="00390B2B" w:rsidP="009A1C1B">
      <w:pPr>
        <w:pStyle w:val="Textonotapie"/>
        <w:jc w:val="both"/>
      </w:pPr>
      <w:r>
        <w:rPr>
          <w:rStyle w:val="Refdenotaalpie"/>
        </w:rPr>
        <w:footnoteRef/>
      </w:r>
      <w:r>
        <w:t xml:space="preserve"> El informe cita el indicador del </w:t>
      </w:r>
      <w:proofErr w:type="spellStart"/>
      <w:r>
        <w:t>Institute</w:t>
      </w:r>
      <w:proofErr w:type="spellEnd"/>
      <w:r>
        <w:t xml:space="preserve"> </w:t>
      </w:r>
      <w:proofErr w:type="spellStart"/>
      <w:r>
        <w:t>for</w:t>
      </w:r>
      <w:proofErr w:type="spellEnd"/>
      <w:r>
        <w:t xml:space="preserve"> Criminal </w:t>
      </w:r>
      <w:proofErr w:type="spellStart"/>
      <w:r>
        <w:t>Policy</w:t>
      </w:r>
      <w:proofErr w:type="spellEnd"/>
      <w:r>
        <w:t xml:space="preserve"> </w:t>
      </w:r>
      <w:proofErr w:type="spellStart"/>
      <w:r>
        <w:t>Research</w:t>
      </w:r>
      <w:proofErr w:type="spellEnd"/>
      <w:r>
        <w:t xml:space="preserve"> de 2016, que establece la tasa promedio de la región en 213 presos por cada 100.000 habitantes.</w:t>
      </w:r>
    </w:p>
  </w:footnote>
  <w:footnote w:id="5">
    <w:p w:rsidR="00390B2B" w:rsidRPr="00AE709E" w:rsidRDefault="00390B2B">
      <w:pPr>
        <w:pStyle w:val="Textonotapie"/>
      </w:pPr>
      <w:r>
        <w:rPr>
          <w:rStyle w:val="Refdenotaalpie"/>
        </w:rPr>
        <w:footnoteRef/>
      </w:r>
      <w:r>
        <w:t xml:space="preserve"> Fuente: </w:t>
      </w:r>
      <w:r w:rsidRPr="000C737A">
        <w:rPr>
          <w:i/>
          <w:lang w:val="es-CL"/>
        </w:rPr>
        <w:t>Sistema carcelario en Chile: propuestas para avanzar hacia una mayor efectividad y reinserción</w:t>
      </w:r>
      <w:r>
        <w:rPr>
          <w:lang w:val="es-CL"/>
        </w:rPr>
        <w:t>, Centro de Políticas Públicas UC, marzo de 2017, página 5.</w:t>
      </w:r>
    </w:p>
  </w:footnote>
  <w:footnote w:id="6">
    <w:p w:rsidR="00390B2B" w:rsidRPr="005E15EE" w:rsidRDefault="00390B2B" w:rsidP="009A1C1B">
      <w:pPr>
        <w:pStyle w:val="Textonotapie"/>
        <w:rPr>
          <w:lang w:val="es-CL"/>
        </w:rPr>
      </w:pPr>
      <w:r>
        <w:rPr>
          <w:rStyle w:val="Refdenotaalpie"/>
        </w:rPr>
        <w:footnoteRef/>
      </w:r>
      <w:r>
        <w:t xml:space="preserve"> </w:t>
      </w:r>
      <w:r>
        <w:rPr>
          <w:lang w:val="es-CL"/>
        </w:rPr>
        <w:t>De acuerdo a cifras de la Corte Suprema citadas en el informe del CPP UC, 21,5% de los reclusos está condenado por hurto por un valor menor a 185 mil pesos. Los datos recogidos de Paz Ciudadana en el mismo informe indican que 51% de la población penal fue condenada por delitos contra la propiedad.</w:t>
      </w:r>
    </w:p>
  </w:footnote>
  <w:footnote w:id="7">
    <w:p w:rsidR="00390B2B" w:rsidRPr="00896FE2" w:rsidRDefault="00390B2B">
      <w:pPr>
        <w:pStyle w:val="Textonotapie"/>
      </w:pPr>
      <w:r>
        <w:rPr>
          <w:rStyle w:val="Refdenotaalpie"/>
        </w:rPr>
        <w:footnoteRef/>
      </w:r>
      <w:r>
        <w:t xml:space="preserve"> Fuente: </w:t>
      </w:r>
      <w:r w:rsidRPr="00C56E12">
        <w:rPr>
          <w:i/>
          <w:lang w:val="es-CL"/>
        </w:rPr>
        <w:t>Sistema carcelario en Chile: propuestas para avanzar hacia una mayor efectividad y reinserción</w:t>
      </w:r>
      <w:r>
        <w:rPr>
          <w:lang w:val="es-CL"/>
        </w:rPr>
        <w:t>, Centro de Políticas Públicas UC, marzo de 2017, página 9.</w:t>
      </w:r>
    </w:p>
  </w:footnote>
  <w:footnote w:id="8">
    <w:p w:rsidR="00390B2B" w:rsidRPr="00143141" w:rsidRDefault="00390B2B">
      <w:pPr>
        <w:pStyle w:val="Textonotapie"/>
        <w:rPr>
          <w:lang w:val="es-CL"/>
        </w:rPr>
      </w:pPr>
      <w:r>
        <w:rPr>
          <w:rStyle w:val="Refdenotaalpie"/>
        </w:rPr>
        <w:footnoteRef/>
      </w:r>
      <w:r>
        <w:t xml:space="preserve"> </w:t>
      </w:r>
      <w:r>
        <w:rPr>
          <w:lang w:val="es-CL"/>
        </w:rPr>
        <w:t>Fuente: elaboración propia con base a los datos contenidos en el Informe de la Corte Suprema de enero de 2018.</w:t>
      </w:r>
    </w:p>
  </w:footnote>
  <w:footnote w:id="9">
    <w:p w:rsidR="00390B2B" w:rsidRPr="00221EC4" w:rsidRDefault="00390B2B">
      <w:pPr>
        <w:pStyle w:val="Textonotapie"/>
        <w:rPr>
          <w:lang w:val="es-CL"/>
        </w:rPr>
      </w:pPr>
      <w:r>
        <w:rPr>
          <w:rStyle w:val="Refdenotaalpie"/>
        </w:rPr>
        <w:footnoteRef/>
      </w:r>
      <w:r>
        <w:t xml:space="preserve"> </w:t>
      </w:r>
      <w:r>
        <w:rPr>
          <w:lang w:val="es-CL"/>
        </w:rPr>
        <w:t>Fuente: elaboración propia con base a los datos entregados en el informe de la Corte Suprema de enero de 2018.</w:t>
      </w:r>
    </w:p>
  </w:footnote>
  <w:footnote w:id="10">
    <w:p w:rsidR="00390B2B" w:rsidRPr="00047C20" w:rsidRDefault="00390B2B">
      <w:pPr>
        <w:pStyle w:val="Textonotapie"/>
        <w:rPr>
          <w:lang w:val="es-CL"/>
        </w:rPr>
      </w:pPr>
      <w:r>
        <w:rPr>
          <w:rStyle w:val="Refdenotaalpie"/>
        </w:rPr>
        <w:footnoteRef/>
      </w:r>
      <w:r>
        <w:t xml:space="preserve"> </w:t>
      </w:r>
      <w:r>
        <w:rPr>
          <w:lang w:val="es-CL"/>
        </w:rPr>
        <w:t xml:space="preserve">Fuente: </w:t>
      </w:r>
      <w:proofErr w:type="spellStart"/>
      <w:r>
        <w:rPr>
          <w:lang w:val="es-CL"/>
        </w:rPr>
        <w:t>Sanhueza</w:t>
      </w:r>
      <w:proofErr w:type="spellEnd"/>
      <w:r>
        <w:rPr>
          <w:lang w:val="es-CL"/>
        </w:rPr>
        <w:t xml:space="preserve">, Guillermo y </w:t>
      </w:r>
      <w:proofErr w:type="spellStart"/>
      <w:r>
        <w:rPr>
          <w:lang w:val="es-CL"/>
        </w:rPr>
        <w:t>Ortuzar</w:t>
      </w:r>
      <w:proofErr w:type="spellEnd"/>
      <w:r>
        <w:rPr>
          <w:lang w:val="es-CL"/>
        </w:rPr>
        <w:t xml:space="preserve">, Catalina; </w:t>
      </w:r>
      <w:r w:rsidRPr="00490343">
        <w:rPr>
          <w:i/>
          <w:lang w:val="es-CL"/>
        </w:rPr>
        <w:t>El desempeño moral de las cárceles chilenas: un estudio piloto en Colina II</w:t>
      </w:r>
      <w:r>
        <w:rPr>
          <w:lang w:val="es-CL"/>
        </w:rPr>
        <w:t xml:space="preserve">, en Propuestas para Chile 2015. Disponible en </w:t>
      </w:r>
      <w:hyperlink r:id="rId1" w:history="1">
        <w:r w:rsidRPr="009A0A88">
          <w:rPr>
            <w:rStyle w:val="Hipervnculo"/>
            <w:lang w:val="es-CL"/>
          </w:rPr>
          <w:t>https://politicaspublicas.uc.cl/publicacion/concurso-de-politicas-publicas-2/propuestas-para-chile-2015</w:t>
        </w:r>
      </w:hyperlink>
      <w:r>
        <w:rPr>
          <w:lang w:val="es-CL"/>
        </w:rPr>
        <w:t xml:space="preserve"> </w:t>
      </w:r>
    </w:p>
  </w:footnote>
  <w:footnote w:id="11">
    <w:p w:rsidR="00390B2B" w:rsidRPr="00490343" w:rsidRDefault="00390B2B" w:rsidP="00490343">
      <w:pPr>
        <w:pStyle w:val="Textonotapie"/>
        <w:rPr>
          <w:i/>
          <w:lang w:val="es-CL"/>
        </w:rPr>
      </w:pPr>
      <w:r>
        <w:rPr>
          <w:rStyle w:val="Refdenotaalpie"/>
        </w:rPr>
        <w:footnoteRef/>
      </w:r>
      <w:r>
        <w:t xml:space="preserve"> </w:t>
      </w:r>
      <w:r>
        <w:rPr>
          <w:lang w:val="es-CL"/>
        </w:rPr>
        <w:t xml:space="preserve">Dicho concepto es desarrollado </w:t>
      </w:r>
      <w:r w:rsidRPr="00490343">
        <w:rPr>
          <w:lang w:val="es-CL"/>
        </w:rPr>
        <w:t xml:space="preserve">en su libro </w:t>
      </w:r>
      <w:proofErr w:type="spellStart"/>
      <w:r w:rsidRPr="00490343">
        <w:rPr>
          <w:i/>
          <w:lang w:val="es-CL"/>
        </w:rPr>
        <w:t>Prisons</w:t>
      </w:r>
      <w:proofErr w:type="spellEnd"/>
      <w:r w:rsidRPr="00490343">
        <w:rPr>
          <w:i/>
          <w:lang w:val="es-CL"/>
        </w:rPr>
        <w:t xml:space="preserve"> and </w:t>
      </w:r>
      <w:proofErr w:type="spellStart"/>
      <w:r w:rsidRPr="00490343">
        <w:rPr>
          <w:i/>
          <w:lang w:val="es-CL"/>
        </w:rPr>
        <w:t>their</w:t>
      </w:r>
      <w:proofErr w:type="spellEnd"/>
      <w:r w:rsidRPr="00490343">
        <w:rPr>
          <w:i/>
          <w:lang w:val="es-CL"/>
        </w:rPr>
        <w:t xml:space="preserve"> moral performance</w:t>
      </w:r>
      <w:r>
        <w:rPr>
          <w:i/>
          <w:lang w:val="es-CL"/>
        </w:rPr>
        <w:t>. A</w:t>
      </w:r>
      <w:r w:rsidRPr="00490343">
        <w:rPr>
          <w:i/>
          <w:lang w:val="es-CL"/>
        </w:rPr>
        <w:t xml:space="preserve"> </w:t>
      </w:r>
      <w:proofErr w:type="spellStart"/>
      <w:r w:rsidRPr="00490343">
        <w:rPr>
          <w:i/>
          <w:lang w:val="es-CL"/>
        </w:rPr>
        <w:t>Study</w:t>
      </w:r>
      <w:proofErr w:type="spellEnd"/>
      <w:r w:rsidRPr="00490343">
        <w:rPr>
          <w:i/>
          <w:lang w:val="es-CL"/>
        </w:rPr>
        <w:t xml:space="preserve"> of </w:t>
      </w:r>
      <w:proofErr w:type="spellStart"/>
      <w:r w:rsidRPr="00490343">
        <w:rPr>
          <w:i/>
          <w:lang w:val="es-CL"/>
        </w:rPr>
        <w:t>Values</w:t>
      </w:r>
      <w:proofErr w:type="spellEnd"/>
      <w:r w:rsidRPr="00490343">
        <w:rPr>
          <w:i/>
          <w:lang w:val="es-CL"/>
        </w:rPr>
        <w:t xml:space="preserve">, </w:t>
      </w:r>
      <w:proofErr w:type="spellStart"/>
      <w:r w:rsidRPr="00490343">
        <w:rPr>
          <w:i/>
          <w:lang w:val="es-CL"/>
        </w:rPr>
        <w:t>Quality</w:t>
      </w:r>
      <w:proofErr w:type="spellEnd"/>
      <w:r w:rsidRPr="00490343">
        <w:rPr>
          <w:i/>
          <w:lang w:val="es-CL"/>
        </w:rPr>
        <w:t>, and</w:t>
      </w:r>
    </w:p>
    <w:p w:rsidR="00390B2B" w:rsidRPr="00743E8C" w:rsidRDefault="00390B2B" w:rsidP="00490343">
      <w:pPr>
        <w:pStyle w:val="Textonotapie"/>
        <w:rPr>
          <w:b/>
          <w:lang w:val="es-CL"/>
        </w:rPr>
      </w:pPr>
      <w:proofErr w:type="spellStart"/>
      <w:r w:rsidRPr="00490343">
        <w:rPr>
          <w:i/>
          <w:lang w:val="es-CL"/>
        </w:rPr>
        <w:t>Prison</w:t>
      </w:r>
      <w:proofErr w:type="spellEnd"/>
      <w:r w:rsidRPr="00490343">
        <w:rPr>
          <w:i/>
          <w:lang w:val="es-CL"/>
        </w:rPr>
        <w:t xml:space="preserve"> </w:t>
      </w:r>
      <w:proofErr w:type="spellStart"/>
      <w:r w:rsidRPr="00490343">
        <w:rPr>
          <w:i/>
          <w:lang w:val="es-CL"/>
        </w:rPr>
        <w:t>Life</w:t>
      </w:r>
      <w:proofErr w:type="spellEnd"/>
      <w:r>
        <w:rPr>
          <w:i/>
          <w:lang w:val="es-CL"/>
        </w:rPr>
        <w:t xml:space="preserve">, </w:t>
      </w:r>
      <w:r>
        <w:rPr>
          <w:lang w:val="es-CL"/>
        </w:rPr>
        <w:t>2004</w:t>
      </w:r>
      <w:r w:rsidRPr="00743E8C">
        <w:rPr>
          <w:lang w:val="es-CL"/>
        </w:rPr>
        <w:t>,</w:t>
      </w:r>
      <w:r>
        <w:rPr>
          <w:i/>
          <w:lang w:val="es-CL"/>
        </w:rPr>
        <w:t xml:space="preserve"> </w:t>
      </w:r>
      <w:r w:rsidRPr="00743E8C">
        <w:rPr>
          <w:lang w:val="es-CL"/>
        </w:rPr>
        <w:t>ISBN-10 0199291489</w:t>
      </w:r>
    </w:p>
  </w:footnote>
  <w:footnote w:id="12">
    <w:p w:rsidR="00390B2B" w:rsidRPr="00CF31BF" w:rsidRDefault="00390B2B">
      <w:pPr>
        <w:pStyle w:val="Textonotapie"/>
        <w:rPr>
          <w:lang w:val="es-CL"/>
        </w:rPr>
      </w:pPr>
      <w:r>
        <w:rPr>
          <w:rStyle w:val="Refdenotaalpie"/>
        </w:rPr>
        <w:footnoteRef/>
      </w:r>
      <w:r>
        <w:t xml:space="preserve"> Fuente: ídem. Página 49</w:t>
      </w:r>
    </w:p>
  </w:footnote>
  <w:footnote w:id="13">
    <w:p w:rsidR="00390B2B" w:rsidRPr="00482335" w:rsidRDefault="00390B2B">
      <w:pPr>
        <w:pStyle w:val="Textonotapie"/>
        <w:rPr>
          <w:lang w:val="es-CL"/>
        </w:rPr>
      </w:pPr>
      <w:r>
        <w:rPr>
          <w:rStyle w:val="Refdenotaalpie"/>
        </w:rPr>
        <w:footnoteRef/>
      </w:r>
      <w:r>
        <w:t xml:space="preserve"> </w:t>
      </w:r>
      <w:r>
        <w:rPr>
          <w:lang w:val="es-CL"/>
        </w:rPr>
        <w:t>Fuente: Ídem. Página 49</w:t>
      </w:r>
    </w:p>
  </w:footnote>
  <w:footnote w:id="14">
    <w:p w:rsidR="00390B2B" w:rsidRPr="008378C6" w:rsidRDefault="00390B2B">
      <w:pPr>
        <w:pStyle w:val="Textonotapie"/>
        <w:rPr>
          <w:lang w:val="es-CL"/>
        </w:rPr>
      </w:pPr>
      <w:r>
        <w:rPr>
          <w:rStyle w:val="Refdenotaalpie"/>
        </w:rPr>
        <w:footnoteRef/>
      </w:r>
      <w:r>
        <w:t xml:space="preserve"> </w:t>
      </w:r>
      <w:r>
        <w:rPr>
          <w:lang w:val="es-CL"/>
        </w:rPr>
        <w:t>N. del R. En esta parte del resumen del informe de desempeño moral se utilizaron los mismos gráficos contenidos en el anexo del informe original.</w:t>
      </w:r>
    </w:p>
  </w:footnote>
  <w:footnote w:id="15">
    <w:p w:rsidR="00390B2B" w:rsidRPr="00DA292C" w:rsidRDefault="00390B2B">
      <w:pPr>
        <w:pStyle w:val="Textonotapie"/>
        <w:rPr>
          <w:lang w:val="es-CL"/>
        </w:rPr>
      </w:pPr>
      <w:r>
        <w:rPr>
          <w:rStyle w:val="Refdenotaalpie"/>
        </w:rPr>
        <w:footnoteRef/>
      </w:r>
      <w:r>
        <w:t xml:space="preserve"> </w:t>
      </w:r>
      <w:r>
        <w:rPr>
          <w:lang w:val="es-CL"/>
        </w:rPr>
        <w:t>De acuerdo a los autores de este estudio piloto los valores de la escala se establecen de la siguiente forma: 1- desempeño moral bueno; 2- desempeño moral regula; 3- desempeño moral malo.</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0B2B" w:rsidRDefault="00390B2B"/>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B122F"/>
    <w:multiLevelType w:val="hybridMultilevel"/>
    <w:tmpl w:val="2E4A13A4"/>
    <w:lvl w:ilvl="0" w:tplc="2108A33E">
      <w:start w:val="1"/>
      <w:numFmt w:val="lowerRoman"/>
      <w:lvlText w:val="%1."/>
      <w:lvlJc w:val="left"/>
      <w:pPr>
        <w:ind w:left="1425" w:hanging="720"/>
      </w:pPr>
      <w:rPr>
        <w:rFonts w:hint="default"/>
      </w:rPr>
    </w:lvl>
    <w:lvl w:ilvl="1" w:tplc="340A0019" w:tentative="1">
      <w:start w:val="1"/>
      <w:numFmt w:val="lowerLetter"/>
      <w:lvlText w:val="%2."/>
      <w:lvlJc w:val="left"/>
      <w:pPr>
        <w:ind w:left="1785" w:hanging="360"/>
      </w:pPr>
    </w:lvl>
    <w:lvl w:ilvl="2" w:tplc="340A001B" w:tentative="1">
      <w:start w:val="1"/>
      <w:numFmt w:val="lowerRoman"/>
      <w:lvlText w:val="%3."/>
      <w:lvlJc w:val="right"/>
      <w:pPr>
        <w:ind w:left="2505" w:hanging="180"/>
      </w:pPr>
    </w:lvl>
    <w:lvl w:ilvl="3" w:tplc="340A000F" w:tentative="1">
      <w:start w:val="1"/>
      <w:numFmt w:val="decimal"/>
      <w:lvlText w:val="%4."/>
      <w:lvlJc w:val="left"/>
      <w:pPr>
        <w:ind w:left="3225" w:hanging="360"/>
      </w:pPr>
    </w:lvl>
    <w:lvl w:ilvl="4" w:tplc="340A0019" w:tentative="1">
      <w:start w:val="1"/>
      <w:numFmt w:val="lowerLetter"/>
      <w:lvlText w:val="%5."/>
      <w:lvlJc w:val="left"/>
      <w:pPr>
        <w:ind w:left="3945" w:hanging="360"/>
      </w:pPr>
    </w:lvl>
    <w:lvl w:ilvl="5" w:tplc="340A001B" w:tentative="1">
      <w:start w:val="1"/>
      <w:numFmt w:val="lowerRoman"/>
      <w:lvlText w:val="%6."/>
      <w:lvlJc w:val="right"/>
      <w:pPr>
        <w:ind w:left="4665" w:hanging="180"/>
      </w:pPr>
    </w:lvl>
    <w:lvl w:ilvl="6" w:tplc="340A000F" w:tentative="1">
      <w:start w:val="1"/>
      <w:numFmt w:val="decimal"/>
      <w:lvlText w:val="%7."/>
      <w:lvlJc w:val="left"/>
      <w:pPr>
        <w:ind w:left="5385" w:hanging="360"/>
      </w:pPr>
    </w:lvl>
    <w:lvl w:ilvl="7" w:tplc="340A0019" w:tentative="1">
      <w:start w:val="1"/>
      <w:numFmt w:val="lowerLetter"/>
      <w:lvlText w:val="%8."/>
      <w:lvlJc w:val="left"/>
      <w:pPr>
        <w:ind w:left="6105" w:hanging="360"/>
      </w:pPr>
    </w:lvl>
    <w:lvl w:ilvl="8" w:tplc="340A001B" w:tentative="1">
      <w:start w:val="1"/>
      <w:numFmt w:val="lowerRoman"/>
      <w:lvlText w:val="%9."/>
      <w:lvlJc w:val="right"/>
      <w:pPr>
        <w:ind w:left="6825" w:hanging="180"/>
      </w:pPr>
    </w:lvl>
  </w:abstractNum>
  <w:abstractNum w:abstractNumId="1">
    <w:nsid w:val="0A1A2883"/>
    <w:multiLevelType w:val="hybridMultilevel"/>
    <w:tmpl w:val="2E4A13A4"/>
    <w:lvl w:ilvl="0" w:tplc="2108A33E">
      <w:start w:val="1"/>
      <w:numFmt w:val="lowerRoman"/>
      <w:lvlText w:val="%1."/>
      <w:lvlJc w:val="left"/>
      <w:pPr>
        <w:ind w:left="1425" w:hanging="720"/>
      </w:pPr>
      <w:rPr>
        <w:rFonts w:hint="default"/>
      </w:rPr>
    </w:lvl>
    <w:lvl w:ilvl="1" w:tplc="340A0019" w:tentative="1">
      <w:start w:val="1"/>
      <w:numFmt w:val="lowerLetter"/>
      <w:lvlText w:val="%2."/>
      <w:lvlJc w:val="left"/>
      <w:pPr>
        <w:ind w:left="1785" w:hanging="360"/>
      </w:pPr>
    </w:lvl>
    <w:lvl w:ilvl="2" w:tplc="340A001B" w:tentative="1">
      <w:start w:val="1"/>
      <w:numFmt w:val="lowerRoman"/>
      <w:lvlText w:val="%3."/>
      <w:lvlJc w:val="right"/>
      <w:pPr>
        <w:ind w:left="2505" w:hanging="180"/>
      </w:pPr>
    </w:lvl>
    <w:lvl w:ilvl="3" w:tplc="340A000F" w:tentative="1">
      <w:start w:val="1"/>
      <w:numFmt w:val="decimal"/>
      <w:lvlText w:val="%4."/>
      <w:lvlJc w:val="left"/>
      <w:pPr>
        <w:ind w:left="3225" w:hanging="360"/>
      </w:pPr>
    </w:lvl>
    <w:lvl w:ilvl="4" w:tplc="340A0019" w:tentative="1">
      <w:start w:val="1"/>
      <w:numFmt w:val="lowerLetter"/>
      <w:lvlText w:val="%5."/>
      <w:lvlJc w:val="left"/>
      <w:pPr>
        <w:ind w:left="3945" w:hanging="360"/>
      </w:pPr>
    </w:lvl>
    <w:lvl w:ilvl="5" w:tplc="340A001B" w:tentative="1">
      <w:start w:val="1"/>
      <w:numFmt w:val="lowerRoman"/>
      <w:lvlText w:val="%6."/>
      <w:lvlJc w:val="right"/>
      <w:pPr>
        <w:ind w:left="4665" w:hanging="180"/>
      </w:pPr>
    </w:lvl>
    <w:lvl w:ilvl="6" w:tplc="340A000F" w:tentative="1">
      <w:start w:val="1"/>
      <w:numFmt w:val="decimal"/>
      <w:lvlText w:val="%7."/>
      <w:lvlJc w:val="left"/>
      <w:pPr>
        <w:ind w:left="5385" w:hanging="360"/>
      </w:pPr>
    </w:lvl>
    <w:lvl w:ilvl="7" w:tplc="340A0019" w:tentative="1">
      <w:start w:val="1"/>
      <w:numFmt w:val="lowerLetter"/>
      <w:lvlText w:val="%8."/>
      <w:lvlJc w:val="left"/>
      <w:pPr>
        <w:ind w:left="6105" w:hanging="360"/>
      </w:pPr>
    </w:lvl>
    <w:lvl w:ilvl="8" w:tplc="340A001B" w:tentative="1">
      <w:start w:val="1"/>
      <w:numFmt w:val="lowerRoman"/>
      <w:lvlText w:val="%9."/>
      <w:lvlJc w:val="right"/>
      <w:pPr>
        <w:ind w:left="6825" w:hanging="180"/>
      </w:pPr>
    </w:lvl>
  </w:abstractNum>
  <w:abstractNum w:abstractNumId="2">
    <w:nsid w:val="1B01235A"/>
    <w:multiLevelType w:val="hybridMultilevel"/>
    <w:tmpl w:val="E7A4219E"/>
    <w:lvl w:ilvl="0" w:tplc="6FEC37D2">
      <w:start w:val="3"/>
      <w:numFmt w:val="bullet"/>
      <w:lvlText w:val="-"/>
      <w:lvlJc w:val="left"/>
      <w:pPr>
        <w:ind w:left="720" w:hanging="360"/>
      </w:pPr>
      <w:rPr>
        <w:rFonts w:ascii="Calibri" w:eastAsia="Calibri" w:hAnsi="Calibri" w:cs="Wingdings"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nsid w:val="31647658"/>
    <w:multiLevelType w:val="multilevel"/>
    <w:tmpl w:val="D56AFA7C"/>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41F76EDA"/>
    <w:multiLevelType w:val="hybridMultilevel"/>
    <w:tmpl w:val="03563FD2"/>
    <w:lvl w:ilvl="0" w:tplc="340A0001">
      <w:start w:val="1"/>
      <w:numFmt w:val="bullet"/>
      <w:lvlText w:val=""/>
      <w:lvlJc w:val="left"/>
      <w:pPr>
        <w:ind w:left="1068" w:hanging="360"/>
      </w:pPr>
      <w:rPr>
        <w:rFonts w:ascii="Symbol" w:hAnsi="Symbol" w:hint="default"/>
      </w:rPr>
    </w:lvl>
    <w:lvl w:ilvl="1" w:tplc="340A0003" w:tentative="1">
      <w:start w:val="1"/>
      <w:numFmt w:val="bullet"/>
      <w:lvlText w:val="o"/>
      <w:lvlJc w:val="left"/>
      <w:pPr>
        <w:ind w:left="1788" w:hanging="360"/>
      </w:pPr>
      <w:rPr>
        <w:rFonts w:ascii="Courier New" w:hAnsi="Courier New" w:cs="Courier New" w:hint="default"/>
      </w:rPr>
    </w:lvl>
    <w:lvl w:ilvl="2" w:tplc="340A0005" w:tentative="1">
      <w:start w:val="1"/>
      <w:numFmt w:val="bullet"/>
      <w:lvlText w:val=""/>
      <w:lvlJc w:val="left"/>
      <w:pPr>
        <w:ind w:left="2508" w:hanging="360"/>
      </w:pPr>
      <w:rPr>
        <w:rFonts w:ascii="Wingdings" w:hAnsi="Wingdings" w:hint="default"/>
      </w:rPr>
    </w:lvl>
    <w:lvl w:ilvl="3" w:tplc="340A0001" w:tentative="1">
      <w:start w:val="1"/>
      <w:numFmt w:val="bullet"/>
      <w:lvlText w:val=""/>
      <w:lvlJc w:val="left"/>
      <w:pPr>
        <w:ind w:left="3228" w:hanging="360"/>
      </w:pPr>
      <w:rPr>
        <w:rFonts w:ascii="Symbol" w:hAnsi="Symbol" w:hint="default"/>
      </w:rPr>
    </w:lvl>
    <w:lvl w:ilvl="4" w:tplc="340A0003" w:tentative="1">
      <w:start w:val="1"/>
      <w:numFmt w:val="bullet"/>
      <w:lvlText w:val="o"/>
      <w:lvlJc w:val="left"/>
      <w:pPr>
        <w:ind w:left="3948" w:hanging="360"/>
      </w:pPr>
      <w:rPr>
        <w:rFonts w:ascii="Courier New" w:hAnsi="Courier New" w:cs="Courier New" w:hint="default"/>
      </w:rPr>
    </w:lvl>
    <w:lvl w:ilvl="5" w:tplc="340A0005" w:tentative="1">
      <w:start w:val="1"/>
      <w:numFmt w:val="bullet"/>
      <w:lvlText w:val=""/>
      <w:lvlJc w:val="left"/>
      <w:pPr>
        <w:ind w:left="4668" w:hanging="360"/>
      </w:pPr>
      <w:rPr>
        <w:rFonts w:ascii="Wingdings" w:hAnsi="Wingdings" w:hint="default"/>
      </w:rPr>
    </w:lvl>
    <w:lvl w:ilvl="6" w:tplc="340A0001" w:tentative="1">
      <w:start w:val="1"/>
      <w:numFmt w:val="bullet"/>
      <w:lvlText w:val=""/>
      <w:lvlJc w:val="left"/>
      <w:pPr>
        <w:ind w:left="5388" w:hanging="360"/>
      </w:pPr>
      <w:rPr>
        <w:rFonts w:ascii="Symbol" w:hAnsi="Symbol" w:hint="default"/>
      </w:rPr>
    </w:lvl>
    <w:lvl w:ilvl="7" w:tplc="340A0003" w:tentative="1">
      <w:start w:val="1"/>
      <w:numFmt w:val="bullet"/>
      <w:lvlText w:val="o"/>
      <w:lvlJc w:val="left"/>
      <w:pPr>
        <w:ind w:left="6108" w:hanging="360"/>
      </w:pPr>
      <w:rPr>
        <w:rFonts w:ascii="Courier New" w:hAnsi="Courier New" w:cs="Courier New" w:hint="default"/>
      </w:rPr>
    </w:lvl>
    <w:lvl w:ilvl="8" w:tplc="340A0005" w:tentative="1">
      <w:start w:val="1"/>
      <w:numFmt w:val="bullet"/>
      <w:lvlText w:val=""/>
      <w:lvlJc w:val="left"/>
      <w:pPr>
        <w:ind w:left="6828" w:hanging="360"/>
      </w:pPr>
      <w:rPr>
        <w:rFonts w:ascii="Wingdings" w:hAnsi="Wingdings" w:hint="default"/>
      </w:rPr>
    </w:lvl>
  </w:abstractNum>
  <w:abstractNum w:abstractNumId="5">
    <w:nsid w:val="477F0C2C"/>
    <w:multiLevelType w:val="hybridMultilevel"/>
    <w:tmpl w:val="443E5F0C"/>
    <w:lvl w:ilvl="0" w:tplc="3050F540">
      <w:start w:val="1"/>
      <w:numFmt w:val="low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nsid w:val="591425F4"/>
    <w:multiLevelType w:val="hybridMultilevel"/>
    <w:tmpl w:val="837A4B16"/>
    <w:lvl w:ilvl="0" w:tplc="340A0001">
      <w:start w:val="1"/>
      <w:numFmt w:val="bullet"/>
      <w:lvlText w:val=""/>
      <w:lvlJc w:val="left"/>
      <w:pPr>
        <w:ind w:left="1068" w:hanging="360"/>
      </w:pPr>
      <w:rPr>
        <w:rFonts w:ascii="Symbol" w:hAnsi="Symbol" w:hint="default"/>
      </w:rPr>
    </w:lvl>
    <w:lvl w:ilvl="1" w:tplc="340A0003" w:tentative="1">
      <w:start w:val="1"/>
      <w:numFmt w:val="bullet"/>
      <w:lvlText w:val="o"/>
      <w:lvlJc w:val="left"/>
      <w:pPr>
        <w:ind w:left="1788" w:hanging="360"/>
      </w:pPr>
      <w:rPr>
        <w:rFonts w:ascii="Courier New" w:hAnsi="Courier New" w:cs="Courier New" w:hint="default"/>
      </w:rPr>
    </w:lvl>
    <w:lvl w:ilvl="2" w:tplc="340A0005" w:tentative="1">
      <w:start w:val="1"/>
      <w:numFmt w:val="bullet"/>
      <w:lvlText w:val=""/>
      <w:lvlJc w:val="left"/>
      <w:pPr>
        <w:ind w:left="2508" w:hanging="360"/>
      </w:pPr>
      <w:rPr>
        <w:rFonts w:ascii="Wingdings" w:hAnsi="Wingdings" w:hint="default"/>
      </w:rPr>
    </w:lvl>
    <w:lvl w:ilvl="3" w:tplc="340A0001" w:tentative="1">
      <w:start w:val="1"/>
      <w:numFmt w:val="bullet"/>
      <w:lvlText w:val=""/>
      <w:lvlJc w:val="left"/>
      <w:pPr>
        <w:ind w:left="3228" w:hanging="360"/>
      </w:pPr>
      <w:rPr>
        <w:rFonts w:ascii="Symbol" w:hAnsi="Symbol" w:hint="default"/>
      </w:rPr>
    </w:lvl>
    <w:lvl w:ilvl="4" w:tplc="340A0003" w:tentative="1">
      <w:start w:val="1"/>
      <w:numFmt w:val="bullet"/>
      <w:lvlText w:val="o"/>
      <w:lvlJc w:val="left"/>
      <w:pPr>
        <w:ind w:left="3948" w:hanging="360"/>
      </w:pPr>
      <w:rPr>
        <w:rFonts w:ascii="Courier New" w:hAnsi="Courier New" w:cs="Courier New" w:hint="default"/>
      </w:rPr>
    </w:lvl>
    <w:lvl w:ilvl="5" w:tplc="340A0005" w:tentative="1">
      <w:start w:val="1"/>
      <w:numFmt w:val="bullet"/>
      <w:lvlText w:val=""/>
      <w:lvlJc w:val="left"/>
      <w:pPr>
        <w:ind w:left="4668" w:hanging="360"/>
      </w:pPr>
      <w:rPr>
        <w:rFonts w:ascii="Wingdings" w:hAnsi="Wingdings" w:hint="default"/>
      </w:rPr>
    </w:lvl>
    <w:lvl w:ilvl="6" w:tplc="340A0001" w:tentative="1">
      <w:start w:val="1"/>
      <w:numFmt w:val="bullet"/>
      <w:lvlText w:val=""/>
      <w:lvlJc w:val="left"/>
      <w:pPr>
        <w:ind w:left="5388" w:hanging="360"/>
      </w:pPr>
      <w:rPr>
        <w:rFonts w:ascii="Symbol" w:hAnsi="Symbol" w:hint="default"/>
      </w:rPr>
    </w:lvl>
    <w:lvl w:ilvl="7" w:tplc="340A0003" w:tentative="1">
      <w:start w:val="1"/>
      <w:numFmt w:val="bullet"/>
      <w:lvlText w:val="o"/>
      <w:lvlJc w:val="left"/>
      <w:pPr>
        <w:ind w:left="6108" w:hanging="360"/>
      </w:pPr>
      <w:rPr>
        <w:rFonts w:ascii="Courier New" w:hAnsi="Courier New" w:cs="Courier New" w:hint="default"/>
      </w:rPr>
    </w:lvl>
    <w:lvl w:ilvl="8" w:tplc="340A0005" w:tentative="1">
      <w:start w:val="1"/>
      <w:numFmt w:val="bullet"/>
      <w:lvlText w:val=""/>
      <w:lvlJc w:val="left"/>
      <w:pPr>
        <w:ind w:left="6828" w:hanging="360"/>
      </w:pPr>
      <w:rPr>
        <w:rFonts w:ascii="Wingdings" w:hAnsi="Wingdings" w:hint="default"/>
      </w:rPr>
    </w:lvl>
  </w:abstractNum>
  <w:abstractNum w:abstractNumId="7">
    <w:nsid w:val="59527903"/>
    <w:multiLevelType w:val="hybridMultilevel"/>
    <w:tmpl w:val="A4527D76"/>
    <w:lvl w:ilvl="0" w:tplc="32DA44D2">
      <w:start w:val="1"/>
      <w:numFmt w:val="lowerLetter"/>
      <w:lvlText w:val="%1)"/>
      <w:lvlJc w:val="left"/>
      <w:pPr>
        <w:ind w:left="1065" w:hanging="360"/>
      </w:pPr>
      <w:rPr>
        <w:rFonts w:hint="default"/>
      </w:rPr>
    </w:lvl>
    <w:lvl w:ilvl="1" w:tplc="340A0019" w:tentative="1">
      <w:start w:val="1"/>
      <w:numFmt w:val="lowerLetter"/>
      <w:lvlText w:val="%2."/>
      <w:lvlJc w:val="left"/>
      <w:pPr>
        <w:ind w:left="1785" w:hanging="360"/>
      </w:pPr>
    </w:lvl>
    <w:lvl w:ilvl="2" w:tplc="340A001B" w:tentative="1">
      <w:start w:val="1"/>
      <w:numFmt w:val="lowerRoman"/>
      <w:lvlText w:val="%3."/>
      <w:lvlJc w:val="right"/>
      <w:pPr>
        <w:ind w:left="2505" w:hanging="180"/>
      </w:pPr>
    </w:lvl>
    <w:lvl w:ilvl="3" w:tplc="340A000F" w:tentative="1">
      <w:start w:val="1"/>
      <w:numFmt w:val="decimal"/>
      <w:lvlText w:val="%4."/>
      <w:lvlJc w:val="left"/>
      <w:pPr>
        <w:ind w:left="3225" w:hanging="360"/>
      </w:pPr>
    </w:lvl>
    <w:lvl w:ilvl="4" w:tplc="340A0019" w:tentative="1">
      <w:start w:val="1"/>
      <w:numFmt w:val="lowerLetter"/>
      <w:lvlText w:val="%5."/>
      <w:lvlJc w:val="left"/>
      <w:pPr>
        <w:ind w:left="3945" w:hanging="360"/>
      </w:pPr>
    </w:lvl>
    <w:lvl w:ilvl="5" w:tplc="340A001B" w:tentative="1">
      <w:start w:val="1"/>
      <w:numFmt w:val="lowerRoman"/>
      <w:lvlText w:val="%6."/>
      <w:lvlJc w:val="right"/>
      <w:pPr>
        <w:ind w:left="4665" w:hanging="180"/>
      </w:pPr>
    </w:lvl>
    <w:lvl w:ilvl="6" w:tplc="340A000F" w:tentative="1">
      <w:start w:val="1"/>
      <w:numFmt w:val="decimal"/>
      <w:lvlText w:val="%7."/>
      <w:lvlJc w:val="left"/>
      <w:pPr>
        <w:ind w:left="5385" w:hanging="360"/>
      </w:pPr>
    </w:lvl>
    <w:lvl w:ilvl="7" w:tplc="340A0019" w:tentative="1">
      <w:start w:val="1"/>
      <w:numFmt w:val="lowerLetter"/>
      <w:lvlText w:val="%8."/>
      <w:lvlJc w:val="left"/>
      <w:pPr>
        <w:ind w:left="6105" w:hanging="360"/>
      </w:pPr>
    </w:lvl>
    <w:lvl w:ilvl="8" w:tplc="340A001B" w:tentative="1">
      <w:start w:val="1"/>
      <w:numFmt w:val="lowerRoman"/>
      <w:lvlText w:val="%9."/>
      <w:lvlJc w:val="right"/>
      <w:pPr>
        <w:ind w:left="6825" w:hanging="180"/>
      </w:pPr>
    </w:lvl>
  </w:abstractNum>
  <w:abstractNum w:abstractNumId="8">
    <w:nsid w:val="61D447A3"/>
    <w:multiLevelType w:val="hybridMultilevel"/>
    <w:tmpl w:val="9F088554"/>
    <w:lvl w:ilvl="0" w:tplc="424CBE1A">
      <w:start w:val="1"/>
      <w:numFmt w:val="lowerRoman"/>
      <w:lvlText w:val="%1."/>
      <w:lvlJc w:val="left"/>
      <w:pPr>
        <w:ind w:left="1425" w:hanging="720"/>
      </w:pPr>
      <w:rPr>
        <w:rFonts w:hint="default"/>
      </w:rPr>
    </w:lvl>
    <w:lvl w:ilvl="1" w:tplc="340A0019" w:tentative="1">
      <w:start w:val="1"/>
      <w:numFmt w:val="lowerLetter"/>
      <w:lvlText w:val="%2."/>
      <w:lvlJc w:val="left"/>
      <w:pPr>
        <w:ind w:left="1785" w:hanging="360"/>
      </w:pPr>
    </w:lvl>
    <w:lvl w:ilvl="2" w:tplc="340A001B" w:tentative="1">
      <w:start w:val="1"/>
      <w:numFmt w:val="lowerRoman"/>
      <w:lvlText w:val="%3."/>
      <w:lvlJc w:val="right"/>
      <w:pPr>
        <w:ind w:left="2505" w:hanging="180"/>
      </w:pPr>
    </w:lvl>
    <w:lvl w:ilvl="3" w:tplc="340A000F" w:tentative="1">
      <w:start w:val="1"/>
      <w:numFmt w:val="decimal"/>
      <w:lvlText w:val="%4."/>
      <w:lvlJc w:val="left"/>
      <w:pPr>
        <w:ind w:left="3225" w:hanging="360"/>
      </w:pPr>
    </w:lvl>
    <w:lvl w:ilvl="4" w:tplc="340A0019" w:tentative="1">
      <w:start w:val="1"/>
      <w:numFmt w:val="lowerLetter"/>
      <w:lvlText w:val="%5."/>
      <w:lvlJc w:val="left"/>
      <w:pPr>
        <w:ind w:left="3945" w:hanging="360"/>
      </w:pPr>
    </w:lvl>
    <w:lvl w:ilvl="5" w:tplc="340A001B" w:tentative="1">
      <w:start w:val="1"/>
      <w:numFmt w:val="lowerRoman"/>
      <w:lvlText w:val="%6."/>
      <w:lvlJc w:val="right"/>
      <w:pPr>
        <w:ind w:left="4665" w:hanging="180"/>
      </w:pPr>
    </w:lvl>
    <w:lvl w:ilvl="6" w:tplc="340A000F" w:tentative="1">
      <w:start w:val="1"/>
      <w:numFmt w:val="decimal"/>
      <w:lvlText w:val="%7."/>
      <w:lvlJc w:val="left"/>
      <w:pPr>
        <w:ind w:left="5385" w:hanging="360"/>
      </w:pPr>
    </w:lvl>
    <w:lvl w:ilvl="7" w:tplc="340A0019" w:tentative="1">
      <w:start w:val="1"/>
      <w:numFmt w:val="lowerLetter"/>
      <w:lvlText w:val="%8."/>
      <w:lvlJc w:val="left"/>
      <w:pPr>
        <w:ind w:left="6105" w:hanging="360"/>
      </w:pPr>
    </w:lvl>
    <w:lvl w:ilvl="8" w:tplc="340A001B" w:tentative="1">
      <w:start w:val="1"/>
      <w:numFmt w:val="lowerRoman"/>
      <w:lvlText w:val="%9."/>
      <w:lvlJc w:val="right"/>
      <w:pPr>
        <w:ind w:left="6825" w:hanging="180"/>
      </w:pPr>
    </w:lvl>
  </w:abstractNum>
  <w:abstractNum w:abstractNumId="9">
    <w:nsid w:val="6AE0587B"/>
    <w:multiLevelType w:val="hybridMultilevel"/>
    <w:tmpl w:val="986853EA"/>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nsid w:val="721F61AB"/>
    <w:multiLevelType w:val="hybridMultilevel"/>
    <w:tmpl w:val="D1789EB0"/>
    <w:lvl w:ilvl="0" w:tplc="9AE24FCA">
      <w:start w:val="1"/>
      <w:numFmt w:val="lowerLetter"/>
      <w:lvlText w:val="%1)"/>
      <w:lvlJc w:val="left"/>
      <w:pPr>
        <w:ind w:left="1065" w:hanging="705"/>
      </w:pPr>
      <w:rPr>
        <w:rFonts w:hint="default"/>
      </w:rPr>
    </w:lvl>
    <w:lvl w:ilvl="1" w:tplc="6EAE7CE2">
      <w:start w:val="1"/>
      <w:numFmt w:val="decimal"/>
      <w:lvlText w:val="%2)"/>
      <w:lvlJc w:val="left"/>
      <w:pPr>
        <w:ind w:left="1440" w:hanging="360"/>
      </w:pPr>
      <w:rPr>
        <w:rFonts w:ascii="Calibri" w:eastAsia="Calibri" w:hAnsi="Calibri" w:cs="Calibri"/>
      </w:r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nsid w:val="72963821"/>
    <w:multiLevelType w:val="hybridMultilevel"/>
    <w:tmpl w:val="7A58295E"/>
    <w:lvl w:ilvl="0" w:tplc="2244F55C">
      <w:start w:val="1"/>
      <w:numFmt w:val="lowerLetter"/>
      <w:lvlText w:val="%1)"/>
      <w:lvlJc w:val="left"/>
      <w:pPr>
        <w:ind w:left="1065" w:hanging="360"/>
      </w:pPr>
      <w:rPr>
        <w:rFonts w:hint="default"/>
      </w:rPr>
    </w:lvl>
    <w:lvl w:ilvl="1" w:tplc="340A0019" w:tentative="1">
      <w:start w:val="1"/>
      <w:numFmt w:val="lowerLetter"/>
      <w:lvlText w:val="%2."/>
      <w:lvlJc w:val="left"/>
      <w:pPr>
        <w:ind w:left="1785" w:hanging="360"/>
      </w:pPr>
    </w:lvl>
    <w:lvl w:ilvl="2" w:tplc="340A001B" w:tentative="1">
      <w:start w:val="1"/>
      <w:numFmt w:val="lowerRoman"/>
      <w:lvlText w:val="%3."/>
      <w:lvlJc w:val="right"/>
      <w:pPr>
        <w:ind w:left="2505" w:hanging="180"/>
      </w:pPr>
    </w:lvl>
    <w:lvl w:ilvl="3" w:tplc="340A000F" w:tentative="1">
      <w:start w:val="1"/>
      <w:numFmt w:val="decimal"/>
      <w:lvlText w:val="%4."/>
      <w:lvlJc w:val="left"/>
      <w:pPr>
        <w:ind w:left="3225" w:hanging="360"/>
      </w:pPr>
    </w:lvl>
    <w:lvl w:ilvl="4" w:tplc="340A0019" w:tentative="1">
      <w:start w:val="1"/>
      <w:numFmt w:val="lowerLetter"/>
      <w:lvlText w:val="%5."/>
      <w:lvlJc w:val="left"/>
      <w:pPr>
        <w:ind w:left="3945" w:hanging="360"/>
      </w:pPr>
    </w:lvl>
    <w:lvl w:ilvl="5" w:tplc="340A001B" w:tentative="1">
      <w:start w:val="1"/>
      <w:numFmt w:val="lowerRoman"/>
      <w:lvlText w:val="%6."/>
      <w:lvlJc w:val="right"/>
      <w:pPr>
        <w:ind w:left="4665" w:hanging="180"/>
      </w:pPr>
    </w:lvl>
    <w:lvl w:ilvl="6" w:tplc="340A000F" w:tentative="1">
      <w:start w:val="1"/>
      <w:numFmt w:val="decimal"/>
      <w:lvlText w:val="%7."/>
      <w:lvlJc w:val="left"/>
      <w:pPr>
        <w:ind w:left="5385" w:hanging="360"/>
      </w:pPr>
    </w:lvl>
    <w:lvl w:ilvl="7" w:tplc="340A0019" w:tentative="1">
      <w:start w:val="1"/>
      <w:numFmt w:val="lowerLetter"/>
      <w:lvlText w:val="%8."/>
      <w:lvlJc w:val="left"/>
      <w:pPr>
        <w:ind w:left="6105" w:hanging="360"/>
      </w:pPr>
    </w:lvl>
    <w:lvl w:ilvl="8" w:tplc="340A001B" w:tentative="1">
      <w:start w:val="1"/>
      <w:numFmt w:val="lowerRoman"/>
      <w:lvlText w:val="%9."/>
      <w:lvlJc w:val="right"/>
      <w:pPr>
        <w:ind w:left="6825" w:hanging="180"/>
      </w:pPr>
    </w:lvl>
  </w:abstractNum>
  <w:abstractNum w:abstractNumId="12">
    <w:nsid w:val="79F04C45"/>
    <w:multiLevelType w:val="hybridMultilevel"/>
    <w:tmpl w:val="69767082"/>
    <w:lvl w:ilvl="0" w:tplc="340A0001">
      <w:start w:val="1"/>
      <w:numFmt w:val="bullet"/>
      <w:lvlText w:val=""/>
      <w:lvlJc w:val="left"/>
      <w:pPr>
        <w:ind w:left="1068" w:hanging="360"/>
      </w:pPr>
      <w:rPr>
        <w:rFonts w:ascii="Symbol" w:hAnsi="Symbol" w:hint="default"/>
      </w:rPr>
    </w:lvl>
    <w:lvl w:ilvl="1" w:tplc="340A0003" w:tentative="1">
      <w:start w:val="1"/>
      <w:numFmt w:val="bullet"/>
      <w:lvlText w:val="o"/>
      <w:lvlJc w:val="left"/>
      <w:pPr>
        <w:ind w:left="1788" w:hanging="360"/>
      </w:pPr>
      <w:rPr>
        <w:rFonts w:ascii="Courier New" w:hAnsi="Courier New" w:cs="Courier New" w:hint="default"/>
      </w:rPr>
    </w:lvl>
    <w:lvl w:ilvl="2" w:tplc="340A0005" w:tentative="1">
      <w:start w:val="1"/>
      <w:numFmt w:val="bullet"/>
      <w:lvlText w:val=""/>
      <w:lvlJc w:val="left"/>
      <w:pPr>
        <w:ind w:left="2508" w:hanging="360"/>
      </w:pPr>
      <w:rPr>
        <w:rFonts w:ascii="Wingdings" w:hAnsi="Wingdings" w:hint="default"/>
      </w:rPr>
    </w:lvl>
    <w:lvl w:ilvl="3" w:tplc="340A0001" w:tentative="1">
      <w:start w:val="1"/>
      <w:numFmt w:val="bullet"/>
      <w:lvlText w:val=""/>
      <w:lvlJc w:val="left"/>
      <w:pPr>
        <w:ind w:left="3228" w:hanging="360"/>
      </w:pPr>
      <w:rPr>
        <w:rFonts w:ascii="Symbol" w:hAnsi="Symbol" w:hint="default"/>
      </w:rPr>
    </w:lvl>
    <w:lvl w:ilvl="4" w:tplc="340A0003" w:tentative="1">
      <w:start w:val="1"/>
      <w:numFmt w:val="bullet"/>
      <w:lvlText w:val="o"/>
      <w:lvlJc w:val="left"/>
      <w:pPr>
        <w:ind w:left="3948" w:hanging="360"/>
      </w:pPr>
      <w:rPr>
        <w:rFonts w:ascii="Courier New" w:hAnsi="Courier New" w:cs="Courier New" w:hint="default"/>
      </w:rPr>
    </w:lvl>
    <w:lvl w:ilvl="5" w:tplc="340A0005" w:tentative="1">
      <w:start w:val="1"/>
      <w:numFmt w:val="bullet"/>
      <w:lvlText w:val=""/>
      <w:lvlJc w:val="left"/>
      <w:pPr>
        <w:ind w:left="4668" w:hanging="360"/>
      </w:pPr>
      <w:rPr>
        <w:rFonts w:ascii="Wingdings" w:hAnsi="Wingdings" w:hint="default"/>
      </w:rPr>
    </w:lvl>
    <w:lvl w:ilvl="6" w:tplc="340A0001" w:tentative="1">
      <w:start w:val="1"/>
      <w:numFmt w:val="bullet"/>
      <w:lvlText w:val=""/>
      <w:lvlJc w:val="left"/>
      <w:pPr>
        <w:ind w:left="5388" w:hanging="360"/>
      </w:pPr>
      <w:rPr>
        <w:rFonts w:ascii="Symbol" w:hAnsi="Symbol" w:hint="default"/>
      </w:rPr>
    </w:lvl>
    <w:lvl w:ilvl="7" w:tplc="340A0003" w:tentative="1">
      <w:start w:val="1"/>
      <w:numFmt w:val="bullet"/>
      <w:lvlText w:val="o"/>
      <w:lvlJc w:val="left"/>
      <w:pPr>
        <w:ind w:left="6108" w:hanging="360"/>
      </w:pPr>
      <w:rPr>
        <w:rFonts w:ascii="Courier New" w:hAnsi="Courier New" w:cs="Courier New" w:hint="default"/>
      </w:rPr>
    </w:lvl>
    <w:lvl w:ilvl="8" w:tplc="340A0005" w:tentative="1">
      <w:start w:val="1"/>
      <w:numFmt w:val="bullet"/>
      <w:lvlText w:val=""/>
      <w:lvlJc w:val="left"/>
      <w:pPr>
        <w:ind w:left="6828" w:hanging="360"/>
      </w:pPr>
      <w:rPr>
        <w:rFonts w:ascii="Wingdings" w:hAnsi="Wingdings" w:hint="default"/>
      </w:rPr>
    </w:lvl>
  </w:abstractNum>
  <w:num w:numId="1">
    <w:abstractNumId w:val="2"/>
  </w:num>
  <w:num w:numId="2">
    <w:abstractNumId w:val="9"/>
  </w:num>
  <w:num w:numId="3">
    <w:abstractNumId w:val="5"/>
  </w:num>
  <w:num w:numId="4">
    <w:abstractNumId w:val="7"/>
  </w:num>
  <w:num w:numId="5">
    <w:abstractNumId w:val="12"/>
  </w:num>
  <w:num w:numId="6">
    <w:abstractNumId w:val="4"/>
  </w:num>
  <w:num w:numId="7">
    <w:abstractNumId w:val="6"/>
  </w:num>
  <w:num w:numId="8">
    <w:abstractNumId w:val="10"/>
  </w:num>
  <w:num w:numId="9">
    <w:abstractNumId w:val="3"/>
  </w:num>
  <w:num w:numId="10">
    <w:abstractNumId w:val="8"/>
  </w:num>
  <w:num w:numId="11">
    <w:abstractNumId w:val="1"/>
  </w:num>
  <w:num w:numId="12">
    <w:abstractNumId w:val="11"/>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oNotTrackMoves/>
  <w:defaultTabStop w:val="720"/>
  <w:hyphenationZone w:val="425"/>
  <w:characterSpacingControl w:val="doNotCompress"/>
  <w:footnotePr>
    <w:footnote w:id="-1"/>
    <w:footnote w:id="0"/>
    <w:footnote w:id="1"/>
  </w:footnotePr>
  <w:endnotePr>
    <w:endnote w:id="-1"/>
    <w:endnote w:id="0"/>
  </w:endnotePr>
  <w:compat>
    <w:useFELayout/>
  </w:compat>
  <w:rsids>
    <w:rsidRoot w:val="00FB31AF"/>
    <w:rsid w:val="0000007A"/>
    <w:rsid w:val="00001279"/>
    <w:rsid w:val="00005B37"/>
    <w:rsid w:val="00011B01"/>
    <w:rsid w:val="00020C32"/>
    <w:rsid w:val="000222E4"/>
    <w:rsid w:val="00023570"/>
    <w:rsid w:val="00025191"/>
    <w:rsid w:val="00034B13"/>
    <w:rsid w:val="00037DD5"/>
    <w:rsid w:val="00042AC2"/>
    <w:rsid w:val="0004339D"/>
    <w:rsid w:val="00044327"/>
    <w:rsid w:val="0004744C"/>
    <w:rsid w:val="00047C20"/>
    <w:rsid w:val="00056DC3"/>
    <w:rsid w:val="00060E4C"/>
    <w:rsid w:val="00060F78"/>
    <w:rsid w:val="00061082"/>
    <w:rsid w:val="00061C55"/>
    <w:rsid w:val="00063389"/>
    <w:rsid w:val="00063BF3"/>
    <w:rsid w:val="00076D6E"/>
    <w:rsid w:val="00077658"/>
    <w:rsid w:val="000841C0"/>
    <w:rsid w:val="00084355"/>
    <w:rsid w:val="00091C61"/>
    <w:rsid w:val="00096CF0"/>
    <w:rsid w:val="000A100B"/>
    <w:rsid w:val="000A1722"/>
    <w:rsid w:val="000A50AF"/>
    <w:rsid w:val="000C737A"/>
    <w:rsid w:val="000C7F49"/>
    <w:rsid w:val="000D2AC2"/>
    <w:rsid w:val="000D778E"/>
    <w:rsid w:val="000E7BBA"/>
    <w:rsid w:val="00111C04"/>
    <w:rsid w:val="00112A63"/>
    <w:rsid w:val="001176AF"/>
    <w:rsid w:val="00124F32"/>
    <w:rsid w:val="001262AC"/>
    <w:rsid w:val="001272EC"/>
    <w:rsid w:val="001303D4"/>
    <w:rsid w:val="00135259"/>
    <w:rsid w:val="00136A6A"/>
    <w:rsid w:val="00141CD9"/>
    <w:rsid w:val="00142BC9"/>
    <w:rsid w:val="00143141"/>
    <w:rsid w:val="00144372"/>
    <w:rsid w:val="00152094"/>
    <w:rsid w:val="00163B44"/>
    <w:rsid w:val="001640C3"/>
    <w:rsid w:val="00173AF6"/>
    <w:rsid w:val="00183338"/>
    <w:rsid w:val="00185591"/>
    <w:rsid w:val="00187C22"/>
    <w:rsid w:val="00187FC3"/>
    <w:rsid w:val="001911F9"/>
    <w:rsid w:val="00193DAE"/>
    <w:rsid w:val="001A6377"/>
    <w:rsid w:val="001A6AFB"/>
    <w:rsid w:val="001B07E5"/>
    <w:rsid w:val="001E720B"/>
    <w:rsid w:val="001F2165"/>
    <w:rsid w:val="001F5B1A"/>
    <w:rsid w:val="001F6C3A"/>
    <w:rsid w:val="00206FA8"/>
    <w:rsid w:val="00220CE7"/>
    <w:rsid w:val="00221EC4"/>
    <w:rsid w:val="00240183"/>
    <w:rsid w:val="00242602"/>
    <w:rsid w:val="00255678"/>
    <w:rsid w:val="00261016"/>
    <w:rsid w:val="00262F16"/>
    <w:rsid w:val="002651F9"/>
    <w:rsid w:val="002652A7"/>
    <w:rsid w:val="002708B6"/>
    <w:rsid w:val="00273EB7"/>
    <w:rsid w:val="00273F18"/>
    <w:rsid w:val="00275667"/>
    <w:rsid w:val="00284039"/>
    <w:rsid w:val="00286355"/>
    <w:rsid w:val="00292616"/>
    <w:rsid w:val="002A1A93"/>
    <w:rsid w:val="002A1F04"/>
    <w:rsid w:val="002A369C"/>
    <w:rsid w:val="002A48EC"/>
    <w:rsid w:val="002A5559"/>
    <w:rsid w:val="002B1066"/>
    <w:rsid w:val="002B425C"/>
    <w:rsid w:val="002D6F52"/>
    <w:rsid w:val="002E3386"/>
    <w:rsid w:val="002F6698"/>
    <w:rsid w:val="00313857"/>
    <w:rsid w:val="00313EDD"/>
    <w:rsid w:val="00316449"/>
    <w:rsid w:val="00322F2A"/>
    <w:rsid w:val="00324E1F"/>
    <w:rsid w:val="00325AC4"/>
    <w:rsid w:val="0034571D"/>
    <w:rsid w:val="00354DB4"/>
    <w:rsid w:val="00365876"/>
    <w:rsid w:val="00390419"/>
    <w:rsid w:val="00390B2B"/>
    <w:rsid w:val="0039635D"/>
    <w:rsid w:val="003A1571"/>
    <w:rsid w:val="003A2A9C"/>
    <w:rsid w:val="003C1B42"/>
    <w:rsid w:val="003C215D"/>
    <w:rsid w:val="003C3374"/>
    <w:rsid w:val="003C4B2A"/>
    <w:rsid w:val="003D22ED"/>
    <w:rsid w:val="003E316D"/>
    <w:rsid w:val="003F2E81"/>
    <w:rsid w:val="003F5475"/>
    <w:rsid w:val="003F674C"/>
    <w:rsid w:val="003F6CC3"/>
    <w:rsid w:val="00403C47"/>
    <w:rsid w:val="00406375"/>
    <w:rsid w:val="004140D8"/>
    <w:rsid w:val="00415210"/>
    <w:rsid w:val="004178F5"/>
    <w:rsid w:val="0042447B"/>
    <w:rsid w:val="00424A3B"/>
    <w:rsid w:val="00430204"/>
    <w:rsid w:val="00430D11"/>
    <w:rsid w:val="00430FE3"/>
    <w:rsid w:val="00440260"/>
    <w:rsid w:val="00447113"/>
    <w:rsid w:val="00451373"/>
    <w:rsid w:val="00466741"/>
    <w:rsid w:val="00482335"/>
    <w:rsid w:val="004862E6"/>
    <w:rsid w:val="00490343"/>
    <w:rsid w:val="00496C98"/>
    <w:rsid w:val="004A2490"/>
    <w:rsid w:val="004B1602"/>
    <w:rsid w:val="004B2F62"/>
    <w:rsid w:val="004B66D6"/>
    <w:rsid w:val="004B6C5D"/>
    <w:rsid w:val="004C00DD"/>
    <w:rsid w:val="004C0A8C"/>
    <w:rsid w:val="004C0CE4"/>
    <w:rsid w:val="004C19CF"/>
    <w:rsid w:val="004C25BF"/>
    <w:rsid w:val="004C470E"/>
    <w:rsid w:val="004C52A4"/>
    <w:rsid w:val="004C5A86"/>
    <w:rsid w:val="004C79D3"/>
    <w:rsid w:val="004D1484"/>
    <w:rsid w:val="004D403A"/>
    <w:rsid w:val="004D5D43"/>
    <w:rsid w:val="004D71B5"/>
    <w:rsid w:val="004E1EB5"/>
    <w:rsid w:val="004E2717"/>
    <w:rsid w:val="004E3598"/>
    <w:rsid w:val="004F1C22"/>
    <w:rsid w:val="005134E9"/>
    <w:rsid w:val="00515FE4"/>
    <w:rsid w:val="00524023"/>
    <w:rsid w:val="00542706"/>
    <w:rsid w:val="00547574"/>
    <w:rsid w:val="0057260F"/>
    <w:rsid w:val="00573CBB"/>
    <w:rsid w:val="00584F13"/>
    <w:rsid w:val="00585270"/>
    <w:rsid w:val="005A00CD"/>
    <w:rsid w:val="005A5A65"/>
    <w:rsid w:val="005A6DE9"/>
    <w:rsid w:val="005B7BF6"/>
    <w:rsid w:val="005D53E2"/>
    <w:rsid w:val="005E15EE"/>
    <w:rsid w:val="005E2C5E"/>
    <w:rsid w:val="00601ED4"/>
    <w:rsid w:val="00605F6A"/>
    <w:rsid w:val="00616E89"/>
    <w:rsid w:val="006231FD"/>
    <w:rsid w:val="006304A1"/>
    <w:rsid w:val="00641EE7"/>
    <w:rsid w:val="006421E7"/>
    <w:rsid w:val="00646D54"/>
    <w:rsid w:val="00653761"/>
    <w:rsid w:val="006538BA"/>
    <w:rsid w:val="006635EF"/>
    <w:rsid w:val="0066455A"/>
    <w:rsid w:val="006676BB"/>
    <w:rsid w:val="00683724"/>
    <w:rsid w:val="0069108B"/>
    <w:rsid w:val="00694B35"/>
    <w:rsid w:val="006A1CED"/>
    <w:rsid w:val="006A434E"/>
    <w:rsid w:val="006B0E4D"/>
    <w:rsid w:val="006B12C4"/>
    <w:rsid w:val="006B59E6"/>
    <w:rsid w:val="006B5F02"/>
    <w:rsid w:val="006B66DD"/>
    <w:rsid w:val="00707046"/>
    <w:rsid w:val="00721AA7"/>
    <w:rsid w:val="00722B95"/>
    <w:rsid w:val="00724E38"/>
    <w:rsid w:val="00731B37"/>
    <w:rsid w:val="00736385"/>
    <w:rsid w:val="00737CC2"/>
    <w:rsid w:val="00743E8C"/>
    <w:rsid w:val="007462D6"/>
    <w:rsid w:val="00750F04"/>
    <w:rsid w:val="00761B8C"/>
    <w:rsid w:val="007708BC"/>
    <w:rsid w:val="00780879"/>
    <w:rsid w:val="007941F9"/>
    <w:rsid w:val="00795CFD"/>
    <w:rsid w:val="007A523A"/>
    <w:rsid w:val="007B0481"/>
    <w:rsid w:val="007B190B"/>
    <w:rsid w:val="007B2C5C"/>
    <w:rsid w:val="007C19C6"/>
    <w:rsid w:val="007D6AE9"/>
    <w:rsid w:val="007E1F8D"/>
    <w:rsid w:val="007E2E47"/>
    <w:rsid w:val="007F4717"/>
    <w:rsid w:val="00800A87"/>
    <w:rsid w:val="00807F6C"/>
    <w:rsid w:val="0082393A"/>
    <w:rsid w:val="00836A70"/>
    <w:rsid w:val="008378C6"/>
    <w:rsid w:val="00847187"/>
    <w:rsid w:val="008502E8"/>
    <w:rsid w:val="00861DC5"/>
    <w:rsid w:val="0086259D"/>
    <w:rsid w:val="00862731"/>
    <w:rsid w:val="00865709"/>
    <w:rsid w:val="0086674C"/>
    <w:rsid w:val="00872259"/>
    <w:rsid w:val="00881EA9"/>
    <w:rsid w:val="00895D1D"/>
    <w:rsid w:val="00896FE2"/>
    <w:rsid w:val="0089702E"/>
    <w:rsid w:val="008A22E1"/>
    <w:rsid w:val="008A2B3A"/>
    <w:rsid w:val="008A3F36"/>
    <w:rsid w:val="008C30FE"/>
    <w:rsid w:val="008C5831"/>
    <w:rsid w:val="008C63D2"/>
    <w:rsid w:val="008D7015"/>
    <w:rsid w:val="008D7B76"/>
    <w:rsid w:val="008E478E"/>
    <w:rsid w:val="008F0502"/>
    <w:rsid w:val="008F09CD"/>
    <w:rsid w:val="008F3929"/>
    <w:rsid w:val="0090015A"/>
    <w:rsid w:val="00900973"/>
    <w:rsid w:val="009032A3"/>
    <w:rsid w:val="00911C06"/>
    <w:rsid w:val="00922B4E"/>
    <w:rsid w:val="00923D0C"/>
    <w:rsid w:val="009339E6"/>
    <w:rsid w:val="009525A5"/>
    <w:rsid w:val="00964CBC"/>
    <w:rsid w:val="0096587B"/>
    <w:rsid w:val="00970CE6"/>
    <w:rsid w:val="009728D1"/>
    <w:rsid w:val="00980531"/>
    <w:rsid w:val="009811EE"/>
    <w:rsid w:val="00991C7C"/>
    <w:rsid w:val="009A1C1B"/>
    <w:rsid w:val="009A1DAB"/>
    <w:rsid w:val="009A795D"/>
    <w:rsid w:val="009B0154"/>
    <w:rsid w:val="009B3479"/>
    <w:rsid w:val="009C20C8"/>
    <w:rsid w:val="009C455E"/>
    <w:rsid w:val="009C47CF"/>
    <w:rsid w:val="009D2265"/>
    <w:rsid w:val="009D612B"/>
    <w:rsid w:val="009E0F2E"/>
    <w:rsid w:val="009E127D"/>
    <w:rsid w:val="009E188E"/>
    <w:rsid w:val="009E54AF"/>
    <w:rsid w:val="009F0897"/>
    <w:rsid w:val="009F0EBB"/>
    <w:rsid w:val="009F2F21"/>
    <w:rsid w:val="00A06952"/>
    <w:rsid w:val="00A10B4D"/>
    <w:rsid w:val="00A16ADB"/>
    <w:rsid w:val="00A16D83"/>
    <w:rsid w:val="00A23A6A"/>
    <w:rsid w:val="00A301B9"/>
    <w:rsid w:val="00A3249C"/>
    <w:rsid w:val="00A35959"/>
    <w:rsid w:val="00A406DA"/>
    <w:rsid w:val="00A44B3D"/>
    <w:rsid w:val="00A66F30"/>
    <w:rsid w:val="00A80052"/>
    <w:rsid w:val="00A80473"/>
    <w:rsid w:val="00A853C6"/>
    <w:rsid w:val="00A94378"/>
    <w:rsid w:val="00AA7414"/>
    <w:rsid w:val="00AC1406"/>
    <w:rsid w:val="00AC59A7"/>
    <w:rsid w:val="00AC5C5B"/>
    <w:rsid w:val="00AD78F8"/>
    <w:rsid w:val="00AE0886"/>
    <w:rsid w:val="00AE709E"/>
    <w:rsid w:val="00AF1451"/>
    <w:rsid w:val="00AF26A5"/>
    <w:rsid w:val="00B008FE"/>
    <w:rsid w:val="00B0125E"/>
    <w:rsid w:val="00B07C6F"/>
    <w:rsid w:val="00B15BD2"/>
    <w:rsid w:val="00B22C04"/>
    <w:rsid w:val="00B51052"/>
    <w:rsid w:val="00B51A24"/>
    <w:rsid w:val="00B525CA"/>
    <w:rsid w:val="00B52608"/>
    <w:rsid w:val="00B52D9D"/>
    <w:rsid w:val="00B56138"/>
    <w:rsid w:val="00B6720A"/>
    <w:rsid w:val="00B725F3"/>
    <w:rsid w:val="00B734CB"/>
    <w:rsid w:val="00B74BEA"/>
    <w:rsid w:val="00B93449"/>
    <w:rsid w:val="00B94F4F"/>
    <w:rsid w:val="00B96CBD"/>
    <w:rsid w:val="00B97B56"/>
    <w:rsid w:val="00BB4863"/>
    <w:rsid w:val="00BB74F9"/>
    <w:rsid w:val="00BC0FF4"/>
    <w:rsid w:val="00BC2913"/>
    <w:rsid w:val="00BD229D"/>
    <w:rsid w:val="00BE5E80"/>
    <w:rsid w:val="00BF5091"/>
    <w:rsid w:val="00BF5F37"/>
    <w:rsid w:val="00BF667D"/>
    <w:rsid w:val="00C14C5E"/>
    <w:rsid w:val="00C23B17"/>
    <w:rsid w:val="00C3238D"/>
    <w:rsid w:val="00C32A1F"/>
    <w:rsid w:val="00C33101"/>
    <w:rsid w:val="00C36D85"/>
    <w:rsid w:val="00C4479C"/>
    <w:rsid w:val="00C46138"/>
    <w:rsid w:val="00C47BE3"/>
    <w:rsid w:val="00C51BC2"/>
    <w:rsid w:val="00C56E12"/>
    <w:rsid w:val="00C606DD"/>
    <w:rsid w:val="00C70726"/>
    <w:rsid w:val="00C77AB9"/>
    <w:rsid w:val="00C80F56"/>
    <w:rsid w:val="00C8441F"/>
    <w:rsid w:val="00C86F1C"/>
    <w:rsid w:val="00C95AD8"/>
    <w:rsid w:val="00CB4449"/>
    <w:rsid w:val="00CC183D"/>
    <w:rsid w:val="00CC2825"/>
    <w:rsid w:val="00CD3259"/>
    <w:rsid w:val="00CD48A5"/>
    <w:rsid w:val="00CE3BDC"/>
    <w:rsid w:val="00CE3FF2"/>
    <w:rsid w:val="00CE5BDD"/>
    <w:rsid w:val="00CE6C51"/>
    <w:rsid w:val="00CF31BF"/>
    <w:rsid w:val="00CF3C60"/>
    <w:rsid w:val="00CF4FB1"/>
    <w:rsid w:val="00D077B5"/>
    <w:rsid w:val="00D10607"/>
    <w:rsid w:val="00D21CE6"/>
    <w:rsid w:val="00D2450E"/>
    <w:rsid w:val="00D6038E"/>
    <w:rsid w:val="00D6340C"/>
    <w:rsid w:val="00D72BD1"/>
    <w:rsid w:val="00D72DAD"/>
    <w:rsid w:val="00D72E02"/>
    <w:rsid w:val="00D8326B"/>
    <w:rsid w:val="00D83F71"/>
    <w:rsid w:val="00D8562C"/>
    <w:rsid w:val="00D85B2B"/>
    <w:rsid w:val="00D97E0D"/>
    <w:rsid w:val="00DA0455"/>
    <w:rsid w:val="00DA0DD9"/>
    <w:rsid w:val="00DA292C"/>
    <w:rsid w:val="00DA3346"/>
    <w:rsid w:val="00DA3EE6"/>
    <w:rsid w:val="00DB3FE2"/>
    <w:rsid w:val="00DB54FF"/>
    <w:rsid w:val="00DC6816"/>
    <w:rsid w:val="00DE0242"/>
    <w:rsid w:val="00E103B6"/>
    <w:rsid w:val="00E25077"/>
    <w:rsid w:val="00E25598"/>
    <w:rsid w:val="00E3419A"/>
    <w:rsid w:val="00E3509D"/>
    <w:rsid w:val="00E40C22"/>
    <w:rsid w:val="00E51E57"/>
    <w:rsid w:val="00E51FCE"/>
    <w:rsid w:val="00E52B02"/>
    <w:rsid w:val="00E54283"/>
    <w:rsid w:val="00E705F1"/>
    <w:rsid w:val="00E70D54"/>
    <w:rsid w:val="00E73F2F"/>
    <w:rsid w:val="00E74158"/>
    <w:rsid w:val="00E74A41"/>
    <w:rsid w:val="00E87143"/>
    <w:rsid w:val="00E91D0B"/>
    <w:rsid w:val="00E96476"/>
    <w:rsid w:val="00E97B82"/>
    <w:rsid w:val="00EA1719"/>
    <w:rsid w:val="00EC0FE3"/>
    <w:rsid w:val="00EC38AA"/>
    <w:rsid w:val="00EC399A"/>
    <w:rsid w:val="00EC509C"/>
    <w:rsid w:val="00EE20A4"/>
    <w:rsid w:val="00EF33CE"/>
    <w:rsid w:val="00F07533"/>
    <w:rsid w:val="00F14D00"/>
    <w:rsid w:val="00F31A3E"/>
    <w:rsid w:val="00F403E5"/>
    <w:rsid w:val="00F42F37"/>
    <w:rsid w:val="00F45985"/>
    <w:rsid w:val="00F47C4C"/>
    <w:rsid w:val="00F73EB4"/>
    <w:rsid w:val="00F7703F"/>
    <w:rsid w:val="00F812EF"/>
    <w:rsid w:val="00F81C8C"/>
    <w:rsid w:val="00F84C3F"/>
    <w:rsid w:val="00F9003D"/>
    <w:rsid w:val="00F9431C"/>
    <w:rsid w:val="00F94435"/>
    <w:rsid w:val="00FB2C02"/>
    <w:rsid w:val="00FB31AF"/>
    <w:rsid w:val="00FB4B06"/>
    <w:rsid w:val="00FC05F1"/>
    <w:rsid w:val="00FC78F2"/>
    <w:rsid w:val="00FE30B7"/>
    <w:rsid w:val="00FF7756"/>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s-CL" w:eastAsia="es-C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B31AF"/>
    <w:rPr>
      <w:sz w:val="24"/>
      <w:szCs w:val="24"/>
      <w:lang w:val="en-US" w:eastAsia="en-US"/>
    </w:rPr>
  </w:style>
  <w:style w:type="paragraph" w:styleId="Ttulo1">
    <w:name w:val="heading 1"/>
    <w:basedOn w:val="Normal"/>
    <w:link w:val="Ttulo1Car"/>
    <w:uiPriority w:val="9"/>
    <w:qFormat/>
    <w:rsid w:val="00061C5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0"/>
    </w:pPr>
    <w:rPr>
      <w:rFonts w:eastAsia="Times New Roman"/>
      <w:b/>
      <w:bCs/>
      <w:kern w:val="36"/>
      <w:sz w:val="48"/>
      <w:szCs w:val="48"/>
      <w:bdr w:val="none" w:sz="0" w:space="0" w:color="auto"/>
      <w:lang w:val="es-CL" w:eastAsia="es-CL"/>
    </w:rPr>
  </w:style>
  <w:style w:type="paragraph" w:styleId="Ttulo2">
    <w:name w:val="heading 2"/>
    <w:basedOn w:val="Normal"/>
    <w:link w:val="Ttulo2Car"/>
    <w:uiPriority w:val="9"/>
    <w:qFormat/>
    <w:rsid w:val="00061C5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1"/>
    </w:pPr>
    <w:rPr>
      <w:rFonts w:eastAsia="Times New Roman"/>
      <w:b/>
      <w:bCs/>
      <w:sz w:val="36"/>
      <w:szCs w:val="36"/>
      <w:bdr w:val="none" w:sz="0" w:space="0" w:color="auto"/>
      <w:lang w:val="es-CL"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FB31AF"/>
    <w:rPr>
      <w:u w:val="single"/>
    </w:rPr>
  </w:style>
  <w:style w:type="table" w:customStyle="1" w:styleId="TableNormal">
    <w:name w:val="Table Normal"/>
    <w:rsid w:val="00FB31AF"/>
    <w:tblPr>
      <w:tblInd w:w="0" w:type="dxa"/>
      <w:tblCellMar>
        <w:top w:w="0" w:type="dxa"/>
        <w:left w:w="0" w:type="dxa"/>
        <w:bottom w:w="0" w:type="dxa"/>
        <w:right w:w="0" w:type="dxa"/>
      </w:tblCellMar>
    </w:tblPr>
  </w:style>
  <w:style w:type="paragraph" w:customStyle="1" w:styleId="Cuerpo">
    <w:name w:val="Cuerpo"/>
    <w:rsid w:val="00FB31AF"/>
    <w:rPr>
      <w:rFonts w:ascii="Helvetica" w:hAnsi="Arial Unicode MS" w:cs="Arial Unicode MS"/>
      <w:color w:val="000000"/>
      <w:sz w:val="22"/>
      <w:szCs w:val="22"/>
      <w:lang w:val="es-ES_tradnl"/>
    </w:rPr>
  </w:style>
  <w:style w:type="paragraph" w:styleId="Textonotapie">
    <w:name w:val="footnote text"/>
    <w:rsid w:val="00FB31AF"/>
    <w:rPr>
      <w:rFonts w:ascii="Calibri" w:eastAsia="Calibri" w:hAnsi="Calibri" w:cs="Calibri"/>
      <w:color w:val="000000"/>
      <w:u w:color="000000"/>
      <w:lang w:val="es-ES_tradnl"/>
    </w:rPr>
  </w:style>
  <w:style w:type="character" w:customStyle="1" w:styleId="Hyperlink0">
    <w:name w:val="Hyperlink.0"/>
    <w:basedOn w:val="Hipervnculo"/>
    <w:rsid w:val="00FB31AF"/>
    <w:rPr>
      <w:u w:val="single"/>
    </w:rPr>
  </w:style>
  <w:style w:type="paragraph" w:customStyle="1" w:styleId="Estilodetabla2">
    <w:name w:val="Estilo de tabla 2"/>
    <w:rsid w:val="00FB31AF"/>
    <w:rPr>
      <w:rFonts w:ascii="Helvetica" w:eastAsia="Helvetica" w:hAnsi="Helvetica" w:cs="Helvetica"/>
      <w:color w:val="000000"/>
    </w:rPr>
  </w:style>
  <w:style w:type="character" w:customStyle="1" w:styleId="Ninguno">
    <w:name w:val="Ninguno"/>
    <w:rsid w:val="00FB31AF"/>
  </w:style>
  <w:style w:type="character" w:customStyle="1" w:styleId="Hyperlink1">
    <w:name w:val="Hyperlink.1"/>
    <w:basedOn w:val="Ninguno"/>
    <w:rsid w:val="00FB31AF"/>
    <w:rPr>
      <w:rFonts w:ascii="Calibri" w:eastAsia="Calibri" w:hAnsi="Calibri" w:cs="Calibri"/>
      <w:i/>
      <w:iCs/>
      <w:color w:val="000000"/>
      <w:u w:val="single" w:color="000000"/>
    </w:rPr>
  </w:style>
  <w:style w:type="character" w:styleId="Refdenotaalpie">
    <w:name w:val="footnote reference"/>
    <w:basedOn w:val="Fuentedeprrafopredeter"/>
    <w:uiPriority w:val="99"/>
    <w:semiHidden/>
    <w:unhideWhenUsed/>
    <w:rsid w:val="00B74BEA"/>
    <w:rPr>
      <w:vertAlign w:val="superscript"/>
    </w:rPr>
  </w:style>
  <w:style w:type="paragraph" w:styleId="Textodeglobo">
    <w:name w:val="Balloon Text"/>
    <w:basedOn w:val="Normal"/>
    <w:link w:val="TextodegloboCar"/>
    <w:uiPriority w:val="99"/>
    <w:semiHidden/>
    <w:unhideWhenUsed/>
    <w:rsid w:val="00044327"/>
    <w:rPr>
      <w:rFonts w:ascii="Tahoma" w:hAnsi="Tahoma" w:cs="Tahoma"/>
      <w:sz w:val="16"/>
      <w:szCs w:val="16"/>
    </w:rPr>
  </w:style>
  <w:style w:type="character" w:customStyle="1" w:styleId="TextodegloboCar">
    <w:name w:val="Texto de globo Car"/>
    <w:basedOn w:val="Fuentedeprrafopredeter"/>
    <w:link w:val="Textodeglobo"/>
    <w:uiPriority w:val="99"/>
    <w:semiHidden/>
    <w:rsid w:val="00044327"/>
    <w:rPr>
      <w:rFonts w:ascii="Tahoma" w:hAnsi="Tahoma" w:cs="Tahoma"/>
      <w:sz w:val="16"/>
      <w:szCs w:val="16"/>
      <w:lang w:val="en-US" w:eastAsia="en-US"/>
    </w:rPr>
  </w:style>
  <w:style w:type="paragraph" w:styleId="Piedepgina">
    <w:name w:val="footer"/>
    <w:basedOn w:val="Normal"/>
    <w:link w:val="PiedepginaCar"/>
    <w:uiPriority w:val="99"/>
    <w:semiHidden/>
    <w:unhideWhenUsed/>
    <w:rsid w:val="00025191"/>
    <w:pPr>
      <w:tabs>
        <w:tab w:val="center" w:pos="4252"/>
        <w:tab w:val="right" w:pos="8504"/>
      </w:tabs>
    </w:pPr>
  </w:style>
  <w:style w:type="character" w:customStyle="1" w:styleId="PiedepginaCar">
    <w:name w:val="Pie de página Car"/>
    <w:basedOn w:val="Fuentedeprrafopredeter"/>
    <w:link w:val="Piedepgina"/>
    <w:uiPriority w:val="99"/>
    <w:semiHidden/>
    <w:rsid w:val="00025191"/>
    <w:rPr>
      <w:sz w:val="24"/>
      <w:szCs w:val="24"/>
      <w:lang w:val="en-US" w:eastAsia="en-US"/>
    </w:rPr>
  </w:style>
  <w:style w:type="character" w:styleId="Nmerodepgina">
    <w:name w:val="page number"/>
    <w:basedOn w:val="Fuentedeprrafopredeter"/>
    <w:uiPriority w:val="99"/>
    <w:semiHidden/>
    <w:unhideWhenUsed/>
    <w:rsid w:val="00025191"/>
  </w:style>
  <w:style w:type="character" w:customStyle="1" w:styleId="Ttulo1Car">
    <w:name w:val="Título 1 Car"/>
    <w:basedOn w:val="Fuentedeprrafopredeter"/>
    <w:link w:val="Ttulo1"/>
    <w:uiPriority w:val="9"/>
    <w:rsid w:val="00061C55"/>
    <w:rPr>
      <w:rFonts w:eastAsia="Times New Roman"/>
      <w:b/>
      <w:bCs/>
      <w:kern w:val="36"/>
      <w:sz w:val="48"/>
      <w:szCs w:val="48"/>
      <w:bdr w:val="none" w:sz="0" w:space="0" w:color="auto"/>
    </w:rPr>
  </w:style>
  <w:style w:type="character" w:customStyle="1" w:styleId="Ttulo2Car">
    <w:name w:val="Título 2 Car"/>
    <w:basedOn w:val="Fuentedeprrafopredeter"/>
    <w:link w:val="Ttulo2"/>
    <w:uiPriority w:val="9"/>
    <w:rsid w:val="00061C55"/>
    <w:rPr>
      <w:rFonts w:eastAsia="Times New Roman"/>
      <w:b/>
      <w:bCs/>
      <w:sz w:val="36"/>
      <w:szCs w:val="36"/>
      <w:bdr w:val="none" w:sz="0" w:space="0" w:color="auto"/>
    </w:rPr>
  </w:style>
  <w:style w:type="table" w:styleId="Tablaconcuadrcula">
    <w:name w:val="Table Grid"/>
    <w:basedOn w:val="Tablanormal"/>
    <w:uiPriority w:val="59"/>
    <w:rsid w:val="004B1602"/>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4"/>
      <w:szCs w:val="24"/>
      <w:bdr w:val="none" w:sz="0" w:space="0" w:color="auto"/>
      <w:lang w:val="es-ES_tradnl"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ipervnculovisitado">
    <w:name w:val="FollowedHyperlink"/>
    <w:basedOn w:val="Fuentedeprrafopredeter"/>
    <w:uiPriority w:val="99"/>
    <w:semiHidden/>
    <w:unhideWhenUsed/>
    <w:rsid w:val="009A795D"/>
    <w:rPr>
      <w:color w:val="FF00FF" w:themeColor="followedHyperlink"/>
      <w:u w:val="single"/>
    </w:rPr>
  </w:style>
  <w:style w:type="paragraph" w:styleId="Prrafodelista">
    <w:name w:val="List Paragraph"/>
    <w:basedOn w:val="Normal"/>
    <w:uiPriority w:val="34"/>
    <w:qFormat/>
    <w:rsid w:val="00220CE7"/>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image" Target="media/image5.png"/><Relationship Id="rId22"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politicaspublicas.uc.cl/publicacion/concurso-de-politicas-publicas-2/propuestas-para-chile-2015"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Libro_de_Microsoft_Office_Excel_2007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Libro_de_Microsoft_Office_Excel_2007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s-CL"/>
  <c:chart>
    <c:autoTitleDeleted val="1"/>
    <c:plotArea>
      <c:layout>
        <c:manualLayout>
          <c:layoutTarget val="inner"/>
          <c:xMode val="edge"/>
          <c:yMode val="edge"/>
          <c:x val="5.0152376786235076E-2"/>
          <c:y val="2.2817460317460337E-2"/>
          <c:w val="0.80230715952172649"/>
          <c:h val="0.86096550431196062"/>
        </c:manualLayout>
      </c:layout>
      <c:barChart>
        <c:barDir val="col"/>
        <c:grouping val="clustered"/>
        <c:ser>
          <c:idx val="0"/>
          <c:order val="0"/>
          <c:tx>
            <c:strRef>
              <c:f>Hoja1!$B$1</c:f>
              <c:strCache>
                <c:ptCount val="1"/>
                <c:pt idx="0">
                  <c:v>Tasa</c:v>
                </c:pt>
              </c:strCache>
            </c:strRef>
          </c:tx>
          <c:spPr>
            <a:ln w="12700">
              <a:solidFill>
                <a:srgbClr val="000000"/>
              </a:solidFill>
            </a:ln>
          </c:spPr>
          <c:dLbls>
            <c:spPr>
              <a:solidFill>
                <a:schemeClr val="bg1"/>
              </a:solidFill>
              <a:ln>
                <a:solidFill>
                  <a:schemeClr val="tx1"/>
                </a:solidFill>
              </a:ln>
              <a:effectLst>
                <a:outerShdw blurRad="50800" dist="38100" dir="2700000" algn="tl" rotWithShape="0">
                  <a:prstClr val="black">
                    <a:alpha val="40000"/>
                  </a:prstClr>
                </a:outerShdw>
              </a:effectLst>
            </c:spPr>
            <c:txPr>
              <a:bodyPr/>
              <a:lstStyle/>
              <a:p>
                <a:pPr>
                  <a:defRPr sz="850" baseline="0"/>
                </a:pPr>
                <a:endParaRPr lang="es-CL"/>
              </a:p>
            </c:txPr>
            <c:showVal val="1"/>
          </c:dLbls>
          <c:cat>
            <c:numRef>
              <c:f>Hoja1!$A$2:$A$10</c:f>
              <c:numCache>
                <c:formatCode>General</c:formatCode>
                <c:ptCount val="9"/>
                <c:pt idx="0">
                  <c:v>2000</c:v>
                </c:pt>
                <c:pt idx="1">
                  <c:v>2002</c:v>
                </c:pt>
                <c:pt idx="2">
                  <c:v>2004</c:v>
                </c:pt>
                <c:pt idx="3">
                  <c:v>2006</c:v>
                </c:pt>
                <c:pt idx="4">
                  <c:v>2008</c:v>
                </c:pt>
                <c:pt idx="5">
                  <c:v>2010</c:v>
                </c:pt>
                <c:pt idx="6">
                  <c:v>2012</c:v>
                </c:pt>
                <c:pt idx="7">
                  <c:v>2014</c:v>
                </c:pt>
                <c:pt idx="8">
                  <c:v>2016</c:v>
                </c:pt>
              </c:numCache>
            </c:numRef>
          </c:cat>
          <c:val>
            <c:numRef>
              <c:f>Hoja1!$B$2:$B$10</c:f>
              <c:numCache>
                <c:formatCode>General</c:formatCode>
                <c:ptCount val="9"/>
                <c:pt idx="0">
                  <c:v>215</c:v>
                </c:pt>
                <c:pt idx="1">
                  <c:v>222</c:v>
                </c:pt>
                <c:pt idx="2">
                  <c:v>226</c:v>
                </c:pt>
                <c:pt idx="3">
                  <c:v>240</c:v>
                </c:pt>
                <c:pt idx="4">
                  <c:v>291</c:v>
                </c:pt>
                <c:pt idx="5">
                  <c:v>320</c:v>
                </c:pt>
                <c:pt idx="6">
                  <c:v>298</c:v>
                </c:pt>
                <c:pt idx="7">
                  <c:v>257</c:v>
                </c:pt>
                <c:pt idx="8">
                  <c:v>245</c:v>
                </c:pt>
              </c:numCache>
            </c:numRef>
          </c:val>
        </c:ser>
        <c:axId val="77569408"/>
        <c:axId val="78258176"/>
      </c:barChart>
      <c:catAx>
        <c:axId val="77569408"/>
        <c:scaling>
          <c:orientation val="minMax"/>
        </c:scaling>
        <c:axPos val="b"/>
        <c:numFmt formatCode="General" sourceLinked="1"/>
        <c:tickLblPos val="nextTo"/>
        <c:crossAx val="78258176"/>
        <c:crosses val="autoZero"/>
        <c:auto val="1"/>
        <c:lblAlgn val="ctr"/>
        <c:lblOffset val="100"/>
      </c:catAx>
      <c:valAx>
        <c:axId val="78258176"/>
        <c:scaling>
          <c:orientation val="minMax"/>
        </c:scaling>
        <c:axPos val="l"/>
        <c:majorGridlines/>
        <c:numFmt formatCode="General" sourceLinked="1"/>
        <c:tickLblPos val="nextTo"/>
        <c:crossAx val="77569408"/>
        <c:crosses val="autoZero"/>
        <c:crossBetween val="between"/>
      </c:valAx>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s-CL"/>
  <c:chart>
    <c:plotArea>
      <c:layout/>
      <c:barChart>
        <c:barDir val="col"/>
        <c:grouping val="clustered"/>
        <c:ser>
          <c:idx val="0"/>
          <c:order val="0"/>
          <c:tx>
            <c:strRef>
              <c:f>Hoja1!$B$1</c:f>
              <c:strCache>
                <c:ptCount val="1"/>
                <c:pt idx="0">
                  <c:v>2011</c:v>
                </c:pt>
              </c:strCache>
            </c:strRef>
          </c:tx>
          <c:spPr>
            <a:ln>
              <a:solidFill>
                <a:srgbClr val="000000"/>
              </a:solidFill>
            </a:ln>
            <a:effectLst>
              <a:outerShdw blurRad="50800" dist="38100" dir="2700000" algn="tl" rotWithShape="0">
                <a:prstClr val="black">
                  <a:alpha val="40000"/>
                </a:prstClr>
              </a:outerShdw>
            </a:effectLst>
          </c:spPr>
          <c:dLbls>
            <c:dLbl>
              <c:idx val="0"/>
              <c:tx>
                <c:rich>
                  <a:bodyPr/>
                  <a:lstStyle/>
                  <a:p>
                    <a:r>
                      <a:rPr lang="en-US" sz="800"/>
                      <a:t>4</a:t>
                    </a:r>
                    <a:r>
                      <a:rPr lang="en-US"/>
                      <a:t>9%</a:t>
                    </a:r>
                  </a:p>
                </c:rich>
              </c:tx>
              <c:showVal val="1"/>
            </c:dLbl>
            <c:dLbl>
              <c:idx val="1"/>
              <c:tx>
                <c:rich>
                  <a:bodyPr/>
                  <a:lstStyle/>
                  <a:p>
                    <a:r>
                      <a:rPr lang="en-US" sz="800"/>
                      <a:t>3</a:t>
                    </a:r>
                    <a:r>
                      <a:rPr lang="en-US"/>
                      <a:t>2%</a:t>
                    </a:r>
                  </a:p>
                </c:rich>
              </c:tx>
              <c:showVal val="1"/>
            </c:dLbl>
            <c:dLbl>
              <c:idx val="2"/>
              <c:tx>
                <c:rich>
                  <a:bodyPr/>
                  <a:lstStyle/>
                  <a:p>
                    <a:r>
                      <a:rPr lang="en-US" sz="800"/>
                      <a:t>1</a:t>
                    </a:r>
                    <a:r>
                      <a:rPr lang="en-US"/>
                      <a:t>5%</a:t>
                    </a:r>
                  </a:p>
                </c:rich>
              </c:tx>
              <c:showVal val="1"/>
            </c:dLbl>
            <c:dLbl>
              <c:idx val="3"/>
              <c:tx>
                <c:rich>
                  <a:bodyPr/>
                  <a:lstStyle/>
                  <a:p>
                    <a:r>
                      <a:rPr lang="en-US" sz="800"/>
                      <a:t>2</a:t>
                    </a:r>
                    <a:r>
                      <a:rPr lang="en-US"/>
                      <a:t>%</a:t>
                    </a:r>
                  </a:p>
                </c:rich>
              </c:tx>
              <c:showVal val="1"/>
            </c:dLbl>
            <c:dLbl>
              <c:idx val="4"/>
              <c:tx>
                <c:rich>
                  <a:bodyPr/>
                  <a:lstStyle/>
                  <a:p>
                    <a:r>
                      <a:rPr lang="en-US" sz="800"/>
                      <a:t>1</a:t>
                    </a:r>
                    <a:r>
                      <a:rPr lang="en-US"/>
                      <a:t>%</a:t>
                    </a:r>
                  </a:p>
                </c:rich>
              </c:tx>
              <c:showVal val="1"/>
            </c:dLbl>
            <c:spPr>
              <a:solidFill>
                <a:srgbClr val="FFFFFF"/>
              </a:solidFill>
              <a:ln>
                <a:solidFill>
                  <a:srgbClr val="000000"/>
                </a:solidFill>
              </a:ln>
              <a:effectLst>
                <a:outerShdw blurRad="50800" dist="38100" dir="2700000" algn="tl" rotWithShape="0">
                  <a:prstClr val="black">
                    <a:alpha val="40000"/>
                  </a:prstClr>
                </a:outerShdw>
              </a:effectLst>
            </c:spPr>
            <c:txPr>
              <a:bodyPr/>
              <a:lstStyle/>
              <a:p>
                <a:pPr>
                  <a:defRPr sz="800"/>
                </a:pPr>
                <a:endParaRPr lang="es-CL"/>
              </a:p>
            </c:txPr>
            <c:showVal val="1"/>
          </c:dLbls>
          <c:cat>
            <c:strRef>
              <c:f>Hoja1!$A$2:$A$6</c:f>
              <c:strCache>
                <c:ptCount val="5"/>
                <c:pt idx="0">
                  <c:v>Enfermedad</c:v>
                </c:pt>
                <c:pt idx="1">
                  <c:v>Riña/agresion</c:v>
                </c:pt>
                <c:pt idx="2">
                  <c:v>Suicidio</c:v>
                </c:pt>
                <c:pt idx="3">
                  <c:v>Accidente</c:v>
                </c:pt>
                <c:pt idx="4">
                  <c:v>Otra</c:v>
                </c:pt>
              </c:strCache>
            </c:strRef>
          </c:cat>
          <c:val>
            <c:numRef>
              <c:f>Hoja1!$B$2:$B$6</c:f>
              <c:numCache>
                <c:formatCode>General</c:formatCode>
                <c:ptCount val="5"/>
                <c:pt idx="0">
                  <c:v>49</c:v>
                </c:pt>
                <c:pt idx="1">
                  <c:v>32</c:v>
                </c:pt>
                <c:pt idx="2">
                  <c:v>15</c:v>
                </c:pt>
                <c:pt idx="3">
                  <c:v>2</c:v>
                </c:pt>
                <c:pt idx="4">
                  <c:v>1</c:v>
                </c:pt>
              </c:numCache>
            </c:numRef>
          </c:val>
        </c:ser>
        <c:ser>
          <c:idx val="1"/>
          <c:order val="1"/>
          <c:tx>
            <c:strRef>
              <c:f>Hoja1!$C$1</c:f>
              <c:strCache>
                <c:ptCount val="1"/>
                <c:pt idx="0">
                  <c:v>2014</c:v>
                </c:pt>
              </c:strCache>
            </c:strRef>
          </c:tx>
          <c:spPr>
            <a:ln>
              <a:solidFill>
                <a:srgbClr val="000000"/>
              </a:solidFill>
            </a:ln>
            <a:effectLst>
              <a:outerShdw blurRad="50800" dist="38100" dir="2700000" algn="tl" rotWithShape="0">
                <a:prstClr val="black">
                  <a:alpha val="40000"/>
                </a:prstClr>
              </a:outerShdw>
            </a:effectLst>
          </c:spPr>
          <c:dLbls>
            <c:dLbl>
              <c:idx val="0"/>
              <c:tx>
                <c:rich>
                  <a:bodyPr/>
                  <a:lstStyle/>
                  <a:p>
                    <a:r>
                      <a:rPr lang="en-US" sz="800" baseline="0"/>
                      <a:t>4</a:t>
                    </a:r>
                    <a:r>
                      <a:rPr lang="en-US"/>
                      <a:t>4%</a:t>
                    </a:r>
                  </a:p>
                </c:rich>
              </c:tx>
              <c:showVal val="1"/>
            </c:dLbl>
            <c:dLbl>
              <c:idx val="1"/>
              <c:tx>
                <c:rich>
                  <a:bodyPr/>
                  <a:lstStyle/>
                  <a:p>
                    <a:r>
                      <a:rPr lang="en-US" sz="800" baseline="0"/>
                      <a:t>4</a:t>
                    </a:r>
                    <a:r>
                      <a:rPr lang="en-US"/>
                      <a:t>6%</a:t>
                    </a:r>
                  </a:p>
                </c:rich>
              </c:tx>
              <c:showVal val="1"/>
            </c:dLbl>
            <c:dLbl>
              <c:idx val="2"/>
              <c:tx>
                <c:rich>
                  <a:bodyPr/>
                  <a:lstStyle/>
                  <a:p>
                    <a:r>
                      <a:rPr lang="en-US" sz="800" baseline="0"/>
                      <a:t>9</a:t>
                    </a:r>
                    <a:r>
                      <a:rPr lang="en-US"/>
                      <a:t>%</a:t>
                    </a:r>
                  </a:p>
                </c:rich>
              </c:tx>
              <c:showVal val="1"/>
            </c:dLbl>
            <c:dLbl>
              <c:idx val="3"/>
              <c:tx>
                <c:rich>
                  <a:bodyPr/>
                  <a:lstStyle/>
                  <a:p>
                    <a:r>
                      <a:rPr lang="en-US" sz="800" baseline="0"/>
                      <a:t>1</a:t>
                    </a:r>
                    <a:r>
                      <a:rPr lang="en-US"/>
                      <a:t>%</a:t>
                    </a:r>
                  </a:p>
                </c:rich>
              </c:tx>
              <c:showVal val="1"/>
            </c:dLbl>
            <c:dLbl>
              <c:idx val="4"/>
              <c:tx>
                <c:rich>
                  <a:bodyPr/>
                  <a:lstStyle/>
                  <a:p>
                    <a:r>
                      <a:rPr lang="en-US" sz="800" baseline="0"/>
                      <a:t>1</a:t>
                    </a:r>
                    <a:r>
                      <a:rPr lang="en-US"/>
                      <a:t>%</a:t>
                    </a:r>
                  </a:p>
                </c:rich>
              </c:tx>
              <c:showVal val="1"/>
            </c:dLbl>
            <c:spPr>
              <a:solidFill>
                <a:srgbClr val="FFFFFF"/>
              </a:solidFill>
              <a:ln>
                <a:solidFill>
                  <a:srgbClr val="000000"/>
                </a:solidFill>
              </a:ln>
              <a:effectLst>
                <a:outerShdw blurRad="50800" dist="38100" dir="2700000" algn="tl" rotWithShape="0">
                  <a:prstClr val="black">
                    <a:alpha val="40000"/>
                  </a:prstClr>
                </a:outerShdw>
              </a:effectLst>
            </c:spPr>
            <c:txPr>
              <a:bodyPr/>
              <a:lstStyle/>
              <a:p>
                <a:pPr>
                  <a:defRPr sz="800" baseline="0"/>
                </a:pPr>
                <a:endParaRPr lang="es-CL"/>
              </a:p>
            </c:txPr>
            <c:showVal val="1"/>
          </c:dLbls>
          <c:cat>
            <c:strRef>
              <c:f>Hoja1!$A$2:$A$6</c:f>
              <c:strCache>
                <c:ptCount val="5"/>
                <c:pt idx="0">
                  <c:v>Enfermedad</c:v>
                </c:pt>
                <c:pt idx="1">
                  <c:v>Riña/agresion</c:v>
                </c:pt>
                <c:pt idx="2">
                  <c:v>Suicidio</c:v>
                </c:pt>
                <c:pt idx="3">
                  <c:v>Accidente</c:v>
                </c:pt>
                <c:pt idx="4">
                  <c:v>Otra</c:v>
                </c:pt>
              </c:strCache>
            </c:strRef>
          </c:cat>
          <c:val>
            <c:numRef>
              <c:f>Hoja1!$C$2:$C$6</c:f>
              <c:numCache>
                <c:formatCode>General</c:formatCode>
                <c:ptCount val="5"/>
                <c:pt idx="0">
                  <c:v>44</c:v>
                </c:pt>
                <c:pt idx="1">
                  <c:v>46</c:v>
                </c:pt>
                <c:pt idx="2">
                  <c:v>9</c:v>
                </c:pt>
                <c:pt idx="3">
                  <c:v>1</c:v>
                </c:pt>
                <c:pt idx="4">
                  <c:v>1</c:v>
                </c:pt>
              </c:numCache>
            </c:numRef>
          </c:val>
        </c:ser>
        <c:axId val="109784064"/>
        <c:axId val="111113344"/>
      </c:barChart>
      <c:catAx>
        <c:axId val="109784064"/>
        <c:scaling>
          <c:orientation val="minMax"/>
        </c:scaling>
        <c:axPos val="b"/>
        <c:tickLblPos val="nextTo"/>
        <c:crossAx val="111113344"/>
        <c:crosses val="autoZero"/>
        <c:auto val="1"/>
        <c:lblAlgn val="ctr"/>
        <c:lblOffset val="100"/>
      </c:catAx>
      <c:valAx>
        <c:axId val="111113344"/>
        <c:scaling>
          <c:orientation val="minMax"/>
        </c:scaling>
        <c:axPos val="l"/>
        <c:majorGridlines/>
        <c:numFmt formatCode="General" sourceLinked="1"/>
        <c:tickLblPos val="nextTo"/>
        <c:crossAx val="109784064"/>
        <c:crosses val="autoZero"/>
        <c:crossBetween val="between"/>
      </c:valAx>
    </c:plotArea>
    <c:legend>
      <c:legendPos val="b"/>
    </c:legend>
    <c:plotVisOnly val="1"/>
  </c:chart>
  <c:externalData r:id="rId1"/>
</c:chartSpace>
</file>

<file path=word/theme/_rels/theme1.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097A9B-8972-4E9D-BF26-7F9836756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5031</TotalTime>
  <Pages>40</Pages>
  <Words>10474</Words>
  <Characters>57608</Characters>
  <Application>Microsoft Office Word</Application>
  <DocSecurity>0</DocSecurity>
  <Lines>480</Lines>
  <Paragraphs>135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67947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 Infante</dc:creator>
  <cp:lastModifiedBy>Caro Infante</cp:lastModifiedBy>
  <cp:revision>161</cp:revision>
  <dcterms:created xsi:type="dcterms:W3CDTF">2018-05-03T14:27:00Z</dcterms:created>
  <dcterms:modified xsi:type="dcterms:W3CDTF">2018-05-07T14:19:00Z</dcterms:modified>
</cp:coreProperties>
</file>