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74" w:rsidRPr="00982ACA" w:rsidRDefault="00982ACA" w:rsidP="00982ACA">
      <w:pPr>
        <w:jc w:val="center"/>
        <w:rPr>
          <w:b/>
        </w:rPr>
      </w:pPr>
      <w:r w:rsidRPr="00982ACA">
        <w:rPr>
          <w:b/>
        </w:rPr>
        <w:t>MINUTA</w:t>
      </w:r>
    </w:p>
    <w:p w:rsidR="00982ACA" w:rsidRDefault="00982ACA" w:rsidP="00982ACA">
      <w:pPr>
        <w:jc w:val="center"/>
        <w:rPr>
          <w:b/>
        </w:rPr>
      </w:pPr>
      <w:r w:rsidRPr="00982ACA">
        <w:rPr>
          <w:b/>
        </w:rPr>
        <w:t>REUNION EQUIPO DIRECTIVO FCAB</w:t>
      </w:r>
    </w:p>
    <w:p w:rsidR="00982ACA" w:rsidRDefault="00982ACA" w:rsidP="00982ACA">
      <w:pPr>
        <w:jc w:val="center"/>
        <w:rPr>
          <w:b/>
          <w:noProof/>
          <w:lang w:eastAsia="es-CL"/>
        </w:rPr>
      </w:pPr>
    </w:p>
    <w:p w:rsidR="00982ACA" w:rsidRDefault="00982ACA" w:rsidP="00982ACA">
      <w:pPr>
        <w:pStyle w:val="Prrafodelista"/>
        <w:numPr>
          <w:ilvl w:val="0"/>
          <w:numId w:val="1"/>
        </w:numPr>
        <w:spacing w:line="240" w:lineRule="auto"/>
        <w:ind w:left="360"/>
        <w:rPr>
          <w:noProof/>
          <w:lang w:eastAsia="es-CL"/>
        </w:rPr>
      </w:pPr>
      <w:r>
        <w:rPr>
          <w:noProof/>
          <w:lang w:eastAsia="es-CL"/>
        </w:rPr>
        <w:t>Fcab, es una empresa que tiene 1.300 trabajadores</w:t>
      </w:r>
      <w:r w:rsidR="00A56045">
        <w:rPr>
          <w:noProof/>
          <w:lang w:eastAsia="es-CL"/>
        </w:rPr>
        <w:t xml:space="preserve"> directos y unas 400 indirectos, de los cuales el 59% son trabajores de la región.</w:t>
      </w:r>
    </w:p>
    <w:p w:rsidR="00E17BA1" w:rsidRDefault="00E17BA1" w:rsidP="00E17BA1">
      <w:pPr>
        <w:pStyle w:val="Prrafodelista"/>
        <w:spacing w:line="240" w:lineRule="auto"/>
        <w:ind w:left="360"/>
        <w:rPr>
          <w:noProof/>
          <w:lang w:eastAsia="es-CL"/>
        </w:rPr>
      </w:pPr>
    </w:p>
    <w:p w:rsidR="00982ACA" w:rsidRDefault="00E17BA1" w:rsidP="00982ACA">
      <w:pPr>
        <w:pStyle w:val="Prrafodelista"/>
        <w:numPr>
          <w:ilvl w:val="0"/>
          <w:numId w:val="1"/>
        </w:numPr>
        <w:spacing w:line="240" w:lineRule="auto"/>
        <w:ind w:left="360"/>
      </w:pPr>
      <w:r>
        <w:rPr>
          <w:noProof/>
          <w:lang w:eastAsia="es-CL"/>
        </w:rPr>
        <w:t>Tra</w:t>
      </w:r>
      <w:r w:rsidR="00982ACA">
        <w:rPr>
          <w:noProof/>
          <w:lang w:eastAsia="es-CL"/>
        </w:rPr>
        <w:t>n</w:t>
      </w:r>
      <w:r>
        <w:rPr>
          <w:noProof/>
          <w:lang w:eastAsia="es-CL"/>
        </w:rPr>
        <w:t>s</w:t>
      </w:r>
      <w:r w:rsidR="00982ACA">
        <w:rPr>
          <w:noProof/>
          <w:lang w:eastAsia="es-CL"/>
        </w:rPr>
        <w:t>porta 6.3 millone</w:t>
      </w:r>
      <w:r w:rsidR="001405E2">
        <w:rPr>
          <w:noProof/>
          <w:lang w:eastAsia="es-CL"/>
        </w:rPr>
        <w:t xml:space="preserve">s de toneladas de </w:t>
      </w:r>
      <w:r w:rsidR="00982ACA">
        <w:rPr>
          <w:noProof/>
          <w:lang w:eastAsia="es-CL"/>
        </w:rPr>
        <w:t>c</w:t>
      </w:r>
      <w:r w:rsidR="001405E2">
        <w:rPr>
          <w:noProof/>
          <w:lang w:eastAsia="es-CL"/>
        </w:rPr>
        <w:t>a</w:t>
      </w:r>
      <w:r w:rsidR="00982ACA">
        <w:rPr>
          <w:noProof/>
          <w:lang w:eastAsia="es-CL"/>
        </w:rPr>
        <w:t>rga anual, adm</w:t>
      </w:r>
      <w:r w:rsidR="001405E2">
        <w:rPr>
          <w:noProof/>
          <w:lang w:eastAsia="es-CL"/>
        </w:rPr>
        <w:t>i</w:t>
      </w:r>
      <w:r w:rsidR="00982ACA">
        <w:rPr>
          <w:noProof/>
          <w:lang w:eastAsia="es-CL"/>
        </w:rPr>
        <w:t>nistra una red de 700 kilometros de extension, ofrece servicios de tra</w:t>
      </w:r>
      <w:r w:rsidR="001405E2">
        <w:rPr>
          <w:noProof/>
          <w:lang w:eastAsia="es-CL"/>
        </w:rPr>
        <w:t>ns</w:t>
      </w:r>
      <w:r w:rsidR="00982ACA">
        <w:rPr>
          <w:noProof/>
          <w:lang w:eastAsia="es-CL"/>
        </w:rPr>
        <w:t>p</w:t>
      </w:r>
      <w:r w:rsidR="001405E2">
        <w:rPr>
          <w:noProof/>
          <w:lang w:eastAsia="es-CL"/>
        </w:rPr>
        <w:t>orte de carga en el norte de Argentina</w:t>
      </w:r>
      <w:r w:rsidR="00982ACA">
        <w:rPr>
          <w:noProof/>
          <w:lang w:eastAsia="es-CL"/>
        </w:rPr>
        <w:t xml:space="preserve">, sur de </w:t>
      </w:r>
      <w:r w:rsidR="001405E2">
        <w:rPr>
          <w:noProof/>
          <w:lang w:eastAsia="es-CL"/>
        </w:rPr>
        <w:t>B</w:t>
      </w:r>
      <w:r w:rsidR="00982ACA">
        <w:rPr>
          <w:noProof/>
          <w:lang w:eastAsia="es-CL"/>
        </w:rPr>
        <w:t>olivia y en</w:t>
      </w:r>
      <w:r w:rsidR="001405E2">
        <w:rPr>
          <w:noProof/>
          <w:lang w:eastAsia="es-CL"/>
        </w:rPr>
        <w:t xml:space="preserve"> C</w:t>
      </w:r>
      <w:r w:rsidR="00982ACA">
        <w:rPr>
          <w:noProof/>
          <w:lang w:eastAsia="es-CL"/>
        </w:rPr>
        <w:t>hile cruza todas las comuna</w:t>
      </w:r>
      <w:r w:rsidR="001405E2">
        <w:rPr>
          <w:noProof/>
          <w:lang w:eastAsia="es-CL"/>
        </w:rPr>
        <w:t>s</w:t>
      </w:r>
      <w:r w:rsidR="00982ACA">
        <w:rPr>
          <w:noProof/>
          <w:lang w:eastAsia="es-CL"/>
        </w:rPr>
        <w:t xml:space="preserve"> de la region de mar a cordil</w:t>
      </w:r>
      <w:r w:rsidR="001405E2">
        <w:rPr>
          <w:noProof/>
          <w:lang w:eastAsia="es-CL"/>
        </w:rPr>
        <w:t>l</w:t>
      </w:r>
      <w:r w:rsidR="00982ACA">
        <w:rPr>
          <w:noProof/>
          <w:lang w:eastAsia="es-CL"/>
        </w:rPr>
        <w:t>era.</w:t>
      </w:r>
    </w:p>
    <w:p w:rsidR="00E17BA1" w:rsidRDefault="00E17BA1" w:rsidP="00E17BA1">
      <w:pPr>
        <w:pStyle w:val="Prrafodelista"/>
        <w:spacing w:line="240" w:lineRule="auto"/>
        <w:ind w:left="360"/>
      </w:pPr>
    </w:p>
    <w:p w:rsidR="00A56045" w:rsidRDefault="00CD1333" w:rsidP="00982ACA">
      <w:pPr>
        <w:pStyle w:val="Prrafodelista"/>
        <w:numPr>
          <w:ilvl w:val="0"/>
          <w:numId w:val="1"/>
        </w:numPr>
        <w:spacing w:line="240" w:lineRule="auto"/>
        <w:ind w:left="360"/>
      </w:pPr>
      <w:r>
        <w:t>La actual administración del FCAB, busca reconvertir los patios de Ferroviarios que por años  han tenido uso industrial, con la finalidad de habilitar estos terrenos para uso urbano.</w:t>
      </w:r>
    </w:p>
    <w:p w:rsidR="00E17BA1" w:rsidRDefault="00E17BA1" w:rsidP="00E17BA1">
      <w:pPr>
        <w:pStyle w:val="Prrafodelista"/>
        <w:spacing w:line="240" w:lineRule="auto"/>
        <w:ind w:left="360"/>
      </w:pPr>
    </w:p>
    <w:p w:rsidR="00CD1333" w:rsidRDefault="00CD1333" w:rsidP="00982ACA">
      <w:pPr>
        <w:pStyle w:val="Prrafodelista"/>
        <w:numPr>
          <w:ilvl w:val="0"/>
          <w:numId w:val="1"/>
        </w:numPr>
        <w:spacing w:line="240" w:lineRule="auto"/>
        <w:ind w:left="360"/>
      </w:pPr>
      <w:r>
        <w:t>Dicha iniciativa tiene por nombre “Proyecto  Reconversión de Patios Ferroviarios”, el cual se iniciará en el segundo trimestre de este año.</w:t>
      </w:r>
    </w:p>
    <w:p w:rsidR="00E17BA1" w:rsidRDefault="00E17BA1" w:rsidP="00E17BA1">
      <w:pPr>
        <w:pStyle w:val="Prrafodelista"/>
        <w:spacing w:line="240" w:lineRule="auto"/>
        <w:ind w:left="360"/>
      </w:pPr>
    </w:p>
    <w:p w:rsidR="00CD1333" w:rsidRDefault="00CD1333" w:rsidP="00E17BA1">
      <w:pPr>
        <w:pStyle w:val="Prrafodelista"/>
        <w:numPr>
          <w:ilvl w:val="0"/>
          <w:numId w:val="2"/>
        </w:numPr>
        <w:ind w:left="1066" w:hanging="357"/>
      </w:pPr>
      <w:r>
        <w:t>La primera etapa estará avocada a diagnosticar el estado de los suelos y buscar actividades de remediación.</w:t>
      </w:r>
    </w:p>
    <w:p w:rsidR="00CD1333" w:rsidRDefault="00CD1333" w:rsidP="00E17BA1">
      <w:pPr>
        <w:pStyle w:val="Prrafodelista"/>
        <w:numPr>
          <w:ilvl w:val="0"/>
          <w:numId w:val="2"/>
        </w:numPr>
        <w:ind w:left="1066" w:hanging="357"/>
      </w:pPr>
      <w:r>
        <w:t>El proyecto requiere ser tramitado por el EIA. ( Tiempo de tres años estimado para su ejecución)</w:t>
      </w:r>
    </w:p>
    <w:p w:rsidR="0075722E" w:rsidRDefault="0075722E" w:rsidP="00E17BA1">
      <w:pPr>
        <w:pStyle w:val="Prrafodelista"/>
        <w:numPr>
          <w:ilvl w:val="0"/>
          <w:numId w:val="2"/>
        </w:numPr>
        <w:ind w:left="1066" w:hanging="357"/>
      </w:pPr>
      <w:r>
        <w:t>Son 48 hectáreas.</w:t>
      </w:r>
    </w:p>
    <w:p w:rsidR="00E17BA1" w:rsidRPr="00982ACA" w:rsidRDefault="00E17BA1" w:rsidP="00E17BA1">
      <w:pPr>
        <w:pStyle w:val="Prrafodelista"/>
        <w:numPr>
          <w:ilvl w:val="0"/>
          <w:numId w:val="2"/>
        </w:numPr>
        <w:ind w:left="1066" w:hanging="357"/>
      </w:pPr>
      <w:r>
        <w:t>Se busca la construcción de un nuevo barrio para la ciudad de Antofagasta, mejorar la conectividad y generar nuevas aéreas verdes.</w:t>
      </w:r>
    </w:p>
    <w:p w:rsidR="00982ACA" w:rsidRDefault="00982ACA" w:rsidP="00982ACA">
      <w:pPr>
        <w:spacing w:line="240" w:lineRule="auto"/>
        <w:rPr>
          <w:b/>
        </w:rPr>
      </w:pPr>
    </w:p>
    <w:p w:rsidR="00E17BA1" w:rsidRDefault="00E17BA1" w:rsidP="00982ACA">
      <w:pPr>
        <w:spacing w:line="240" w:lineRule="auto"/>
        <w:rPr>
          <w:b/>
        </w:rPr>
      </w:pPr>
    </w:p>
    <w:p w:rsidR="00E17BA1" w:rsidRDefault="00E17BA1" w:rsidP="00982ACA">
      <w:pPr>
        <w:spacing w:line="240" w:lineRule="auto"/>
        <w:rPr>
          <w:b/>
        </w:rPr>
      </w:pPr>
      <w:r>
        <w:rPr>
          <w:b/>
        </w:rPr>
        <w:t>Reunión:</w:t>
      </w:r>
    </w:p>
    <w:p w:rsidR="00E17BA1" w:rsidRDefault="00E17BA1" w:rsidP="00E17BA1">
      <w:pPr>
        <w:pStyle w:val="Prrafodelista"/>
        <w:numPr>
          <w:ilvl w:val="0"/>
          <w:numId w:val="3"/>
        </w:numPr>
        <w:spacing w:line="240" w:lineRule="auto"/>
      </w:pPr>
      <w:r>
        <w:t>Mauricio Ortiz Gerente General,</w:t>
      </w:r>
    </w:p>
    <w:p w:rsidR="00E17BA1" w:rsidRDefault="00E17BA1" w:rsidP="00E17BA1">
      <w:pPr>
        <w:pStyle w:val="Prrafodelista"/>
        <w:numPr>
          <w:ilvl w:val="0"/>
          <w:numId w:val="3"/>
        </w:numPr>
        <w:spacing w:line="240" w:lineRule="auto"/>
      </w:pPr>
      <w:r>
        <w:t>Solange Medina Gerente de Sustentabilidad y Asuntos Públicos.</w:t>
      </w:r>
    </w:p>
    <w:p w:rsidR="00E17BA1" w:rsidRDefault="00E17BA1" w:rsidP="00982ACA">
      <w:pPr>
        <w:spacing w:line="240" w:lineRule="auto"/>
        <w:rPr>
          <w:b/>
        </w:rPr>
      </w:pPr>
    </w:p>
    <w:p w:rsidR="00E17BA1" w:rsidRPr="00982ACA" w:rsidRDefault="00E17BA1" w:rsidP="00982ACA">
      <w:pPr>
        <w:spacing w:line="240" w:lineRule="auto"/>
        <w:rPr>
          <w:b/>
        </w:rPr>
      </w:pPr>
    </w:p>
    <w:p w:rsidR="00982ACA" w:rsidRDefault="008C008D" w:rsidP="00982ACA">
      <w:pPr>
        <w:spacing w:line="240" w:lineRule="auto"/>
        <w:jc w:val="center"/>
        <w:rPr>
          <w:b/>
        </w:rPr>
      </w:pPr>
      <w:r w:rsidRPr="008C008D">
        <w:rPr>
          <w:b/>
        </w:rPr>
        <w:drawing>
          <wp:inline distT="0" distB="0" distL="0" distR="0">
            <wp:extent cx="2670810" cy="89916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1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8D" w:rsidRDefault="008C008D" w:rsidP="00982ACA">
      <w:pPr>
        <w:spacing w:line="240" w:lineRule="auto"/>
        <w:jc w:val="center"/>
        <w:rPr>
          <w:b/>
        </w:rPr>
      </w:pPr>
      <w:r>
        <w:rPr>
          <w:b/>
        </w:rPr>
        <w:t>LUIS CERDA ORTIZ</w:t>
      </w:r>
    </w:p>
    <w:p w:rsidR="008C008D" w:rsidRPr="00982ACA" w:rsidRDefault="008C008D" w:rsidP="00982ACA">
      <w:pPr>
        <w:spacing w:line="240" w:lineRule="auto"/>
        <w:jc w:val="center"/>
        <w:rPr>
          <w:b/>
        </w:rPr>
      </w:pPr>
    </w:p>
    <w:sectPr w:rsidR="008C008D" w:rsidRPr="00982ACA" w:rsidSect="00256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81" w:rsidRDefault="00D25F81" w:rsidP="001D723A">
      <w:pPr>
        <w:spacing w:line="240" w:lineRule="auto"/>
      </w:pPr>
      <w:r>
        <w:separator/>
      </w:r>
    </w:p>
  </w:endnote>
  <w:endnote w:type="continuationSeparator" w:id="1">
    <w:p w:rsidR="00D25F81" w:rsidRDefault="00D25F81" w:rsidP="001D7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3A" w:rsidRDefault="001D723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3A" w:rsidRDefault="001D723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3A" w:rsidRDefault="001D72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81" w:rsidRDefault="00D25F81" w:rsidP="001D723A">
      <w:pPr>
        <w:spacing w:line="240" w:lineRule="auto"/>
      </w:pPr>
      <w:r>
        <w:separator/>
      </w:r>
    </w:p>
  </w:footnote>
  <w:footnote w:type="continuationSeparator" w:id="1">
    <w:p w:rsidR="00D25F81" w:rsidRDefault="00D25F81" w:rsidP="001D72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3A" w:rsidRDefault="001D723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3A" w:rsidRDefault="001D723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3A" w:rsidRDefault="001D723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9F9"/>
    <w:multiLevelType w:val="hybridMultilevel"/>
    <w:tmpl w:val="4DC4E7C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AC59BA"/>
    <w:multiLevelType w:val="hybridMultilevel"/>
    <w:tmpl w:val="CB7022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777F1"/>
    <w:multiLevelType w:val="hybridMultilevel"/>
    <w:tmpl w:val="DACA25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ACA"/>
    <w:rsid w:val="001405E2"/>
    <w:rsid w:val="001D723A"/>
    <w:rsid w:val="00256F74"/>
    <w:rsid w:val="005F3540"/>
    <w:rsid w:val="00755992"/>
    <w:rsid w:val="0075722E"/>
    <w:rsid w:val="008C008D"/>
    <w:rsid w:val="00982ACA"/>
    <w:rsid w:val="00A56045"/>
    <w:rsid w:val="00BF2892"/>
    <w:rsid w:val="00CD1333"/>
    <w:rsid w:val="00D24880"/>
    <w:rsid w:val="00D25F81"/>
    <w:rsid w:val="00E1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A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2A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D723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723A"/>
  </w:style>
  <w:style w:type="paragraph" w:styleId="Piedepgina">
    <w:name w:val="footer"/>
    <w:basedOn w:val="Normal"/>
    <w:link w:val="PiedepginaCar"/>
    <w:uiPriority w:val="99"/>
    <w:unhideWhenUsed/>
    <w:rsid w:val="001D723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Cerda</dc:creator>
  <cp:lastModifiedBy>Luis Cerda</cp:lastModifiedBy>
  <cp:revision>8</cp:revision>
  <dcterms:created xsi:type="dcterms:W3CDTF">2018-11-04T22:16:00Z</dcterms:created>
  <dcterms:modified xsi:type="dcterms:W3CDTF">2018-11-04T23:01:00Z</dcterms:modified>
</cp:coreProperties>
</file>