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DBC" w:rsidRPr="00DB4B5F" w:rsidRDefault="00044263" w:rsidP="000C71AB">
      <w:pPr>
        <w:jc w:val="center"/>
        <w:rPr>
          <w:rFonts w:ascii="Calibri" w:hAnsi="Calibri" w:cs="Calibri"/>
          <w:b/>
          <w:u w:val="single"/>
          <w:lang w:val="es-ES"/>
        </w:rPr>
      </w:pPr>
      <w:r w:rsidRPr="00DB4B5F">
        <w:rPr>
          <w:rFonts w:ascii="Calibri" w:hAnsi="Calibri" w:cs="Calibri"/>
          <w:b/>
          <w:u w:val="single"/>
          <w:lang w:val="es-ES"/>
        </w:rPr>
        <w:t>Informe</w:t>
      </w:r>
      <w:r w:rsidR="00A74722">
        <w:rPr>
          <w:rFonts w:ascii="Calibri" w:hAnsi="Calibri" w:cs="Calibri"/>
          <w:b/>
          <w:u w:val="single"/>
          <w:lang w:val="es-ES"/>
        </w:rPr>
        <w:t xml:space="preserve"> I</w:t>
      </w:r>
      <w:r w:rsidRPr="00DB4B5F">
        <w:rPr>
          <w:rFonts w:ascii="Calibri" w:hAnsi="Calibri" w:cs="Calibri"/>
          <w:b/>
          <w:u w:val="single"/>
          <w:lang w:val="es-ES"/>
        </w:rPr>
        <w:t>: Alternativas y consideraciones para el proyecto para la regulación de establecimientos Particulares Pagados</w:t>
      </w:r>
    </w:p>
    <w:p w:rsidR="00044263" w:rsidRPr="00DB4B5F" w:rsidRDefault="00044263" w:rsidP="00FF2EEB">
      <w:pPr>
        <w:jc w:val="both"/>
        <w:rPr>
          <w:rFonts w:ascii="Calibri" w:hAnsi="Calibri" w:cs="Calibri"/>
          <w:b/>
          <w:u w:val="single"/>
          <w:lang w:val="es-ES"/>
        </w:rPr>
      </w:pPr>
    </w:p>
    <w:p w:rsidR="00044263" w:rsidRPr="00DB4B5F" w:rsidRDefault="00044263" w:rsidP="00FF2EEB">
      <w:pPr>
        <w:jc w:val="both"/>
        <w:rPr>
          <w:rFonts w:ascii="Calibri" w:hAnsi="Calibri" w:cs="Calibri"/>
          <w:lang w:val="es-ES"/>
        </w:rPr>
      </w:pPr>
      <w:r w:rsidRPr="00DB4B5F">
        <w:rPr>
          <w:rFonts w:ascii="Calibri" w:hAnsi="Calibri" w:cs="Calibri"/>
          <w:lang w:val="es-ES"/>
        </w:rPr>
        <w:t>Objetivo: Entrega de opciones y antecedentes generales para efectos de definir lineamientos generales para el desarrollo de la propuesta de regulación</w:t>
      </w:r>
      <w:r w:rsidR="00046F1E" w:rsidRPr="00DB4B5F">
        <w:rPr>
          <w:rFonts w:ascii="Calibri" w:hAnsi="Calibri" w:cs="Calibri"/>
          <w:lang w:val="es-ES"/>
        </w:rPr>
        <w:t xml:space="preserve"> para establecimientos Particulares Pagados</w:t>
      </w:r>
      <w:r w:rsidRPr="00DB4B5F">
        <w:rPr>
          <w:rFonts w:ascii="Calibri" w:hAnsi="Calibri" w:cs="Calibri"/>
          <w:lang w:val="es-ES"/>
        </w:rPr>
        <w:t xml:space="preserve">. </w:t>
      </w:r>
    </w:p>
    <w:p w:rsidR="00044263" w:rsidRPr="00DB4B5F" w:rsidRDefault="00044263" w:rsidP="00FF2EEB">
      <w:pPr>
        <w:jc w:val="both"/>
        <w:rPr>
          <w:rFonts w:ascii="Calibri" w:hAnsi="Calibri" w:cs="Calibri"/>
          <w:lang w:val="es-ES"/>
        </w:rPr>
      </w:pPr>
      <w:r w:rsidRPr="00DB4B5F">
        <w:rPr>
          <w:rFonts w:ascii="Calibri" w:hAnsi="Calibri" w:cs="Calibri"/>
          <w:lang w:val="es-ES"/>
        </w:rPr>
        <w:t>Posibles áreas de regulación:</w:t>
      </w:r>
    </w:p>
    <w:p w:rsidR="004D7746" w:rsidRPr="00DB4B5F" w:rsidRDefault="00044263" w:rsidP="00FF2EEB">
      <w:pPr>
        <w:numPr>
          <w:ilvl w:val="0"/>
          <w:numId w:val="2"/>
        </w:numPr>
        <w:jc w:val="both"/>
        <w:rPr>
          <w:rFonts w:ascii="Calibri" w:hAnsi="Calibri" w:cs="Calibri"/>
        </w:rPr>
      </w:pPr>
      <w:r w:rsidRPr="00DB4B5F">
        <w:rPr>
          <w:rFonts w:ascii="Calibri" w:hAnsi="Calibri" w:cs="Calibri"/>
          <w:lang w:val="es-ES"/>
        </w:rPr>
        <w:t>P</w:t>
      </w:r>
      <w:r w:rsidR="00956AD5" w:rsidRPr="00DB4B5F">
        <w:rPr>
          <w:rFonts w:ascii="Calibri" w:hAnsi="Calibri" w:cs="Calibri"/>
          <w:lang w:val="es-ES"/>
        </w:rPr>
        <w:t>rocesos de admisión</w:t>
      </w:r>
    </w:p>
    <w:p w:rsidR="00044263" w:rsidRPr="00DB4B5F" w:rsidRDefault="00956AD5" w:rsidP="00FF2EEB">
      <w:pPr>
        <w:numPr>
          <w:ilvl w:val="0"/>
          <w:numId w:val="2"/>
        </w:numPr>
        <w:jc w:val="both"/>
        <w:rPr>
          <w:rFonts w:ascii="Calibri" w:hAnsi="Calibri" w:cs="Calibri"/>
        </w:rPr>
      </w:pPr>
      <w:r w:rsidRPr="00DB4B5F">
        <w:rPr>
          <w:rFonts w:ascii="Calibri" w:hAnsi="Calibri" w:cs="Calibri"/>
          <w:lang w:val="es-ES"/>
        </w:rPr>
        <w:t xml:space="preserve">Expulsión, cancelación de matrícula y </w:t>
      </w:r>
      <w:proofErr w:type="spellStart"/>
      <w:r w:rsidRPr="00DB4B5F">
        <w:rPr>
          <w:rFonts w:ascii="Calibri" w:hAnsi="Calibri" w:cs="Calibri"/>
          <w:lang w:val="es-ES"/>
        </w:rPr>
        <w:t>repitencia</w:t>
      </w:r>
      <w:proofErr w:type="spellEnd"/>
      <w:r w:rsidRPr="00DB4B5F">
        <w:rPr>
          <w:rFonts w:ascii="Calibri" w:hAnsi="Calibri" w:cs="Calibri"/>
          <w:lang w:val="es-ES"/>
        </w:rPr>
        <w:t xml:space="preserve"> </w:t>
      </w:r>
    </w:p>
    <w:p w:rsidR="004D7746" w:rsidRPr="00DB4B5F" w:rsidRDefault="00956AD5" w:rsidP="00FF2EEB">
      <w:pPr>
        <w:numPr>
          <w:ilvl w:val="0"/>
          <w:numId w:val="2"/>
        </w:numPr>
        <w:jc w:val="both"/>
        <w:rPr>
          <w:rFonts w:ascii="Calibri" w:hAnsi="Calibri" w:cs="Calibri"/>
        </w:rPr>
      </w:pPr>
      <w:r w:rsidRPr="00DB4B5F">
        <w:rPr>
          <w:rFonts w:ascii="Calibri" w:hAnsi="Calibri" w:cs="Calibri"/>
          <w:lang w:val="es-ES"/>
        </w:rPr>
        <w:t>Lucro</w:t>
      </w:r>
    </w:p>
    <w:p w:rsidR="004D7746" w:rsidRPr="00DB4B5F" w:rsidRDefault="00956AD5" w:rsidP="00FF2EEB">
      <w:pPr>
        <w:numPr>
          <w:ilvl w:val="0"/>
          <w:numId w:val="2"/>
        </w:numPr>
        <w:jc w:val="both"/>
        <w:rPr>
          <w:rFonts w:ascii="Calibri" w:hAnsi="Calibri" w:cs="Calibri"/>
        </w:rPr>
      </w:pPr>
      <w:r w:rsidRPr="00DB4B5F">
        <w:rPr>
          <w:rFonts w:ascii="Calibri" w:hAnsi="Calibri" w:cs="Calibri"/>
          <w:lang w:val="es-ES"/>
        </w:rPr>
        <w:t>Regulación de cobros</w:t>
      </w:r>
    </w:p>
    <w:p w:rsidR="00044263" w:rsidRPr="00DB4B5F" w:rsidRDefault="00044263" w:rsidP="00FF2EEB">
      <w:pPr>
        <w:numPr>
          <w:ilvl w:val="0"/>
          <w:numId w:val="2"/>
        </w:numPr>
        <w:jc w:val="both"/>
        <w:rPr>
          <w:rFonts w:ascii="Calibri" w:hAnsi="Calibri" w:cs="Calibri"/>
        </w:rPr>
      </w:pPr>
      <w:r w:rsidRPr="00DB4B5F">
        <w:rPr>
          <w:rFonts w:ascii="Calibri" w:hAnsi="Calibri" w:cs="Calibri"/>
          <w:lang w:val="es-ES"/>
        </w:rPr>
        <w:t>Condiciones de ingreso a la carrera docente</w:t>
      </w:r>
    </w:p>
    <w:p w:rsidR="004D7746" w:rsidRPr="00DB4B5F" w:rsidRDefault="00956AD5" w:rsidP="00FF2EEB">
      <w:pPr>
        <w:numPr>
          <w:ilvl w:val="0"/>
          <w:numId w:val="2"/>
        </w:numPr>
        <w:jc w:val="both"/>
        <w:rPr>
          <w:rFonts w:ascii="Calibri" w:hAnsi="Calibri" w:cs="Calibri"/>
        </w:rPr>
      </w:pPr>
      <w:r w:rsidRPr="00DB4B5F">
        <w:rPr>
          <w:rFonts w:ascii="Calibri" w:hAnsi="Calibri" w:cs="Calibri"/>
          <w:lang w:val="es-ES"/>
        </w:rPr>
        <w:t>Prácticas antisindicales y abusos laborales</w:t>
      </w:r>
    </w:p>
    <w:p w:rsidR="00044263" w:rsidRPr="00DB4B5F" w:rsidRDefault="00044263" w:rsidP="00FF2EEB">
      <w:pPr>
        <w:jc w:val="both"/>
        <w:rPr>
          <w:rFonts w:ascii="Calibri" w:hAnsi="Calibri" w:cs="Calibri"/>
          <w:lang w:val="es-ES"/>
        </w:rPr>
      </w:pPr>
    </w:p>
    <w:p w:rsidR="00044263" w:rsidRPr="00DB4B5F" w:rsidRDefault="00044263" w:rsidP="00FF2EEB">
      <w:pPr>
        <w:jc w:val="both"/>
        <w:rPr>
          <w:rFonts w:ascii="Calibri" w:hAnsi="Calibri" w:cs="Calibri"/>
          <w:lang w:val="es-ES"/>
        </w:rPr>
      </w:pPr>
      <w:r w:rsidRPr="00DB4B5F">
        <w:rPr>
          <w:rFonts w:ascii="Calibri" w:hAnsi="Calibri" w:cs="Calibri"/>
          <w:lang w:val="es-ES"/>
        </w:rPr>
        <w:t xml:space="preserve">A continuación se detallará  </w:t>
      </w:r>
      <w:r w:rsidR="00046F1E" w:rsidRPr="00DB4B5F">
        <w:rPr>
          <w:rFonts w:ascii="Calibri" w:hAnsi="Calibri" w:cs="Calibri"/>
          <w:lang w:val="es-ES"/>
        </w:rPr>
        <w:t>los</w:t>
      </w:r>
      <w:r w:rsidRPr="00DB4B5F">
        <w:rPr>
          <w:rFonts w:ascii="Calibri" w:hAnsi="Calibri" w:cs="Calibri"/>
          <w:lang w:val="es-ES"/>
        </w:rPr>
        <w:t xml:space="preserve"> antecedentes </w:t>
      </w:r>
      <w:r w:rsidR="00046F1E" w:rsidRPr="00DB4B5F">
        <w:rPr>
          <w:rFonts w:ascii="Calibri" w:hAnsi="Calibri" w:cs="Calibri"/>
          <w:lang w:val="es-ES"/>
        </w:rPr>
        <w:t xml:space="preserve">y las alternativas posibles </w:t>
      </w:r>
      <w:r w:rsidRPr="00DB4B5F">
        <w:rPr>
          <w:rFonts w:ascii="Calibri" w:hAnsi="Calibri" w:cs="Calibri"/>
          <w:lang w:val="es-ES"/>
        </w:rPr>
        <w:t xml:space="preserve">de cada una de las </w:t>
      </w:r>
      <w:r w:rsidR="00046F1E" w:rsidRPr="00DB4B5F">
        <w:rPr>
          <w:rFonts w:ascii="Calibri" w:hAnsi="Calibri" w:cs="Calibri"/>
          <w:lang w:val="es-ES"/>
        </w:rPr>
        <w:t xml:space="preserve">materias. </w:t>
      </w:r>
    </w:p>
    <w:p w:rsidR="00920033" w:rsidRPr="00DB4B5F" w:rsidRDefault="00920033" w:rsidP="00FF2EEB">
      <w:pPr>
        <w:jc w:val="both"/>
        <w:rPr>
          <w:rFonts w:ascii="Calibri" w:hAnsi="Calibri" w:cs="Calibri"/>
          <w:lang w:val="es-ES"/>
        </w:rPr>
      </w:pPr>
    </w:p>
    <w:p w:rsidR="00044263" w:rsidRPr="00DB4B5F" w:rsidRDefault="00044263" w:rsidP="00FF2EEB">
      <w:pPr>
        <w:pStyle w:val="Prrafodelista"/>
        <w:numPr>
          <w:ilvl w:val="0"/>
          <w:numId w:val="4"/>
        </w:numPr>
        <w:jc w:val="both"/>
        <w:rPr>
          <w:rFonts w:ascii="Calibri" w:hAnsi="Calibri" w:cs="Calibri"/>
          <w:b/>
          <w:lang w:val="es-ES"/>
        </w:rPr>
      </w:pPr>
      <w:r w:rsidRPr="00DB4B5F">
        <w:rPr>
          <w:rFonts w:ascii="Calibri" w:hAnsi="Calibri" w:cs="Calibri"/>
          <w:b/>
          <w:lang w:val="es-ES"/>
        </w:rPr>
        <w:t xml:space="preserve">Procesos de admisión: </w:t>
      </w:r>
    </w:p>
    <w:p w:rsidR="004B7356" w:rsidRDefault="004B7356" w:rsidP="00FF2EEB">
      <w:pPr>
        <w:jc w:val="both"/>
        <w:rPr>
          <w:rFonts w:ascii="Calibri" w:hAnsi="Calibri" w:cs="Calibri"/>
          <w:u w:val="single"/>
        </w:rPr>
      </w:pPr>
    </w:p>
    <w:p w:rsidR="004B7356" w:rsidRPr="004B7356" w:rsidRDefault="004B7356" w:rsidP="00FF2EEB">
      <w:pPr>
        <w:jc w:val="both"/>
        <w:rPr>
          <w:rFonts w:ascii="Calibri" w:hAnsi="Calibri" w:cs="Calibri"/>
          <w:u w:val="single"/>
        </w:rPr>
      </w:pPr>
      <w:r w:rsidRPr="004B7356">
        <w:rPr>
          <w:rFonts w:ascii="Calibri" w:hAnsi="Calibri" w:cs="Calibri"/>
          <w:u w:val="single"/>
        </w:rPr>
        <w:t xml:space="preserve">Regulación existente: </w:t>
      </w:r>
    </w:p>
    <w:p w:rsidR="00FF2EEB" w:rsidRPr="00DB4B5F" w:rsidRDefault="00FF2EEB" w:rsidP="00FF2EEB">
      <w:pPr>
        <w:jc w:val="both"/>
        <w:rPr>
          <w:rFonts w:ascii="Calibri" w:hAnsi="Calibri" w:cs="Calibri"/>
        </w:rPr>
      </w:pPr>
      <w:r w:rsidRPr="00DB4B5F">
        <w:rPr>
          <w:rFonts w:ascii="Calibri" w:hAnsi="Calibri" w:cs="Calibri"/>
        </w:rPr>
        <w:t xml:space="preserve">Hoy la admisión a establecimientos particulares pagados, solo se encuentra regulada por los siguientes artículos de la Ley General de Educación: </w:t>
      </w:r>
    </w:p>
    <w:p w:rsidR="00FF2EEB" w:rsidRPr="00DB4B5F" w:rsidRDefault="00FF2EEB" w:rsidP="00FF2EEB">
      <w:pPr>
        <w:jc w:val="both"/>
        <w:rPr>
          <w:rFonts w:ascii="Calibri" w:hAnsi="Calibri" w:cs="Calibri"/>
        </w:rPr>
      </w:pPr>
      <w:r w:rsidRPr="00DB4B5F">
        <w:rPr>
          <w:rFonts w:ascii="Calibri" w:hAnsi="Calibri" w:cs="Calibri"/>
        </w:rPr>
        <w:t>Art. 11. El embarazo y la maternidad en ningún caso constituirán impedimento para ingresar y permanecer en los establecimientos de educación de cualquier nivel, debiendo estos últimos otorgar las facilidades académicas y administrativas que permitan el cumplimiento de ambos objetivos.</w:t>
      </w:r>
      <w:r w:rsidRPr="00DB4B5F">
        <w:rPr>
          <w:rFonts w:ascii="Calibri" w:hAnsi="Calibri" w:cs="Calibri"/>
        </w:rPr>
        <w:tab/>
      </w:r>
    </w:p>
    <w:p w:rsidR="00FF2EEB" w:rsidRPr="00DB4B5F" w:rsidRDefault="00FF2EEB" w:rsidP="00FF2EEB">
      <w:pPr>
        <w:jc w:val="both"/>
        <w:rPr>
          <w:rFonts w:ascii="Calibri" w:hAnsi="Calibri" w:cs="Calibri"/>
          <w:color w:val="FF0000"/>
        </w:rPr>
      </w:pPr>
      <w:r w:rsidRPr="00DB4B5F">
        <w:rPr>
          <w:rFonts w:ascii="Calibri" w:hAnsi="Calibri" w:cs="Calibri"/>
        </w:rPr>
        <w:t>En los establecimientos educacionales reconocidos oficialmente por el Estado, el cambio del estado civil de los padres y apoderados, no será motivo de impedimento para la continuidad del alumno o alumna dentro del establecimiento.</w:t>
      </w:r>
      <w:r w:rsidRPr="00DB4B5F">
        <w:rPr>
          <w:rFonts w:ascii="Calibri" w:hAnsi="Calibri" w:cs="Calibri"/>
        </w:rPr>
        <w:tab/>
      </w:r>
    </w:p>
    <w:p w:rsidR="00FF2EEB" w:rsidRPr="00DB4B5F" w:rsidRDefault="00FF2EEB" w:rsidP="00FF2EEB">
      <w:pPr>
        <w:jc w:val="both"/>
        <w:rPr>
          <w:rFonts w:ascii="Calibri" w:hAnsi="Calibri" w:cs="Calibri"/>
        </w:rPr>
      </w:pPr>
      <w:r w:rsidRPr="00DB4B5F">
        <w:rPr>
          <w:rFonts w:ascii="Calibri" w:hAnsi="Calibri" w:cs="Calibri"/>
        </w:rPr>
        <w:t>Del mismo modo, durante la vigencia del respectivo año escolar o académico, no se podrá cancelar la matrícula, ni suspender o expulsar alumnos por causales que se deriven del no pago de obligaciones contraídas por los padres o del rendimiento de los alumnos.</w:t>
      </w:r>
      <w:r w:rsidRPr="00DB4B5F">
        <w:rPr>
          <w:rFonts w:ascii="Calibri" w:hAnsi="Calibri" w:cs="Calibri"/>
        </w:rPr>
        <w:tab/>
      </w:r>
    </w:p>
    <w:p w:rsidR="00FF2EEB" w:rsidRPr="00DB4B5F" w:rsidRDefault="00FF2EEB" w:rsidP="00FF2EEB">
      <w:pPr>
        <w:jc w:val="both"/>
        <w:rPr>
          <w:rFonts w:ascii="Calibri" w:hAnsi="Calibri" w:cs="Calibri"/>
        </w:rPr>
      </w:pPr>
      <w:r w:rsidRPr="00DB4B5F">
        <w:rPr>
          <w:rFonts w:ascii="Calibri" w:hAnsi="Calibri" w:cs="Calibri"/>
        </w:rPr>
        <w:t xml:space="preserve">El no pago de los compromisos contraídos por el alumno o por el padre o apoderado no podrá servir de fundamento para la aplicación de ningún tipo de sanción a los alumnos durante el año escolar y </w:t>
      </w:r>
      <w:r w:rsidRPr="00DB4B5F">
        <w:rPr>
          <w:rFonts w:ascii="Calibri" w:hAnsi="Calibri" w:cs="Calibri"/>
        </w:rPr>
        <w:lastRenderedPageBreak/>
        <w:t>nunca podrá servir de fundamento para la retención de su documentación académica, sin perjuicio del ejercicio de otros derechos por parte del sostenedor o de la institución educacional, en particular, los referidos al cobro de arancel o matrícula, o ambos, que el padre o apoderado hubiere comprometido.</w:t>
      </w:r>
      <w:r w:rsidRPr="00DB4B5F">
        <w:rPr>
          <w:rFonts w:ascii="Calibri" w:hAnsi="Calibri" w:cs="Calibri"/>
        </w:rPr>
        <w:tab/>
      </w:r>
    </w:p>
    <w:p w:rsidR="00FF2EEB" w:rsidRPr="00DB4B5F" w:rsidRDefault="00FF2EEB" w:rsidP="00FF2EEB">
      <w:pPr>
        <w:jc w:val="both"/>
        <w:rPr>
          <w:rFonts w:ascii="Calibri" w:hAnsi="Calibri" w:cs="Calibri"/>
        </w:rPr>
      </w:pPr>
      <w:r w:rsidRPr="00DB4B5F">
        <w:rPr>
          <w:rFonts w:ascii="Calibri" w:hAnsi="Calibri" w:cs="Calibri"/>
        </w:rPr>
        <w:t>En los establecimientos reconocidos oficialmente por el Estado, el rendimiento escolar del alumno, no será obstáculo para la renovación de su matrícula.</w:t>
      </w:r>
      <w:r w:rsidRPr="00DB4B5F">
        <w:rPr>
          <w:rFonts w:ascii="Calibri" w:hAnsi="Calibri" w:cs="Calibri"/>
        </w:rPr>
        <w:tab/>
      </w:r>
    </w:p>
    <w:p w:rsidR="00FF2EEB" w:rsidRPr="00DB4B5F" w:rsidRDefault="00FF2EEB" w:rsidP="00FF2EEB">
      <w:pPr>
        <w:jc w:val="both"/>
        <w:rPr>
          <w:rFonts w:ascii="Calibri" w:hAnsi="Calibri" w:cs="Calibri"/>
        </w:rPr>
      </w:pPr>
      <w:r w:rsidRPr="00DB4B5F">
        <w:rPr>
          <w:rFonts w:ascii="Calibri" w:hAnsi="Calibri" w:cs="Calibri"/>
        </w:rPr>
        <w:t>Sin embargo, en los establecimientos reconocidos oficialmente por el Estado, los alumnos tendrán derecho a repetir curso en un mismo establecimiento a lo menos en una oportunidad en la educación básica y en una oportunidad en la educación media, sin que por esa causal les sea cancelada o no renovada su matrícula.</w:t>
      </w:r>
      <w:r w:rsidRPr="00DB4B5F">
        <w:rPr>
          <w:rFonts w:ascii="Calibri" w:hAnsi="Calibri" w:cs="Calibri"/>
        </w:rPr>
        <w:tab/>
      </w:r>
    </w:p>
    <w:p w:rsidR="00FF2EEB" w:rsidRPr="00DB4B5F" w:rsidRDefault="00FF2EEB" w:rsidP="00FF2EEB">
      <w:pPr>
        <w:jc w:val="both"/>
        <w:rPr>
          <w:rFonts w:ascii="Calibri" w:hAnsi="Calibri" w:cs="Calibri"/>
        </w:rPr>
      </w:pPr>
      <w:r w:rsidRPr="00DB4B5F">
        <w:rPr>
          <w:rFonts w:ascii="Calibri" w:hAnsi="Calibri" w:cs="Calibri"/>
        </w:rPr>
        <w:t>En el caso que en la misma comuna o localidad no exista otro establecimiento de igual nivel o modalidad, lo señalado en el inciso anterior no podrá afectar de manera alguna el derecho a la educación.</w:t>
      </w:r>
      <w:r w:rsidRPr="00DB4B5F">
        <w:rPr>
          <w:rFonts w:ascii="Calibri" w:hAnsi="Calibri" w:cs="Calibri"/>
        </w:rPr>
        <w:tab/>
      </w:r>
    </w:p>
    <w:p w:rsidR="00FF2EEB" w:rsidRPr="00DB4B5F" w:rsidRDefault="00FF2EEB" w:rsidP="00FF2EEB">
      <w:pPr>
        <w:jc w:val="both"/>
        <w:rPr>
          <w:rFonts w:ascii="Calibri" w:hAnsi="Calibri" w:cs="Calibri"/>
        </w:rPr>
      </w:pPr>
      <w:r w:rsidRPr="00DB4B5F">
        <w:rPr>
          <w:rFonts w:ascii="Calibri" w:hAnsi="Calibri" w:cs="Calibri"/>
        </w:rPr>
        <w:t>Ni el Estado, ni los establecimientos educacionales podrán discriminar arbitrariamente en el trato que deben dar a los estudiantes y demás miembros de la comunidad educativa.</w:t>
      </w:r>
      <w:r w:rsidRPr="00DB4B5F">
        <w:rPr>
          <w:rFonts w:ascii="Calibri" w:hAnsi="Calibri" w:cs="Calibri"/>
        </w:rPr>
        <w:tab/>
      </w:r>
    </w:p>
    <w:p w:rsidR="00FF2EEB" w:rsidRPr="00DB4B5F" w:rsidRDefault="00FF2EEB" w:rsidP="00FF2EEB">
      <w:pPr>
        <w:jc w:val="both"/>
        <w:rPr>
          <w:rFonts w:ascii="Calibri" w:hAnsi="Calibri" w:cs="Calibri"/>
        </w:rPr>
      </w:pPr>
      <w:r w:rsidRPr="00DB4B5F">
        <w:rPr>
          <w:rFonts w:ascii="Calibri" w:hAnsi="Calibri" w:cs="Calibri"/>
        </w:rPr>
        <w:t xml:space="preserve"> Art. 12. En los procesos de admisión de los establecimientos subvencionados o que reciban aportes regulares del Estado, en ningún caso se podrá considerar el rendimiento escolar pasado o potencial del postulante. Asimismo, en dichos procesos no será requisito la presentación de antecedentes socioeconómicos de la familia del postulante, tales como nivel de escolaridad, estado civil y situación patrimonial de los padres, madres o apoderados.</w:t>
      </w:r>
    </w:p>
    <w:p w:rsidR="00FF2EEB" w:rsidRPr="00DB4B5F" w:rsidRDefault="00FF2EEB" w:rsidP="00FF2EEB">
      <w:pPr>
        <w:jc w:val="both"/>
        <w:rPr>
          <w:rFonts w:ascii="Calibri" w:hAnsi="Calibri" w:cs="Calibri"/>
        </w:rPr>
      </w:pPr>
      <w:r w:rsidRPr="00DB4B5F">
        <w:rPr>
          <w:rFonts w:ascii="Calibri" w:hAnsi="Calibri" w:cs="Calibri"/>
        </w:rPr>
        <w:t>Los procesos de admisión de estudiantes a los establecimientos educacionales se realizarán por medio de un sistema que garantice la transparencia, equidad e igualdad de oportunidades, y que vele por el derecho preferente de los padres, madres o apoderados de elegir el establecimiento educacional para sus hijos.</w:t>
      </w:r>
    </w:p>
    <w:p w:rsidR="00FF2EEB" w:rsidRPr="00DB4B5F" w:rsidRDefault="00FF2EEB" w:rsidP="00FF2EEB">
      <w:pPr>
        <w:jc w:val="both"/>
        <w:rPr>
          <w:rFonts w:ascii="Calibri" w:hAnsi="Calibri" w:cs="Calibri"/>
        </w:rPr>
      </w:pPr>
      <w:r w:rsidRPr="00DB4B5F">
        <w:rPr>
          <w:rFonts w:ascii="Calibri" w:hAnsi="Calibri" w:cs="Calibri"/>
        </w:rPr>
        <w:t>Lo señalado en los incisos anteriores es sin perjuicio de lo dispuesto en el decreto con fuerza de ley Nº2, de 1998, del Ministerio de Educación.</w:t>
      </w:r>
    </w:p>
    <w:p w:rsidR="00FF2EEB" w:rsidRPr="00DB4B5F" w:rsidRDefault="00FF2EEB" w:rsidP="00FF2EEB">
      <w:pPr>
        <w:jc w:val="both"/>
        <w:rPr>
          <w:rFonts w:ascii="Calibri" w:hAnsi="Calibri" w:cs="Calibri"/>
        </w:rPr>
      </w:pPr>
      <w:r w:rsidRPr="00DB4B5F">
        <w:rPr>
          <w:rFonts w:ascii="Calibri" w:hAnsi="Calibri" w:cs="Calibri"/>
        </w:rPr>
        <w:t xml:space="preserve"> Art. 13. Sin perjuicio de lo señalado en el artículo anterior, los procesos de admisión de alumnos y alumnas deberán ser objetivos y transparentes, publicados en medios electrónicos, en folletos o murales públicos. En ningún caso se podrán implementar procesos que impliquen discriminaciones arbitrarias, debiendo asegurarse el respeto a la dignidad de los alumnos, alumnas y sus familias, de conformidad con las garantías reconocidas en la Constitución y en los tratados internacionales sobre derechos humanos ratificados por Chile, en especial aquellos que versen sobre derechos de los niños y que se encuentren vigentes.</w:t>
      </w:r>
      <w:r w:rsidRPr="00DB4B5F">
        <w:rPr>
          <w:rFonts w:ascii="Calibri" w:hAnsi="Calibri" w:cs="Calibri"/>
        </w:rPr>
        <w:tab/>
      </w:r>
    </w:p>
    <w:p w:rsidR="00FF2EEB" w:rsidRPr="00DB4B5F" w:rsidRDefault="00FF2EEB" w:rsidP="00FF2EEB">
      <w:pPr>
        <w:jc w:val="both"/>
        <w:rPr>
          <w:rFonts w:ascii="Calibri" w:hAnsi="Calibri" w:cs="Calibri"/>
        </w:rPr>
      </w:pPr>
      <w:r w:rsidRPr="00DB4B5F">
        <w:rPr>
          <w:rFonts w:ascii="Calibri" w:hAnsi="Calibri" w:cs="Calibri"/>
        </w:rPr>
        <w:t xml:space="preserve">Al momento de la convocatoria, el sostenedor del establecimiento deberá informar, en los casos que corresponda y de conformidad a la ley:     </w:t>
      </w:r>
      <w:r w:rsidRPr="00DB4B5F">
        <w:rPr>
          <w:rFonts w:ascii="Calibri" w:hAnsi="Calibri" w:cs="Calibri"/>
        </w:rPr>
        <w:tab/>
      </w:r>
    </w:p>
    <w:p w:rsidR="00FF2EEB" w:rsidRPr="00DB4B5F" w:rsidRDefault="00FF2EEB" w:rsidP="00FF2EEB">
      <w:pPr>
        <w:pStyle w:val="Prrafodelista"/>
        <w:numPr>
          <w:ilvl w:val="1"/>
          <w:numId w:val="5"/>
        </w:numPr>
        <w:jc w:val="both"/>
        <w:rPr>
          <w:rFonts w:ascii="Calibri" w:hAnsi="Calibri" w:cs="Calibri"/>
        </w:rPr>
      </w:pPr>
      <w:r w:rsidRPr="00DB4B5F">
        <w:rPr>
          <w:rFonts w:ascii="Calibri" w:hAnsi="Calibri" w:cs="Calibri"/>
        </w:rPr>
        <w:t>Número de vacantes ofrecidas en cada nivel;</w:t>
      </w:r>
      <w:r w:rsidRPr="00DB4B5F">
        <w:rPr>
          <w:rFonts w:ascii="Calibri" w:hAnsi="Calibri" w:cs="Calibri"/>
        </w:rPr>
        <w:tab/>
      </w:r>
    </w:p>
    <w:p w:rsidR="00FF2EEB" w:rsidRPr="00DB4B5F" w:rsidRDefault="00FF2EEB" w:rsidP="00FF2EEB">
      <w:pPr>
        <w:pStyle w:val="Prrafodelista"/>
        <w:numPr>
          <w:ilvl w:val="1"/>
          <w:numId w:val="5"/>
        </w:numPr>
        <w:jc w:val="both"/>
        <w:rPr>
          <w:rFonts w:ascii="Calibri" w:hAnsi="Calibri" w:cs="Calibri"/>
        </w:rPr>
      </w:pPr>
      <w:r w:rsidRPr="00DB4B5F">
        <w:rPr>
          <w:rFonts w:ascii="Calibri" w:hAnsi="Calibri" w:cs="Calibri"/>
        </w:rPr>
        <w:t>Criterios generales de admisión;</w:t>
      </w:r>
      <w:r w:rsidRPr="00DB4B5F">
        <w:rPr>
          <w:rFonts w:ascii="Calibri" w:hAnsi="Calibri" w:cs="Calibri"/>
        </w:rPr>
        <w:tab/>
      </w:r>
    </w:p>
    <w:p w:rsidR="00FF2EEB" w:rsidRPr="00DB4B5F" w:rsidRDefault="00FF2EEB" w:rsidP="00FF2EEB">
      <w:pPr>
        <w:pStyle w:val="Prrafodelista"/>
        <w:numPr>
          <w:ilvl w:val="1"/>
          <w:numId w:val="5"/>
        </w:numPr>
        <w:jc w:val="both"/>
        <w:rPr>
          <w:rFonts w:ascii="Calibri" w:hAnsi="Calibri" w:cs="Calibri"/>
        </w:rPr>
      </w:pPr>
      <w:r w:rsidRPr="00DB4B5F">
        <w:rPr>
          <w:rFonts w:ascii="Calibri" w:hAnsi="Calibri" w:cs="Calibri"/>
        </w:rPr>
        <w:t>Plazo de postulación y fecha de publicación de los resultados;</w:t>
      </w:r>
      <w:r w:rsidRPr="00DB4B5F">
        <w:rPr>
          <w:rFonts w:ascii="Calibri" w:hAnsi="Calibri" w:cs="Calibri"/>
        </w:rPr>
        <w:tab/>
      </w:r>
    </w:p>
    <w:p w:rsidR="00FF2EEB" w:rsidRPr="00DB4B5F" w:rsidRDefault="00FF2EEB" w:rsidP="00FF2EEB">
      <w:pPr>
        <w:pStyle w:val="Prrafodelista"/>
        <w:numPr>
          <w:ilvl w:val="1"/>
          <w:numId w:val="5"/>
        </w:numPr>
        <w:jc w:val="both"/>
        <w:rPr>
          <w:rFonts w:ascii="Calibri" w:hAnsi="Calibri" w:cs="Calibri"/>
        </w:rPr>
      </w:pPr>
      <w:r w:rsidRPr="00DB4B5F">
        <w:rPr>
          <w:rFonts w:ascii="Calibri" w:hAnsi="Calibri" w:cs="Calibri"/>
        </w:rPr>
        <w:t>Requisitos de los postulantes, antecedentes y documentación a presentar;</w:t>
      </w:r>
      <w:r w:rsidRPr="00DB4B5F">
        <w:rPr>
          <w:rFonts w:ascii="Calibri" w:hAnsi="Calibri" w:cs="Calibri"/>
        </w:rPr>
        <w:tab/>
      </w:r>
    </w:p>
    <w:p w:rsidR="00FF2EEB" w:rsidRPr="00DB4B5F" w:rsidRDefault="00FF2EEB" w:rsidP="00FF2EEB">
      <w:pPr>
        <w:pStyle w:val="Prrafodelista"/>
        <w:numPr>
          <w:ilvl w:val="1"/>
          <w:numId w:val="5"/>
        </w:numPr>
        <w:jc w:val="both"/>
        <w:rPr>
          <w:rFonts w:ascii="Calibri" w:hAnsi="Calibri" w:cs="Calibri"/>
        </w:rPr>
      </w:pPr>
      <w:r w:rsidRPr="00DB4B5F">
        <w:rPr>
          <w:rFonts w:ascii="Calibri" w:hAnsi="Calibri" w:cs="Calibri"/>
        </w:rPr>
        <w:lastRenderedPageBreak/>
        <w:t>Tipos de pruebas a las que serán sometidos los postulantes;</w:t>
      </w:r>
      <w:r w:rsidRPr="00DB4B5F">
        <w:rPr>
          <w:rFonts w:ascii="Calibri" w:hAnsi="Calibri" w:cs="Calibri"/>
        </w:rPr>
        <w:tab/>
      </w:r>
    </w:p>
    <w:p w:rsidR="00FF2EEB" w:rsidRPr="00DB4B5F" w:rsidRDefault="00FF2EEB" w:rsidP="00FF2EEB">
      <w:pPr>
        <w:pStyle w:val="Prrafodelista"/>
        <w:numPr>
          <w:ilvl w:val="1"/>
          <w:numId w:val="5"/>
        </w:numPr>
        <w:jc w:val="both"/>
        <w:rPr>
          <w:rFonts w:ascii="Calibri" w:hAnsi="Calibri" w:cs="Calibri"/>
        </w:rPr>
      </w:pPr>
      <w:r w:rsidRPr="00DB4B5F">
        <w:rPr>
          <w:rFonts w:ascii="Calibri" w:hAnsi="Calibri" w:cs="Calibri"/>
        </w:rPr>
        <w:t>Monto y condiciones de cobro por participar en el proceso, y</w:t>
      </w:r>
      <w:r w:rsidRPr="00DB4B5F">
        <w:rPr>
          <w:rFonts w:ascii="Calibri" w:hAnsi="Calibri" w:cs="Calibri"/>
        </w:rPr>
        <w:tab/>
      </w:r>
    </w:p>
    <w:p w:rsidR="00FF2EEB" w:rsidRPr="00DB4B5F" w:rsidRDefault="00FF2EEB" w:rsidP="00FF2EEB">
      <w:pPr>
        <w:pStyle w:val="Prrafodelista"/>
        <w:numPr>
          <w:ilvl w:val="1"/>
          <w:numId w:val="5"/>
        </w:numPr>
        <w:jc w:val="both"/>
        <w:rPr>
          <w:rFonts w:ascii="Calibri" w:hAnsi="Calibri" w:cs="Calibri"/>
        </w:rPr>
      </w:pPr>
      <w:r w:rsidRPr="00DB4B5F">
        <w:rPr>
          <w:rFonts w:ascii="Calibri" w:hAnsi="Calibri" w:cs="Calibri"/>
        </w:rPr>
        <w:t>Proyecto educativo del establecimiento.</w:t>
      </w:r>
      <w:r w:rsidRPr="00DB4B5F">
        <w:rPr>
          <w:rFonts w:ascii="Calibri" w:hAnsi="Calibri" w:cs="Calibri"/>
        </w:rPr>
        <w:tab/>
      </w:r>
    </w:p>
    <w:p w:rsidR="00FF2EEB" w:rsidRPr="00DB4B5F" w:rsidRDefault="00FF2EEB" w:rsidP="00FF2EEB">
      <w:pPr>
        <w:jc w:val="both"/>
        <w:rPr>
          <w:rFonts w:ascii="Calibri" w:hAnsi="Calibri" w:cs="Calibri"/>
        </w:rPr>
      </w:pPr>
      <w:r w:rsidRPr="00DB4B5F">
        <w:rPr>
          <w:rFonts w:ascii="Calibri" w:hAnsi="Calibri" w:cs="Calibri"/>
        </w:rPr>
        <w:t xml:space="preserve"> Los directamente afectados por una acción u omisión que importe discriminación arbitraria en el ámbito educacional podrán interponer la acción de no discriminación arbitraria establecida en la ley Nº20.609, sin perjuicio de lo establecido en la Convención Relativa a la Lucha contra las Discriminaciones en la Esfera de la Enseñanza.</w:t>
      </w:r>
    </w:p>
    <w:p w:rsidR="00FF2EEB" w:rsidRPr="00DB4B5F" w:rsidRDefault="00FF2EEB" w:rsidP="00FF2EEB">
      <w:pPr>
        <w:jc w:val="both"/>
        <w:rPr>
          <w:rFonts w:ascii="Calibri" w:hAnsi="Calibri" w:cs="Calibri"/>
        </w:rPr>
      </w:pPr>
      <w:r w:rsidRPr="00DB4B5F">
        <w:rPr>
          <w:rFonts w:ascii="Calibri" w:hAnsi="Calibri" w:cs="Calibri"/>
        </w:rPr>
        <w:t>Art. 14. Realizado un proceso de admisión, conforme a los artículos precedentes, el establecimiento publicará en un lugar visible y opcionalmente en un medio electrónico la lista de los admitidos. A quienes no resulten admitidos o a sus apoderados, cuando lo soliciten, deberá entregárseles un informe con los resultados de sus pruebas, firmado por el encargado del proceso de admisión del establecimiento.</w:t>
      </w:r>
    </w:p>
    <w:p w:rsidR="008D5D8C" w:rsidRPr="00DB4B5F" w:rsidRDefault="008D5D8C" w:rsidP="00FF2EEB">
      <w:pPr>
        <w:jc w:val="both"/>
        <w:rPr>
          <w:rFonts w:ascii="Calibri" w:hAnsi="Calibri" w:cs="Calibri"/>
        </w:rPr>
      </w:pPr>
    </w:p>
    <w:p w:rsidR="008D5D8C" w:rsidRPr="00DB4B5F" w:rsidRDefault="008D5D8C" w:rsidP="00FF2EEB">
      <w:pPr>
        <w:jc w:val="both"/>
        <w:rPr>
          <w:rFonts w:ascii="Calibri" w:hAnsi="Calibri" w:cs="Calibri"/>
          <w:u w:val="single"/>
        </w:rPr>
      </w:pPr>
      <w:r w:rsidRPr="00DB4B5F">
        <w:rPr>
          <w:rFonts w:ascii="Calibri" w:hAnsi="Calibri" w:cs="Calibri"/>
          <w:u w:val="single"/>
        </w:rPr>
        <w:t>Contexto y consideraciones</w:t>
      </w:r>
    </w:p>
    <w:p w:rsidR="00B700EE" w:rsidRPr="00DB4B5F" w:rsidRDefault="00956AD5" w:rsidP="0075590F">
      <w:pPr>
        <w:numPr>
          <w:ilvl w:val="0"/>
          <w:numId w:val="6"/>
        </w:numPr>
        <w:jc w:val="both"/>
        <w:rPr>
          <w:rFonts w:ascii="Calibri" w:hAnsi="Calibri" w:cs="Calibri"/>
        </w:rPr>
      </w:pPr>
      <w:r w:rsidRPr="00DB4B5F">
        <w:rPr>
          <w:rFonts w:ascii="Calibri" w:hAnsi="Calibri" w:cs="Calibri"/>
          <w:lang w:val="es-ES"/>
        </w:rPr>
        <w:t>Experiencia LGE</w:t>
      </w:r>
      <w:r w:rsidR="008D5D8C" w:rsidRPr="00DB4B5F">
        <w:rPr>
          <w:rFonts w:ascii="Calibri" w:hAnsi="Calibri" w:cs="Calibri"/>
          <w:lang w:val="es-ES"/>
        </w:rPr>
        <w:t xml:space="preserve">: </w:t>
      </w:r>
      <w:r w:rsidRPr="00DB4B5F">
        <w:rPr>
          <w:rFonts w:ascii="Calibri" w:hAnsi="Calibri" w:cs="Calibri"/>
          <w:lang w:val="es-ES"/>
        </w:rPr>
        <w:t>prohibición de considerar antecedentes académicos y socioeconómicos de 1 a 6 básico</w:t>
      </w:r>
      <w:r w:rsidR="009F423A" w:rsidRPr="00DB4B5F">
        <w:rPr>
          <w:rFonts w:ascii="Calibri" w:hAnsi="Calibri" w:cs="Calibri"/>
          <w:lang w:val="es-ES"/>
        </w:rPr>
        <w:t>, en establecimientos que reciben subvención del estado. S</w:t>
      </w:r>
      <w:r w:rsidRPr="00DB4B5F">
        <w:rPr>
          <w:rFonts w:ascii="Calibri" w:hAnsi="Calibri" w:cs="Calibri"/>
          <w:lang w:val="es-ES"/>
        </w:rPr>
        <w:t>in embargo, se continuó</w:t>
      </w:r>
      <w:r w:rsidR="009F423A" w:rsidRPr="00DB4B5F">
        <w:rPr>
          <w:rFonts w:ascii="Calibri" w:hAnsi="Calibri" w:cs="Calibri"/>
          <w:lang w:val="es-ES"/>
        </w:rPr>
        <w:t xml:space="preserve"> seleccionando por razones académicas hasta la eliminación completa de procesos de admisión por parte de los establecimientos. </w:t>
      </w:r>
      <w:r w:rsidRPr="00DB4B5F">
        <w:rPr>
          <w:rFonts w:ascii="Calibri" w:hAnsi="Calibri" w:cs="Calibri"/>
          <w:lang w:val="es-ES"/>
        </w:rPr>
        <w:t xml:space="preserve"> </w:t>
      </w:r>
      <w:r w:rsidR="009F423A" w:rsidRPr="00DB4B5F">
        <w:rPr>
          <w:rFonts w:ascii="Calibri" w:hAnsi="Calibri" w:cs="Calibri"/>
          <w:lang w:val="es-ES"/>
        </w:rPr>
        <w:t xml:space="preserve"> </w:t>
      </w:r>
    </w:p>
    <w:p w:rsidR="00B700EE" w:rsidRPr="00DB4B5F" w:rsidRDefault="009F423A" w:rsidP="00B700EE">
      <w:pPr>
        <w:ind w:left="720"/>
        <w:jc w:val="both"/>
        <w:rPr>
          <w:rFonts w:ascii="Calibri" w:hAnsi="Calibri" w:cs="Calibri"/>
        </w:rPr>
      </w:pPr>
      <w:r w:rsidRPr="00DB4B5F">
        <w:rPr>
          <w:rFonts w:ascii="Calibri" w:hAnsi="Calibri" w:cs="Calibri"/>
          <w:lang w:val="es-ES"/>
        </w:rPr>
        <w:t>Como muestra el estudio de Carrasco et al. (2014)</w:t>
      </w:r>
      <w:r w:rsidR="00AD2829">
        <w:rPr>
          <w:rStyle w:val="Refdenotaalpie"/>
          <w:rFonts w:ascii="Calibri" w:hAnsi="Calibri" w:cs="Calibri"/>
          <w:lang w:val="es-ES"/>
        </w:rPr>
        <w:footnoteReference w:id="1"/>
      </w:r>
      <w:r w:rsidRPr="00DB4B5F">
        <w:rPr>
          <w:rFonts w:ascii="Calibri" w:hAnsi="Calibri" w:cs="Calibri"/>
          <w:lang w:val="es-ES"/>
        </w:rPr>
        <w:t xml:space="preserve"> </w:t>
      </w:r>
      <w:r w:rsidR="00B700EE" w:rsidRPr="00DB4B5F">
        <w:rPr>
          <w:rFonts w:ascii="Calibri" w:hAnsi="Calibri" w:cs="Calibri"/>
        </w:rPr>
        <w:t>“</w:t>
      </w:r>
      <w:r w:rsidRPr="00DB4B5F">
        <w:rPr>
          <w:rFonts w:ascii="Calibri" w:hAnsi="Calibri" w:cs="Calibri"/>
        </w:rPr>
        <w:t>en Chile, pese a la legislación en vigencia desde 2009, los directores de escuelas admiten abiertamente usar criterios contrarios a la ley para seleccionar a sus estudiantes. No se trata de prácticas encubiertas, sino que acciones deliberadas que son parte de la gestión escolar de los establecimientos educacionales.</w:t>
      </w:r>
      <w:r w:rsidR="00B700EE" w:rsidRPr="00DB4B5F">
        <w:rPr>
          <w:rFonts w:ascii="Calibri" w:hAnsi="Calibri" w:cs="Calibri"/>
        </w:rPr>
        <w:t xml:space="preserve"> (…) E</w:t>
      </w:r>
      <w:r w:rsidRPr="00DB4B5F">
        <w:rPr>
          <w:rFonts w:ascii="Calibri" w:hAnsi="Calibri" w:cs="Calibri"/>
        </w:rPr>
        <w:t>l principio de no selección que la LGE resguarda es vulnerado sistemáticamente en especial por aquellos establecimientos que poseen mayores recursos de todo orden (socioeconómicos del grupo familiar, compañeros-pares, logros educacionales).</w:t>
      </w:r>
      <w:r w:rsidR="00B700EE" w:rsidRPr="00DB4B5F">
        <w:rPr>
          <w:rFonts w:ascii="Calibri" w:hAnsi="Calibri" w:cs="Calibri"/>
        </w:rPr>
        <w:t>(…)</w:t>
      </w:r>
      <w:r w:rsidRPr="00DB4B5F">
        <w:rPr>
          <w:rFonts w:ascii="Calibri" w:hAnsi="Calibri" w:cs="Calibri"/>
        </w:rPr>
        <w:t xml:space="preserve"> Todo ello, mediante prácticas diversas y sofisticadas como las sesiones de juegos utilizadas generalmente para intentar observar el nivel de desarrollo de las funciones ejecutivas del alumnado y predecir su comportamiento, adaptación al grupo, y potencial académico.</w:t>
      </w:r>
      <w:r w:rsidR="00B700EE" w:rsidRPr="00DB4B5F">
        <w:rPr>
          <w:rFonts w:ascii="Calibri" w:hAnsi="Calibri" w:cs="Calibri"/>
        </w:rPr>
        <w:t>”</w:t>
      </w:r>
      <w:r w:rsidRPr="00DB4B5F">
        <w:rPr>
          <w:rFonts w:ascii="Calibri" w:hAnsi="Calibri" w:cs="Calibri"/>
        </w:rPr>
        <w:t xml:space="preserve"> </w:t>
      </w:r>
    </w:p>
    <w:p w:rsidR="004D7746" w:rsidRPr="00DB4B5F" w:rsidRDefault="00956AD5" w:rsidP="008D5D8C">
      <w:pPr>
        <w:numPr>
          <w:ilvl w:val="0"/>
          <w:numId w:val="6"/>
        </w:numPr>
        <w:jc w:val="both"/>
        <w:rPr>
          <w:rFonts w:ascii="Calibri" w:hAnsi="Calibri" w:cs="Calibri"/>
        </w:rPr>
      </w:pPr>
      <w:r w:rsidRPr="00DB4B5F">
        <w:rPr>
          <w:rFonts w:ascii="Calibri" w:hAnsi="Calibri" w:cs="Calibri"/>
          <w:lang w:val="es-ES"/>
        </w:rPr>
        <w:t>Situ</w:t>
      </w:r>
      <w:r w:rsidR="001025DF" w:rsidRPr="00DB4B5F">
        <w:rPr>
          <w:rFonts w:ascii="Calibri" w:hAnsi="Calibri" w:cs="Calibri"/>
          <w:lang w:val="es-ES"/>
        </w:rPr>
        <w:t>ación actual establecimientos Particulares Pagados</w:t>
      </w:r>
      <w:r w:rsidRPr="00DB4B5F">
        <w:rPr>
          <w:rFonts w:ascii="Calibri" w:hAnsi="Calibri" w:cs="Calibri"/>
          <w:lang w:val="es-ES"/>
        </w:rPr>
        <w:t xml:space="preserve">: </w:t>
      </w:r>
      <w:r w:rsidR="001025DF" w:rsidRPr="00DB4B5F">
        <w:rPr>
          <w:rFonts w:ascii="Calibri" w:hAnsi="Calibri" w:cs="Calibri"/>
          <w:lang w:val="es-ES"/>
        </w:rPr>
        <w:t xml:space="preserve">Al igual que lo mencionado previamente en el estudio de Carrasco et al sobre los establecimientos subvencionados de mayor nivel socioeconómico, en los establecimientos particulares pagados la </w:t>
      </w:r>
      <w:r w:rsidRPr="00DB4B5F">
        <w:rPr>
          <w:rFonts w:ascii="Calibri" w:hAnsi="Calibri" w:cs="Calibri"/>
          <w:lang w:val="es-ES"/>
        </w:rPr>
        <w:t>selección académica comienza muy temprano</w:t>
      </w:r>
      <w:r w:rsidR="001025DF" w:rsidRPr="00DB4B5F">
        <w:rPr>
          <w:rFonts w:ascii="Calibri" w:hAnsi="Calibri" w:cs="Calibri"/>
          <w:lang w:val="es-ES"/>
        </w:rPr>
        <w:t xml:space="preserve"> y</w:t>
      </w:r>
      <w:r w:rsidRPr="00DB4B5F">
        <w:rPr>
          <w:rFonts w:ascii="Calibri" w:hAnsi="Calibri" w:cs="Calibri"/>
          <w:lang w:val="es-ES"/>
        </w:rPr>
        <w:t xml:space="preserve"> niños son sometidos a procesos </w:t>
      </w:r>
      <w:r w:rsidR="001025DF" w:rsidRPr="00DB4B5F">
        <w:rPr>
          <w:rFonts w:ascii="Calibri" w:hAnsi="Calibri" w:cs="Calibri"/>
          <w:lang w:val="es-ES"/>
        </w:rPr>
        <w:t>de admisión estresantes.  Existen incluso</w:t>
      </w:r>
      <w:r w:rsidRPr="00DB4B5F">
        <w:rPr>
          <w:rFonts w:ascii="Calibri" w:hAnsi="Calibri" w:cs="Calibri"/>
          <w:lang w:val="es-ES"/>
        </w:rPr>
        <w:t xml:space="preserve"> entrenamiento con educadoras</w:t>
      </w:r>
      <w:r w:rsidR="001025DF" w:rsidRPr="00DB4B5F">
        <w:rPr>
          <w:rFonts w:ascii="Calibri" w:hAnsi="Calibri" w:cs="Calibri"/>
          <w:lang w:val="es-ES"/>
        </w:rPr>
        <w:t xml:space="preserve"> de párvulos</w:t>
      </w:r>
      <w:r w:rsidRPr="00DB4B5F">
        <w:rPr>
          <w:rFonts w:ascii="Calibri" w:hAnsi="Calibri" w:cs="Calibri"/>
          <w:lang w:val="es-ES"/>
        </w:rPr>
        <w:t xml:space="preserve"> para </w:t>
      </w:r>
      <w:r w:rsidR="001025DF" w:rsidRPr="00DB4B5F">
        <w:rPr>
          <w:rFonts w:ascii="Calibri" w:hAnsi="Calibri" w:cs="Calibri"/>
          <w:lang w:val="es-ES"/>
        </w:rPr>
        <w:t>que los niños puedan responder a las exigencias de admisión</w:t>
      </w:r>
      <w:r w:rsidRPr="00DB4B5F">
        <w:rPr>
          <w:rFonts w:ascii="Calibri" w:hAnsi="Calibri" w:cs="Calibri"/>
          <w:lang w:val="es-ES"/>
        </w:rPr>
        <w:t xml:space="preserve"> (24hrs, Paula)</w:t>
      </w:r>
    </w:p>
    <w:p w:rsidR="004D7746" w:rsidRPr="00DB4B5F" w:rsidRDefault="00956AD5" w:rsidP="008D5D8C">
      <w:pPr>
        <w:numPr>
          <w:ilvl w:val="0"/>
          <w:numId w:val="6"/>
        </w:numPr>
        <w:jc w:val="both"/>
        <w:rPr>
          <w:rFonts w:ascii="Calibri" w:hAnsi="Calibri" w:cs="Calibri"/>
        </w:rPr>
      </w:pPr>
      <w:r w:rsidRPr="00DB4B5F">
        <w:rPr>
          <w:rFonts w:ascii="Calibri" w:hAnsi="Calibri" w:cs="Calibri"/>
          <w:lang w:val="es-ES"/>
        </w:rPr>
        <w:t xml:space="preserve">La Superintendencia de Educación no cuenta con atribuciones para realizar visitas de fiscalización de manera autónoma a los establecimientos </w:t>
      </w:r>
      <w:r w:rsidR="001025DF" w:rsidRPr="00DB4B5F">
        <w:rPr>
          <w:rFonts w:ascii="Calibri" w:hAnsi="Calibri" w:cs="Calibri"/>
          <w:lang w:val="es-ES"/>
        </w:rPr>
        <w:t>Particulares Pagados</w:t>
      </w:r>
      <w:r w:rsidRPr="00DB4B5F">
        <w:rPr>
          <w:rFonts w:ascii="Calibri" w:hAnsi="Calibri" w:cs="Calibri"/>
          <w:lang w:val="es-ES"/>
        </w:rPr>
        <w:t xml:space="preserve">, solo puede </w:t>
      </w:r>
      <w:r w:rsidRPr="00DB4B5F">
        <w:rPr>
          <w:rFonts w:ascii="Calibri" w:hAnsi="Calibri" w:cs="Calibri"/>
          <w:lang w:val="es-ES"/>
        </w:rPr>
        <w:lastRenderedPageBreak/>
        <w:t>fiscalizar una vez establecidas las denuncias</w:t>
      </w:r>
      <w:r w:rsidR="001025DF" w:rsidRPr="00DB4B5F">
        <w:rPr>
          <w:rFonts w:ascii="Calibri" w:hAnsi="Calibri" w:cs="Calibri"/>
          <w:lang w:val="es-ES"/>
        </w:rPr>
        <w:t xml:space="preserve"> (Ley 20129, Aseguramiento de la Calidad de la Educación)</w:t>
      </w:r>
      <w:r w:rsidRPr="00DB4B5F">
        <w:rPr>
          <w:rFonts w:ascii="Calibri" w:hAnsi="Calibri" w:cs="Calibri"/>
          <w:lang w:val="es-ES"/>
        </w:rPr>
        <w:t>.</w:t>
      </w:r>
      <w:r w:rsidR="001025DF" w:rsidRPr="00DB4B5F">
        <w:rPr>
          <w:rFonts w:ascii="Calibri" w:hAnsi="Calibri" w:cs="Calibri"/>
          <w:lang w:val="es-ES"/>
        </w:rPr>
        <w:t xml:space="preserve"> Esto significa que la superintendencia no puede establecer planes de fiscalización a este tipo de establecimientos. </w:t>
      </w:r>
    </w:p>
    <w:p w:rsidR="001025DF" w:rsidRPr="00DB4B5F" w:rsidRDefault="001025DF" w:rsidP="001025DF">
      <w:pPr>
        <w:jc w:val="both"/>
        <w:rPr>
          <w:rFonts w:ascii="Calibri" w:hAnsi="Calibri" w:cs="Calibri"/>
          <w:lang w:val="es-ES"/>
        </w:rPr>
      </w:pPr>
    </w:p>
    <w:p w:rsidR="004B7356" w:rsidRPr="004B7356" w:rsidRDefault="004B7356" w:rsidP="001025DF">
      <w:pPr>
        <w:jc w:val="both"/>
        <w:rPr>
          <w:rFonts w:ascii="Calibri" w:hAnsi="Calibri" w:cs="Calibri"/>
          <w:u w:val="single"/>
          <w:lang w:val="es-ES"/>
        </w:rPr>
      </w:pPr>
      <w:r w:rsidRPr="004B7356">
        <w:rPr>
          <w:rFonts w:ascii="Calibri" w:hAnsi="Calibri" w:cs="Calibri"/>
          <w:u w:val="single"/>
          <w:lang w:val="es-ES"/>
        </w:rPr>
        <w:t xml:space="preserve">Propuestas: </w:t>
      </w:r>
    </w:p>
    <w:p w:rsidR="008E51C6" w:rsidRPr="00DB4B5F" w:rsidRDefault="001025DF" w:rsidP="001025DF">
      <w:pPr>
        <w:jc w:val="both"/>
        <w:rPr>
          <w:rFonts w:ascii="Calibri" w:hAnsi="Calibri" w:cs="Calibri"/>
          <w:lang w:val="es-ES"/>
        </w:rPr>
      </w:pPr>
      <w:r w:rsidRPr="00DB4B5F">
        <w:rPr>
          <w:rFonts w:ascii="Calibri" w:hAnsi="Calibri" w:cs="Calibri"/>
          <w:lang w:val="es-ES"/>
        </w:rPr>
        <w:t>Ante el contexto</w:t>
      </w:r>
      <w:r w:rsidR="008E51C6" w:rsidRPr="00DB4B5F">
        <w:rPr>
          <w:rFonts w:ascii="Calibri" w:hAnsi="Calibri" w:cs="Calibri"/>
          <w:lang w:val="es-ES"/>
        </w:rPr>
        <w:t xml:space="preserve"> presentado, es necesario definir los objetivos del proyecto a partir de los derechos que se quieren defender. </w:t>
      </w:r>
    </w:p>
    <w:p w:rsidR="001025DF" w:rsidRPr="00DB4B5F" w:rsidRDefault="008E51C6" w:rsidP="001025DF">
      <w:pPr>
        <w:jc w:val="both"/>
        <w:rPr>
          <w:rFonts w:ascii="Calibri" w:hAnsi="Calibri" w:cs="Calibri"/>
          <w:lang w:val="es-ES"/>
        </w:rPr>
      </w:pPr>
      <w:r w:rsidRPr="00DB4B5F">
        <w:rPr>
          <w:rFonts w:ascii="Calibri" w:hAnsi="Calibri" w:cs="Calibri"/>
          <w:lang w:val="es-ES"/>
        </w:rPr>
        <w:t>A continuación se pre</w:t>
      </w:r>
      <w:r w:rsidR="006D3838" w:rsidRPr="00DB4B5F">
        <w:rPr>
          <w:rFonts w:ascii="Calibri" w:hAnsi="Calibri" w:cs="Calibri"/>
          <w:lang w:val="es-ES"/>
        </w:rPr>
        <w:t>sentan posibles objetivos</w:t>
      </w:r>
      <w:r w:rsidRPr="00DB4B5F">
        <w:rPr>
          <w:rFonts w:ascii="Calibri" w:hAnsi="Calibri" w:cs="Calibri"/>
          <w:lang w:val="es-ES"/>
        </w:rPr>
        <w:t xml:space="preserve"> de política en consideración a los derechos a resguardar: </w:t>
      </w:r>
      <w:r w:rsidR="001025DF" w:rsidRPr="00DB4B5F">
        <w:rPr>
          <w:rFonts w:ascii="Calibri" w:hAnsi="Calibri" w:cs="Calibri"/>
          <w:lang w:val="es-ES"/>
        </w:rPr>
        <w:t xml:space="preserve"> </w:t>
      </w:r>
    </w:p>
    <w:tbl>
      <w:tblPr>
        <w:tblStyle w:val="Tablaconcuadrcula"/>
        <w:tblW w:w="5000" w:type="pct"/>
        <w:tblLook w:val="0420" w:firstRow="1" w:lastRow="0" w:firstColumn="0" w:lastColumn="0" w:noHBand="0" w:noVBand="1"/>
      </w:tblPr>
      <w:tblGrid>
        <w:gridCol w:w="1696"/>
        <w:gridCol w:w="3491"/>
        <w:gridCol w:w="3641"/>
      </w:tblGrid>
      <w:tr w:rsidR="008E51C6" w:rsidRPr="00DB4B5F" w:rsidTr="006D3838">
        <w:trPr>
          <w:trHeight w:val="584"/>
        </w:trPr>
        <w:tc>
          <w:tcPr>
            <w:tcW w:w="961" w:type="pct"/>
            <w:vAlign w:val="center"/>
          </w:tcPr>
          <w:p w:rsidR="008E51C6" w:rsidRPr="00DB4B5F" w:rsidRDefault="008E51C6" w:rsidP="006D3838">
            <w:pPr>
              <w:ind w:left="360"/>
              <w:rPr>
                <w:rFonts w:ascii="Calibri" w:hAnsi="Calibri" w:cs="Calibri"/>
                <w:b/>
                <w:bCs/>
                <w:lang w:val="es-ES"/>
              </w:rPr>
            </w:pPr>
          </w:p>
        </w:tc>
        <w:tc>
          <w:tcPr>
            <w:tcW w:w="4039" w:type="pct"/>
            <w:gridSpan w:val="2"/>
            <w:vAlign w:val="center"/>
          </w:tcPr>
          <w:p w:rsidR="008E51C6" w:rsidRPr="00DB4B5F" w:rsidRDefault="008E51C6" w:rsidP="006D3838">
            <w:pPr>
              <w:ind w:left="360"/>
              <w:rPr>
                <w:rFonts w:ascii="Calibri" w:hAnsi="Calibri" w:cs="Calibri"/>
                <w:b/>
                <w:bCs/>
                <w:lang w:val="es-ES"/>
              </w:rPr>
            </w:pPr>
            <w:r w:rsidRPr="00DB4B5F">
              <w:rPr>
                <w:rFonts w:ascii="Calibri" w:hAnsi="Calibri" w:cs="Calibri"/>
                <w:b/>
                <w:bCs/>
                <w:lang w:val="es-ES"/>
              </w:rPr>
              <w:t>Derechos constitucionales</w:t>
            </w:r>
          </w:p>
        </w:tc>
      </w:tr>
      <w:tr w:rsidR="008E51C6" w:rsidRPr="00DB4B5F" w:rsidTr="006D3838">
        <w:trPr>
          <w:trHeight w:val="584"/>
        </w:trPr>
        <w:tc>
          <w:tcPr>
            <w:tcW w:w="961" w:type="pct"/>
            <w:vAlign w:val="center"/>
          </w:tcPr>
          <w:p w:rsidR="008E51C6" w:rsidRPr="00DB4B5F" w:rsidRDefault="008E51C6" w:rsidP="006D3838">
            <w:pPr>
              <w:rPr>
                <w:rFonts w:ascii="Calibri" w:hAnsi="Calibri" w:cs="Calibri"/>
                <w:b/>
                <w:bCs/>
                <w:lang w:val="es-ES"/>
              </w:rPr>
            </w:pPr>
          </w:p>
        </w:tc>
        <w:tc>
          <w:tcPr>
            <w:tcW w:w="1977" w:type="pct"/>
            <w:vAlign w:val="center"/>
            <w:hideMark/>
          </w:tcPr>
          <w:p w:rsidR="008E51C6" w:rsidRPr="00DB4B5F" w:rsidRDefault="008E51C6" w:rsidP="006D3838">
            <w:pPr>
              <w:spacing w:after="160" w:line="259" w:lineRule="auto"/>
              <w:rPr>
                <w:rFonts w:ascii="Calibri" w:hAnsi="Calibri" w:cs="Calibri"/>
              </w:rPr>
            </w:pPr>
            <w:r w:rsidRPr="00DB4B5F">
              <w:rPr>
                <w:rFonts w:ascii="Calibri" w:hAnsi="Calibri" w:cs="Calibri"/>
                <w:b/>
                <w:bCs/>
                <w:lang w:val="es-ES"/>
              </w:rPr>
              <w:t>Derecho de los padres a elegir</w:t>
            </w:r>
          </w:p>
          <w:p w:rsidR="008E51C6" w:rsidRPr="00DB4B5F" w:rsidRDefault="008E51C6" w:rsidP="006D3838">
            <w:pPr>
              <w:spacing w:after="160" w:line="259" w:lineRule="auto"/>
              <w:rPr>
                <w:rFonts w:ascii="Calibri" w:hAnsi="Calibri" w:cs="Calibri"/>
              </w:rPr>
            </w:pPr>
            <w:r w:rsidRPr="00DB4B5F">
              <w:rPr>
                <w:rFonts w:ascii="Calibri" w:hAnsi="Calibri" w:cs="Calibri"/>
                <w:b/>
                <w:bCs/>
                <w:lang w:val="es-ES"/>
              </w:rPr>
              <w:t>Igualdad ante la ley (no discriminación)</w:t>
            </w:r>
          </w:p>
        </w:tc>
        <w:tc>
          <w:tcPr>
            <w:tcW w:w="2062" w:type="pct"/>
            <w:vAlign w:val="center"/>
            <w:hideMark/>
          </w:tcPr>
          <w:p w:rsidR="008E51C6" w:rsidRPr="00DB4B5F" w:rsidRDefault="008E51C6" w:rsidP="006D3838">
            <w:pPr>
              <w:spacing w:after="160" w:line="259" w:lineRule="auto"/>
              <w:ind w:left="360"/>
              <w:rPr>
                <w:rFonts w:ascii="Calibri" w:hAnsi="Calibri" w:cs="Calibri"/>
              </w:rPr>
            </w:pPr>
            <w:r w:rsidRPr="00DB4B5F">
              <w:rPr>
                <w:rFonts w:ascii="Calibri" w:hAnsi="Calibri" w:cs="Calibri"/>
                <w:b/>
                <w:bCs/>
                <w:lang w:val="es-ES"/>
              </w:rPr>
              <w:t>Libertad de enseñanza (abrir, organizar y mantener establecimientos educacionales)</w:t>
            </w:r>
          </w:p>
        </w:tc>
      </w:tr>
      <w:tr w:rsidR="008E51C6" w:rsidRPr="00DB4B5F" w:rsidTr="006D3838">
        <w:trPr>
          <w:trHeight w:val="584"/>
        </w:trPr>
        <w:tc>
          <w:tcPr>
            <w:tcW w:w="961" w:type="pct"/>
            <w:vAlign w:val="center"/>
          </w:tcPr>
          <w:p w:rsidR="008E51C6" w:rsidRPr="00DB4B5F" w:rsidRDefault="008E51C6" w:rsidP="006D3838">
            <w:pPr>
              <w:rPr>
                <w:rFonts w:ascii="Calibri" w:hAnsi="Calibri" w:cs="Calibri"/>
                <w:lang w:val="es-ES"/>
              </w:rPr>
            </w:pPr>
            <w:r w:rsidRPr="00DB4B5F">
              <w:rPr>
                <w:rFonts w:ascii="Calibri" w:hAnsi="Calibri" w:cs="Calibri"/>
                <w:lang w:val="es-ES"/>
              </w:rPr>
              <w:t xml:space="preserve">Espacios de discrecionalidad </w:t>
            </w:r>
          </w:p>
        </w:tc>
        <w:tc>
          <w:tcPr>
            <w:tcW w:w="1977" w:type="pct"/>
            <w:vAlign w:val="center"/>
            <w:hideMark/>
          </w:tcPr>
          <w:p w:rsidR="008E51C6" w:rsidRPr="00DB4B5F" w:rsidRDefault="008E51C6" w:rsidP="006D3838">
            <w:pPr>
              <w:numPr>
                <w:ilvl w:val="0"/>
                <w:numId w:val="8"/>
              </w:numPr>
              <w:rPr>
                <w:rFonts w:ascii="Calibri" w:hAnsi="Calibri" w:cs="Calibri"/>
              </w:rPr>
            </w:pPr>
            <w:r w:rsidRPr="00DB4B5F">
              <w:rPr>
                <w:rFonts w:ascii="Calibri" w:hAnsi="Calibri" w:cs="Calibri"/>
                <w:lang w:val="es-ES"/>
              </w:rPr>
              <w:t xml:space="preserve">Eliminar todo tipo de discriminación. </w:t>
            </w:r>
          </w:p>
          <w:p w:rsidR="008E51C6" w:rsidRPr="00DB4B5F" w:rsidRDefault="008E51C6" w:rsidP="006D3838">
            <w:pPr>
              <w:numPr>
                <w:ilvl w:val="0"/>
                <w:numId w:val="8"/>
              </w:numPr>
              <w:rPr>
                <w:rFonts w:ascii="Calibri" w:hAnsi="Calibri" w:cs="Calibri"/>
              </w:rPr>
            </w:pPr>
            <w:r w:rsidRPr="00DB4B5F">
              <w:rPr>
                <w:rFonts w:ascii="Calibri" w:hAnsi="Calibri" w:cs="Calibri"/>
                <w:lang w:val="es-ES"/>
              </w:rPr>
              <w:t xml:space="preserve">Criterios de ingreso sean completamente neutros. </w:t>
            </w:r>
          </w:p>
        </w:tc>
        <w:tc>
          <w:tcPr>
            <w:tcW w:w="2062" w:type="pct"/>
            <w:vAlign w:val="center"/>
            <w:hideMark/>
          </w:tcPr>
          <w:p w:rsidR="008E51C6" w:rsidRPr="00DB4B5F" w:rsidRDefault="008E51C6" w:rsidP="006D3838">
            <w:pPr>
              <w:numPr>
                <w:ilvl w:val="0"/>
                <w:numId w:val="8"/>
              </w:numPr>
              <w:spacing w:after="160" w:line="259" w:lineRule="auto"/>
              <w:rPr>
                <w:rFonts w:ascii="Calibri" w:hAnsi="Calibri" w:cs="Calibri"/>
              </w:rPr>
            </w:pPr>
            <w:r w:rsidRPr="00DB4B5F">
              <w:rPr>
                <w:rFonts w:ascii="Calibri" w:hAnsi="Calibri" w:cs="Calibri"/>
                <w:lang w:val="es-ES"/>
              </w:rPr>
              <w:t>Permitir espacios de discrecionalidad a los establecimientos para seleccionar según su proyecto educativo</w:t>
            </w:r>
          </w:p>
          <w:p w:rsidR="008E51C6" w:rsidRPr="00DB4B5F" w:rsidRDefault="008E51C6" w:rsidP="006D3838">
            <w:pPr>
              <w:numPr>
                <w:ilvl w:val="0"/>
                <w:numId w:val="8"/>
              </w:numPr>
              <w:spacing w:after="160" w:line="259" w:lineRule="auto"/>
              <w:rPr>
                <w:rFonts w:ascii="Calibri" w:hAnsi="Calibri" w:cs="Calibri"/>
              </w:rPr>
            </w:pPr>
            <w:r w:rsidRPr="00DB4B5F">
              <w:rPr>
                <w:rFonts w:ascii="Calibri" w:hAnsi="Calibri" w:cs="Calibri"/>
                <w:lang w:val="es-ES"/>
              </w:rPr>
              <w:t>¿Cuáles? ¿En qué medida este tipo de selección no implica una discriminación arbitraria?</w:t>
            </w:r>
          </w:p>
          <w:p w:rsidR="008E51C6" w:rsidRPr="00DB4B5F" w:rsidRDefault="008E51C6" w:rsidP="006D3838">
            <w:pPr>
              <w:numPr>
                <w:ilvl w:val="0"/>
                <w:numId w:val="8"/>
              </w:numPr>
              <w:spacing w:after="160" w:line="259" w:lineRule="auto"/>
              <w:rPr>
                <w:rFonts w:ascii="Calibri" w:hAnsi="Calibri" w:cs="Calibri"/>
              </w:rPr>
            </w:pPr>
            <w:r w:rsidRPr="00DB4B5F">
              <w:rPr>
                <w:rFonts w:ascii="Calibri" w:hAnsi="Calibri" w:cs="Calibri"/>
                <w:lang w:val="es-ES"/>
              </w:rPr>
              <w:t>¿En qué medida el aceptar espacios de discrecionalidad, puede trasladarse a discriminación en otros criterios?</w:t>
            </w:r>
          </w:p>
        </w:tc>
      </w:tr>
      <w:tr w:rsidR="008E51C6" w:rsidRPr="00DB4B5F" w:rsidTr="006D3838">
        <w:trPr>
          <w:trHeight w:val="584"/>
        </w:trPr>
        <w:tc>
          <w:tcPr>
            <w:tcW w:w="961" w:type="pct"/>
            <w:vAlign w:val="center"/>
          </w:tcPr>
          <w:p w:rsidR="008E51C6" w:rsidRPr="00DB4B5F" w:rsidRDefault="006D3838" w:rsidP="006D3838">
            <w:pPr>
              <w:rPr>
                <w:rFonts w:ascii="Calibri" w:hAnsi="Calibri" w:cs="Calibri"/>
              </w:rPr>
            </w:pPr>
            <w:r w:rsidRPr="00DB4B5F">
              <w:rPr>
                <w:rFonts w:ascii="Calibri" w:hAnsi="Calibri" w:cs="Calibri"/>
              </w:rPr>
              <w:t>Criterios de admisión</w:t>
            </w:r>
          </w:p>
        </w:tc>
        <w:tc>
          <w:tcPr>
            <w:tcW w:w="1977" w:type="pct"/>
            <w:vAlign w:val="center"/>
            <w:hideMark/>
          </w:tcPr>
          <w:p w:rsidR="008E51C6" w:rsidRPr="00DB4B5F" w:rsidRDefault="008E51C6" w:rsidP="006D3838">
            <w:pPr>
              <w:spacing w:after="160" w:line="259" w:lineRule="auto"/>
              <w:rPr>
                <w:rFonts w:ascii="Calibri" w:hAnsi="Calibri" w:cs="Calibri"/>
              </w:rPr>
            </w:pPr>
            <w:r w:rsidRPr="00DB4B5F">
              <w:rPr>
                <w:rFonts w:ascii="Calibri" w:hAnsi="Calibri" w:cs="Calibri"/>
              </w:rPr>
              <w:t xml:space="preserve">Criterios válidos restringidos para la admisión: </w:t>
            </w:r>
          </w:p>
          <w:p w:rsidR="008E51C6" w:rsidRPr="00DB4B5F" w:rsidRDefault="008E51C6" w:rsidP="006D3838">
            <w:pPr>
              <w:numPr>
                <w:ilvl w:val="0"/>
                <w:numId w:val="8"/>
              </w:numPr>
              <w:rPr>
                <w:rFonts w:ascii="Calibri" w:hAnsi="Calibri" w:cs="Calibri"/>
                <w:lang w:val="es-ES"/>
              </w:rPr>
            </w:pPr>
            <w:r w:rsidRPr="00DB4B5F">
              <w:rPr>
                <w:rFonts w:ascii="Calibri" w:hAnsi="Calibri" w:cs="Calibri"/>
                <w:lang w:val="es-ES"/>
              </w:rPr>
              <w:t>Hermanos</w:t>
            </w:r>
          </w:p>
          <w:p w:rsidR="008E51C6" w:rsidRPr="00DB4B5F" w:rsidRDefault="008E51C6" w:rsidP="006D3838">
            <w:pPr>
              <w:numPr>
                <w:ilvl w:val="0"/>
                <w:numId w:val="8"/>
              </w:numPr>
              <w:rPr>
                <w:rFonts w:ascii="Calibri" w:hAnsi="Calibri" w:cs="Calibri"/>
                <w:lang w:val="es-ES"/>
              </w:rPr>
            </w:pPr>
            <w:r w:rsidRPr="00DB4B5F">
              <w:rPr>
                <w:rFonts w:ascii="Calibri" w:hAnsi="Calibri" w:cs="Calibri"/>
                <w:lang w:val="es-ES"/>
              </w:rPr>
              <w:t>Hijos de funcionarios</w:t>
            </w:r>
          </w:p>
          <w:p w:rsidR="008E51C6" w:rsidRPr="00DB4B5F" w:rsidRDefault="008E51C6" w:rsidP="006D3838">
            <w:pPr>
              <w:numPr>
                <w:ilvl w:val="0"/>
                <w:numId w:val="8"/>
              </w:numPr>
              <w:rPr>
                <w:rFonts w:ascii="Calibri" w:hAnsi="Calibri" w:cs="Calibri"/>
              </w:rPr>
            </w:pPr>
            <w:r w:rsidRPr="00DB4B5F">
              <w:rPr>
                <w:rFonts w:ascii="Calibri" w:hAnsi="Calibri" w:cs="Calibri"/>
                <w:lang w:val="es-ES"/>
              </w:rPr>
              <w:t>Discriminación positiva</w:t>
            </w:r>
          </w:p>
        </w:tc>
        <w:tc>
          <w:tcPr>
            <w:tcW w:w="2062" w:type="pct"/>
            <w:vAlign w:val="center"/>
            <w:hideMark/>
          </w:tcPr>
          <w:p w:rsidR="008E51C6" w:rsidRPr="00DB4B5F" w:rsidRDefault="008E51C6" w:rsidP="006D3838">
            <w:pPr>
              <w:rPr>
                <w:rFonts w:ascii="Calibri" w:hAnsi="Calibri" w:cs="Calibri"/>
                <w:lang w:val="es-ES"/>
              </w:rPr>
            </w:pPr>
            <w:r w:rsidRPr="00DB4B5F">
              <w:rPr>
                <w:rFonts w:ascii="Calibri" w:hAnsi="Calibri" w:cs="Calibri"/>
                <w:lang w:val="es-ES"/>
              </w:rPr>
              <w:t xml:space="preserve">Criterios actuales de selección: </w:t>
            </w:r>
          </w:p>
          <w:p w:rsidR="008E51C6" w:rsidRPr="00DB4B5F" w:rsidRDefault="008E51C6" w:rsidP="006D3838">
            <w:pPr>
              <w:numPr>
                <w:ilvl w:val="0"/>
                <w:numId w:val="8"/>
              </w:numPr>
              <w:rPr>
                <w:rFonts w:ascii="Calibri" w:hAnsi="Calibri" w:cs="Calibri"/>
                <w:lang w:val="es-ES"/>
              </w:rPr>
            </w:pPr>
            <w:r w:rsidRPr="00DB4B5F">
              <w:rPr>
                <w:rFonts w:ascii="Calibri" w:hAnsi="Calibri" w:cs="Calibri"/>
                <w:lang w:val="es-ES"/>
              </w:rPr>
              <w:t xml:space="preserve">Antecedentes académicos: Notas, sesiones de </w:t>
            </w:r>
            <w:proofErr w:type="spellStart"/>
            <w:r w:rsidRPr="00DB4B5F">
              <w:rPr>
                <w:rFonts w:ascii="Calibri" w:hAnsi="Calibri" w:cs="Calibri"/>
                <w:lang w:val="es-ES"/>
              </w:rPr>
              <w:t>playgroup</w:t>
            </w:r>
            <w:proofErr w:type="spellEnd"/>
            <w:r w:rsidRPr="00DB4B5F">
              <w:rPr>
                <w:rFonts w:ascii="Calibri" w:hAnsi="Calibri" w:cs="Calibri"/>
                <w:lang w:val="es-ES"/>
              </w:rPr>
              <w:t>, pruebas de admisión</w:t>
            </w:r>
          </w:p>
          <w:p w:rsidR="008E51C6" w:rsidRPr="00DB4B5F" w:rsidRDefault="008E51C6" w:rsidP="006D3838">
            <w:pPr>
              <w:numPr>
                <w:ilvl w:val="0"/>
                <w:numId w:val="8"/>
              </w:numPr>
              <w:rPr>
                <w:rFonts w:ascii="Calibri" w:hAnsi="Calibri" w:cs="Calibri"/>
                <w:lang w:val="es-ES"/>
              </w:rPr>
            </w:pPr>
            <w:r w:rsidRPr="00DB4B5F">
              <w:rPr>
                <w:rFonts w:ascii="Calibri" w:hAnsi="Calibri" w:cs="Calibri"/>
                <w:lang w:val="es-ES"/>
              </w:rPr>
              <w:t xml:space="preserve">Antecedentes religiosos y/ o proyecto educativo: certificado de matrimonio y de bautizo, entrevistas a apoderados, cartas de recomendación. </w:t>
            </w:r>
          </w:p>
          <w:p w:rsidR="008E51C6" w:rsidRPr="00DB4B5F" w:rsidRDefault="008E51C6" w:rsidP="006D3838">
            <w:pPr>
              <w:numPr>
                <w:ilvl w:val="0"/>
                <w:numId w:val="8"/>
              </w:numPr>
              <w:rPr>
                <w:rFonts w:ascii="Calibri" w:hAnsi="Calibri" w:cs="Calibri"/>
                <w:lang w:val="es-ES"/>
              </w:rPr>
            </w:pPr>
            <w:r w:rsidRPr="00DB4B5F">
              <w:rPr>
                <w:rFonts w:ascii="Calibri" w:hAnsi="Calibri" w:cs="Calibri"/>
                <w:lang w:val="es-ES"/>
              </w:rPr>
              <w:t>Antecedentes socioeconómicos</w:t>
            </w:r>
          </w:p>
          <w:p w:rsidR="008E51C6" w:rsidRPr="00DB4B5F" w:rsidRDefault="008E51C6" w:rsidP="006D3838">
            <w:pPr>
              <w:numPr>
                <w:ilvl w:val="0"/>
                <w:numId w:val="8"/>
              </w:numPr>
              <w:rPr>
                <w:rFonts w:ascii="Calibri" w:hAnsi="Calibri" w:cs="Calibri"/>
              </w:rPr>
            </w:pPr>
            <w:r w:rsidRPr="00DB4B5F">
              <w:rPr>
                <w:rFonts w:ascii="Calibri" w:hAnsi="Calibri" w:cs="Calibri"/>
                <w:lang w:val="es-ES"/>
              </w:rPr>
              <w:t xml:space="preserve">Certificados médicos </w:t>
            </w:r>
          </w:p>
        </w:tc>
      </w:tr>
    </w:tbl>
    <w:p w:rsidR="001025DF" w:rsidRPr="00DB4B5F" w:rsidRDefault="001025DF" w:rsidP="001025DF">
      <w:pPr>
        <w:jc w:val="both"/>
        <w:rPr>
          <w:rFonts w:ascii="Calibri" w:hAnsi="Calibri" w:cs="Calibri"/>
        </w:rPr>
      </w:pPr>
    </w:p>
    <w:p w:rsidR="006D3838" w:rsidRPr="00DB4B5F" w:rsidRDefault="006D3838" w:rsidP="006D3838">
      <w:pPr>
        <w:jc w:val="both"/>
        <w:rPr>
          <w:rFonts w:ascii="Calibri" w:hAnsi="Calibri" w:cs="Calibri"/>
          <w:lang w:val="es-ES"/>
        </w:rPr>
      </w:pPr>
    </w:p>
    <w:p w:rsidR="006D3838" w:rsidRPr="00DB4B5F" w:rsidRDefault="006D3838" w:rsidP="006D3838">
      <w:pPr>
        <w:jc w:val="both"/>
        <w:rPr>
          <w:rFonts w:ascii="Calibri" w:hAnsi="Calibri" w:cs="Calibri"/>
          <w:lang w:val="es-ES"/>
        </w:rPr>
      </w:pPr>
    </w:p>
    <w:p w:rsidR="006D3838" w:rsidRPr="00DB4B5F" w:rsidRDefault="006D3838" w:rsidP="006D3838">
      <w:pPr>
        <w:jc w:val="both"/>
        <w:rPr>
          <w:rFonts w:ascii="Calibri" w:hAnsi="Calibri" w:cs="Calibri"/>
          <w:lang w:val="es-ES"/>
        </w:rPr>
      </w:pPr>
    </w:p>
    <w:p w:rsidR="006D3838" w:rsidRPr="00DB4B5F" w:rsidRDefault="006D3838" w:rsidP="006D3838">
      <w:pPr>
        <w:jc w:val="both"/>
        <w:rPr>
          <w:rFonts w:ascii="Calibri" w:hAnsi="Calibri" w:cs="Calibri"/>
          <w:lang w:val="es-ES"/>
        </w:rPr>
      </w:pPr>
    </w:p>
    <w:p w:rsidR="006D3838" w:rsidRPr="00DB4B5F" w:rsidRDefault="006D3838" w:rsidP="006D3838">
      <w:pPr>
        <w:jc w:val="both"/>
        <w:rPr>
          <w:rFonts w:ascii="Calibri" w:hAnsi="Calibri" w:cs="Calibri"/>
          <w:lang w:val="es-ES"/>
        </w:rPr>
      </w:pPr>
    </w:p>
    <w:p w:rsidR="006D3838" w:rsidRPr="00DB4B5F" w:rsidRDefault="006D3838" w:rsidP="006D3838">
      <w:pPr>
        <w:jc w:val="both"/>
        <w:rPr>
          <w:rFonts w:ascii="Calibri" w:hAnsi="Calibri" w:cs="Calibri"/>
          <w:lang w:val="es-ES"/>
        </w:rPr>
      </w:pPr>
      <w:r w:rsidRPr="00DB4B5F">
        <w:rPr>
          <w:rFonts w:ascii="Calibri" w:hAnsi="Calibri" w:cs="Calibri"/>
          <w:lang w:val="es-ES"/>
        </w:rPr>
        <w:t xml:space="preserve">A continuación se presentan posibles alternativas de política en consideración a los derechos a resguardar:  </w:t>
      </w:r>
    </w:p>
    <w:tbl>
      <w:tblPr>
        <w:tblStyle w:val="Tablaconcuadrcula"/>
        <w:tblW w:w="5000" w:type="pct"/>
        <w:tblLook w:val="0420" w:firstRow="1" w:lastRow="0" w:firstColumn="0" w:lastColumn="0" w:noHBand="0" w:noVBand="1"/>
      </w:tblPr>
      <w:tblGrid>
        <w:gridCol w:w="1696"/>
        <w:gridCol w:w="3491"/>
        <w:gridCol w:w="3641"/>
      </w:tblGrid>
      <w:tr w:rsidR="006D3838" w:rsidRPr="00DB4B5F" w:rsidTr="006D3838">
        <w:trPr>
          <w:trHeight w:val="584"/>
        </w:trPr>
        <w:tc>
          <w:tcPr>
            <w:tcW w:w="961" w:type="pct"/>
            <w:vAlign w:val="center"/>
          </w:tcPr>
          <w:p w:rsidR="006D3838" w:rsidRPr="00DB4B5F" w:rsidRDefault="006D3838" w:rsidP="006D3838">
            <w:pPr>
              <w:ind w:left="360"/>
              <w:rPr>
                <w:rFonts w:ascii="Calibri" w:hAnsi="Calibri" w:cs="Calibri"/>
                <w:b/>
                <w:bCs/>
                <w:lang w:val="es-ES"/>
              </w:rPr>
            </w:pPr>
          </w:p>
        </w:tc>
        <w:tc>
          <w:tcPr>
            <w:tcW w:w="1977" w:type="pct"/>
            <w:vAlign w:val="center"/>
            <w:hideMark/>
          </w:tcPr>
          <w:p w:rsidR="006D3838" w:rsidRPr="00DB4B5F" w:rsidRDefault="006D3838" w:rsidP="006D3838">
            <w:pPr>
              <w:spacing w:after="160" w:line="259" w:lineRule="auto"/>
              <w:rPr>
                <w:rFonts w:ascii="Calibri" w:hAnsi="Calibri" w:cs="Calibri"/>
              </w:rPr>
            </w:pPr>
            <w:r w:rsidRPr="00DB4B5F">
              <w:rPr>
                <w:rFonts w:ascii="Calibri" w:hAnsi="Calibri" w:cs="Calibri"/>
                <w:b/>
                <w:bCs/>
                <w:lang w:val="es-ES"/>
              </w:rPr>
              <w:t>Derecho de los padres a elegir</w:t>
            </w:r>
          </w:p>
          <w:p w:rsidR="006D3838" w:rsidRPr="00DB4B5F" w:rsidRDefault="006D3838" w:rsidP="006D3838">
            <w:pPr>
              <w:spacing w:after="160" w:line="259" w:lineRule="auto"/>
              <w:rPr>
                <w:rFonts w:ascii="Calibri" w:hAnsi="Calibri" w:cs="Calibri"/>
              </w:rPr>
            </w:pPr>
            <w:r w:rsidRPr="00DB4B5F">
              <w:rPr>
                <w:rFonts w:ascii="Calibri" w:hAnsi="Calibri" w:cs="Calibri"/>
                <w:b/>
                <w:bCs/>
                <w:lang w:val="es-ES"/>
              </w:rPr>
              <w:t>Igualdad ante la ley (no discriminación)</w:t>
            </w:r>
          </w:p>
        </w:tc>
        <w:tc>
          <w:tcPr>
            <w:tcW w:w="2062" w:type="pct"/>
            <w:vAlign w:val="center"/>
            <w:hideMark/>
          </w:tcPr>
          <w:p w:rsidR="006D3838" w:rsidRPr="00DB4B5F" w:rsidRDefault="006D3838" w:rsidP="006D3838">
            <w:pPr>
              <w:spacing w:after="160" w:line="259" w:lineRule="auto"/>
              <w:rPr>
                <w:rFonts w:ascii="Calibri" w:hAnsi="Calibri" w:cs="Calibri"/>
              </w:rPr>
            </w:pPr>
            <w:r w:rsidRPr="00DB4B5F">
              <w:rPr>
                <w:rFonts w:ascii="Calibri" w:hAnsi="Calibri" w:cs="Calibri"/>
                <w:b/>
                <w:bCs/>
                <w:lang w:val="es-ES"/>
              </w:rPr>
              <w:t>Libertad de enseñanza (abrir, organizar y mantener establecimientos educacionales)</w:t>
            </w:r>
          </w:p>
        </w:tc>
      </w:tr>
      <w:tr w:rsidR="006D3838" w:rsidRPr="00DB4B5F" w:rsidTr="006D3838">
        <w:trPr>
          <w:trHeight w:val="584"/>
        </w:trPr>
        <w:tc>
          <w:tcPr>
            <w:tcW w:w="961" w:type="pct"/>
            <w:vAlign w:val="center"/>
          </w:tcPr>
          <w:p w:rsidR="006D3838" w:rsidRPr="00DB4B5F" w:rsidRDefault="006D3838" w:rsidP="006D3838">
            <w:pPr>
              <w:rPr>
                <w:rFonts w:ascii="Calibri" w:hAnsi="Calibri" w:cs="Calibri"/>
              </w:rPr>
            </w:pPr>
            <w:r w:rsidRPr="00DB4B5F">
              <w:rPr>
                <w:rFonts w:ascii="Calibri" w:hAnsi="Calibri" w:cs="Calibri"/>
                <w:lang w:val="es-ES"/>
              </w:rPr>
              <w:t>Sistema de admisión centralizado</w:t>
            </w:r>
          </w:p>
        </w:tc>
        <w:tc>
          <w:tcPr>
            <w:tcW w:w="1977" w:type="pct"/>
            <w:vAlign w:val="center"/>
            <w:hideMark/>
          </w:tcPr>
          <w:p w:rsidR="006D3838" w:rsidRPr="00DB4B5F" w:rsidRDefault="006D3838" w:rsidP="006D3838">
            <w:pPr>
              <w:spacing w:after="160" w:line="259" w:lineRule="auto"/>
              <w:rPr>
                <w:rFonts w:ascii="Calibri" w:hAnsi="Calibri" w:cs="Calibri"/>
              </w:rPr>
            </w:pPr>
            <w:r w:rsidRPr="00DB4B5F">
              <w:rPr>
                <w:rFonts w:ascii="Calibri" w:hAnsi="Calibri" w:cs="Calibri"/>
              </w:rPr>
              <w:t xml:space="preserve">Los establecimientos no pueden seleccionar a sus estudiantes por rendimiento académico, religión, antecedentes socioeconómicos o cualquier otro criterio que implique una discriminación arbitraria. </w:t>
            </w:r>
          </w:p>
        </w:tc>
        <w:tc>
          <w:tcPr>
            <w:tcW w:w="2062" w:type="pct"/>
            <w:vAlign w:val="center"/>
            <w:hideMark/>
          </w:tcPr>
          <w:p w:rsidR="006D3838" w:rsidRPr="00DB4B5F" w:rsidRDefault="006D3838" w:rsidP="006D3838">
            <w:pPr>
              <w:spacing w:after="160" w:line="259" w:lineRule="auto"/>
              <w:rPr>
                <w:rFonts w:ascii="Calibri" w:hAnsi="Calibri" w:cs="Calibri"/>
              </w:rPr>
            </w:pPr>
            <w:r w:rsidRPr="00DB4B5F">
              <w:rPr>
                <w:rFonts w:ascii="Calibri" w:hAnsi="Calibri" w:cs="Calibri"/>
                <w:lang w:val="es-ES"/>
              </w:rPr>
              <w:t xml:space="preserve">Los establecimientos pueden realizar su propio ranking de acuerdo a los criterios que estimen pertinentes, pero debe ser público para cada uno de los criterios a considerar. </w:t>
            </w:r>
          </w:p>
        </w:tc>
      </w:tr>
      <w:tr w:rsidR="006D3838" w:rsidRPr="00DB4B5F" w:rsidTr="006D3838">
        <w:trPr>
          <w:trHeight w:val="584"/>
        </w:trPr>
        <w:tc>
          <w:tcPr>
            <w:tcW w:w="961" w:type="pct"/>
            <w:vAlign w:val="center"/>
          </w:tcPr>
          <w:p w:rsidR="006D3838" w:rsidRPr="00DB4B5F" w:rsidRDefault="006D3838" w:rsidP="006D3838">
            <w:pPr>
              <w:rPr>
                <w:rFonts w:ascii="Calibri" w:hAnsi="Calibri" w:cs="Calibri"/>
              </w:rPr>
            </w:pPr>
            <w:r w:rsidRPr="00DB4B5F">
              <w:rPr>
                <w:rFonts w:ascii="Calibri" w:hAnsi="Calibri" w:cs="Calibri"/>
                <w:lang w:val="es-ES"/>
              </w:rPr>
              <w:t>Sistema de admisión descentralizado</w:t>
            </w:r>
          </w:p>
        </w:tc>
        <w:tc>
          <w:tcPr>
            <w:tcW w:w="1977" w:type="pct"/>
            <w:vAlign w:val="center"/>
            <w:hideMark/>
          </w:tcPr>
          <w:p w:rsidR="006D3838" w:rsidRPr="00DB4B5F" w:rsidRDefault="006D3838" w:rsidP="006D3838">
            <w:pPr>
              <w:spacing w:after="160" w:line="259" w:lineRule="auto"/>
              <w:rPr>
                <w:rFonts w:ascii="Calibri" w:hAnsi="Calibri" w:cs="Calibri"/>
              </w:rPr>
            </w:pPr>
            <w:r w:rsidRPr="00DB4B5F">
              <w:rPr>
                <w:rFonts w:ascii="Calibri" w:hAnsi="Calibri" w:cs="Calibri"/>
              </w:rPr>
              <w:t xml:space="preserve">Los establecimientos no pueden seleccionar a sus estudiantes por rendimiento académico, religión, antecedentes socioeconómicos o cualquier otro criterio que implique una discriminación arbitraria. </w:t>
            </w:r>
          </w:p>
        </w:tc>
        <w:tc>
          <w:tcPr>
            <w:tcW w:w="2062" w:type="pct"/>
            <w:vAlign w:val="center"/>
            <w:hideMark/>
          </w:tcPr>
          <w:p w:rsidR="006D3838" w:rsidRPr="00DB4B5F" w:rsidRDefault="006D3838" w:rsidP="006D3838">
            <w:pPr>
              <w:spacing w:after="160" w:line="259" w:lineRule="auto"/>
              <w:rPr>
                <w:rFonts w:ascii="Calibri" w:hAnsi="Calibri" w:cs="Calibri"/>
              </w:rPr>
            </w:pPr>
            <w:r w:rsidRPr="00DB4B5F">
              <w:rPr>
                <w:rFonts w:ascii="Calibri" w:hAnsi="Calibri" w:cs="Calibri"/>
              </w:rPr>
              <w:t>Sistema</w:t>
            </w:r>
            <w:r w:rsidR="00AD2D1F">
              <w:rPr>
                <w:rFonts w:ascii="Calibri" w:hAnsi="Calibri" w:cs="Calibri"/>
              </w:rPr>
              <w:t xml:space="preserve"> de admisión</w:t>
            </w:r>
            <w:r w:rsidRPr="00DB4B5F">
              <w:rPr>
                <w:rFonts w:ascii="Calibri" w:hAnsi="Calibri" w:cs="Calibri"/>
              </w:rPr>
              <w:t xml:space="preserve"> actual</w:t>
            </w:r>
            <w:r w:rsidR="00AD2D1F">
              <w:rPr>
                <w:rFonts w:ascii="Calibri" w:hAnsi="Calibri" w:cs="Calibri"/>
              </w:rPr>
              <w:t xml:space="preserve"> de los establecimientos</w:t>
            </w:r>
          </w:p>
        </w:tc>
      </w:tr>
    </w:tbl>
    <w:p w:rsidR="006D3838" w:rsidRPr="00DB4B5F" w:rsidRDefault="006D3838" w:rsidP="006D3838">
      <w:pPr>
        <w:jc w:val="both"/>
        <w:rPr>
          <w:rFonts w:ascii="Calibri" w:hAnsi="Calibri" w:cs="Calibri"/>
        </w:rPr>
      </w:pPr>
    </w:p>
    <w:p w:rsidR="006D3838" w:rsidRPr="00DB4B5F" w:rsidRDefault="00920033" w:rsidP="001025DF">
      <w:pPr>
        <w:jc w:val="both"/>
        <w:rPr>
          <w:rFonts w:ascii="Calibri" w:hAnsi="Calibri" w:cs="Calibri"/>
          <w:lang w:val="es-ES"/>
        </w:rPr>
      </w:pPr>
      <w:r w:rsidRPr="00AD2D1F">
        <w:rPr>
          <w:rFonts w:ascii="Calibri" w:hAnsi="Calibri" w:cs="Calibri"/>
          <w:lang w:val="es-ES"/>
        </w:rPr>
        <w:t>Determinaciones tomadas, sesión de trabajo:</w:t>
      </w:r>
      <w:r w:rsidRPr="00DB4B5F">
        <w:rPr>
          <w:rFonts w:ascii="Calibri" w:hAnsi="Calibri" w:cs="Calibri"/>
          <w:lang w:val="es-ES"/>
        </w:rPr>
        <w:t xml:space="preserve"> </w:t>
      </w:r>
    </w:p>
    <w:p w:rsidR="003819CA" w:rsidRPr="003819CA" w:rsidRDefault="003819CA" w:rsidP="003819CA">
      <w:pPr>
        <w:pStyle w:val="Prrafodelista"/>
        <w:numPr>
          <w:ilvl w:val="0"/>
          <w:numId w:val="27"/>
        </w:numPr>
        <w:jc w:val="both"/>
        <w:rPr>
          <w:rFonts w:ascii="Calibri" w:hAnsi="Calibri" w:cs="Calibri"/>
          <w:lang w:val="es-ES"/>
        </w:rPr>
      </w:pPr>
      <w:r>
        <w:rPr>
          <w:rFonts w:ascii="Calibri" w:hAnsi="Calibri" w:cs="Calibri"/>
          <w:lang w:val="es-ES"/>
        </w:rPr>
        <w:t xml:space="preserve">Se plantea terminar con todo tipo de discriminación en los establecimientos. Permitir espacios de discrecionalidad por proyecto educativo sería una ventana para discriminar y utilizar ese espacio para generar criterios académicos de admisión. Generar ciertos lineamientos generales para la educación. </w:t>
      </w:r>
    </w:p>
    <w:p w:rsidR="003819CA" w:rsidRPr="003819CA" w:rsidRDefault="003819CA" w:rsidP="003819CA">
      <w:pPr>
        <w:pStyle w:val="Prrafodelista"/>
        <w:numPr>
          <w:ilvl w:val="0"/>
          <w:numId w:val="27"/>
        </w:numPr>
        <w:jc w:val="both"/>
        <w:rPr>
          <w:rFonts w:ascii="Calibri" w:hAnsi="Calibri" w:cs="Calibri"/>
          <w:lang w:val="es-ES"/>
        </w:rPr>
      </w:pPr>
      <w:r>
        <w:rPr>
          <w:rFonts w:ascii="Calibri" w:hAnsi="Calibri" w:cs="Calibri"/>
          <w:lang w:val="es-ES"/>
        </w:rPr>
        <w:t>Se decide optar por que los establecimientos no puedan seleccionar a sus estudiantes por rendimiento académico</w:t>
      </w:r>
      <w:r w:rsidRPr="00DB4B5F">
        <w:rPr>
          <w:rFonts w:ascii="Calibri" w:hAnsi="Calibri" w:cs="Calibri"/>
        </w:rPr>
        <w:t>, religión, antecedentes socioeconómicos o cualquier otro criterio que impliqu</w:t>
      </w:r>
      <w:r>
        <w:rPr>
          <w:rFonts w:ascii="Calibri" w:hAnsi="Calibri" w:cs="Calibri"/>
        </w:rPr>
        <w:t xml:space="preserve">e una discriminación arbitraria; pero que la admisión de los estudiantes continúe siendo definido por los establecimientos </w:t>
      </w:r>
      <w:proofErr w:type="spellStart"/>
      <w:r>
        <w:rPr>
          <w:rFonts w:ascii="Calibri" w:hAnsi="Calibri" w:cs="Calibri"/>
        </w:rPr>
        <w:t>descentralizadamente</w:t>
      </w:r>
      <w:proofErr w:type="spellEnd"/>
      <w:r>
        <w:rPr>
          <w:rFonts w:ascii="Calibri" w:hAnsi="Calibri" w:cs="Calibri"/>
        </w:rPr>
        <w:t xml:space="preserve">. </w:t>
      </w:r>
    </w:p>
    <w:p w:rsidR="003819CA" w:rsidRPr="003819CA" w:rsidRDefault="003819CA" w:rsidP="003819CA">
      <w:pPr>
        <w:pStyle w:val="Prrafodelista"/>
        <w:numPr>
          <w:ilvl w:val="0"/>
          <w:numId w:val="27"/>
        </w:numPr>
        <w:jc w:val="both"/>
        <w:rPr>
          <w:rFonts w:ascii="Calibri" w:hAnsi="Calibri" w:cs="Calibri"/>
          <w:lang w:val="es-ES"/>
        </w:rPr>
      </w:pPr>
      <w:r>
        <w:rPr>
          <w:rFonts w:ascii="Calibri" w:hAnsi="Calibri" w:cs="Calibri"/>
        </w:rPr>
        <w:t xml:space="preserve">Respecto de las atribuciones de la Superintendencia, se plantea revisar los fallos del Tribunal Constitucional relativos a </w:t>
      </w:r>
      <w:r w:rsidR="00D932CD">
        <w:rPr>
          <w:rFonts w:ascii="Calibri" w:hAnsi="Calibri" w:cs="Calibri"/>
        </w:rPr>
        <w:t>la posibilidad de reinterpretar atribuciones</w:t>
      </w:r>
      <w:r w:rsidR="00BA0D09">
        <w:rPr>
          <w:rFonts w:ascii="Calibri" w:hAnsi="Calibri" w:cs="Calibri"/>
        </w:rPr>
        <w:t xml:space="preserve"> y poder eliminar la restricción de acceso a partir de denuncia</w:t>
      </w:r>
      <w:r w:rsidR="00D932CD">
        <w:rPr>
          <w:rFonts w:ascii="Calibri" w:hAnsi="Calibri" w:cs="Calibri"/>
        </w:rPr>
        <w:t>.</w:t>
      </w:r>
      <w:r w:rsidR="00BA0D09">
        <w:rPr>
          <w:rFonts w:ascii="Calibri" w:hAnsi="Calibri" w:cs="Calibri"/>
        </w:rPr>
        <w:t xml:space="preserve"> Eliminarla no corresponde a la creación de una nueva atribución, sino solo una ampliación de una ya existente. </w:t>
      </w:r>
      <w:r w:rsidR="00D932CD">
        <w:rPr>
          <w:rFonts w:ascii="Calibri" w:hAnsi="Calibri" w:cs="Calibri"/>
        </w:rPr>
        <w:t xml:space="preserve"> </w:t>
      </w:r>
    </w:p>
    <w:p w:rsidR="00920033" w:rsidRPr="00DB4B5F" w:rsidRDefault="00920033">
      <w:pPr>
        <w:rPr>
          <w:rFonts w:ascii="Calibri" w:hAnsi="Calibri" w:cs="Calibri"/>
          <w:lang w:val="es-ES"/>
        </w:rPr>
      </w:pPr>
      <w:r w:rsidRPr="00DB4B5F">
        <w:rPr>
          <w:rFonts w:ascii="Calibri" w:hAnsi="Calibri" w:cs="Calibri"/>
          <w:lang w:val="es-ES"/>
        </w:rPr>
        <w:br w:type="page"/>
      </w:r>
    </w:p>
    <w:p w:rsidR="00920033" w:rsidRPr="00DB4B5F" w:rsidRDefault="00920033" w:rsidP="00920033">
      <w:pPr>
        <w:pStyle w:val="Prrafodelista"/>
        <w:numPr>
          <w:ilvl w:val="0"/>
          <w:numId w:val="4"/>
        </w:numPr>
        <w:jc w:val="both"/>
        <w:rPr>
          <w:rFonts w:ascii="Calibri" w:hAnsi="Calibri" w:cs="Calibri"/>
          <w:lang w:val="es-ES"/>
        </w:rPr>
      </w:pPr>
      <w:r w:rsidRPr="00DB4B5F">
        <w:rPr>
          <w:rFonts w:ascii="Calibri" w:hAnsi="Calibri" w:cs="Calibri"/>
          <w:b/>
          <w:lang w:val="es-ES"/>
        </w:rPr>
        <w:lastRenderedPageBreak/>
        <w:t>Expulsión y discriminación</w:t>
      </w:r>
    </w:p>
    <w:p w:rsidR="00920033" w:rsidRPr="00DB4B5F" w:rsidRDefault="00920033" w:rsidP="00920033">
      <w:pPr>
        <w:jc w:val="both"/>
        <w:rPr>
          <w:rFonts w:ascii="Calibri" w:hAnsi="Calibri" w:cs="Calibri"/>
          <w:lang w:val="es-ES"/>
        </w:rPr>
      </w:pPr>
    </w:p>
    <w:p w:rsidR="004B7356" w:rsidRDefault="00920033" w:rsidP="00920033">
      <w:pPr>
        <w:pStyle w:val="Sinespaciado"/>
        <w:rPr>
          <w:rFonts w:ascii="Calibri" w:hAnsi="Calibri" w:cs="Calibri"/>
        </w:rPr>
      </w:pPr>
      <w:r w:rsidRPr="004B7356">
        <w:rPr>
          <w:rFonts w:ascii="Calibri" w:hAnsi="Calibri" w:cs="Calibri"/>
          <w:u w:val="single"/>
        </w:rPr>
        <w:t>Regulación</w:t>
      </w:r>
      <w:r w:rsidR="004B7356" w:rsidRPr="004B7356">
        <w:rPr>
          <w:rFonts w:ascii="Calibri" w:hAnsi="Calibri" w:cs="Calibri"/>
          <w:u w:val="single"/>
        </w:rPr>
        <w:t xml:space="preserve"> existente</w:t>
      </w:r>
      <w:r w:rsidR="004B7356">
        <w:rPr>
          <w:rFonts w:ascii="Calibri" w:hAnsi="Calibri" w:cs="Calibri"/>
        </w:rPr>
        <w:t xml:space="preserve">: </w:t>
      </w:r>
    </w:p>
    <w:p w:rsidR="00920033" w:rsidRPr="00DB4B5F" w:rsidRDefault="00920033" w:rsidP="00920033">
      <w:pPr>
        <w:pStyle w:val="Sinespaciado"/>
        <w:rPr>
          <w:rFonts w:ascii="Calibri" w:hAnsi="Calibri" w:cs="Calibri"/>
        </w:rPr>
      </w:pPr>
    </w:p>
    <w:p w:rsidR="00920033" w:rsidRDefault="004B7356" w:rsidP="00920033">
      <w:pPr>
        <w:pStyle w:val="Sinespaciado"/>
        <w:rPr>
          <w:rFonts w:ascii="Calibri" w:hAnsi="Calibri" w:cs="Calibri"/>
        </w:rPr>
      </w:pPr>
      <w:r>
        <w:rPr>
          <w:rFonts w:ascii="Calibri" w:hAnsi="Calibri" w:cs="Calibri"/>
        </w:rPr>
        <w:t xml:space="preserve">La expulsión para los particulares pagados solo se encuentra regulada en los artículos 11 y 46 de la LGE: </w:t>
      </w:r>
    </w:p>
    <w:p w:rsidR="004B7356" w:rsidRPr="00DB4B5F" w:rsidRDefault="004B7356" w:rsidP="00920033">
      <w:pPr>
        <w:pStyle w:val="Sinespaciado"/>
        <w:rPr>
          <w:rFonts w:ascii="Calibri" w:hAnsi="Calibri" w:cs="Calibri"/>
        </w:rPr>
      </w:pPr>
    </w:p>
    <w:p w:rsidR="00920033" w:rsidRPr="00DB4B5F" w:rsidRDefault="00920033" w:rsidP="00920033">
      <w:pPr>
        <w:jc w:val="both"/>
        <w:rPr>
          <w:rFonts w:ascii="Calibri" w:hAnsi="Calibri" w:cs="Calibri"/>
        </w:rPr>
      </w:pPr>
      <w:r w:rsidRPr="00DB4B5F">
        <w:rPr>
          <w:rFonts w:ascii="Calibri" w:hAnsi="Calibri" w:cs="Calibri"/>
        </w:rPr>
        <w:t xml:space="preserve">  Art. 11. El embarazo y la maternidad en ningún caso constituirán impedimento para ingresar y permanecer en los establecimientos de educación de cualquier nivel, debiendo estos últimos otorgar las facilidades académicas y administrativas que permitan el cumplimiento de ambos objetivos.</w:t>
      </w:r>
      <w:r w:rsidRPr="00DB4B5F">
        <w:rPr>
          <w:rFonts w:ascii="Calibri" w:hAnsi="Calibri" w:cs="Calibri"/>
        </w:rPr>
        <w:tab/>
      </w:r>
    </w:p>
    <w:p w:rsidR="00920033" w:rsidRPr="00DB4B5F" w:rsidRDefault="00920033" w:rsidP="00920033">
      <w:pPr>
        <w:jc w:val="both"/>
        <w:rPr>
          <w:rFonts w:ascii="Calibri" w:hAnsi="Calibri" w:cs="Calibri"/>
          <w:color w:val="FF0000"/>
        </w:rPr>
      </w:pPr>
      <w:r w:rsidRPr="00DB4B5F">
        <w:rPr>
          <w:rFonts w:ascii="Calibri" w:hAnsi="Calibri" w:cs="Calibri"/>
        </w:rPr>
        <w:t>En los establecimientos educacionales reconocidos oficialmente por el Estado, el cambio del estado civil de los padres y apoderados, no será motivo de impedimento para la continuidad del alumno o alumna dentro del establecimiento.</w:t>
      </w:r>
      <w:r w:rsidRPr="00DB4B5F">
        <w:rPr>
          <w:rFonts w:ascii="Calibri" w:hAnsi="Calibri" w:cs="Calibri"/>
        </w:rPr>
        <w:tab/>
      </w:r>
    </w:p>
    <w:p w:rsidR="00920033" w:rsidRPr="00DB4B5F" w:rsidRDefault="00920033" w:rsidP="00920033">
      <w:pPr>
        <w:jc w:val="both"/>
        <w:rPr>
          <w:rFonts w:ascii="Calibri" w:hAnsi="Calibri" w:cs="Calibri"/>
        </w:rPr>
      </w:pPr>
      <w:r w:rsidRPr="00DB4B5F">
        <w:rPr>
          <w:rFonts w:ascii="Calibri" w:hAnsi="Calibri" w:cs="Calibri"/>
        </w:rPr>
        <w:t>Del mismo modo, durante la vigencia del respectivo año escolar o académico, no se podrá cancelar la matrícula, ni suspender o expulsar alumnos por causales que se deriven del no pago de obligaciones contraídas por los padres o del rendimiento de los alumnos.</w:t>
      </w:r>
      <w:r w:rsidRPr="00DB4B5F">
        <w:rPr>
          <w:rFonts w:ascii="Calibri" w:hAnsi="Calibri" w:cs="Calibri"/>
        </w:rPr>
        <w:tab/>
      </w:r>
    </w:p>
    <w:p w:rsidR="00920033" w:rsidRPr="00DB4B5F" w:rsidRDefault="00920033" w:rsidP="00920033">
      <w:pPr>
        <w:jc w:val="both"/>
        <w:rPr>
          <w:rFonts w:ascii="Calibri" w:hAnsi="Calibri" w:cs="Calibri"/>
        </w:rPr>
      </w:pPr>
      <w:r w:rsidRPr="00DB4B5F">
        <w:rPr>
          <w:rFonts w:ascii="Calibri" w:hAnsi="Calibri" w:cs="Calibri"/>
        </w:rPr>
        <w:t>El no pago de los compromisos contraídos por el alumno o por el padre o apoderado no podrá servir de fundamento para la aplicación de ningún tipo de sanción a los alumnos durante el año escolar y nunca podrá servir de fundamento para la retención de su documentación académica, sin perjuicio del ejercicio de otros derechos por parte del sostenedor o de la institución educacional, en particular, los referidos al cobro de arancel o matrícula, o ambos, que el padre o apoderado hubiere comprometido.</w:t>
      </w:r>
      <w:r w:rsidRPr="00DB4B5F">
        <w:rPr>
          <w:rFonts w:ascii="Calibri" w:hAnsi="Calibri" w:cs="Calibri"/>
        </w:rPr>
        <w:tab/>
      </w:r>
    </w:p>
    <w:p w:rsidR="00920033" w:rsidRPr="00DB4B5F" w:rsidRDefault="00920033" w:rsidP="00920033">
      <w:pPr>
        <w:jc w:val="both"/>
        <w:rPr>
          <w:rFonts w:ascii="Calibri" w:hAnsi="Calibri" w:cs="Calibri"/>
        </w:rPr>
      </w:pPr>
      <w:r w:rsidRPr="00DB4B5F">
        <w:rPr>
          <w:rFonts w:ascii="Calibri" w:hAnsi="Calibri" w:cs="Calibri"/>
        </w:rPr>
        <w:t>En los establecimientos reconocidos oficialmente por el Estado, el rendimiento escolar del alumno, no será obstáculo para la renovación de su matrícula.</w:t>
      </w:r>
      <w:r w:rsidRPr="00DB4B5F">
        <w:rPr>
          <w:rFonts w:ascii="Calibri" w:hAnsi="Calibri" w:cs="Calibri"/>
        </w:rPr>
        <w:tab/>
      </w:r>
    </w:p>
    <w:p w:rsidR="00920033" w:rsidRPr="00DB4B5F" w:rsidRDefault="00920033" w:rsidP="00920033">
      <w:pPr>
        <w:jc w:val="both"/>
        <w:rPr>
          <w:rFonts w:ascii="Calibri" w:hAnsi="Calibri" w:cs="Calibri"/>
        </w:rPr>
      </w:pPr>
      <w:r w:rsidRPr="00DB4B5F">
        <w:rPr>
          <w:rFonts w:ascii="Calibri" w:hAnsi="Calibri" w:cs="Calibri"/>
        </w:rPr>
        <w:t>Sin embargo, en los establecimientos reconocidos oficialmente por el Estado, los alumnos tendrán derecho a repetir curso en un mismo establecimiento a lo menos en una oportunidad en la educación básica y en una oportunidad en la educación media, sin que por esa causal les sea cancelada o no renovada su matrícula.</w:t>
      </w:r>
      <w:r w:rsidRPr="00DB4B5F">
        <w:rPr>
          <w:rFonts w:ascii="Calibri" w:hAnsi="Calibri" w:cs="Calibri"/>
        </w:rPr>
        <w:tab/>
      </w:r>
    </w:p>
    <w:p w:rsidR="00920033" w:rsidRPr="00DB4B5F" w:rsidRDefault="00920033" w:rsidP="00920033">
      <w:pPr>
        <w:jc w:val="both"/>
        <w:rPr>
          <w:rFonts w:ascii="Calibri" w:hAnsi="Calibri" w:cs="Calibri"/>
        </w:rPr>
      </w:pPr>
      <w:r w:rsidRPr="00DB4B5F">
        <w:rPr>
          <w:rFonts w:ascii="Calibri" w:hAnsi="Calibri" w:cs="Calibri"/>
        </w:rPr>
        <w:t>En el caso que en la misma comuna o localidad no exista otro establecimiento de igual nivel o modalidad, lo señalado en el inciso anterior no podrá afectar de manera alguna el derecho a la educación.</w:t>
      </w:r>
      <w:r w:rsidRPr="00DB4B5F">
        <w:rPr>
          <w:rFonts w:ascii="Calibri" w:hAnsi="Calibri" w:cs="Calibri"/>
        </w:rPr>
        <w:tab/>
      </w:r>
    </w:p>
    <w:p w:rsidR="00920033" w:rsidRPr="00DB4B5F" w:rsidRDefault="00920033" w:rsidP="00920033">
      <w:pPr>
        <w:jc w:val="both"/>
        <w:rPr>
          <w:rFonts w:ascii="Calibri" w:hAnsi="Calibri" w:cs="Calibri"/>
        </w:rPr>
      </w:pPr>
      <w:r w:rsidRPr="00DB4B5F">
        <w:rPr>
          <w:rFonts w:ascii="Calibri" w:hAnsi="Calibri" w:cs="Calibri"/>
        </w:rPr>
        <w:t>Ni el Estado, ni los establecimientos educacionales podrán discriminar arbitrariamente en el trato que deben dar a los estudiantes y demás miembros de la comunidad educativa.</w:t>
      </w:r>
      <w:r w:rsidRPr="00DB4B5F">
        <w:rPr>
          <w:rFonts w:ascii="Calibri" w:hAnsi="Calibri" w:cs="Calibri"/>
        </w:rPr>
        <w:tab/>
      </w:r>
    </w:p>
    <w:p w:rsidR="00920033" w:rsidRPr="00DB4B5F" w:rsidRDefault="00920033" w:rsidP="00920033">
      <w:pPr>
        <w:jc w:val="both"/>
        <w:rPr>
          <w:rFonts w:ascii="Calibri" w:hAnsi="Calibri" w:cs="Calibri"/>
        </w:rPr>
      </w:pPr>
      <w:r w:rsidRPr="00DB4B5F">
        <w:rPr>
          <w:rFonts w:ascii="Calibri" w:hAnsi="Calibri" w:cs="Calibri"/>
        </w:rPr>
        <w:t xml:space="preserve">Artículo 46.- El Ministerio de Educación reconocerá oficialmente a los establecimientos educacionales que impartan enseñanza en los niveles de educación </w:t>
      </w:r>
      <w:proofErr w:type="spellStart"/>
      <w:r w:rsidRPr="00DB4B5F">
        <w:rPr>
          <w:rFonts w:ascii="Calibri" w:hAnsi="Calibri" w:cs="Calibri"/>
        </w:rPr>
        <w:t>parvularia</w:t>
      </w:r>
      <w:proofErr w:type="spellEnd"/>
      <w:r w:rsidRPr="00DB4B5F">
        <w:rPr>
          <w:rFonts w:ascii="Calibri" w:hAnsi="Calibri" w:cs="Calibri"/>
        </w:rPr>
        <w:t>, básica y media, cuando así lo soliciten y cumplan con los siguientes requisitos</w:t>
      </w:r>
    </w:p>
    <w:p w:rsidR="00920033" w:rsidRPr="00DB4B5F" w:rsidRDefault="00920033" w:rsidP="00920033">
      <w:pPr>
        <w:jc w:val="both"/>
        <w:rPr>
          <w:rFonts w:ascii="Calibri" w:hAnsi="Calibri" w:cs="Calibri"/>
        </w:rPr>
      </w:pPr>
      <w:r w:rsidRPr="00DB4B5F">
        <w:rPr>
          <w:rFonts w:ascii="Calibri" w:hAnsi="Calibri" w:cs="Calibri"/>
        </w:rPr>
        <w:t>(…)</w:t>
      </w:r>
    </w:p>
    <w:p w:rsidR="00920033" w:rsidRPr="00DB4B5F" w:rsidRDefault="00920033" w:rsidP="00920033">
      <w:pPr>
        <w:jc w:val="both"/>
        <w:rPr>
          <w:rFonts w:ascii="Calibri" w:hAnsi="Calibri" w:cs="Calibri"/>
        </w:rPr>
      </w:pPr>
      <w:r w:rsidRPr="00DB4B5F">
        <w:rPr>
          <w:rFonts w:ascii="Calibri" w:hAnsi="Calibri" w:cs="Calibri"/>
        </w:rPr>
        <w:lastRenderedPageBreak/>
        <w:t>d) Tener y aplicar un reglamento que se ajuste a las normas mínimas nacionales sobre evaluación y promoción de los alumnos para cada uno de los niveles a que se refiere el artículo 39 de esta ley.</w:t>
      </w:r>
    </w:p>
    <w:p w:rsidR="00920033" w:rsidRPr="00DB4B5F" w:rsidRDefault="00920033" w:rsidP="00920033">
      <w:pPr>
        <w:jc w:val="both"/>
        <w:rPr>
          <w:rFonts w:ascii="Calibri" w:hAnsi="Calibri" w:cs="Calibri"/>
        </w:rPr>
      </w:pPr>
      <w:r w:rsidRPr="00DB4B5F">
        <w:rPr>
          <w:rFonts w:ascii="Calibri" w:hAnsi="Calibri" w:cs="Calibri"/>
        </w:rPr>
        <w:t>(…)</w:t>
      </w:r>
    </w:p>
    <w:p w:rsidR="00920033" w:rsidRPr="00DB4B5F" w:rsidRDefault="00920033" w:rsidP="00920033">
      <w:pPr>
        <w:jc w:val="both"/>
        <w:rPr>
          <w:rFonts w:ascii="Calibri" w:hAnsi="Calibri" w:cs="Calibri"/>
        </w:rPr>
      </w:pPr>
      <w:r w:rsidRPr="00DB4B5F">
        <w:rPr>
          <w:rFonts w:ascii="Calibri" w:hAnsi="Calibri" w:cs="Calibri"/>
        </w:rPr>
        <w:t>f) Contar con un reglamento interno que regule las relaciones entre el establecimiento y los distintos actores de la comunidad escolar. Dicho reglamento, en materia de convivencia escolar, deberá incorporar políticas de prevención, medidas pedagógicas, protocolos de actuación y diversas conductas que constituyan falta a la buena convivencia escolar, graduándolas de acuerdo a su menor o mayor gravedad. De igual forma, establecerá las medidas disciplinarias correspondientes a tales conductas, que podrán incluir desde una medida pedagógica hasta la cancelación de la matrícula. En todo caso, en la aplicación de dichas medidas deberá garantizarse en todo momento el justo procedimiento, el cual deberá estar establecido en el reglamento.</w:t>
      </w:r>
    </w:p>
    <w:p w:rsidR="00920033" w:rsidRPr="00DB4B5F" w:rsidRDefault="00920033" w:rsidP="00920033">
      <w:pPr>
        <w:jc w:val="both"/>
        <w:rPr>
          <w:rFonts w:ascii="Calibri" w:hAnsi="Calibri" w:cs="Calibri"/>
        </w:rPr>
      </w:pPr>
    </w:p>
    <w:p w:rsidR="00C04DE3" w:rsidRPr="00DB4B5F" w:rsidRDefault="00C04DE3" w:rsidP="00920033">
      <w:pPr>
        <w:jc w:val="both"/>
        <w:rPr>
          <w:rFonts w:ascii="Calibri" w:hAnsi="Calibri" w:cs="Calibri"/>
          <w:u w:val="single"/>
        </w:rPr>
      </w:pPr>
      <w:r w:rsidRPr="00DB4B5F">
        <w:rPr>
          <w:rFonts w:ascii="Calibri" w:hAnsi="Calibri" w:cs="Calibri"/>
          <w:u w:val="single"/>
        </w:rPr>
        <w:t>Contexto y consideraciones</w:t>
      </w:r>
    </w:p>
    <w:p w:rsidR="00C04DE3" w:rsidRPr="00DB4B5F" w:rsidRDefault="00C04DE3" w:rsidP="00C04DE3">
      <w:pPr>
        <w:jc w:val="both"/>
        <w:rPr>
          <w:rFonts w:ascii="Calibri" w:hAnsi="Calibri" w:cs="Calibri"/>
        </w:rPr>
      </w:pPr>
      <w:r w:rsidRPr="00DB4B5F">
        <w:rPr>
          <w:rFonts w:ascii="Calibri" w:hAnsi="Calibri" w:cs="Calibri"/>
          <w:lang w:val="es-ES"/>
        </w:rPr>
        <w:t xml:space="preserve">Para los particulares pagados, la normativa no establece:  </w:t>
      </w:r>
    </w:p>
    <w:p w:rsidR="004D7746" w:rsidRPr="00DB4B5F" w:rsidRDefault="00956AD5" w:rsidP="00C04DE3">
      <w:pPr>
        <w:numPr>
          <w:ilvl w:val="0"/>
          <w:numId w:val="13"/>
        </w:numPr>
        <w:jc w:val="both"/>
        <w:rPr>
          <w:rFonts w:ascii="Calibri" w:hAnsi="Calibri" w:cs="Calibri"/>
        </w:rPr>
      </w:pPr>
      <w:r w:rsidRPr="00DB4B5F">
        <w:rPr>
          <w:rFonts w:ascii="Calibri" w:hAnsi="Calibri" w:cs="Calibri"/>
          <w:lang w:val="es-ES"/>
        </w:rPr>
        <w:t xml:space="preserve"> Marcos mínimos de lo que puede contener el reglamento y bajo los cuales estaría permitida la expulsión y cancelación de matrícula (bajo </w:t>
      </w:r>
      <w:r w:rsidR="00C04DE3" w:rsidRPr="00DB4B5F">
        <w:rPr>
          <w:rFonts w:ascii="Calibri" w:hAnsi="Calibri" w:cs="Calibri"/>
          <w:lang w:val="es-ES"/>
        </w:rPr>
        <w:t>qué</w:t>
      </w:r>
      <w:r w:rsidRPr="00DB4B5F">
        <w:rPr>
          <w:rFonts w:ascii="Calibri" w:hAnsi="Calibri" w:cs="Calibri"/>
          <w:lang w:val="es-ES"/>
        </w:rPr>
        <w:t xml:space="preserve"> motivos se puede expulsar a un estudiante de forma de asegurar la no discriminación)</w:t>
      </w:r>
    </w:p>
    <w:p w:rsidR="004D7746" w:rsidRPr="00DB4B5F" w:rsidRDefault="00956AD5" w:rsidP="00C04DE3">
      <w:pPr>
        <w:numPr>
          <w:ilvl w:val="0"/>
          <w:numId w:val="13"/>
        </w:numPr>
        <w:jc w:val="both"/>
        <w:rPr>
          <w:rFonts w:ascii="Calibri" w:hAnsi="Calibri" w:cs="Calibri"/>
        </w:rPr>
      </w:pPr>
      <w:r w:rsidRPr="00DB4B5F">
        <w:rPr>
          <w:rFonts w:ascii="Calibri" w:hAnsi="Calibri" w:cs="Calibri"/>
          <w:lang w:val="es-ES"/>
        </w:rPr>
        <w:t xml:space="preserve"> Debido proceso para la expulsión y la cancelación de matrícula (Establecer cargos, pruebas e instancias de apelación)</w:t>
      </w:r>
    </w:p>
    <w:p w:rsidR="00C04DE3" w:rsidRPr="00DB4B5F" w:rsidRDefault="00956AD5" w:rsidP="00CA7381">
      <w:pPr>
        <w:numPr>
          <w:ilvl w:val="0"/>
          <w:numId w:val="13"/>
        </w:numPr>
        <w:jc w:val="both"/>
        <w:rPr>
          <w:rFonts w:ascii="Calibri" w:hAnsi="Calibri" w:cs="Calibri"/>
          <w:lang w:val="es-ES"/>
        </w:rPr>
      </w:pPr>
      <w:r w:rsidRPr="00DB4B5F">
        <w:rPr>
          <w:rFonts w:ascii="Calibri" w:hAnsi="Calibri" w:cs="Calibri"/>
          <w:lang w:val="es-ES"/>
        </w:rPr>
        <w:t xml:space="preserve"> Sanciones </w:t>
      </w:r>
      <w:r w:rsidR="00C04DE3" w:rsidRPr="00DB4B5F">
        <w:rPr>
          <w:rFonts w:ascii="Calibri" w:hAnsi="Calibri" w:cs="Calibri"/>
          <w:lang w:val="es-ES"/>
        </w:rPr>
        <w:t xml:space="preserve">ante procesos de discriminación tanto en el proceso de ingreso, como al interior del establecimiento y la expulsión. </w:t>
      </w:r>
    </w:p>
    <w:p w:rsidR="00046F1E" w:rsidRPr="00DB4B5F" w:rsidRDefault="00046F1E" w:rsidP="00046F1E">
      <w:pPr>
        <w:jc w:val="both"/>
        <w:rPr>
          <w:rFonts w:ascii="Calibri" w:hAnsi="Calibri" w:cs="Calibri"/>
          <w:lang w:val="es-ES"/>
        </w:rPr>
      </w:pPr>
    </w:p>
    <w:p w:rsidR="00C04DE3" w:rsidRPr="00DB4B5F" w:rsidRDefault="00C04DE3" w:rsidP="00046F1E">
      <w:pPr>
        <w:jc w:val="both"/>
        <w:rPr>
          <w:rFonts w:ascii="Calibri" w:hAnsi="Calibri" w:cs="Calibri"/>
        </w:rPr>
      </w:pPr>
      <w:r w:rsidRPr="00DB4B5F">
        <w:rPr>
          <w:rFonts w:ascii="Calibri" w:hAnsi="Calibri" w:cs="Calibri"/>
          <w:lang w:val="es-ES"/>
        </w:rPr>
        <w:t xml:space="preserve">Los establecimientos Particulares pagados, en temas relativos a expulsión y discriminación, presentan tasas más altas de denuncias que establecimientos municipales y particulares subvencionados. </w:t>
      </w:r>
    </w:p>
    <w:p w:rsidR="00C04DE3" w:rsidRPr="00DB4B5F" w:rsidRDefault="00C04DE3" w:rsidP="00920033">
      <w:pPr>
        <w:jc w:val="both"/>
        <w:rPr>
          <w:rFonts w:ascii="Calibri" w:hAnsi="Calibri" w:cs="Calibri"/>
        </w:rPr>
      </w:pPr>
    </w:p>
    <w:tbl>
      <w:tblPr>
        <w:tblW w:w="5000" w:type="pct"/>
        <w:tblCellMar>
          <w:left w:w="0" w:type="dxa"/>
          <w:right w:w="0" w:type="dxa"/>
        </w:tblCellMar>
        <w:tblLook w:val="0600" w:firstRow="0" w:lastRow="0" w:firstColumn="0" w:lastColumn="0" w:noHBand="1" w:noVBand="1"/>
      </w:tblPr>
      <w:tblGrid>
        <w:gridCol w:w="4032"/>
        <w:gridCol w:w="599"/>
        <w:gridCol w:w="577"/>
        <w:gridCol w:w="599"/>
        <w:gridCol w:w="609"/>
        <w:gridCol w:w="599"/>
        <w:gridCol w:w="909"/>
        <w:gridCol w:w="904"/>
      </w:tblGrid>
      <w:tr w:rsidR="00C04DE3" w:rsidRPr="00DB4B5F" w:rsidTr="00842A0D">
        <w:trPr>
          <w:trHeight w:val="298"/>
          <w:tblHeader/>
        </w:trPr>
        <w:tc>
          <w:tcPr>
            <w:tcW w:w="2284" w:type="pct"/>
            <w:vMerge w:val="restart"/>
            <w:tcBorders>
              <w:top w:val="single" w:sz="4" w:space="0" w:color="auto"/>
              <w:left w:val="single" w:sz="4" w:space="0" w:color="000000"/>
              <w:bottom w:val="single" w:sz="4" w:space="0" w:color="000000"/>
              <w:right w:val="single" w:sz="4" w:space="0" w:color="000000"/>
            </w:tcBorders>
            <w:shd w:val="clear" w:color="auto" w:fill="A6A6A6" w:themeFill="background1" w:themeFillShade="A6"/>
            <w:vAlign w:val="center"/>
            <w:hideMark/>
          </w:tcPr>
          <w:p w:rsidR="00C04DE3" w:rsidRPr="00DB4B5F" w:rsidRDefault="00C04DE3" w:rsidP="00C04DE3">
            <w:pPr>
              <w:spacing w:after="0"/>
              <w:jc w:val="both"/>
              <w:rPr>
                <w:rFonts w:ascii="Calibri" w:hAnsi="Calibri" w:cs="Calibri"/>
              </w:rPr>
            </w:pPr>
            <w:r w:rsidRPr="00DB4B5F">
              <w:rPr>
                <w:rFonts w:ascii="Calibri" w:hAnsi="Calibri" w:cs="Calibri"/>
                <w:b/>
                <w:bCs/>
              </w:rPr>
              <w:t>Materia</w:t>
            </w:r>
          </w:p>
        </w:tc>
        <w:tc>
          <w:tcPr>
            <w:tcW w:w="666" w:type="pct"/>
            <w:gridSpan w:val="2"/>
            <w:tcBorders>
              <w:top w:val="single" w:sz="4" w:space="0" w:color="auto"/>
              <w:left w:val="single" w:sz="4" w:space="0" w:color="000000"/>
              <w:bottom w:val="single" w:sz="4" w:space="0" w:color="000000"/>
              <w:right w:val="single" w:sz="4" w:space="0" w:color="000000"/>
            </w:tcBorders>
            <w:shd w:val="clear" w:color="auto" w:fill="A6A6A6" w:themeFill="background1" w:themeFillShade="A6"/>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b/>
                <w:bCs/>
              </w:rPr>
              <w:t>Municipal</w:t>
            </w:r>
          </w:p>
        </w:tc>
        <w:tc>
          <w:tcPr>
            <w:tcW w:w="684" w:type="pct"/>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b/>
                <w:bCs/>
              </w:rPr>
              <w:t>PS</w:t>
            </w:r>
          </w:p>
        </w:tc>
        <w:tc>
          <w:tcPr>
            <w:tcW w:w="854" w:type="pct"/>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b/>
                <w:bCs/>
              </w:rPr>
              <w:t>PP</w:t>
            </w:r>
          </w:p>
        </w:tc>
        <w:tc>
          <w:tcPr>
            <w:tcW w:w="512"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p>
        </w:tc>
      </w:tr>
      <w:tr w:rsidR="00C04DE3" w:rsidRPr="00DB4B5F" w:rsidTr="00842A0D">
        <w:trPr>
          <w:trHeight w:val="454"/>
          <w:tblHeader/>
        </w:trPr>
        <w:tc>
          <w:tcPr>
            <w:tcW w:w="2284" w:type="pct"/>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C04DE3" w:rsidRPr="00DB4B5F" w:rsidRDefault="00C04DE3" w:rsidP="00C04DE3">
            <w:pPr>
              <w:spacing w:after="0"/>
              <w:jc w:val="both"/>
              <w:rPr>
                <w:rFonts w:ascii="Calibri" w:hAnsi="Calibri" w:cs="Calibri"/>
              </w:rPr>
            </w:pPr>
          </w:p>
        </w:tc>
        <w:tc>
          <w:tcPr>
            <w:tcW w:w="33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b/>
                <w:bCs/>
              </w:rPr>
              <w:t>Total</w:t>
            </w:r>
          </w:p>
        </w:tc>
        <w:tc>
          <w:tcPr>
            <w:tcW w:w="327"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b/>
                <w:bCs/>
              </w:rPr>
              <w:t>% del total m</w:t>
            </w:r>
          </w:p>
        </w:tc>
        <w:tc>
          <w:tcPr>
            <w:tcW w:w="33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b/>
                <w:bCs/>
              </w:rPr>
              <w:t>Total</w:t>
            </w:r>
          </w:p>
        </w:tc>
        <w:tc>
          <w:tcPr>
            <w:tcW w:w="34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b/>
                <w:bCs/>
              </w:rPr>
              <w:t xml:space="preserve">% del total </w:t>
            </w:r>
            <w:proofErr w:type="spellStart"/>
            <w:r w:rsidRPr="00DB4B5F">
              <w:rPr>
                <w:rFonts w:ascii="Calibri" w:hAnsi="Calibri" w:cs="Calibri"/>
                <w:b/>
                <w:bCs/>
              </w:rPr>
              <w:t>ps</w:t>
            </w:r>
            <w:proofErr w:type="spellEnd"/>
          </w:p>
        </w:tc>
        <w:tc>
          <w:tcPr>
            <w:tcW w:w="33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b/>
                <w:bCs/>
              </w:rPr>
              <w:t>Total</w:t>
            </w:r>
          </w:p>
        </w:tc>
        <w:tc>
          <w:tcPr>
            <w:tcW w:w="51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b/>
                <w:bCs/>
              </w:rPr>
              <w:t xml:space="preserve">% del total </w:t>
            </w:r>
            <w:proofErr w:type="spellStart"/>
            <w:r w:rsidRPr="00DB4B5F">
              <w:rPr>
                <w:rFonts w:ascii="Calibri" w:hAnsi="Calibri" w:cs="Calibri"/>
                <w:b/>
                <w:bCs/>
              </w:rPr>
              <w:t>pp</w:t>
            </w:r>
            <w:proofErr w:type="spellEnd"/>
          </w:p>
        </w:tc>
        <w:tc>
          <w:tcPr>
            <w:tcW w:w="512"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b/>
                <w:bCs/>
              </w:rPr>
              <w:t>Total</w:t>
            </w:r>
          </w:p>
        </w:tc>
      </w:tr>
      <w:tr w:rsidR="00C04DE3" w:rsidRPr="00DB4B5F" w:rsidTr="00C04DE3">
        <w:trPr>
          <w:trHeight w:val="298"/>
        </w:trPr>
        <w:tc>
          <w:tcPr>
            <w:tcW w:w="228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both"/>
              <w:rPr>
                <w:rFonts w:ascii="Calibri" w:hAnsi="Calibri" w:cs="Calibri"/>
              </w:rPr>
            </w:pPr>
            <w:r w:rsidRPr="00DB4B5F">
              <w:rPr>
                <w:rFonts w:ascii="Calibri" w:hAnsi="Calibri" w:cs="Calibri"/>
              </w:rPr>
              <w:t>Accidentes escolares</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174</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4,3</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237</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3,3</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34</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3,5</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445</w:t>
            </w:r>
          </w:p>
        </w:tc>
      </w:tr>
      <w:tr w:rsidR="00C04DE3" w:rsidRPr="00DB4B5F" w:rsidTr="00C04DE3">
        <w:trPr>
          <w:trHeight w:val="298"/>
        </w:trPr>
        <w:tc>
          <w:tcPr>
            <w:tcW w:w="228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both"/>
              <w:rPr>
                <w:rFonts w:ascii="Calibri" w:hAnsi="Calibri" w:cs="Calibri"/>
              </w:rPr>
            </w:pPr>
            <w:r w:rsidRPr="00DB4B5F">
              <w:rPr>
                <w:rFonts w:ascii="Calibri" w:hAnsi="Calibri" w:cs="Calibri"/>
              </w:rPr>
              <w:t>Ausencia de docentes e incumplimiento de horas de clases</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82</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129</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1,8</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16</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1,6</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227</w:t>
            </w:r>
          </w:p>
        </w:tc>
      </w:tr>
      <w:tr w:rsidR="00C04DE3" w:rsidRPr="00DB4B5F" w:rsidTr="00C04DE3">
        <w:trPr>
          <w:trHeight w:val="298"/>
        </w:trPr>
        <w:tc>
          <w:tcPr>
            <w:tcW w:w="228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both"/>
              <w:rPr>
                <w:rFonts w:ascii="Calibri" w:hAnsi="Calibri" w:cs="Calibri"/>
              </w:rPr>
            </w:pPr>
            <w:r w:rsidRPr="00DB4B5F">
              <w:rPr>
                <w:rFonts w:ascii="Calibri" w:hAnsi="Calibri" w:cs="Calibri"/>
              </w:rPr>
              <w:t>Clases de religión</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8</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0,2</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7</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0,1</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0,1</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16</w:t>
            </w:r>
          </w:p>
        </w:tc>
      </w:tr>
      <w:tr w:rsidR="00C04DE3" w:rsidRPr="00DB4B5F" w:rsidTr="00C04DE3">
        <w:trPr>
          <w:trHeight w:val="298"/>
        </w:trPr>
        <w:tc>
          <w:tcPr>
            <w:tcW w:w="228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both"/>
              <w:rPr>
                <w:rFonts w:ascii="Calibri" w:hAnsi="Calibri" w:cs="Calibri"/>
              </w:rPr>
            </w:pPr>
            <w:r w:rsidRPr="00DB4B5F">
              <w:rPr>
                <w:rFonts w:ascii="Calibri" w:hAnsi="Calibri" w:cs="Calibri"/>
                <w:lang w:val="es-ES"/>
              </w:rPr>
              <w:t>Cobros indebidos en establecimientos subvencionados</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45</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1,1</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234</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3,3</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10</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1,0</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289</w:t>
            </w:r>
          </w:p>
        </w:tc>
      </w:tr>
      <w:tr w:rsidR="00C04DE3" w:rsidRPr="00DB4B5F" w:rsidTr="00C04DE3">
        <w:trPr>
          <w:trHeight w:val="298"/>
        </w:trPr>
        <w:tc>
          <w:tcPr>
            <w:tcW w:w="228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both"/>
              <w:rPr>
                <w:rFonts w:ascii="Calibri" w:hAnsi="Calibri" w:cs="Calibri"/>
              </w:rPr>
            </w:pPr>
            <w:r w:rsidRPr="00DB4B5F">
              <w:rPr>
                <w:rFonts w:ascii="Calibri" w:hAnsi="Calibri" w:cs="Calibri"/>
              </w:rPr>
              <w:t>Comportamientos de connotación sexual</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128</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3,2</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195</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2,7</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24</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2,5</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347</w:t>
            </w:r>
          </w:p>
        </w:tc>
      </w:tr>
      <w:tr w:rsidR="00C04DE3" w:rsidRPr="00DB4B5F" w:rsidTr="00C04DE3">
        <w:trPr>
          <w:trHeight w:val="454"/>
        </w:trPr>
        <w:tc>
          <w:tcPr>
            <w:tcW w:w="228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both"/>
              <w:rPr>
                <w:rFonts w:ascii="Calibri" w:hAnsi="Calibri" w:cs="Calibri"/>
              </w:rPr>
            </w:pPr>
            <w:r w:rsidRPr="00DB4B5F">
              <w:rPr>
                <w:rFonts w:ascii="Calibri" w:hAnsi="Calibri" w:cs="Calibri"/>
                <w:lang w:val="es-ES"/>
              </w:rPr>
              <w:lastRenderedPageBreak/>
              <w:t xml:space="preserve">Dificultades o impedimentos en la constitución o participación en </w:t>
            </w:r>
            <w:proofErr w:type="spellStart"/>
            <w:r w:rsidRPr="00DB4B5F">
              <w:rPr>
                <w:rFonts w:ascii="Calibri" w:hAnsi="Calibri" w:cs="Calibri"/>
                <w:lang w:val="es-ES"/>
              </w:rPr>
              <w:t>ccaa</w:t>
            </w:r>
            <w:proofErr w:type="spellEnd"/>
            <w:r w:rsidRPr="00DB4B5F">
              <w:rPr>
                <w:rFonts w:ascii="Calibri" w:hAnsi="Calibri" w:cs="Calibri"/>
                <w:lang w:val="es-ES"/>
              </w:rPr>
              <w:t xml:space="preserve">, </w:t>
            </w:r>
            <w:proofErr w:type="spellStart"/>
            <w:r w:rsidRPr="00DB4B5F">
              <w:rPr>
                <w:rFonts w:ascii="Calibri" w:hAnsi="Calibri" w:cs="Calibri"/>
                <w:lang w:val="es-ES"/>
              </w:rPr>
              <w:t>ccpa</w:t>
            </w:r>
            <w:proofErr w:type="spellEnd"/>
            <w:r w:rsidRPr="00DB4B5F">
              <w:rPr>
                <w:rFonts w:ascii="Calibri" w:hAnsi="Calibri" w:cs="Calibri"/>
                <w:lang w:val="es-ES"/>
              </w:rPr>
              <w:t xml:space="preserve"> y consejos escolares</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32</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0,8</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51</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0,7</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9</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0,9</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92</w:t>
            </w:r>
          </w:p>
        </w:tc>
      </w:tr>
      <w:tr w:rsidR="00C04DE3" w:rsidRPr="00DB4B5F" w:rsidTr="00C04DE3">
        <w:trPr>
          <w:trHeight w:val="298"/>
        </w:trPr>
        <w:tc>
          <w:tcPr>
            <w:tcW w:w="2284"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both"/>
              <w:rPr>
                <w:rFonts w:ascii="Calibri" w:hAnsi="Calibri" w:cs="Calibri"/>
              </w:rPr>
            </w:pPr>
            <w:r w:rsidRPr="00DB4B5F">
              <w:rPr>
                <w:rFonts w:ascii="Calibri" w:hAnsi="Calibri" w:cs="Calibri"/>
              </w:rPr>
              <w:t>Discriminación</w:t>
            </w:r>
          </w:p>
        </w:tc>
        <w:tc>
          <w:tcPr>
            <w:tcW w:w="339"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301</w:t>
            </w:r>
          </w:p>
        </w:tc>
        <w:tc>
          <w:tcPr>
            <w:tcW w:w="327"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7,5</w:t>
            </w:r>
          </w:p>
        </w:tc>
        <w:tc>
          <w:tcPr>
            <w:tcW w:w="339"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381</w:t>
            </w:r>
          </w:p>
        </w:tc>
        <w:tc>
          <w:tcPr>
            <w:tcW w:w="345"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5,4</w:t>
            </w:r>
          </w:p>
        </w:tc>
        <w:tc>
          <w:tcPr>
            <w:tcW w:w="339"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43</w:t>
            </w:r>
          </w:p>
        </w:tc>
        <w:tc>
          <w:tcPr>
            <w:tcW w:w="515"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4,4</w:t>
            </w:r>
          </w:p>
        </w:tc>
        <w:tc>
          <w:tcPr>
            <w:tcW w:w="512"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725</w:t>
            </w:r>
          </w:p>
        </w:tc>
      </w:tr>
      <w:tr w:rsidR="00C04DE3" w:rsidRPr="00DB4B5F" w:rsidTr="00C04DE3">
        <w:trPr>
          <w:trHeight w:val="298"/>
        </w:trPr>
        <w:tc>
          <w:tcPr>
            <w:tcW w:w="228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both"/>
              <w:rPr>
                <w:rFonts w:ascii="Calibri" w:hAnsi="Calibri" w:cs="Calibri"/>
              </w:rPr>
            </w:pPr>
            <w:r w:rsidRPr="00DB4B5F">
              <w:rPr>
                <w:rFonts w:ascii="Calibri" w:hAnsi="Calibri" w:cs="Calibri"/>
                <w:lang w:val="es-ES"/>
              </w:rPr>
              <w:t>Exigencia de útiles, uniforme y textos escolares</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15</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0,4</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52</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0,7</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6</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0,6</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73</w:t>
            </w:r>
          </w:p>
        </w:tc>
      </w:tr>
      <w:tr w:rsidR="00C04DE3" w:rsidRPr="00DB4B5F" w:rsidTr="00C04DE3">
        <w:trPr>
          <w:trHeight w:val="298"/>
        </w:trPr>
        <w:tc>
          <w:tcPr>
            <w:tcW w:w="228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both"/>
              <w:rPr>
                <w:rFonts w:ascii="Calibri" w:hAnsi="Calibri" w:cs="Calibri"/>
              </w:rPr>
            </w:pPr>
            <w:r w:rsidRPr="00DB4B5F">
              <w:rPr>
                <w:rFonts w:ascii="Calibri" w:hAnsi="Calibri" w:cs="Calibri"/>
                <w:lang w:val="es-ES"/>
              </w:rPr>
              <w:t>Falta de docentes o asistentes de la educación</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113</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2,8</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198</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2,8</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54</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5,5</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365</w:t>
            </w:r>
          </w:p>
        </w:tc>
      </w:tr>
      <w:tr w:rsidR="00C04DE3" w:rsidRPr="00DB4B5F" w:rsidTr="00C04DE3">
        <w:trPr>
          <w:trHeight w:val="298"/>
        </w:trPr>
        <w:tc>
          <w:tcPr>
            <w:tcW w:w="228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both"/>
              <w:rPr>
                <w:rFonts w:ascii="Calibri" w:hAnsi="Calibri" w:cs="Calibri"/>
              </w:rPr>
            </w:pPr>
            <w:r w:rsidRPr="00DB4B5F">
              <w:rPr>
                <w:rFonts w:ascii="Calibri" w:hAnsi="Calibri" w:cs="Calibri"/>
                <w:lang w:val="es-ES"/>
              </w:rPr>
              <w:t>Falta de mobiliario, elementos de enseñanza y material didáctico</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26</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0,6</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48</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0,7</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5</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0,5</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79</w:t>
            </w:r>
          </w:p>
        </w:tc>
      </w:tr>
      <w:tr w:rsidR="00C04DE3" w:rsidRPr="00DB4B5F" w:rsidTr="00C04DE3">
        <w:trPr>
          <w:trHeight w:val="298"/>
        </w:trPr>
        <w:tc>
          <w:tcPr>
            <w:tcW w:w="228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both"/>
              <w:rPr>
                <w:rFonts w:ascii="Calibri" w:hAnsi="Calibri" w:cs="Calibri"/>
              </w:rPr>
            </w:pPr>
            <w:r w:rsidRPr="00DB4B5F">
              <w:rPr>
                <w:rFonts w:ascii="Calibri" w:hAnsi="Calibri" w:cs="Calibri"/>
                <w:lang w:val="es-ES"/>
              </w:rPr>
              <w:t>Irregularidades en la declaración de asistencia</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25</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0,6</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136</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1,9</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5</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0,5</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166</w:t>
            </w:r>
          </w:p>
        </w:tc>
      </w:tr>
      <w:tr w:rsidR="00C04DE3" w:rsidRPr="00DB4B5F" w:rsidTr="00C04DE3">
        <w:trPr>
          <w:trHeight w:val="454"/>
        </w:trPr>
        <w:tc>
          <w:tcPr>
            <w:tcW w:w="228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both"/>
              <w:rPr>
                <w:rFonts w:ascii="Calibri" w:hAnsi="Calibri" w:cs="Calibri"/>
              </w:rPr>
            </w:pPr>
            <w:r w:rsidRPr="00DB4B5F">
              <w:rPr>
                <w:rFonts w:ascii="Calibri" w:hAnsi="Calibri" w:cs="Calibri"/>
                <w:lang w:val="es-ES"/>
              </w:rPr>
              <w:t>Local o infraestructura del establecimiento educacional no cumple con la normativa</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192</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4,8</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363</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5,1</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73</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7,5</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628</w:t>
            </w:r>
          </w:p>
        </w:tc>
      </w:tr>
      <w:tr w:rsidR="00C04DE3" w:rsidRPr="00DB4B5F" w:rsidTr="00C04DE3">
        <w:trPr>
          <w:trHeight w:val="298"/>
        </w:trPr>
        <w:tc>
          <w:tcPr>
            <w:tcW w:w="228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both"/>
              <w:rPr>
                <w:rFonts w:ascii="Calibri" w:hAnsi="Calibri" w:cs="Calibri"/>
              </w:rPr>
            </w:pPr>
            <w:r w:rsidRPr="00DB4B5F">
              <w:rPr>
                <w:rFonts w:ascii="Calibri" w:hAnsi="Calibri" w:cs="Calibri"/>
                <w:lang w:val="es-ES"/>
              </w:rPr>
              <w:t>Maltrato a docente y/o asistente de la educación</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107</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2,6</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128</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1,8</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12</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1,2</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247</w:t>
            </w:r>
          </w:p>
        </w:tc>
      </w:tr>
      <w:tr w:rsidR="00C04DE3" w:rsidRPr="00DB4B5F" w:rsidTr="00C04DE3">
        <w:trPr>
          <w:trHeight w:val="298"/>
        </w:trPr>
        <w:tc>
          <w:tcPr>
            <w:tcW w:w="228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both"/>
              <w:rPr>
                <w:rFonts w:ascii="Calibri" w:hAnsi="Calibri" w:cs="Calibri"/>
              </w:rPr>
            </w:pPr>
            <w:r w:rsidRPr="00DB4B5F">
              <w:rPr>
                <w:rFonts w:ascii="Calibri" w:hAnsi="Calibri" w:cs="Calibri"/>
              </w:rPr>
              <w:t>Maltrato a estudiantes</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1970</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48,8</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3068</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43,2</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431</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44,1</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5469</w:t>
            </w:r>
          </w:p>
        </w:tc>
      </w:tr>
      <w:tr w:rsidR="00C04DE3" w:rsidRPr="00DB4B5F" w:rsidTr="00C04DE3">
        <w:trPr>
          <w:trHeight w:val="298"/>
        </w:trPr>
        <w:tc>
          <w:tcPr>
            <w:tcW w:w="2284"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both"/>
              <w:rPr>
                <w:rFonts w:ascii="Calibri" w:hAnsi="Calibri" w:cs="Calibri"/>
              </w:rPr>
            </w:pPr>
            <w:r w:rsidRPr="00DB4B5F">
              <w:rPr>
                <w:rFonts w:ascii="Calibri" w:hAnsi="Calibri" w:cs="Calibri"/>
              </w:rPr>
              <w:t>Medidas disciplinarias</w:t>
            </w:r>
          </w:p>
        </w:tc>
        <w:tc>
          <w:tcPr>
            <w:tcW w:w="339"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315</w:t>
            </w:r>
          </w:p>
        </w:tc>
        <w:tc>
          <w:tcPr>
            <w:tcW w:w="327"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7,8</w:t>
            </w:r>
          </w:p>
        </w:tc>
        <w:tc>
          <w:tcPr>
            <w:tcW w:w="339"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568</w:t>
            </w:r>
          </w:p>
        </w:tc>
        <w:tc>
          <w:tcPr>
            <w:tcW w:w="345"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8,0</w:t>
            </w:r>
          </w:p>
        </w:tc>
        <w:tc>
          <w:tcPr>
            <w:tcW w:w="339"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85</w:t>
            </w:r>
          </w:p>
        </w:tc>
        <w:tc>
          <w:tcPr>
            <w:tcW w:w="515"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8,7</w:t>
            </w:r>
          </w:p>
        </w:tc>
        <w:tc>
          <w:tcPr>
            <w:tcW w:w="512"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968</w:t>
            </w:r>
          </w:p>
        </w:tc>
      </w:tr>
      <w:tr w:rsidR="00C04DE3" w:rsidRPr="00DB4B5F" w:rsidTr="00C04DE3">
        <w:trPr>
          <w:trHeight w:val="298"/>
        </w:trPr>
        <w:tc>
          <w:tcPr>
            <w:tcW w:w="2284"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both"/>
              <w:rPr>
                <w:rFonts w:ascii="Calibri" w:hAnsi="Calibri" w:cs="Calibri"/>
              </w:rPr>
            </w:pPr>
            <w:r w:rsidRPr="00DB4B5F">
              <w:rPr>
                <w:rFonts w:ascii="Calibri" w:hAnsi="Calibri" w:cs="Calibri"/>
                <w:lang w:val="es-ES"/>
              </w:rPr>
              <w:t>No renovación o cancelación de matrícula</w:t>
            </w:r>
          </w:p>
        </w:tc>
        <w:tc>
          <w:tcPr>
            <w:tcW w:w="339"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156</w:t>
            </w:r>
          </w:p>
        </w:tc>
        <w:tc>
          <w:tcPr>
            <w:tcW w:w="327"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3,9</w:t>
            </w:r>
          </w:p>
        </w:tc>
        <w:tc>
          <w:tcPr>
            <w:tcW w:w="339"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477</w:t>
            </w:r>
          </w:p>
        </w:tc>
        <w:tc>
          <w:tcPr>
            <w:tcW w:w="345"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6,7</w:t>
            </w:r>
          </w:p>
        </w:tc>
        <w:tc>
          <w:tcPr>
            <w:tcW w:w="339"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91</w:t>
            </w:r>
          </w:p>
        </w:tc>
        <w:tc>
          <w:tcPr>
            <w:tcW w:w="515"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9,3</w:t>
            </w:r>
          </w:p>
        </w:tc>
        <w:tc>
          <w:tcPr>
            <w:tcW w:w="512"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724</w:t>
            </w:r>
          </w:p>
        </w:tc>
      </w:tr>
      <w:tr w:rsidR="00C04DE3" w:rsidRPr="00DB4B5F" w:rsidTr="00C04DE3">
        <w:trPr>
          <w:trHeight w:val="298"/>
        </w:trPr>
        <w:tc>
          <w:tcPr>
            <w:tcW w:w="2284"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both"/>
              <w:rPr>
                <w:rFonts w:ascii="Calibri" w:hAnsi="Calibri" w:cs="Calibri"/>
              </w:rPr>
            </w:pPr>
            <w:r w:rsidRPr="00DB4B5F">
              <w:rPr>
                <w:rFonts w:ascii="Calibri" w:hAnsi="Calibri" w:cs="Calibri"/>
              </w:rPr>
              <w:t>Proceso de admisión</w:t>
            </w:r>
          </w:p>
        </w:tc>
        <w:tc>
          <w:tcPr>
            <w:tcW w:w="339"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66</w:t>
            </w:r>
          </w:p>
        </w:tc>
        <w:tc>
          <w:tcPr>
            <w:tcW w:w="327"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1,6</w:t>
            </w:r>
          </w:p>
        </w:tc>
        <w:tc>
          <w:tcPr>
            <w:tcW w:w="339"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210</w:t>
            </w:r>
          </w:p>
        </w:tc>
        <w:tc>
          <w:tcPr>
            <w:tcW w:w="345"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3,0</w:t>
            </w:r>
          </w:p>
        </w:tc>
        <w:tc>
          <w:tcPr>
            <w:tcW w:w="339"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28</w:t>
            </w:r>
          </w:p>
        </w:tc>
        <w:tc>
          <w:tcPr>
            <w:tcW w:w="515"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2,9</w:t>
            </w:r>
          </w:p>
        </w:tc>
        <w:tc>
          <w:tcPr>
            <w:tcW w:w="512" w:type="pct"/>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304</w:t>
            </w:r>
          </w:p>
        </w:tc>
      </w:tr>
      <w:tr w:rsidR="00C04DE3" w:rsidRPr="00DB4B5F" w:rsidTr="00C04DE3">
        <w:trPr>
          <w:trHeight w:val="298"/>
        </w:trPr>
        <w:tc>
          <w:tcPr>
            <w:tcW w:w="228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both"/>
              <w:rPr>
                <w:rFonts w:ascii="Calibri" w:hAnsi="Calibri" w:cs="Calibri"/>
              </w:rPr>
            </w:pPr>
            <w:r w:rsidRPr="00DB4B5F">
              <w:rPr>
                <w:rFonts w:ascii="Calibri" w:hAnsi="Calibri" w:cs="Calibri"/>
              </w:rPr>
              <w:t>Retención de documentos</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54</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1,3</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209</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2,9</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42</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4,3</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305</w:t>
            </w:r>
          </w:p>
        </w:tc>
      </w:tr>
      <w:tr w:rsidR="00C04DE3" w:rsidRPr="00DB4B5F" w:rsidTr="00C04DE3">
        <w:trPr>
          <w:trHeight w:val="454"/>
        </w:trPr>
        <w:tc>
          <w:tcPr>
            <w:tcW w:w="228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both"/>
              <w:rPr>
                <w:rFonts w:ascii="Calibri" w:hAnsi="Calibri" w:cs="Calibri"/>
              </w:rPr>
            </w:pPr>
            <w:r w:rsidRPr="00DB4B5F">
              <w:rPr>
                <w:rFonts w:ascii="Calibri" w:hAnsi="Calibri" w:cs="Calibri"/>
                <w:lang w:val="es-ES"/>
              </w:rPr>
              <w:t>Situaciones o vulneración de derechos que afectan a docentes y/o asistentes de la educación</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162</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4,0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259</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3,7</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4</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0,4</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425</w:t>
            </w:r>
          </w:p>
        </w:tc>
      </w:tr>
      <w:tr w:rsidR="00C04DE3" w:rsidRPr="00DB4B5F" w:rsidTr="00C04DE3">
        <w:trPr>
          <w:trHeight w:val="298"/>
        </w:trPr>
        <w:tc>
          <w:tcPr>
            <w:tcW w:w="228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both"/>
              <w:rPr>
                <w:rFonts w:ascii="Calibri" w:hAnsi="Calibri" w:cs="Calibri"/>
              </w:rPr>
            </w:pPr>
            <w:r w:rsidRPr="00DB4B5F">
              <w:rPr>
                <w:rFonts w:ascii="Calibri" w:hAnsi="Calibri" w:cs="Calibri"/>
              </w:rPr>
              <w:t>Uso de la subvención</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55</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1,4</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125</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1,8</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0,2</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182</w:t>
            </w:r>
          </w:p>
        </w:tc>
      </w:tr>
      <w:tr w:rsidR="00C04DE3" w:rsidRPr="00DB4B5F" w:rsidTr="00C04DE3">
        <w:trPr>
          <w:trHeight w:val="298"/>
        </w:trPr>
        <w:tc>
          <w:tcPr>
            <w:tcW w:w="228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both"/>
              <w:rPr>
                <w:rFonts w:ascii="Calibri" w:hAnsi="Calibri" w:cs="Calibri"/>
              </w:rPr>
            </w:pPr>
            <w:r w:rsidRPr="00DB4B5F">
              <w:rPr>
                <w:rFonts w:ascii="Calibri" w:hAnsi="Calibri" w:cs="Calibri"/>
              </w:rPr>
              <w:t>Otros</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13</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0,3</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20</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0,3</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2</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0,2</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rPr>
            </w:pPr>
            <w:r w:rsidRPr="00DB4B5F">
              <w:rPr>
                <w:rFonts w:ascii="Calibri" w:hAnsi="Calibri" w:cs="Calibri"/>
              </w:rPr>
              <w:t>35</w:t>
            </w:r>
          </w:p>
        </w:tc>
      </w:tr>
      <w:tr w:rsidR="00C04DE3" w:rsidRPr="00DB4B5F" w:rsidTr="00C04DE3">
        <w:trPr>
          <w:trHeight w:val="298"/>
        </w:trPr>
        <w:tc>
          <w:tcPr>
            <w:tcW w:w="228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C04DE3" w:rsidRPr="00DB4B5F" w:rsidRDefault="00C04DE3" w:rsidP="00C04DE3">
            <w:pPr>
              <w:spacing w:after="0"/>
              <w:jc w:val="both"/>
              <w:rPr>
                <w:rFonts w:ascii="Calibri" w:hAnsi="Calibri" w:cs="Calibri"/>
                <w:b/>
              </w:rPr>
            </w:pPr>
            <w:r w:rsidRPr="00DB4B5F">
              <w:rPr>
                <w:rFonts w:ascii="Calibri" w:hAnsi="Calibri" w:cs="Calibri"/>
                <w:b/>
                <w:bCs/>
              </w:rPr>
              <w:t>Total</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b/>
              </w:rPr>
            </w:pPr>
            <w:r w:rsidRPr="00DB4B5F">
              <w:rPr>
                <w:rFonts w:ascii="Calibri" w:hAnsi="Calibri" w:cs="Calibri"/>
                <w:b/>
              </w:rPr>
              <w:t>4039</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b/>
              </w:rPr>
            </w:pPr>
            <w:r w:rsidRPr="00DB4B5F">
              <w:rPr>
                <w:rFonts w:ascii="Calibri" w:hAnsi="Calibri" w:cs="Calibri"/>
                <w:b/>
              </w:rPr>
              <w:t>100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b/>
              </w:rPr>
            </w:pPr>
            <w:r w:rsidRPr="00DB4B5F">
              <w:rPr>
                <w:rFonts w:ascii="Calibri" w:hAnsi="Calibri" w:cs="Calibri"/>
                <w:b/>
                <w:bCs/>
              </w:rPr>
              <w:t>7095</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b/>
              </w:rPr>
            </w:pPr>
            <w:r w:rsidRPr="00DB4B5F">
              <w:rPr>
                <w:rFonts w:ascii="Calibri" w:hAnsi="Calibri" w:cs="Calibri"/>
                <w:b/>
              </w:rPr>
              <w:t>100,0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b/>
              </w:rPr>
            </w:pPr>
            <w:r w:rsidRPr="00DB4B5F">
              <w:rPr>
                <w:rFonts w:ascii="Calibri" w:hAnsi="Calibri" w:cs="Calibri"/>
                <w:b/>
                <w:bCs/>
              </w:rPr>
              <w:t>977</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b/>
              </w:rPr>
            </w:pPr>
            <w:r w:rsidRPr="00DB4B5F">
              <w:rPr>
                <w:rFonts w:ascii="Calibri" w:hAnsi="Calibri" w:cs="Calibri"/>
                <w:b/>
              </w:rPr>
              <w:t>100</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04DE3" w:rsidRPr="00DB4B5F" w:rsidRDefault="00C04DE3" w:rsidP="00C04DE3">
            <w:pPr>
              <w:spacing w:after="0"/>
              <w:jc w:val="center"/>
              <w:rPr>
                <w:rFonts w:ascii="Calibri" w:hAnsi="Calibri" w:cs="Calibri"/>
                <w:b/>
              </w:rPr>
            </w:pPr>
            <w:r w:rsidRPr="00DB4B5F">
              <w:rPr>
                <w:rFonts w:ascii="Calibri" w:hAnsi="Calibri" w:cs="Calibri"/>
                <w:b/>
              </w:rPr>
              <w:t>12111</w:t>
            </w:r>
          </w:p>
        </w:tc>
      </w:tr>
    </w:tbl>
    <w:p w:rsidR="00C04DE3" w:rsidRPr="00DB4B5F" w:rsidRDefault="00C04DE3" w:rsidP="00920033">
      <w:pPr>
        <w:jc w:val="both"/>
        <w:rPr>
          <w:rFonts w:ascii="Calibri" w:hAnsi="Calibri" w:cs="Calibri"/>
        </w:rPr>
      </w:pPr>
    </w:p>
    <w:p w:rsidR="00920033" w:rsidRPr="00DB4B5F" w:rsidRDefault="004B7356" w:rsidP="001025DF">
      <w:pPr>
        <w:jc w:val="both"/>
        <w:rPr>
          <w:rFonts w:ascii="Calibri" w:hAnsi="Calibri" w:cs="Calibri"/>
          <w:lang w:val="es-ES"/>
        </w:rPr>
      </w:pPr>
      <w:r w:rsidRPr="004B7356">
        <w:rPr>
          <w:rFonts w:ascii="Calibri" w:hAnsi="Calibri" w:cs="Calibri"/>
          <w:u w:val="single"/>
          <w:lang w:val="es-ES"/>
        </w:rPr>
        <w:t>Propuestas</w:t>
      </w:r>
      <w:r>
        <w:rPr>
          <w:rFonts w:ascii="Calibri" w:hAnsi="Calibri" w:cs="Calibri"/>
          <w:lang w:val="es-ES"/>
        </w:rPr>
        <w:t xml:space="preserve">: </w:t>
      </w:r>
    </w:p>
    <w:p w:rsidR="004D7746" w:rsidRPr="00DB4B5F" w:rsidRDefault="00956AD5" w:rsidP="00842A0D">
      <w:pPr>
        <w:numPr>
          <w:ilvl w:val="0"/>
          <w:numId w:val="15"/>
        </w:numPr>
        <w:jc w:val="both"/>
        <w:rPr>
          <w:rFonts w:ascii="Calibri" w:hAnsi="Calibri" w:cs="Calibri"/>
        </w:rPr>
      </w:pPr>
      <w:r w:rsidRPr="00DB4B5F">
        <w:rPr>
          <w:rFonts w:ascii="Calibri" w:hAnsi="Calibri" w:cs="Calibri"/>
          <w:lang w:val="es-ES"/>
        </w:rPr>
        <w:t xml:space="preserve">Incorporar a la LGE, el articulado que se establece en la ley de inclusión respecto de los reglamentos internos, la expulsión y la cancelación de matrícula. </w:t>
      </w:r>
    </w:p>
    <w:p w:rsidR="004D7746" w:rsidRPr="00DB4B5F" w:rsidRDefault="00956AD5" w:rsidP="00842A0D">
      <w:pPr>
        <w:numPr>
          <w:ilvl w:val="0"/>
          <w:numId w:val="15"/>
        </w:numPr>
        <w:jc w:val="both"/>
        <w:rPr>
          <w:rFonts w:ascii="Calibri" w:hAnsi="Calibri" w:cs="Calibri"/>
        </w:rPr>
      </w:pPr>
      <w:r w:rsidRPr="00DB4B5F">
        <w:rPr>
          <w:rFonts w:ascii="Calibri" w:hAnsi="Calibri" w:cs="Calibri"/>
          <w:lang w:val="es-ES"/>
        </w:rPr>
        <w:t xml:space="preserve">Ventajas: </w:t>
      </w:r>
    </w:p>
    <w:p w:rsidR="004D7746" w:rsidRPr="00DB4B5F" w:rsidRDefault="00956AD5" w:rsidP="00842A0D">
      <w:pPr>
        <w:numPr>
          <w:ilvl w:val="1"/>
          <w:numId w:val="15"/>
        </w:numPr>
        <w:jc w:val="both"/>
        <w:rPr>
          <w:rFonts w:ascii="Calibri" w:hAnsi="Calibri" w:cs="Calibri"/>
        </w:rPr>
      </w:pPr>
      <w:r w:rsidRPr="00DB4B5F">
        <w:rPr>
          <w:rFonts w:ascii="Calibri" w:hAnsi="Calibri" w:cs="Calibri"/>
          <w:lang w:val="es-ES"/>
        </w:rPr>
        <w:t xml:space="preserve"> Norma previamente aprobada, establece motivos de expulsión, debido proceso y sanciones.  </w:t>
      </w:r>
    </w:p>
    <w:p w:rsidR="004D7746" w:rsidRPr="00DB4B5F" w:rsidRDefault="00956AD5" w:rsidP="00842A0D">
      <w:pPr>
        <w:numPr>
          <w:ilvl w:val="1"/>
          <w:numId w:val="15"/>
        </w:numPr>
        <w:jc w:val="both"/>
        <w:rPr>
          <w:rFonts w:ascii="Calibri" w:hAnsi="Calibri" w:cs="Calibri"/>
        </w:rPr>
      </w:pPr>
      <w:r w:rsidRPr="00DB4B5F">
        <w:rPr>
          <w:rFonts w:ascii="Calibri" w:hAnsi="Calibri" w:cs="Calibri"/>
          <w:lang w:val="es-ES"/>
        </w:rPr>
        <w:t xml:space="preserve"> Se puede evaluar su funcionamiento (Reunión con abogada de la superintendencia para la próxima sesión).</w:t>
      </w:r>
    </w:p>
    <w:p w:rsidR="004D7746" w:rsidRPr="00DB4B5F" w:rsidRDefault="00956AD5" w:rsidP="00842A0D">
      <w:pPr>
        <w:numPr>
          <w:ilvl w:val="0"/>
          <w:numId w:val="14"/>
        </w:numPr>
        <w:jc w:val="both"/>
        <w:rPr>
          <w:rFonts w:ascii="Calibri" w:hAnsi="Calibri" w:cs="Calibri"/>
        </w:rPr>
      </w:pPr>
      <w:r w:rsidRPr="00DB4B5F">
        <w:rPr>
          <w:rFonts w:ascii="Calibri" w:hAnsi="Calibri" w:cs="Calibri"/>
          <w:lang w:val="es-ES"/>
        </w:rPr>
        <w:lastRenderedPageBreak/>
        <w:t xml:space="preserve">Esta normativa establece que: </w:t>
      </w:r>
    </w:p>
    <w:p w:rsidR="004D7746" w:rsidRPr="00DB4B5F" w:rsidRDefault="00956AD5" w:rsidP="00842A0D">
      <w:pPr>
        <w:numPr>
          <w:ilvl w:val="1"/>
          <w:numId w:val="14"/>
        </w:numPr>
        <w:jc w:val="both"/>
        <w:rPr>
          <w:rFonts w:ascii="Calibri" w:hAnsi="Calibri" w:cs="Calibri"/>
        </w:rPr>
      </w:pPr>
      <w:r w:rsidRPr="00DB4B5F">
        <w:rPr>
          <w:rFonts w:ascii="Calibri" w:hAnsi="Calibri" w:cs="Calibri"/>
          <w:lang w:val="es-ES"/>
        </w:rPr>
        <w:t xml:space="preserve"> El reglamento debe incluir la prohibición expresa de toda forma de discriminación arbitraria, sanciones, reconocimientos, procedimientos e instancias de revisión. </w:t>
      </w:r>
    </w:p>
    <w:p w:rsidR="004D7746" w:rsidRPr="00DB4B5F" w:rsidRDefault="00956AD5" w:rsidP="00842A0D">
      <w:pPr>
        <w:numPr>
          <w:ilvl w:val="1"/>
          <w:numId w:val="14"/>
        </w:numPr>
        <w:jc w:val="both"/>
        <w:rPr>
          <w:rFonts w:ascii="Calibri" w:hAnsi="Calibri" w:cs="Calibri"/>
        </w:rPr>
      </w:pPr>
      <w:r w:rsidRPr="00DB4B5F">
        <w:rPr>
          <w:rFonts w:ascii="Calibri" w:hAnsi="Calibri" w:cs="Calibri"/>
          <w:lang w:val="es-ES"/>
        </w:rPr>
        <w:t xml:space="preserve">Las sanciones y medidas disciplinarias deben estar sujetas a los principios de proporcionalidad y no discriminación arbitraria. </w:t>
      </w:r>
    </w:p>
    <w:p w:rsidR="004D7746" w:rsidRPr="00DB4B5F" w:rsidRDefault="00956AD5" w:rsidP="00842A0D">
      <w:pPr>
        <w:numPr>
          <w:ilvl w:val="1"/>
          <w:numId w:val="14"/>
        </w:numPr>
        <w:jc w:val="both"/>
        <w:rPr>
          <w:rFonts w:ascii="Calibri" w:hAnsi="Calibri" w:cs="Calibri"/>
        </w:rPr>
      </w:pPr>
      <w:r w:rsidRPr="00DB4B5F">
        <w:rPr>
          <w:rFonts w:ascii="Calibri" w:hAnsi="Calibri" w:cs="Calibri"/>
          <w:lang w:val="es-ES"/>
        </w:rPr>
        <w:t xml:space="preserve">No puede expulsarse por motivos de carácter académico, político e ideológico. </w:t>
      </w:r>
    </w:p>
    <w:p w:rsidR="004D7746" w:rsidRPr="00DB4B5F" w:rsidRDefault="00956AD5" w:rsidP="00842A0D">
      <w:pPr>
        <w:numPr>
          <w:ilvl w:val="1"/>
          <w:numId w:val="14"/>
        </w:numPr>
        <w:jc w:val="both"/>
        <w:rPr>
          <w:rFonts w:ascii="Calibri" w:hAnsi="Calibri" w:cs="Calibri"/>
        </w:rPr>
      </w:pPr>
      <w:r w:rsidRPr="00DB4B5F">
        <w:rPr>
          <w:rFonts w:ascii="Calibri" w:hAnsi="Calibri" w:cs="Calibri"/>
          <w:lang w:val="es-ES"/>
        </w:rPr>
        <w:t>Solo podrán aplicarse cuando estén descritas en el reglamento y afecten gravemente la convivencia escolar</w:t>
      </w:r>
    </w:p>
    <w:p w:rsidR="004D7746" w:rsidRPr="00DB4B5F" w:rsidRDefault="00956AD5" w:rsidP="00842A0D">
      <w:pPr>
        <w:numPr>
          <w:ilvl w:val="1"/>
          <w:numId w:val="14"/>
        </w:numPr>
        <w:jc w:val="both"/>
        <w:rPr>
          <w:rFonts w:ascii="Calibri" w:hAnsi="Calibri" w:cs="Calibri"/>
        </w:rPr>
      </w:pPr>
      <w:r w:rsidRPr="00DB4B5F">
        <w:rPr>
          <w:rFonts w:ascii="Calibri" w:hAnsi="Calibri" w:cs="Calibri"/>
          <w:lang w:val="es-ES"/>
        </w:rPr>
        <w:t>Previo a la expulsión, debe haberse presentado a los apoderados la inconveniencia de las conductas, advirtiendo las sanciones y aplicando las medidas de apoyo pedagógico o psicosocial establecidas por reglamento.</w:t>
      </w:r>
    </w:p>
    <w:p w:rsidR="004D7746" w:rsidRPr="00DB4B5F" w:rsidRDefault="00956AD5" w:rsidP="00842A0D">
      <w:pPr>
        <w:numPr>
          <w:ilvl w:val="1"/>
          <w:numId w:val="14"/>
        </w:numPr>
        <w:jc w:val="both"/>
        <w:rPr>
          <w:rFonts w:ascii="Calibri" w:hAnsi="Calibri" w:cs="Calibri"/>
        </w:rPr>
      </w:pPr>
      <w:r w:rsidRPr="00DB4B5F">
        <w:rPr>
          <w:rFonts w:ascii="Calibri" w:hAnsi="Calibri" w:cs="Calibri"/>
          <w:lang w:val="es-ES"/>
        </w:rPr>
        <w:t xml:space="preserve">La expulsión y cancelación solo podrán adoptarse mediante un procedimiento previo, racional y justo, contemplado en el reglamento y garantizando al estudiante y apoderados realizar sus descargos y solicitar reconsideración de la medida. </w:t>
      </w:r>
    </w:p>
    <w:p w:rsidR="004D7746" w:rsidRPr="00DB4B5F" w:rsidRDefault="00956AD5" w:rsidP="00842A0D">
      <w:pPr>
        <w:numPr>
          <w:ilvl w:val="1"/>
          <w:numId w:val="14"/>
        </w:numPr>
        <w:jc w:val="both"/>
        <w:rPr>
          <w:rFonts w:ascii="Calibri" w:hAnsi="Calibri" w:cs="Calibri"/>
        </w:rPr>
      </w:pPr>
      <w:r w:rsidRPr="00DB4B5F">
        <w:rPr>
          <w:rFonts w:ascii="Calibri" w:hAnsi="Calibri" w:cs="Calibri"/>
          <w:lang w:val="es-ES"/>
        </w:rPr>
        <w:t xml:space="preserve">En caso de solicitar reconsideración, el director debe resolver previa consulta al Consejo de Profesores. </w:t>
      </w:r>
    </w:p>
    <w:p w:rsidR="004D7746" w:rsidRPr="00DB4B5F" w:rsidRDefault="00956AD5" w:rsidP="00842A0D">
      <w:pPr>
        <w:numPr>
          <w:ilvl w:val="1"/>
          <w:numId w:val="14"/>
        </w:numPr>
        <w:jc w:val="both"/>
        <w:rPr>
          <w:rFonts w:ascii="Calibri" w:hAnsi="Calibri" w:cs="Calibri"/>
        </w:rPr>
      </w:pPr>
      <w:r w:rsidRPr="00DB4B5F">
        <w:rPr>
          <w:rFonts w:ascii="Calibri" w:hAnsi="Calibri" w:cs="Calibri"/>
          <w:lang w:val="es-ES"/>
        </w:rPr>
        <w:t xml:space="preserve">La infracción a lo dispuesto, será sancionado como infracción grave.  </w:t>
      </w:r>
    </w:p>
    <w:p w:rsidR="00842A0D" w:rsidRPr="00DB4B5F" w:rsidRDefault="00842A0D" w:rsidP="00842A0D">
      <w:pPr>
        <w:jc w:val="both"/>
        <w:rPr>
          <w:rFonts w:ascii="Calibri" w:hAnsi="Calibri" w:cs="Calibri"/>
        </w:rPr>
      </w:pPr>
    </w:p>
    <w:p w:rsidR="00956AD5" w:rsidRPr="004B7356" w:rsidRDefault="00842A0D" w:rsidP="00842A0D">
      <w:pPr>
        <w:jc w:val="both"/>
        <w:rPr>
          <w:rFonts w:ascii="Calibri" w:hAnsi="Calibri" w:cs="Calibri"/>
          <w:u w:val="single"/>
          <w:lang w:val="es-ES"/>
        </w:rPr>
      </w:pPr>
      <w:r w:rsidRPr="004B7356">
        <w:rPr>
          <w:rFonts w:ascii="Calibri" w:hAnsi="Calibri" w:cs="Calibri"/>
          <w:u w:val="single"/>
          <w:lang w:val="es-ES"/>
        </w:rPr>
        <w:t xml:space="preserve">Determinaciones tomadas, sesión de trabajo: </w:t>
      </w:r>
    </w:p>
    <w:p w:rsidR="00AD2D1F" w:rsidRDefault="00AD2D1F" w:rsidP="00AD2D1F">
      <w:pPr>
        <w:pStyle w:val="Prrafodelista"/>
        <w:numPr>
          <w:ilvl w:val="0"/>
          <w:numId w:val="27"/>
        </w:numPr>
        <w:rPr>
          <w:rFonts w:ascii="Calibri" w:hAnsi="Calibri" w:cs="Calibri"/>
          <w:lang w:val="es-ES"/>
        </w:rPr>
      </w:pPr>
      <w:r>
        <w:rPr>
          <w:rFonts w:ascii="Calibri" w:hAnsi="Calibri" w:cs="Calibri"/>
          <w:lang w:val="es-ES"/>
        </w:rPr>
        <w:t xml:space="preserve">Se acuerda incorporar la regulación de la ley de subvenciones a la Ley General de Educación. </w:t>
      </w:r>
    </w:p>
    <w:p w:rsidR="00AD2D1F" w:rsidRDefault="00AD2D1F" w:rsidP="00AD2D1F">
      <w:pPr>
        <w:pStyle w:val="Prrafodelista"/>
        <w:numPr>
          <w:ilvl w:val="0"/>
          <w:numId w:val="27"/>
        </w:numPr>
        <w:rPr>
          <w:rFonts w:ascii="Calibri" w:hAnsi="Calibri" w:cs="Calibri"/>
          <w:lang w:val="es-ES"/>
        </w:rPr>
      </w:pPr>
      <w:r>
        <w:rPr>
          <w:rFonts w:ascii="Calibri" w:hAnsi="Calibri" w:cs="Calibri"/>
          <w:lang w:val="es-ES"/>
        </w:rPr>
        <w:t xml:space="preserve">Se acuerda realizar una reunión con personas de la superintendencia para conocer como ha funcionado la aplicación de la nueva norma y evaluar si son necesarias algunas modificaciones a partir de la experiencia. </w:t>
      </w:r>
    </w:p>
    <w:p w:rsidR="004D613E" w:rsidRPr="00AD2D1F" w:rsidRDefault="004D613E" w:rsidP="00AD2D1F">
      <w:pPr>
        <w:pStyle w:val="Prrafodelista"/>
        <w:numPr>
          <w:ilvl w:val="0"/>
          <w:numId w:val="27"/>
        </w:numPr>
        <w:rPr>
          <w:rFonts w:ascii="Calibri" w:hAnsi="Calibri" w:cs="Calibri"/>
          <w:lang w:val="es-ES"/>
        </w:rPr>
      </w:pPr>
      <w:r>
        <w:rPr>
          <w:rFonts w:ascii="Calibri" w:hAnsi="Calibri" w:cs="Calibri"/>
          <w:lang w:val="es-ES"/>
        </w:rPr>
        <w:t xml:space="preserve">Se acuerda revisar protocolos de denuncia por acoso para evaluar si debe incorporarse alguna referencia al respecto en esta normativa. Para esto, se deben revisar los protocolos de acoso desarrollados en las universidades.  </w:t>
      </w:r>
    </w:p>
    <w:p w:rsidR="00956AD5" w:rsidRPr="00DB4B5F" w:rsidRDefault="00956AD5" w:rsidP="00AD2D1F">
      <w:pPr>
        <w:rPr>
          <w:rFonts w:ascii="Calibri" w:hAnsi="Calibri" w:cs="Calibri"/>
          <w:lang w:val="es-ES"/>
        </w:rPr>
      </w:pPr>
      <w:r w:rsidRPr="00DB4B5F">
        <w:rPr>
          <w:rFonts w:ascii="Calibri" w:hAnsi="Calibri" w:cs="Calibri"/>
          <w:lang w:val="es-ES"/>
        </w:rPr>
        <w:br w:type="page"/>
      </w:r>
    </w:p>
    <w:p w:rsidR="00842A0D" w:rsidRPr="00DB4B5F" w:rsidRDefault="00956AD5" w:rsidP="00046F1E">
      <w:pPr>
        <w:pStyle w:val="Prrafodelista"/>
        <w:numPr>
          <w:ilvl w:val="0"/>
          <w:numId w:val="4"/>
        </w:numPr>
        <w:jc w:val="both"/>
        <w:rPr>
          <w:rFonts w:ascii="Calibri" w:hAnsi="Calibri" w:cs="Calibri"/>
          <w:b/>
          <w:lang w:val="es-ES"/>
        </w:rPr>
      </w:pPr>
      <w:r w:rsidRPr="00DB4B5F">
        <w:rPr>
          <w:rFonts w:ascii="Calibri" w:hAnsi="Calibri" w:cs="Calibri"/>
          <w:b/>
          <w:lang w:val="es-ES"/>
        </w:rPr>
        <w:lastRenderedPageBreak/>
        <w:t>Lucro</w:t>
      </w:r>
    </w:p>
    <w:p w:rsidR="004B7356" w:rsidRDefault="004B7356" w:rsidP="001025DF">
      <w:pPr>
        <w:jc w:val="both"/>
        <w:rPr>
          <w:rFonts w:ascii="Calibri" w:hAnsi="Calibri" w:cs="Calibri"/>
          <w:lang w:val="es-ES"/>
        </w:rPr>
      </w:pPr>
      <w:r w:rsidRPr="004B7356">
        <w:rPr>
          <w:rFonts w:ascii="Calibri" w:hAnsi="Calibri" w:cs="Calibri"/>
          <w:u w:val="single"/>
          <w:lang w:val="es-ES"/>
        </w:rPr>
        <w:t>Regulación existente</w:t>
      </w:r>
      <w:r>
        <w:rPr>
          <w:rFonts w:ascii="Calibri" w:hAnsi="Calibri" w:cs="Calibri"/>
          <w:lang w:val="es-ES"/>
        </w:rPr>
        <w:t xml:space="preserve">: </w:t>
      </w:r>
    </w:p>
    <w:p w:rsidR="004B7356" w:rsidRDefault="00F2670C" w:rsidP="001025DF">
      <w:pPr>
        <w:jc w:val="both"/>
        <w:rPr>
          <w:rFonts w:ascii="Calibri" w:hAnsi="Calibri" w:cs="Calibri"/>
          <w:lang w:val="es-ES"/>
        </w:rPr>
      </w:pPr>
      <w:r>
        <w:rPr>
          <w:rFonts w:ascii="Calibri" w:hAnsi="Calibri" w:cs="Calibri"/>
          <w:lang w:val="es-ES"/>
        </w:rPr>
        <w:t>Hoy no existe regulación relativa al lucro en relación a los particulares pagados</w:t>
      </w:r>
      <w:r w:rsidR="00854FE9">
        <w:rPr>
          <w:rFonts w:ascii="Calibri" w:hAnsi="Calibri" w:cs="Calibri"/>
          <w:lang w:val="es-ES"/>
        </w:rPr>
        <w:t>, los requisitos de no lucro de la LGE, solo regulan a los establecimientos que reciben subvención del Estado en estos términos</w:t>
      </w:r>
      <w:r w:rsidR="005B4F90">
        <w:rPr>
          <w:rFonts w:ascii="Calibri" w:hAnsi="Calibri" w:cs="Calibri"/>
          <w:lang w:val="es-ES"/>
        </w:rPr>
        <w:t>:</w:t>
      </w:r>
    </w:p>
    <w:p w:rsidR="005B4F90" w:rsidRPr="00330F04" w:rsidRDefault="005B4F90" w:rsidP="005B4F90">
      <w:pPr>
        <w:rPr>
          <w:rFonts w:ascii="Calibri" w:hAnsi="Calibri" w:cs="Calibri"/>
        </w:rPr>
      </w:pPr>
      <w:r>
        <w:t>“</w:t>
      </w:r>
      <w:r>
        <w:rPr>
          <w:rFonts w:ascii="Calibri" w:hAnsi="Calibri" w:cs="Calibri"/>
        </w:rPr>
        <w:t>Artículo</w:t>
      </w:r>
      <w:r w:rsidRPr="00330F04">
        <w:rPr>
          <w:rFonts w:ascii="Calibri" w:hAnsi="Calibri" w:cs="Calibri"/>
        </w:rPr>
        <w:t xml:space="preserve"> 46.- El Ministerio de Educación reconocerá oficialmente a los establecimientos educacionales que impartan enseñanza en los niveles de educación </w:t>
      </w:r>
      <w:proofErr w:type="spellStart"/>
      <w:r w:rsidRPr="00330F04">
        <w:rPr>
          <w:rFonts w:ascii="Calibri" w:hAnsi="Calibri" w:cs="Calibri"/>
        </w:rPr>
        <w:t>parvularia</w:t>
      </w:r>
      <w:proofErr w:type="spellEnd"/>
      <w:r w:rsidRPr="00330F04">
        <w:rPr>
          <w:rFonts w:ascii="Calibri" w:hAnsi="Calibri" w:cs="Calibri"/>
        </w:rPr>
        <w:t>, básica y media, cuando así lo soliciten y cumplan con los siguientes requisitos:</w:t>
      </w:r>
    </w:p>
    <w:p w:rsidR="00854FE9" w:rsidRDefault="00854FE9" w:rsidP="00854FE9">
      <w:pPr>
        <w:jc w:val="both"/>
      </w:pPr>
      <w:r>
        <w:t>a) Tener un sostenedor. Serán sostenedores las personas jurídicas de derecho público, tales como municipalidades y otras entidades creadas o reconocidas por ley, y las personas jurídicas de derecho privado cuyo objeto social único sea la educación. El sostenedor será responsable del funcionamiento del establecimiento educacional.</w:t>
      </w:r>
      <w:r>
        <w:tab/>
      </w:r>
    </w:p>
    <w:p w:rsidR="00854FE9" w:rsidRPr="00854FE9" w:rsidRDefault="00854FE9" w:rsidP="00854FE9">
      <w:pPr>
        <w:jc w:val="both"/>
      </w:pPr>
      <w:r>
        <w:t>Todos los sostenedores no podrán perseguir fines de lucro, y deberán destinar de manera íntegra y exclusiva esos aportes y cualesquiera otros ingresos a fines educativos. Asimismo, deberán rendir cuenta pública respecto de su uso y estarán sujetos a la fiscalización y auditoría de la Superintendencia de Educación.”</w:t>
      </w:r>
    </w:p>
    <w:p w:rsidR="00F2670C" w:rsidRDefault="00854FE9" w:rsidP="001025DF">
      <w:pPr>
        <w:jc w:val="both"/>
        <w:rPr>
          <w:rFonts w:ascii="Calibri" w:hAnsi="Calibri" w:cs="Calibri"/>
          <w:lang w:val="es-ES"/>
        </w:rPr>
      </w:pPr>
      <w:r>
        <w:rPr>
          <w:rFonts w:ascii="Calibri" w:hAnsi="Calibri" w:cs="Calibri"/>
          <w:lang w:val="es-ES"/>
        </w:rPr>
        <w:t>Sin perjuicio de lo anterior, e</w:t>
      </w:r>
      <w:r w:rsidR="00F2670C">
        <w:rPr>
          <w:rFonts w:ascii="Calibri" w:hAnsi="Calibri" w:cs="Calibri"/>
          <w:lang w:val="es-ES"/>
        </w:rPr>
        <w:t xml:space="preserve">xisten dos regulaciones relacionadas al tema que pueden ser fuente inicial para la </w:t>
      </w:r>
      <w:r w:rsidR="00AD2829">
        <w:rPr>
          <w:rFonts w:ascii="Calibri" w:hAnsi="Calibri" w:cs="Calibri"/>
          <w:lang w:val="es-ES"/>
        </w:rPr>
        <w:t xml:space="preserve">regulación del lucro </w:t>
      </w:r>
      <w:r w:rsidR="00F2670C">
        <w:rPr>
          <w:rFonts w:ascii="Calibri" w:hAnsi="Calibri" w:cs="Calibri"/>
          <w:lang w:val="es-ES"/>
        </w:rPr>
        <w:t xml:space="preserve">a estos establecimientos: </w:t>
      </w:r>
    </w:p>
    <w:p w:rsidR="00F2670C" w:rsidRDefault="00F2670C" w:rsidP="00F2670C">
      <w:pPr>
        <w:pStyle w:val="Prrafodelista"/>
        <w:numPr>
          <w:ilvl w:val="0"/>
          <w:numId w:val="27"/>
        </w:numPr>
        <w:jc w:val="both"/>
        <w:rPr>
          <w:rFonts w:ascii="Calibri" w:hAnsi="Calibri" w:cs="Calibri"/>
          <w:lang w:val="es-ES"/>
        </w:rPr>
      </w:pPr>
      <w:r w:rsidRPr="00F2670C">
        <w:rPr>
          <w:rFonts w:ascii="Calibri" w:hAnsi="Calibri" w:cs="Calibri"/>
          <w:lang w:val="es-ES"/>
        </w:rPr>
        <w:t xml:space="preserve">Ley de subvenciones: </w:t>
      </w:r>
      <w:r w:rsidR="005B4F90">
        <w:rPr>
          <w:rFonts w:ascii="Calibri" w:hAnsi="Calibri" w:cs="Calibri"/>
          <w:lang w:val="es-ES"/>
        </w:rPr>
        <w:t>establece obligación de los</w:t>
      </w:r>
      <w:r>
        <w:rPr>
          <w:rFonts w:ascii="Calibri" w:hAnsi="Calibri" w:cs="Calibri"/>
          <w:lang w:val="es-ES"/>
        </w:rPr>
        <w:t xml:space="preserve"> establecimientos</w:t>
      </w:r>
      <w:r w:rsidR="005B4F90">
        <w:rPr>
          <w:rFonts w:ascii="Calibri" w:hAnsi="Calibri" w:cs="Calibri"/>
          <w:lang w:val="es-ES"/>
        </w:rPr>
        <w:t xml:space="preserve"> que reciben subvención de ser</w:t>
      </w:r>
      <w:r>
        <w:rPr>
          <w:rFonts w:ascii="Calibri" w:hAnsi="Calibri" w:cs="Calibri"/>
          <w:lang w:val="es-ES"/>
        </w:rPr>
        <w:t xml:space="preserve"> sin fines de </w:t>
      </w:r>
      <w:r w:rsidRPr="00F2670C">
        <w:rPr>
          <w:rFonts w:ascii="Calibri" w:hAnsi="Calibri" w:cs="Calibri"/>
          <w:lang w:val="es-ES"/>
        </w:rPr>
        <w:t xml:space="preserve">lucro, </w:t>
      </w:r>
      <w:r w:rsidR="00854FE9">
        <w:rPr>
          <w:rFonts w:ascii="Calibri" w:hAnsi="Calibri" w:cs="Calibri"/>
          <w:lang w:val="es-ES"/>
        </w:rPr>
        <w:t>gradualidad de transición</w:t>
      </w:r>
      <w:r w:rsidR="005B4F90">
        <w:rPr>
          <w:rFonts w:ascii="Calibri" w:hAnsi="Calibri" w:cs="Calibri"/>
          <w:lang w:val="es-ES"/>
        </w:rPr>
        <w:t xml:space="preserve"> para el cambio de figura jurídica</w:t>
      </w:r>
      <w:r w:rsidR="00854FE9">
        <w:rPr>
          <w:rFonts w:ascii="Calibri" w:hAnsi="Calibri" w:cs="Calibri"/>
          <w:lang w:val="es-ES"/>
        </w:rPr>
        <w:t xml:space="preserve">, </w:t>
      </w:r>
      <w:r w:rsidR="005B4F90">
        <w:rPr>
          <w:rFonts w:ascii="Calibri" w:hAnsi="Calibri" w:cs="Calibri"/>
          <w:lang w:val="es-ES"/>
        </w:rPr>
        <w:t>definición de los fines educativos como parco para el gasto de todos los recursos que reciben los establecimientos</w:t>
      </w:r>
      <w:r w:rsidR="00854FE9">
        <w:rPr>
          <w:rFonts w:ascii="Calibri" w:hAnsi="Calibri" w:cs="Calibri"/>
          <w:lang w:val="es-ES"/>
        </w:rPr>
        <w:t>, prohibición de transacciones entre personas relacionadas</w:t>
      </w:r>
      <w:r w:rsidRPr="00F2670C">
        <w:rPr>
          <w:rFonts w:ascii="Calibri" w:hAnsi="Calibri" w:cs="Calibri"/>
          <w:lang w:val="es-ES"/>
        </w:rPr>
        <w:t xml:space="preserve">. </w:t>
      </w:r>
    </w:p>
    <w:p w:rsidR="00F2670C" w:rsidRPr="00F2670C" w:rsidRDefault="00F2670C" w:rsidP="00854FE9">
      <w:pPr>
        <w:pStyle w:val="Prrafodelista"/>
        <w:numPr>
          <w:ilvl w:val="0"/>
          <w:numId w:val="27"/>
        </w:numPr>
        <w:jc w:val="both"/>
        <w:rPr>
          <w:rFonts w:ascii="Calibri" w:hAnsi="Calibri" w:cs="Calibri"/>
          <w:lang w:val="es-ES"/>
        </w:rPr>
      </w:pPr>
      <w:r>
        <w:rPr>
          <w:rFonts w:ascii="Calibri" w:hAnsi="Calibri" w:cs="Calibri"/>
          <w:lang w:val="es-ES"/>
        </w:rPr>
        <w:t>Ley de Educación Superior: establece</w:t>
      </w:r>
      <w:r w:rsidR="00854FE9" w:rsidRPr="00854FE9">
        <w:rPr>
          <w:rFonts w:ascii="Calibri" w:hAnsi="Calibri" w:cs="Calibri"/>
          <w:lang w:val="es-ES"/>
        </w:rPr>
        <w:t xml:space="preserve"> (i) nuevas obliga</w:t>
      </w:r>
      <w:r w:rsidR="00854FE9">
        <w:rPr>
          <w:rFonts w:ascii="Calibri" w:hAnsi="Calibri" w:cs="Calibri"/>
          <w:lang w:val="es-ES"/>
        </w:rPr>
        <w:t>ciones corporativas para las Instituciones</w:t>
      </w:r>
      <w:r w:rsidR="00854FE9" w:rsidRPr="00854FE9">
        <w:rPr>
          <w:rFonts w:ascii="Calibri" w:hAnsi="Calibri" w:cs="Calibri"/>
          <w:lang w:val="es-ES"/>
        </w:rPr>
        <w:t xml:space="preserve"> de derecho privado sin fines de lucro; (ii) deberes y responsabilidad de los directores; (iii) regulación de operaciones con personas relacionadas, incluyendo prohibiciones; y, (iv) nuevo delito de negociación incompatible en la educación superior (o “delito lucro”).</w:t>
      </w:r>
    </w:p>
    <w:p w:rsidR="00F2670C" w:rsidRDefault="00F2670C" w:rsidP="001025DF">
      <w:pPr>
        <w:jc w:val="both"/>
        <w:rPr>
          <w:rFonts w:ascii="Calibri" w:hAnsi="Calibri" w:cs="Calibri"/>
          <w:lang w:val="es-ES"/>
        </w:rPr>
      </w:pPr>
    </w:p>
    <w:p w:rsidR="00842A0D" w:rsidRDefault="0082583C" w:rsidP="001025DF">
      <w:pPr>
        <w:jc w:val="both"/>
        <w:rPr>
          <w:rFonts w:ascii="Calibri" w:hAnsi="Calibri" w:cs="Calibri"/>
          <w:lang w:val="es-ES"/>
        </w:rPr>
      </w:pPr>
      <w:r w:rsidRPr="004B7356">
        <w:rPr>
          <w:rFonts w:ascii="Calibri" w:hAnsi="Calibri" w:cs="Calibri"/>
          <w:u w:val="single"/>
          <w:lang w:val="es-ES"/>
        </w:rPr>
        <w:t>Contexto</w:t>
      </w:r>
      <w:r w:rsidR="004B7356" w:rsidRPr="004B7356">
        <w:rPr>
          <w:rFonts w:ascii="Calibri" w:hAnsi="Calibri" w:cs="Calibri"/>
          <w:u w:val="single"/>
          <w:lang w:val="es-ES"/>
        </w:rPr>
        <w:t xml:space="preserve"> y consideraciones</w:t>
      </w:r>
      <w:r>
        <w:rPr>
          <w:rFonts w:ascii="Calibri" w:hAnsi="Calibri" w:cs="Calibri"/>
          <w:lang w:val="es-ES"/>
        </w:rPr>
        <w:t xml:space="preserve">: </w:t>
      </w:r>
    </w:p>
    <w:p w:rsidR="0082583C" w:rsidRDefault="0082583C" w:rsidP="0082583C">
      <w:pPr>
        <w:pStyle w:val="Sinespaciado"/>
        <w:spacing w:afterLines="120" w:after="288"/>
        <w:jc w:val="both"/>
        <w:rPr>
          <w:rFonts w:cstheme="minorHAnsi"/>
        </w:rPr>
      </w:pPr>
      <w:r>
        <w:rPr>
          <w:rFonts w:cstheme="minorHAnsi"/>
        </w:rPr>
        <w:t xml:space="preserve">Hoy los establecimientos particulares pagados son hoy los únicos establecimientos que pueden lucrar en el sistema escolar y universitario. La educación no debe ser un negocio en ninguno de los establecimientos educacionales del país, y el foco debe ser que los recursos sean reinvertidos en el desarrollo y la calidad de los mismos establecimientos.  </w:t>
      </w:r>
    </w:p>
    <w:p w:rsidR="0082583C" w:rsidRPr="0082583C" w:rsidRDefault="0082583C" w:rsidP="0082583C">
      <w:pPr>
        <w:pStyle w:val="Sinespaciado"/>
        <w:spacing w:afterLines="120" w:after="288"/>
        <w:jc w:val="both"/>
        <w:rPr>
          <w:rFonts w:ascii="Calibri" w:hAnsi="Calibri" w:cs="Calibri"/>
        </w:rPr>
      </w:pPr>
      <w:r>
        <w:rPr>
          <w:rFonts w:cstheme="minorHAnsi"/>
        </w:rPr>
        <w:t xml:space="preserve">Si en el sistema de educación superior los establecimientos privados deben ser sin fin de lucro, ¿Por qué el lucro está permitido en el sistema escolar? Lo que esperamos de una educación educativa en debiese ser similar en ambos sistemas. </w:t>
      </w:r>
    </w:p>
    <w:p w:rsidR="00956AD5" w:rsidRPr="00DB4B5F" w:rsidRDefault="00956AD5" w:rsidP="00956AD5">
      <w:pPr>
        <w:jc w:val="both"/>
        <w:rPr>
          <w:rFonts w:ascii="Calibri" w:hAnsi="Calibri" w:cs="Calibri"/>
        </w:rPr>
      </w:pPr>
      <w:r w:rsidRPr="00DB4B5F">
        <w:rPr>
          <w:rFonts w:ascii="Calibri" w:hAnsi="Calibri" w:cs="Calibri"/>
          <w:lang w:val="es-ES"/>
        </w:rPr>
        <w:lastRenderedPageBreak/>
        <w:t xml:space="preserve">Para efectos de la regulación del lucro en establecimientos de los Particulares Pagados, existen amplias restricciones: </w:t>
      </w:r>
    </w:p>
    <w:p w:rsidR="004D7746" w:rsidRPr="00DB4B5F" w:rsidRDefault="00956AD5" w:rsidP="00956AD5">
      <w:pPr>
        <w:numPr>
          <w:ilvl w:val="0"/>
          <w:numId w:val="16"/>
        </w:numPr>
        <w:jc w:val="both"/>
        <w:rPr>
          <w:rFonts w:ascii="Calibri" w:hAnsi="Calibri" w:cs="Calibri"/>
        </w:rPr>
      </w:pPr>
      <w:r w:rsidRPr="00DB4B5F">
        <w:rPr>
          <w:rFonts w:ascii="Calibri" w:hAnsi="Calibri" w:cs="Calibri"/>
          <w:lang w:val="es-ES"/>
        </w:rPr>
        <w:t xml:space="preserve"> La Superintendencia expresamente exceptúa de realizar visitas de fiscalización y revisar los libros contables a los Particulares Pagados si no es en base a denuncias. </w:t>
      </w:r>
    </w:p>
    <w:p w:rsidR="00890796" w:rsidRPr="00DB4B5F" w:rsidRDefault="00890796" w:rsidP="00890796">
      <w:pPr>
        <w:numPr>
          <w:ilvl w:val="0"/>
          <w:numId w:val="16"/>
        </w:numPr>
        <w:jc w:val="both"/>
        <w:rPr>
          <w:rFonts w:ascii="Calibri" w:hAnsi="Calibri" w:cs="Calibri"/>
        </w:rPr>
      </w:pPr>
      <w:r w:rsidRPr="00DB4B5F">
        <w:rPr>
          <w:rFonts w:ascii="Calibri" w:hAnsi="Calibri" w:cs="Calibri"/>
          <w:lang w:val="es-ES"/>
        </w:rPr>
        <w:t xml:space="preserve">Tampoco se pueden establecer incentivos económicos para el paso a ser sin fin de lucro, debido a que no se encuentra dentro de las atribuciones de los diputados establecer nuevas regulaciones tributarias. </w:t>
      </w:r>
    </w:p>
    <w:p w:rsidR="004D7746" w:rsidRPr="004B7356" w:rsidRDefault="00956AD5" w:rsidP="00956AD5">
      <w:pPr>
        <w:numPr>
          <w:ilvl w:val="0"/>
          <w:numId w:val="16"/>
        </w:numPr>
        <w:jc w:val="both"/>
        <w:rPr>
          <w:rFonts w:ascii="Calibri" w:hAnsi="Calibri" w:cs="Calibri"/>
        </w:rPr>
      </w:pPr>
      <w:r w:rsidRPr="00DB4B5F">
        <w:rPr>
          <w:rFonts w:ascii="Calibri" w:hAnsi="Calibri" w:cs="Calibri"/>
          <w:lang w:val="es-ES"/>
        </w:rPr>
        <w:t>La única herramienta que tenemos para poder exigir a los establecimientos para poder pasar a ser fundación o corporación sin fin de lucro sería la pé</w:t>
      </w:r>
      <w:r w:rsidR="00890796" w:rsidRPr="00DB4B5F">
        <w:rPr>
          <w:rFonts w:ascii="Calibri" w:hAnsi="Calibri" w:cs="Calibri"/>
          <w:lang w:val="es-ES"/>
        </w:rPr>
        <w:t>rdida de reconocimiento oficial</w:t>
      </w:r>
      <w:r w:rsidRPr="00DB4B5F">
        <w:rPr>
          <w:rFonts w:ascii="Calibri" w:hAnsi="Calibri" w:cs="Calibri"/>
          <w:lang w:val="es-ES"/>
        </w:rPr>
        <w:t xml:space="preserve">. </w:t>
      </w:r>
    </w:p>
    <w:p w:rsidR="004B7356" w:rsidRPr="00DB4B5F" w:rsidRDefault="004B7356" w:rsidP="004B7356">
      <w:pPr>
        <w:ind w:left="720"/>
        <w:jc w:val="both"/>
        <w:rPr>
          <w:rFonts w:ascii="Calibri" w:hAnsi="Calibri" w:cs="Calibri"/>
        </w:rPr>
      </w:pPr>
    </w:p>
    <w:p w:rsidR="00E356AB" w:rsidRPr="00DB4B5F" w:rsidRDefault="004B7356" w:rsidP="00E356AB">
      <w:pPr>
        <w:jc w:val="both"/>
        <w:rPr>
          <w:rFonts w:ascii="Calibri" w:hAnsi="Calibri" w:cs="Calibri"/>
        </w:rPr>
      </w:pPr>
      <w:r w:rsidRPr="004B7356">
        <w:rPr>
          <w:rFonts w:ascii="Calibri" w:hAnsi="Calibri" w:cs="Calibri"/>
          <w:u w:val="single"/>
          <w:lang w:val="es-ES"/>
        </w:rPr>
        <w:t>Propuestas</w:t>
      </w:r>
      <w:r>
        <w:rPr>
          <w:rFonts w:ascii="Calibri" w:hAnsi="Calibri" w:cs="Calibri"/>
          <w:lang w:val="es-ES"/>
        </w:rPr>
        <w:t xml:space="preserve">: </w:t>
      </w:r>
    </w:p>
    <w:p w:rsidR="00D6160A" w:rsidRPr="004B7356" w:rsidRDefault="004B7356" w:rsidP="00E356AB">
      <w:pPr>
        <w:numPr>
          <w:ilvl w:val="0"/>
          <w:numId w:val="17"/>
        </w:numPr>
        <w:jc w:val="both"/>
        <w:rPr>
          <w:rFonts w:ascii="Calibri" w:hAnsi="Calibri" w:cs="Calibri"/>
        </w:rPr>
      </w:pPr>
      <w:r>
        <w:rPr>
          <w:rFonts w:ascii="Calibri" w:hAnsi="Calibri" w:cs="Calibri"/>
          <w:lang w:val="es-ES"/>
        </w:rPr>
        <w:t>Basarse en l</w:t>
      </w:r>
      <w:r w:rsidR="00E356AB" w:rsidRPr="00DB4B5F">
        <w:rPr>
          <w:rFonts w:ascii="Calibri" w:hAnsi="Calibri" w:cs="Calibri"/>
          <w:lang w:val="es-ES"/>
        </w:rPr>
        <w:t xml:space="preserve">a </w:t>
      </w:r>
      <w:r>
        <w:rPr>
          <w:rFonts w:ascii="Calibri" w:hAnsi="Calibri" w:cs="Calibri"/>
          <w:lang w:val="es-ES"/>
        </w:rPr>
        <w:t xml:space="preserve"> forma que </w:t>
      </w:r>
      <w:r w:rsidR="00E356AB" w:rsidRPr="00DB4B5F">
        <w:rPr>
          <w:rFonts w:ascii="Calibri" w:hAnsi="Calibri" w:cs="Calibri"/>
          <w:lang w:val="es-ES"/>
        </w:rPr>
        <w:t xml:space="preserve">ley de Educación Superior </w:t>
      </w:r>
      <w:r>
        <w:rPr>
          <w:rFonts w:ascii="Calibri" w:hAnsi="Calibri" w:cs="Calibri"/>
          <w:lang w:val="es-ES"/>
        </w:rPr>
        <w:t>prohíbe</w:t>
      </w:r>
      <w:r w:rsidR="00E356AB" w:rsidRPr="00DB4B5F">
        <w:rPr>
          <w:rFonts w:ascii="Calibri" w:hAnsi="Calibri" w:cs="Calibri"/>
          <w:lang w:val="es-ES"/>
        </w:rPr>
        <w:t xml:space="preserve"> el lucro para instituciones que no reciben financiamiento público, lo que fue aprobado en el congreso sin mayores controversias (no se cuestionó que estas instituciones fueran sin fin de lucro).  </w:t>
      </w:r>
    </w:p>
    <w:p w:rsidR="004B7356" w:rsidRPr="004B7356" w:rsidRDefault="004B7356" w:rsidP="00E356AB">
      <w:pPr>
        <w:numPr>
          <w:ilvl w:val="0"/>
          <w:numId w:val="17"/>
        </w:numPr>
        <w:jc w:val="both"/>
        <w:rPr>
          <w:rFonts w:ascii="Calibri" w:hAnsi="Calibri" w:cs="Calibri"/>
        </w:rPr>
      </w:pPr>
      <w:r w:rsidRPr="00DB4B5F">
        <w:rPr>
          <w:rFonts w:ascii="Calibri" w:hAnsi="Calibri" w:cs="Calibri"/>
          <w:lang w:val="es-ES"/>
        </w:rPr>
        <w:t>Exigir que los nuevos establecimientos que se creen sean sin fines de lucro.</w:t>
      </w:r>
    </w:p>
    <w:p w:rsidR="004B7356" w:rsidRPr="00DB4B5F" w:rsidRDefault="004B7356" w:rsidP="00E356AB">
      <w:pPr>
        <w:numPr>
          <w:ilvl w:val="0"/>
          <w:numId w:val="17"/>
        </w:numPr>
        <w:jc w:val="both"/>
        <w:rPr>
          <w:rFonts w:ascii="Calibri" w:hAnsi="Calibri" w:cs="Calibri"/>
        </w:rPr>
      </w:pPr>
      <w:r>
        <w:rPr>
          <w:rFonts w:ascii="Calibri" w:hAnsi="Calibri" w:cs="Calibri"/>
          <w:lang w:val="es-ES"/>
        </w:rPr>
        <w:t xml:space="preserve">Propuestas relativas a la forma jurídica de los colegios: </w:t>
      </w:r>
    </w:p>
    <w:p w:rsidR="004B7356" w:rsidRPr="00DB4B5F" w:rsidRDefault="004B7356" w:rsidP="001025DF">
      <w:pPr>
        <w:jc w:val="both"/>
        <w:rPr>
          <w:rFonts w:ascii="Calibri" w:hAnsi="Calibri" w:cs="Calibri"/>
        </w:rPr>
      </w:pPr>
    </w:p>
    <w:tbl>
      <w:tblPr>
        <w:tblStyle w:val="Tablaconcuadrcula"/>
        <w:tblW w:w="5000" w:type="pct"/>
        <w:tblLook w:val="0420" w:firstRow="1" w:lastRow="0" w:firstColumn="0" w:lastColumn="0" w:noHBand="0" w:noVBand="1"/>
      </w:tblPr>
      <w:tblGrid>
        <w:gridCol w:w="2944"/>
        <w:gridCol w:w="2943"/>
        <w:gridCol w:w="2941"/>
      </w:tblGrid>
      <w:tr w:rsidR="00E356AB" w:rsidRPr="00DB4B5F" w:rsidTr="00E356AB">
        <w:trPr>
          <w:trHeight w:val="584"/>
        </w:trPr>
        <w:tc>
          <w:tcPr>
            <w:tcW w:w="1667" w:type="pct"/>
            <w:hideMark/>
          </w:tcPr>
          <w:p w:rsidR="00E356AB" w:rsidRPr="00DB4B5F" w:rsidRDefault="00E356AB" w:rsidP="00E356AB">
            <w:pPr>
              <w:spacing w:after="160" w:line="259" w:lineRule="auto"/>
              <w:jc w:val="both"/>
              <w:rPr>
                <w:rFonts w:ascii="Calibri" w:hAnsi="Calibri" w:cs="Calibri"/>
              </w:rPr>
            </w:pPr>
            <w:r w:rsidRPr="00DB4B5F">
              <w:rPr>
                <w:rFonts w:ascii="Calibri" w:hAnsi="Calibri" w:cs="Calibri"/>
                <w:b/>
                <w:bCs/>
                <w:lang w:val="es-ES"/>
              </w:rPr>
              <w:t>Posible considerando el marco legal: Transparencia</w:t>
            </w:r>
          </w:p>
        </w:tc>
        <w:tc>
          <w:tcPr>
            <w:tcW w:w="1667" w:type="pct"/>
            <w:hideMark/>
          </w:tcPr>
          <w:p w:rsidR="00E356AB" w:rsidRPr="00DB4B5F" w:rsidRDefault="00E356AB" w:rsidP="00E356AB">
            <w:pPr>
              <w:spacing w:after="160" w:line="259" w:lineRule="auto"/>
              <w:jc w:val="both"/>
              <w:rPr>
                <w:rFonts w:ascii="Calibri" w:hAnsi="Calibri" w:cs="Calibri"/>
              </w:rPr>
            </w:pPr>
            <w:r w:rsidRPr="00DB4B5F">
              <w:rPr>
                <w:rFonts w:ascii="Calibri" w:hAnsi="Calibri" w:cs="Calibri"/>
                <w:b/>
                <w:bCs/>
                <w:lang w:val="es-ES"/>
              </w:rPr>
              <w:t>Inadmisible, negociación con ejecutivo</w:t>
            </w:r>
          </w:p>
        </w:tc>
        <w:tc>
          <w:tcPr>
            <w:tcW w:w="1667" w:type="pct"/>
            <w:hideMark/>
          </w:tcPr>
          <w:p w:rsidR="00E356AB" w:rsidRPr="00DB4B5F" w:rsidRDefault="00E356AB" w:rsidP="00E356AB">
            <w:pPr>
              <w:spacing w:after="160" w:line="259" w:lineRule="auto"/>
              <w:jc w:val="both"/>
              <w:rPr>
                <w:rFonts w:ascii="Calibri" w:hAnsi="Calibri" w:cs="Calibri"/>
              </w:rPr>
            </w:pPr>
            <w:r w:rsidRPr="00DB4B5F">
              <w:rPr>
                <w:rFonts w:ascii="Calibri" w:hAnsi="Calibri" w:cs="Calibri"/>
                <w:b/>
                <w:bCs/>
                <w:lang w:val="es-ES"/>
              </w:rPr>
              <w:t>Inadmisible, negociación con ejecutivo</w:t>
            </w:r>
          </w:p>
        </w:tc>
      </w:tr>
      <w:tr w:rsidR="00E356AB" w:rsidRPr="00DB4B5F" w:rsidTr="00E356AB">
        <w:trPr>
          <w:trHeight w:val="584"/>
        </w:trPr>
        <w:tc>
          <w:tcPr>
            <w:tcW w:w="1667" w:type="pct"/>
            <w:hideMark/>
          </w:tcPr>
          <w:p w:rsidR="00E356AB" w:rsidRPr="00DB4B5F" w:rsidRDefault="00E356AB" w:rsidP="00E356AB">
            <w:pPr>
              <w:spacing w:after="160" w:line="259" w:lineRule="auto"/>
              <w:jc w:val="both"/>
              <w:rPr>
                <w:rFonts w:ascii="Calibri" w:hAnsi="Calibri" w:cs="Calibri"/>
              </w:rPr>
            </w:pPr>
            <w:r w:rsidRPr="00DB4B5F">
              <w:rPr>
                <w:rFonts w:ascii="Calibri" w:hAnsi="Calibri" w:cs="Calibri"/>
                <w:lang w:val="es-ES"/>
              </w:rPr>
              <w:t xml:space="preserve">Informar a los apoderados en un formato estándar, que monto y fracción de los ingresos anuales son retirados por los dueños de los establecimientos. </w:t>
            </w:r>
          </w:p>
        </w:tc>
        <w:tc>
          <w:tcPr>
            <w:tcW w:w="1667" w:type="pct"/>
            <w:hideMark/>
          </w:tcPr>
          <w:p w:rsidR="00E356AB" w:rsidRPr="00DB4B5F" w:rsidRDefault="00E356AB" w:rsidP="00E356AB">
            <w:pPr>
              <w:spacing w:after="160" w:line="259" w:lineRule="auto"/>
              <w:jc w:val="both"/>
              <w:rPr>
                <w:rFonts w:ascii="Calibri" w:hAnsi="Calibri" w:cs="Calibri"/>
              </w:rPr>
            </w:pPr>
            <w:r w:rsidRPr="00DB4B5F">
              <w:rPr>
                <w:rFonts w:ascii="Calibri" w:hAnsi="Calibri" w:cs="Calibri"/>
                <w:lang w:val="es-ES"/>
              </w:rPr>
              <w:t xml:space="preserve">Mantener la opción de ser con fines de lucro, pero retirando en tal caso los beneficios tributarios. </w:t>
            </w:r>
          </w:p>
        </w:tc>
        <w:tc>
          <w:tcPr>
            <w:tcW w:w="1667" w:type="pct"/>
            <w:hideMark/>
          </w:tcPr>
          <w:p w:rsidR="00E356AB" w:rsidRPr="00DB4B5F" w:rsidRDefault="00E356AB" w:rsidP="00E356AB">
            <w:pPr>
              <w:spacing w:after="160" w:line="259" w:lineRule="auto"/>
              <w:jc w:val="both"/>
              <w:rPr>
                <w:rFonts w:ascii="Calibri" w:hAnsi="Calibri" w:cs="Calibri"/>
              </w:rPr>
            </w:pPr>
            <w:r w:rsidRPr="00DB4B5F">
              <w:rPr>
                <w:rFonts w:ascii="Calibri" w:hAnsi="Calibri" w:cs="Calibri"/>
                <w:lang w:val="es-ES"/>
              </w:rPr>
              <w:t xml:space="preserve">Obligar a los establecimientos a pasar a ser personas jurídicas de derecho privado sin fines de lucro con cierta gradualidad. De no hacerlo, pierden el reconocimiento oficial. </w:t>
            </w:r>
          </w:p>
          <w:p w:rsidR="00E356AB" w:rsidRPr="00DB4B5F" w:rsidRDefault="00E356AB" w:rsidP="00E356AB">
            <w:pPr>
              <w:spacing w:after="160" w:line="259" w:lineRule="auto"/>
              <w:jc w:val="both"/>
              <w:rPr>
                <w:rFonts w:ascii="Calibri" w:hAnsi="Calibri" w:cs="Calibri"/>
              </w:rPr>
            </w:pPr>
            <w:r w:rsidRPr="00DB4B5F">
              <w:rPr>
                <w:rFonts w:ascii="Calibri" w:hAnsi="Calibri" w:cs="Calibri"/>
                <w:lang w:val="es-ES"/>
              </w:rPr>
              <w:t xml:space="preserve">Obligación de gasto y reinversión en para la consecución de los fines educacionales. </w:t>
            </w:r>
          </w:p>
          <w:p w:rsidR="00E356AB" w:rsidRPr="00DB4B5F" w:rsidRDefault="00E356AB" w:rsidP="00E356AB">
            <w:pPr>
              <w:spacing w:after="160" w:line="259" w:lineRule="auto"/>
              <w:jc w:val="both"/>
              <w:rPr>
                <w:rFonts w:ascii="Calibri" w:hAnsi="Calibri" w:cs="Calibri"/>
              </w:rPr>
            </w:pPr>
            <w:r w:rsidRPr="00DB4B5F">
              <w:rPr>
                <w:rFonts w:ascii="Calibri" w:hAnsi="Calibri" w:cs="Calibri"/>
                <w:lang w:val="es-ES"/>
              </w:rPr>
              <w:t xml:space="preserve">Obligación de transparencia de los reportes financieros. </w:t>
            </w:r>
          </w:p>
        </w:tc>
      </w:tr>
    </w:tbl>
    <w:p w:rsidR="00E356AB" w:rsidRPr="00DB4B5F" w:rsidRDefault="00E356AB" w:rsidP="001025DF">
      <w:pPr>
        <w:jc w:val="both"/>
        <w:rPr>
          <w:rFonts w:ascii="Calibri" w:hAnsi="Calibri" w:cs="Calibri"/>
        </w:rPr>
      </w:pPr>
    </w:p>
    <w:p w:rsidR="00AD2829" w:rsidRDefault="00AD2829" w:rsidP="004B7356">
      <w:pPr>
        <w:jc w:val="both"/>
        <w:rPr>
          <w:rFonts w:ascii="Calibri" w:hAnsi="Calibri" w:cs="Calibri"/>
          <w:u w:val="single"/>
          <w:lang w:val="es-ES"/>
        </w:rPr>
      </w:pPr>
    </w:p>
    <w:p w:rsidR="00AD2829" w:rsidRDefault="00AD2829" w:rsidP="004B7356">
      <w:pPr>
        <w:jc w:val="both"/>
        <w:rPr>
          <w:rFonts w:ascii="Calibri" w:hAnsi="Calibri" w:cs="Calibri"/>
          <w:u w:val="single"/>
          <w:lang w:val="es-ES"/>
        </w:rPr>
      </w:pPr>
    </w:p>
    <w:p w:rsidR="004B7356" w:rsidRDefault="004B7356" w:rsidP="004B7356">
      <w:pPr>
        <w:jc w:val="both"/>
        <w:rPr>
          <w:rFonts w:ascii="Calibri" w:hAnsi="Calibri" w:cs="Calibri"/>
          <w:u w:val="single"/>
          <w:lang w:val="es-ES"/>
        </w:rPr>
      </w:pPr>
      <w:r>
        <w:rPr>
          <w:rFonts w:ascii="Calibri" w:hAnsi="Calibri" w:cs="Calibri"/>
          <w:u w:val="single"/>
          <w:lang w:val="es-ES"/>
        </w:rPr>
        <w:lastRenderedPageBreak/>
        <w:t>Determinaciones tomadas en</w:t>
      </w:r>
      <w:r w:rsidRPr="004B7356">
        <w:rPr>
          <w:rFonts w:ascii="Calibri" w:hAnsi="Calibri" w:cs="Calibri"/>
          <w:u w:val="single"/>
          <w:lang w:val="es-ES"/>
        </w:rPr>
        <w:t xml:space="preserve"> sesión de trabajo: </w:t>
      </w:r>
    </w:p>
    <w:p w:rsidR="004B7356" w:rsidRPr="004B7356" w:rsidRDefault="004B7356" w:rsidP="004B7356">
      <w:pPr>
        <w:pStyle w:val="Prrafodelista"/>
        <w:numPr>
          <w:ilvl w:val="0"/>
          <w:numId w:val="27"/>
        </w:numPr>
        <w:jc w:val="both"/>
        <w:rPr>
          <w:rFonts w:ascii="Calibri" w:hAnsi="Calibri" w:cs="Calibri"/>
          <w:u w:val="single"/>
          <w:lang w:val="es-ES"/>
        </w:rPr>
      </w:pPr>
      <w:r>
        <w:rPr>
          <w:rFonts w:ascii="Calibri" w:hAnsi="Calibri" w:cs="Calibri"/>
          <w:lang w:val="es-ES"/>
        </w:rPr>
        <w:t xml:space="preserve">No exigir que los establecimientos deban traspase a ser sin fin de lucro y deban cambiar su personalidad jurídica, sino establecer el gasto en fines educativos como uno de los requisitos de reconocimiento oficial. </w:t>
      </w:r>
    </w:p>
    <w:p w:rsidR="004B7356" w:rsidRPr="004B7356" w:rsidRDefault="004B7356" w:rsidP="004B7356">
      <w:pPr>
        <w:pStyle w:val="Prrafodelista"/>
        <w:numPr>
          <w:ilvl w:val="0"/>
          <w:numId w:val="27"/>
        </w:numPr>
        <w:jc w:val="both"/>
        <w:rPr>
          <w:rFonts w:ascii="Calibri" w:hAnsi="Calibri" w:cs="Calibri"/>
          <w:u w:val="single"/>
          <w:lang w:val="es-ES"/>
        </w:rPr>
      </w:pPr>
      <w:r>
        <w:rPr>
          <w:rFonts w:ascii="Calibri" w:hAnsi="Calibri" w:cs="Calibri"/>
          <w:lang w:val="es-ES"/>
        </w:rPr>
        <w:t xml:space="preserve">Establecer una obligación de balance general simplificado a los apoderados. </w:t>
      </w:r>
    </w:p>
    <w:p w:rsidR="004B7356" w:rsidRPr="004B7356" w:rsidRDefault="004B7356" w:rsidP="004B7356">
      <w:pPr>
        <w:pStyle w:val="Prrafodelista"/>
        <w:numPr>
          <w:ilvl w:val="0"/>
          <w:numId w:val="27"/>
        </w:numPr>
        <w:jc w:val="both"/>
        <w:rPr>
          <w:rFonts w:ascii="Calibri" w:hAnsi="Calibri" w:cs="Calibri"/>
          <w:u w:val="single"/>
          <w:lang w:val="es-ES"/>
        </w:rPr>
      </w:pPr>
      <w:r>
        <w:rPr>
          <w:rFonts w:ascii="Calibri" w:hAnsi="Calibri" w:cs="Calibri"/>
          <w:lang w:val="es-ES"/>
        </w:rPr>
        <w:t xml:space="preserve">Eliminar la restricción de la superintendencia de </w:t>
      </w:r>
      <w:r w:rsidR="00F2670C">
        <w:rPr>
          <w:rFonts w:ascii="Calibri" w:hAnsi="Calibri" w:cs="Calibri"/>
          <w:lang w:val="es-ES"/>
        </w:rPr>
        <w:t xml:space="preserve">revisar las cuentas y los libros contables sino es producto de una denuncia. </w:t>
      </w:r>
    </w:p>
    <w:p w:rsidR="008D5D8C" w:rsidRPr="004B7356" w:rsidRDefault="008D5D8C" w:rsidP="00FF2EEB">
      <w:pPr>
        <w:jc w:val="both"/>
        <w:rPr>
          <w:rFonts w:ascii="Calibri" w:hAnsi="Calibri" w:cs="Calibri"/>
          <w:u w:val="single"/>
          <w:lang w:val="es-ES"/>
        </w:rPr>
      </w:pPr>
    </w:p>
    <w:p w:rsidR="00046F1E" w:rsidRPr="00DB4B5F" w:rsidRDefault="00046F1E" w:rsidP="00046F1E">
      <w:pPr>
        <w:pStyle w:val="Prrafodelista"/>
        <w:numPr>
          <w:ilvl w:val="0"/>
          <w:numId w:val="4"/>
        </w:numPr>
        <w:jc w:val="both"/>
        <w:rPr>
          <w:rFonts w:ascii="Calibri" w:hAnsi="Calibri" w:cs="Calibri"/>
          <w:color w:val="222222"/>
          <w:shd w:val="clear" w:color="auto" w:fill="FFFFFF"/>
        </w:rPr>
      </w:pPr>
      <w:r w:rsidRPr="00DB4B5F">
        <w:rPr>
          <w:rFonts w:ascii="Calibri" w:hAnsi="Calibri" w:cs="Calibri"/>
          <w:b/>
          <w:lang w:val="es-ES"/>
        </w:rPr>
        <w:t>Regulación Cobros</w:t>
      </w:r>
    </w:p>
    <w:p w:rsidR="00046F1E" w:rsidRPr="00FE45D4" w:rsidRDefault="00046F1E" w:rsidP="00046F1E">
      <w:pPr>
        <w:jc w:val="both"/>
        <w:rPr>
          <w:rFonts w:ascii="Calibri" w:hAnsi="Calibri" w:cs="Calibri"/>
          <w:color w:val="222222"/>
          <w:shd w:val="clear" w:color="auto" w:fill="FFFFFF"/>
        </w:rPr>
      </w:pPr>
    </w:p>
    <w:p w:rsidR="00FE45D4" w:rsidRDefault="00FE45D4" w:rsidP="00046F1E">
      <w:pPr>
        <w:jc w:val="both"/>
        <w:rPr>
          <w:rFonts w:ascii="Calibri" w:hAnsi="Calibri" w:cs="Calibri"/>
          <w:color w:val="222222"/>
          <w:shd w:val="clear" w:color="auto" w:fill="FFFFFF"/>
        </w:rPr>
      </w:pPr>
      <w:r w:rsidRPr="00FE45D4">
        <w:rPr>
          <w:rFonts w:ascii="Calibri" w:hAnsi="Calibri" w:cs="Calibri"/>
          <w:color w:val="222222"/>
          <w:u w:val="single"/>
          <w:shd w:val="clear" w:color="auto" w:fill="FFFFFF"/>
        </w:rPr>
        <w:t>Regulación existente</w:t>
      </w:r>
      <w:r w:rsidRPr="00FE45D4">
        <w:rPr>
          <w:rFonts w:ascii="Calibri" w:hAnsi="Calibri" w:cs="Calibri"/>
          <w:color w:val="222222"/>
          <w:shd w:val="clear" w:color="auto" w:fill="FFFFFF"/>
        </w:rPr>
        <w:t xml:space="preserve">: </w:t>
      </w:r>
    </w:p>
    <w:p w:rsidR="00805696" w:rsidRPr="00FE45D4" w:rsidRDefault="00FE45D4" w:rsidP="00FE45D4">
      <w:pPr>
        <w:pStyle w:val="Prrafodelista"/>
        <w:numPr>
          <w:ilvl w:val="0"/>
          <w:numId w:val="30"/>
        </w:numPr>
        <w:jc w:val="both"/>
        <w:rPr>
          <w:rFonts w:ascii="Calibri" w:hAnsi="Calibri" w:cs="Calibri"/>
          <w:color w:val="222222"/>
          <w:shd w:val="clear" w:color="auto" w:fill="FFFFFF"/>
        </w:rPr>
      </w:pPr>
      <w:r w:rsidRPr="00FE45D4">
        <w:rPr>
          <w:rFonts w:ascii="Calibri" w:hAnsi="Calibri" w:cs="Calibri"/>
          <w:color w:val="222222"/>
          <w:shd w:val="clear" w:color="auto" w:fill="FFFFFF"/>
        </w:rPr>
        <w:t>La ley general de educación no regula los cobros, ni cuotas de incorporación ni  margen alguno de aumentos de las matrículas.</w:t>
      </w:r>
    </w:p>
    <w:p w:rsidR="00805696" w:rsidRPr="00805696" w:rsidRDefault="00805696" w:rsidP="00046F1E">
      <w:pPr>
        <w:jc w:val="both"/>
        <w:rPr>
          <w:rFonts w:ascii="Calibri" w:hAnsi="Calibri" w:cs="Calibri"/>
          <w:color w:val="222222"/>
          <w:u w:val="single"/>
          <w:shd w:val="clear" w:color="auto" w:fill="FFFFFF"/>
        </w:rPr>
      </w:pPr>
      <w:r>
        <w:rPr>
          <w:rFonts w:ascii="Calibri" w:hAnsi="Calibri" w:cs="Calibri"/>
          <w:color w:val="222222"/>
          <w:u w:val="single"/>
          <w:shd w:val="clear" w:color="auto" w:fill="FFFFFF"/>
        </w:rPr>
        <w:t>Antecedentes y consideraciones:</w:t>
      </w:r>
    </w:p>
    <w:p w:rsidR="00FB54BC" w:rsidRPr="00DB4B5F" w:rsidRDefault="003819CA" w:rsidP="00046F1E">
      <w:pPr>
        <w:numPr>
          <w:ilvl w:val="0"/>
          <w:numId w:val="18"/>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Como experiencia internacional, Colombia regula </w:t>
      </w:r>
      <w:r w:rsidR="00866725">
        <w:rPr>
          <w:rFonts w:ascii="Calibri" w:hAnsi="Calibri" w:cs="Calibri"/>
          <w:color w:val="222222"/>
          <w:shd w:val="clear" w:color="auto" w:fill="FFFFFF"/>
          <w:lang w:val="es-ES"/>
        </w:rPr>
        <w:t xml:space="preserve">las remuneraciones de los docentes, fijando una escala nacional de remuneración, como también </w:t>
      </w:r>
      <w:r w:rsidR="00866725" w:rsidRPr="00DB4B5F">
        <w:rPr>
          <w:rFonts w:ascii="Calibri" w:hAnsi="Calibri" w:cs="Calibri"/>
          <w:color w:val="222222"/>
          <w:shd w:val="clear" w:color="auto" w:fill="FFFFFF"/>
          <w:lang w:val="es-ES"/>
        </w:rPr>
        <w:t xml:space="preserve">los </w:t>
      </w:r>
      <w:r w:rsidR="00866725">
        <w:rPr>
          <w:rFonts w:ascii="Calibri" w:hAnsi="Calibri" w:cs="Calibri"/>
          <w:color w:val="222222"/>
          <w:shd w:val="clear" w:color="auto" w:fill="FFFFFF"/>
          <w:lang w:val="es-ES"/>
        </w:rPr>
        <w:t xml:space="preserve">aumentos en los </w:t>
      </w:r>
      <w:r w:rsidR="00866725" w:rsidRPr="00DB4B5F">
        <w:rPr>
          <w:rFonts w:ascii="Calibri" w:hAnsi="Calibri" w:cs="Calibri"/>
          <w:color w:val="222222"/>
          <w:shd w:val="clear" w:color="auto" w:fill="FFFFFF"/>
          <w:lang w:val="es-ES"/>
        </w:rPr>
        <w:t>cobros</w:t>
      </w:r>
      <w:r w:rsidR="00866725">
        <w:rPr>
          <w:rFonts w:ascii="Calibri" w:hAnsi="Calibri" w:cs="Calibri"/>
          <w:color w:val="222222"/>
          <w:shd w:val="clear" w:color="auto" w:fill="FFFFFF"/>
          <w:lang w:val="es-ES"/>
        </w:rPr>
        <w:t xml:space="preserve"> tanto de las matrículas, estableciendo un tope máximo de aumento</w:t>
      </w:r>
      <w:r w:rsidRPr="00DB4B5F">
        <w:rPr>
          <w:rFonts w:ascii="Calibri" w:hAnsi="Calibri" w:cs="Calibri"/>
          <w:color w:val="222222"/>
          <w:shd w:val="clear" w:color="auto" w:fill="FFFFFF"/>
          <w:lang w:val="es-ES"/>
        </w:rPr>
        <w:t xml:space="preserve">. El porcentaje </w:t>
      </w:r>
      <w:r w:rsidR="00866725">
        <w:rPr>
          <w:rFonts w:ascii="Calibri" w:hAnsi="Calibri" w:cs="Calibri"/>
          <w:color w:val="222222"/>
          <w:shd w:val="clear" w:color="auto" w:fill="FFFFFF"/>
          <w:lang w:val="es-ES"/>
        </w:rPr>
        <w:t xml:space="preserve">permitido </w:t>
      </w:r>
      <w:r w:rsidRPr="00DB4B5F">
        <w:rPr>
          <w:rFonts w:ascii="Calibri" w:hAnsi="Calibri" w:cs="Calibri"/>
          <w:color w:val="222222"/>
          <w:shd w:val="clear" w:color="auto" w:fill="FFFFFF"/>
          <w:lang w:val="es-ES"/>
        </w:rPr>
        <w:t xml:space="preserve">de aumento en los cobros, varía según el grado al que ingresa y la calidad del establecimiento.  Para el primer grado del establecimiento </w:t>
      </w:r>
      <w:r w:rsidR="00866725">
        <w:rPr>
          <w:rFonts w:ascii="Calibri" w:hAnsi="Calibri" w:cs="Calibri"/>
          <w:color w:val="222222"/>
          <w:shd w:val="clear" w:color="auto" w:fill="FFFFFF"/>
          <w:lang w:val="es-ES"/>
        </w:rPr>
        <w:t xml:space="preserve">existe un tope máximo de aumento más alto </w:t>
      </w:r>
      <w:r w:rsidRPr="00DB4B5F">
        <w:rPr>
          <w:rFonts w:ascii="Calibri" w:hAnsi="Calibri" w:cs="Calibri"/>
          <w:color w:val="222222"/>
          <w:shd w:val="clear" w:color="auto" w:fill="FFFFFF"/>
          <w:lang w:val="es-ES"/>
        </w:rPr>
        <w:t>para el segundo y siguientes. Para establecimi</w:t>
      </w:r>
      <w:r w:rsidR="00866725">
        <w:rPr>
          <w:rFonts w:ascii="Calibri" w:hAnsi="Calibri" w:cs="Calibri"/>
          <w:color w:val="222222"/>
          <w:shd w:val="clear" w:color="auto" w:fill="FFFFFF"/>
          <w:lang w:val="es-ES"/>
        </w:rPr>
        <w:t>entos de mayor calidad, acorde al Índice Sintético de Calidad Educativa</w:t>
      </w:r>
      <w:r w:rsidRPr="00DB4B5F">
        <w:rPr>
          <w:rFonts w:ascii="Calibri" w:hAnsi="Calibri" w:cs="Calibri"/>
          <w:color w:val="222222"/>
          <w:shd w:val="clear" w:color="auto" w:fill="FFFFFF"/>
          <w:lang w:val="es-ES"/>
        </w:rPr>
        <w:t xml:space="preserve">, </w:t>
      </w:r>
      <w:r w:rsidR="00866725">
        <w:rPr>
          <w:rFonts w:ascii="Calibri" w:hAnsi="Calibri" w:cs="Calibri"/>
          <w:color w:val="222222"/>
          <w:shd w:val="clear" w:color="auto" w:fill="FFFFFF"/>
          <w:lang w:val="es-ES"/>
        </w:rPr>
        <w:t xml:space="preserve">también </w:t>
      </w:r>
      <w:r w:rsidRPr="00DB4B5F">
        <w:rPr>
          <w:rFonts w:ascii="Calibri" w:hAnsi="Calibri" w:cs="Calibri"/>
          <w:color w:val="222222"/>
          <w:shd w:val="clear" w:color="auto" w:fill="FFFFFF"/>
          <w:lang w:val="es-ES"/>
        </w:rPr>
        <w:t>existe mayor libertad de aumento.</w:t>
      </w:r>
      <w:r w:rsidR="00866725">
        <w:rPr>
          <w:rStyle w:val="Refdenotaalpie"/>
          <w:rFonts w:ascii="Calibri" w:hAnsi="Calibri" w:cs="Calibri"/>
          <w:color w:val="222222"/>
          <w:shd w:val="clear" w:color="auto" w:fill="FFFFFF"/>
          <w:lang w:val="es-ES"/>
        </w:rPr>
        <w:footnoteReference w:id="2"/>
      </w:r>
      <w:r w:rsidRPr="00DB4B5F">
        <w:rPr>
          <w:rFonts w:ascii="Calibri" w:hAnsi="Calibri" w:cs="Calibri"/>
          <w:color w:val="222222"/>
          <w:shd w:val="clear" w:color="auto" w:fill="FFFFFF"/>
          <w:lang w:val="es-ES"/>
        </w:rPr>
        <w:t xml:space="preserve"> </w:t>
      </w:r>
      <w:r w:rsidR="00866725">
        <w:rPr>
          <w:rFonts w:ascii="Calibri" w:hAnsi="Calibri" w:cs="Calibri"/>
          <w:color w:val="222222"/>
          <w:shd w:val="clear" w:color="auto" w:fill="FFFFFF"/>
          <w:lang w:val="es-ES"/>
        </w:rPr>
        <w:t xml:space="preserve"> </w:t>
      </w:r>
    </w:p>
    <w:p w:rsidR="00FB54BC" w:rsidRPr="00DB4B5F" w:rsidRDefault="003819CA" w:rsidP="00046F1E">
      <w:pPr>
        <w:numPr>
          <w:ilvl w:val="0"/>
          <w:numId w:val="18"/>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 Esta forma de regular los cobros puede generar incentivos perversos, generando que establecimientos de mejor rendimiento finalmente queden acaparados en mayor medida por la elite, y que centren su educación en preparar la prueba estandarizada.</w:t>
      </w:r>
    </w:p>
    <w:p w:rsidR="00FB54BC" w:rsidRPr="00DB4B5F" w:rsidRDefault="00805696" w:rsidP="00046F1E">
      <w:pPr>
        <w:numPr>
          <w:ilvl w:val="0"/>
          <w:numId w:val="18"/>
        </w:numPr>
        <w:jc w:val="both"/>
        <w:rPr>
          <w:rFonts w:ascii="Calibri" w:hAnsi="Calibri" w:cs="Calibri"/>
          <w:color w:val="222222"/>
          <w:shd w:val="clear" w:color="auto" w:fill="FFFFFF"/>
        </w:rPr>
      </w:pPr>
      <w:r>
        <w:rPr>
          <w:rFonts w:ascii="Calibri" w:hAnsi="Calibri" w:cs="Calibri"/>
          <w:color w:val="222222"/>
          <w:shd w:val="clear" w:color="auto" w:fill="FFFFFF"/>
          <w:lang w:val="es-ES"/>
        </w:rPr>
        <w:t xml:space="preserve">Propuestas de política. </w:t>
      </w:r>
      <w:r w:rsidR="003819CA" w:rsidRPr="00DB4B5F">
        <w:rPr>
          <w:rFonts w:ascii="Calibri" w:hAnsi="Calibri" w:cs="Calibri"/>
          <w:color w:val="222222"/>
          <w:shd w:val="clear" w:color="auto" w:fill="FFFFFF"/>
          <w:lang w:val="es-ES"/>
        </w:rPr>
        <w:t>:</w:t>
      </w:r>
    </w:p>
    <w:p w:rsidR="00FB54BC" w:rsidRPr="00DB4B5F" w:rsidRDefault="003819CA" w:rsidP="00046F1E">
      <w:pPr>
        <w:numPr>
          <w:ilvl w:val="1"/>
          <w:numId w:val="18"/>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Al momento de ingresar al establecimiento, el establecimiento debe informar el aumento máximo anual que podrá tener en años sucesivos, que debe ser definida con parámetros ob</w:t>
      </w:r>
      <w:r w:rsidR="007439E9">
        <w:rPr>
          <w:rFonts w:ascii="Calibri" w:hAnsi="Calibri" w:cs="Calibri"/>
          <w:color w:val="222222"/>
          <w:shd w:val="clear" w:color="auto" w:fill="FFFFFF"/>
          <w:lang w:val="es-ES"/>
        </w:rPr>
        <w:t xml:space="preserve">jetivos (por ejemplo, IPC+2%). </w:t>
      </w:r>
      <w:r w:rsidRPr="00DB4B5F">
        <w:rPr>
          <w:rFonts w:ascii="Calibri" w:hAnsi="Calibri" w:cs="Calibri"/>
          <w:color w:val="222222"/>
          <w:shd w:val="clear" w:color="auto" w:fill="FFFFFF"/>
          <w:lang w:val="es-ES"/>
        </w:rPr>
        <w:t>Esto considera que los apoderados se encuentran amarrados a futuro por los co</w:t>
      </w:r>
      <w:r w:rsidR="007439E9">
        <w:rPr>
          <w:rFonts w:ascii="Calibri" w:hAnsi="Calibri" w:cs="Calibri"/>
          <w:color w:val="222222"/>
          <w:shd w:val="clear" w:color="auto" w:fill="FFFFFF"/>
          <w:lang w:val="es-ES"/>
        </w:rPr>
        <w:t xml:space="preserve">stos de cuota de incorporación </w:t>
      </w:r>
      <w:proofErr w:type="gramStart"/>
      <w:r w:rsidR="007439E9">
        <w:rPr>
          <w:rFonts w:ascii="Calibri" w:hAnsi="Calibri" w:cs="Calibri"/>
          <w:color w:val="222222"/>
          <w:shd w:val="clear" w:color="auto" w:fill="FFFFFF"/>
          <w:lang w:val="es-ES"/>
        </w:rPr>
        <w:t>sumado</w:t>
      </w:r>
      <w:proofErr w:type="gramEnd"/>
      <w:r w:rsidR="007439E9">
        <w:rPr>
          <w:rFonts w:ascii="Calibri" w:hAnsi="Calibri" w:cs="Calibri"/>
          <w:color w:val="222222"/>
          <w:shd w:val="clear" w:color="auto" w:fill="FFFFFF"/>
          <w:lang w:val="es-ES"/>
        </w:rPr>
        <w:t xml:space="preserve"> al </w:t>
      </w:r>
      <w:r w:rsidRPr="00DB4B5F">
        <w:rPr>
          <w:rFonts w:ascii="Calibri" w:hAnsi="Calibri" w:cs="Calibri"/>
          <w:color w:val="222222"/>
          <w:shd w:val="clear" w:color="auto" w:fill="FFFFFF"/>
          <w:lang w:val="es-ES"/>
        </w:rPr>
        <w:t xml:space="preserve">costo de cambiar a los niños de establecimiento, por lo que su momento de negociación se encuentra solo al inicio). </w:t>
      </w:r>
    </w:p>
    <w:p w:rsidR="00FB54BC" w:rsidRPr="00DB4B5F" w:rsidRDefault="003819CA" w:rsidP="00046F1E">
      <w:pPr>
        <w:numPr>
          <w:ilvl w:val="1"/>
          <w:numId w:val="18"/>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Los aumentos deben ser informados a los apoderados con suficiente antelación para efectos de poder participar de los procesos de admisión de otros establecimientos (el SAE realiza sus postulaciones durante el mes de septiembre). </w:t>
      </w:r>
    </w:p>
    <w:p w:rsidR="007439E9" w:rsidRDefault="007439E9" w:rsidP="007439E9">
      <w:pPr>
        <w:jc w:val="both"/>
        <w:rPr>
          <w:rFonts w:ascii="Calibri" w:hAnsi="Calibri" w:cs="Calibri"/>
          <w:u w:val="single"/>
          <w:lang w:val="es-ES"/>
        </w:rPr>
      </w:pPr>
    </w:p>
    <w:p w:rsidR="00805696" w:rsidRDefault="00805696" w:rsidP="007439E9">
      <w:pPr>
        <w:jc w:val="both"/>
        <w:rPr>
          <w:rFonts w:ascii="Calibri" w:hAnsi="Calibri" w:cs="Calibri"/>
          <w:u w:val="single"/>
          <w:lang w:val="es-ES"/>
        </w:rPr>
      </w:pPr>
    </w:p>
    <w:p w:rsidR="007439E9" w:rsidRPr="007439E9" w:rsidRDefault="007439E9" w:rsidP="007439E9">
      <w:pPr>
        <w:jc w:val="both"/>
        <w:rPr>
          <w:rFonts w:ascii="Calibri" w:hAnsi="Calibri" w:cs="Calibri"/>
          <w:u w:val="single"/>
          <w:lang w:val="es-ES"/>
        </w:rPr>
      </w:pPr>
      <w:r w:rsidRPr="007439E9">
        <w:rPr>
          <w:rFonts w:ascii="Calibri" w:hAnsi="Calibri" w:cs="Calibri"/>
          <w:u w:val="single"/>
          <w:lang w:val="es-ES"/>
        </w:rPr>
        <w:t xml:space="preserve">Determinaciones tomadas en sesión de trabajo: </w:t>
      </w:r>
    </w:p>
    <w:p w:rsidR="007439E9" w:rsidRDefault="007439E9" w:rsidP="007439E9">
      <w:pPr>
        <w:pStyle w:val="Prrafodelista"/>
        <w:numPr>
          <w:ilvl w:val="0"/>
          <w:numId w:val="27"/>
        </w:numPr>
        <w:rPr>
          <w:rFonts w:ascii="Calibri" w:hAnsi="Calibri" w:cs="Calibri"/>
          <w:color w:val="222222"/>
          <w:shd w:val="clear" w:color="auto" w:fill="FFFFFF"/>
          <w:lang w:val="es-ES"/>
        </w:rPr>
      </w:pPr>
      <w:r>
        <w:rPr>
          <w:rFonts w:ascii="Calibri" w:hAnsi="Calibri" w:cs="Calibri"/>
          <w:color w:val="222222"/>
          <w:shd w:val="clear" w:color="auto" w:fill="FFFFFF"/>
          <w:lang w:val="es-ES"/>
        </w:rPr>
        <w:t xml:space="preserve">Tiene que existir un tope de cobro debido a que, de otra forma, solo pondrán en el contrato un porcentaje muy alto del cobro como aumento. Evaluar cuál podría ser este tope y el aumento que ha tendió la UCE en los últimos años. </w:t>
      </w:r>
    </w:p>
    <w:p w:rsidR="00805696" w:rsidRDefault="007439E9" w:rsidP="00805696">
      <w:pPr>
        <w:pStyle w:val="Prrafodelista"/>
        <w:numPr>
          <w:ilvl w:val="0"/>
          <w:numId w:val="27"/>
        </w:numPr>
        <w:rPr>
          <w:rFonts w:ascii="Calibri" w:hAnsi="Calibri" w:cs="Calibri"/>
          <w:color w:val="222222"/>
          <w:shd w:val="clear" w:color="auto" w:fill="FFFFFF"/>
          <w:lang w:val="es-ES"/>
        </w:rPr>
      </w:pPr>
      <w:r>
        <w:rPr>
          <w:rFonts w:ascii="Calibri" w:hAnsi="Calibri" w:cs="Calibri"/>
          <w:color w:val="222222"/>
          <w:shd w:val="clear" w:color="auto" w:fill="FFFFFF"/>
          <w:lang w:val="es-ES"/>
        </w:rPr>
        <w:t xml:space="preserve">Evaluar que otras formas de cobros podrían realizar los establecimientos hacia los apoderados, por ejemplo, a través del consejo escolar. </w:t>
      </w:r>
    </w:p>
    <w:p w:rsidR="00805696" w:rsidRPr="00805696" w:rsidRDefault="00805696" w:rsidP="00805696">
      <w:pPr>
        <w:ind w:left="360"/>
        <w:rPr>
          <w:rFonts w:ascii="Calibri" w:hAnsi="Calibri" w:cs="Calibri"/>
          <w:color w:val="222222"/>
          <w:shd w:val="clear" w:color="auto" w:fill="FFFFFF"/>
          <w:lang w:val="es-ES"/>
        </w:rPr>
      </w:pPr>
    </w:p>
    <w:p w:rsidR="00046F1E" w:rsidRPr="00DB4B5F" w:rsidRDefault="00DB4B5F" w:rsidP="00046F1E">
      <w:pPr>
        <w:pStyle w:val="Prrafodelista"/>
        <w:numPr>
          <w:ilvl w:val="0"/>
          <w:numId w:val="4"/>
        </w:numPr>
        <w:jc w:val="both"/>
        <w:rPr>
          <w:rFonts w:ascii="Calibri" w:hAnsi="Calibri" w:cs="Calibri"/>
          <w:b/>
          <w:lang w:val="es-ES"/>
        </w:rPr>
      </w:pPr>
      <w:r w:rsidRPr="00DB4B5F">
        <w:rPr>
          <w:rFonts w:ascii="Calibri" w:hAnsi="Calibri" w:cs="Calibri"/>
          <w:b/>
          <w:lang w:val="es-ES"/>
        </w:rPr>
        <w:t>Condiciones de ingreso a la Carrera D</w:t>
      </w:r>
      <w:r w:rsidR="00046F1E" w:rsidRPr="00DB4B5F">
        <w:rPr>
          <w:rFonts w:ascii="Calibri" w:hAnsi="Calibri" w:cs="Calibri"/>
          <w:b/>
          <w:lang w:val="es-ES"/>
        </w:rPr>
        <w:t>ocente</w:t>
      </w:r>
    </w:p>
    <w:p w:rsidR="00DB4B5F" w:rsidRDefault="00DB4B5F" w:rsidP="00046F1E">
      <w:pPr>
        <w:jc w:val="both"/>
        <w:rPr>
          <w:rFonts w:ascii="Calibri" w:hAnsi="Calibri" w:cs="Calibri"/>
          <w:color w:val="222222"/>
          <w:shd w:val="clear" w:color="auto" w:fill="FFFFFF"/>
        </w:rPr>
      </w:pPr>
    </w:p>
    <w:p w:rsidR="00805696" w:rsidRDefault="00805696" w:rsidP="00046F1E">
      <w:pPr>
        <w:jc w:val="both"/>
        <w:rPr>
          <w:rFonts w:ascii="Calibri" w:hAnsi="Calibri" w:cs="Calibri"/>
          <w:color w:val="222222"/>
          <w:shd w:val="clear" w:color="auto" w:fill="FFFFFF"/>
        </w:rPr>
      </w:pPr>
      <w:bookmarkStart w:id="0" w:name="_GoBack"/>
      <w:r w:rsidRPr="00626C29">
        <w:rPr>
          <w:rFonts w:ascii="Calibri" w:hAnsi="Calibri" w:cs="Calibri"/>
          <w:color w:val="222222"/>
          <w:u w:val="single"/>
          <w:shd w:val="clear" w:color="auto" w:fill="FFFFFF"/>
        </w:rPr>
        <w:t>Regulación</w:t>
      </w:r>
      <w:r w:rsidR="00FE45D4" w:rsidRPr="00626C29">
        <w:rPr>
          <w:rFonts w:ascii="Calibri" w:hAnsi="Calibri" w:cs="Calibri"/>
          <w:color w:val="222222"/>
          <w:u w:val="single"/>
          <w:shd w:val="clear" w:color="auto" w:fill="FFFFFF"/>
        </w:rPr>
        <w:t xml:space="preserve"> existente</w:t>
      </w:r>
      <w:bookmarkEnd w:id="0"/>
      <w:r w:rsidR="00FE45D4">
        <w:rPr>
          <w:rFonts w:ascii="Calibri" w:hAnsi="Calibri" w:cs="Calibri"/>
          <w:color w:val="222222"/>
          <w:shd w:val="clear" w:color="auto" w:fill="FFFFFF"/>
        </w:rPr>
        <w:t xml:space="preserve">: </w:t>
      </w:r>
    </w:p>
    <w:p w:rsidR="00625736" w:rsidRPr="00CD0E55" w:rsidRDefault="006D6B1B" w:rsidP="00CD0E55">
      <w:pPr>
        <w:numPr>
          <w:ilvl w:val="0"/>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lang w:val="es-ES"/>
        </w:rPr>
        <w:t xml:space="preserve">Tramos de la carrera: </w:t>
      </w:r>
    </w:p>
    <w:p w:rsidR="00625736" w:rsidRPr="00CD0E55" w:rsidRDefault="006D6B1B" w:rsidP="00CD0E55">
      <w:pPr>
        <w:numPr>
          <w:ilvl w:val="1"/>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lang w:val="es-ES"/>
        </w:rPr>
        <w:t xml:space="preserve"> Inicial</w:t>
      </w:r>
    </w:p>
    <w:p w:rsidR="00625736" w:rsidRPr="00CD0E55" w:rsidRDefault="006D6B1B" w:rsidP="00CD0E55">
      <w:pPr>
        <w:numPr>
          <w:ilvl w:val="1"/>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lang w:val="es-ES"/>
        </w:rPr>
        <w:t xml:space="preserve"> Temprano (al menos 4 años de experiencia)</w:t>
      </w:r>
    </w:p>
    <w:p w:rsidR="00625736" w:rsidRPr="00CD0E55" w:rsidRDefault="006D6B1B" w:rsidP="00CD0E55">
      <w:pPr>
        <w:numPr>
          <w:ilvl w:val="1"/>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lang w:val="es-ES"/>
        </w:rPr>
        <w:t xml:space="preserve"> Avanzado (al menos 4 años de experiencia)</w:t>
      </w:r>
    </w:p>
    <w:p w:rsidR="00625736" w:rsidRPr="00CD0E55" w:rsidRDefault="006D6B1B" w:rsidP="00CD0E55">
      <w:pPr>
        <w:numPr>
          <w:ilvl w:val="1"/>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lang w:val="es-ES"/>
        </w:rPr>
        <w:t xml:space="preserve"> Experto I (al menos 8 años de experiencia, 4 años en avanzado)</w:t>
      </w:r>
    </w:p>
    <w:p w:rsidR="00625736" w:rsidRPr="00CD0E55" w:rsidRDefault="006D6B1B" w:rsidP="00CD0E55">
      <w:pPr>
        <w:numPr>
          <w:ilvl w:val="1"/>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lang w:val="es-ES"/>
        </w:rPr>
        <w:t xml:space="preserve"> Experto II (al menos 12 años de experiencia, 4 años en experto)</w:t>
      </w:r>
    </w:p>
    <w:p w:rsidR="00625736" w:rsidRPr="00CD0E55" w:rsidRDefault="006D6B1B" w:rsidP="00CD0E55">
      <w:pPr>
        <w:numPr>
          <w:ilvl w:val="0"/>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lang w:val="es-ES"/>
        </w:rPr>
        <w:t>Los años de experiencia se toman de la declaración de sostenedor actualmente.</w:t>
      </w:r>
    </w:p>
    <w:p w:rsidR="00625736" w:rsidRPr="00CD0E55" w:rsidRDefault="006D6B1B" w:rsidP="00CD0E55">
      <w:pPr>
        <w:numPr>
          <w:ilvl w:val="0"/>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lang w:val="es-ES"/>
        </w:rPr>
        <w:t xml:space="preserve">Los años de experiencia se utilizan solo para la asignación de tramo y para el cálculo de las asignaciones, por lo tanto solo hoy se calcula para los establecimientos que hoy se encuentran en carrera docente. A medida que ingresen los particulares subvencionados se irá solicitando nuevamente la información a los sostenedores. </w:t>
      </w:r>
    </w:p>
    <w:p w:rsidR="00625736" w:rsidRPr="00CD0E55" w:rsidRDefault="006D6B1B" w:rsidP="00CD0E55">
      <w:pPr>
        <w:numPr>
          <w:ilvl w:val="0"/>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lang w:val="es-ES"/>
        </w:rPr>
        <w:t xml:space="preserve">En caso que un docente de un establecimiento particular pagado quiera entrar al sistema, será el nuevo sostenedor el que debe acreditar su experiencia, incluyendo sus años trabajados en establecimientos particulares pagados. </w:t>
      </w:r>
    </w:p>
    <w:p w:rsidR="00625736" w:rsidRPr="00CD0E55" w:rsidRDefault="006D6B1B" w:rsidP="00CD0E55">
      <w:pPr>
        <w:numPr>
          <w:ilvl w:val="0"/>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lang w:val="es-ES"/>
        </w:rPr>
        <w:t xml:space="preserve">Evaluaciones: </w:t>
      </w:r>
    </w:p>
    <w:p w:rsidR="00625736" w:rsidRPr="00CD0E55" w:rsidRDefault="006D6B1B" w:rsidP="00CD0E55">
      <w:pPr>
        <w:numPr>
          <w:ilvl w:val="0"/>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rPr>
        <w:t xml:space="preserve">a) Un instrumento de evaluación de conocimientos específicos y pedagógicos. </w:t>
      </w:r>
    </w:p>
    <w:p w:rsidR="00625736" w:rsidRPr="00CD0E55" w:rsidRDefault="006D6B1B" w:rsidP="00CD0E55">
      <w:pPr>
        <w:numPr>
          <w:ilvl w:val="0"/>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rPr>
        <w:t>b) Un portafolio profesional de competencias pedagógicas, que considerará:</w:t>
      </w:r>
      <w:r w:rsidR="00CD0E55">
        <w:rPr>
          <w:rFonts w:ascii="Calibri" w:hAnsi="Calibri" w:cs="Calibri"/>
          <w:color w:val="222222"/>
          <w:shd w:val="clear" w:color="auto" w:fill="FFFFFF"/>
        </w:rPr>
        <w:t xml:space="preserve"> </w:t>
      </w:r>
    </w:p>
    <w:p w:rsidR="00625736" w:rsidRPr="00CD0E55" w:rsidRDefault="006D6B1B" w:rsidP="00CD0E55">
      <w:pPr>
        <w:pStyle w:val="Prrafodelista"/>
        <w:numPr>
          <w:ilvl w:val="0"/>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rPr>
        <w:t>Desempeño profesional en el aula.</w:t>
      </w:r>
    </w:p>
    <w:p w:rsidR="00625736" w:rsidRPr="00CD0E55" w:rsidRDefault="006D6B1B" w:rsidP="00CD0E55">
      <w:pPr>
        <w:pStyle w:val="Prrafodelista"/>
        <w:numPr>
          <w:ilvl w:val="0"/>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rPr>
        <w:t xml:space="preserve">Prácticas colaborativas, acciones de liderazgo y cooperación, trabajo con pares, padres y apoderados </w:t>
      </w:r>
    </w:p>
    <w:p w:rsidR="00625736" w:rsidRPr="00CD0E55" w:rsidRDefault="006D6B1B" w:rsidP="00CD0E55">
      <w:pPr>
        <w:pStyle w:val="Prrafodelista"/>
        <w:numPr>
          <w:ilvl w:val="0"/>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rPr>
        <w:t>Creación de contenidos, materiales de enseñanza, actividades académicas, innovación pedagógica, investigación y otras relacionadas con un desarrollo profesional de excelencia.</w:t>
      </w:r>
    </w:p>
    <w:p w:rsidR="00625736" w:rsidRPr="00CD0E55" w:rsidRDefault="006D6B1B" w:rsidP="00CD0E55">
      <w:pPr>
        <w:pStyle w:val="Prrafodelista"/>
        <w:numPr>
          <w:ilvl w:val="0"/>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rPr>
        <w:lastRenderedPageBreak/>
        <w:t xml:space="preserve">Perfeccionamiento pertinente al ejercicio profesional y nivel de desarrollo del docente (desarrollado o certificado por CPEIP). </w:t>
      </w:r>
    </w:p>
    <w:p w:rsidR="00625736" w:rsidRDefault="006D6B1B" w:rsidP="00CD0E55">
      <w:pPr>
        <w:numPr>
          <w:ilvl w:val="0"/>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lang w:val="es-ES"/>
        </w:rPr>
        <w:t xml:space="preserve">Los cursos desarrollados por el CPEIP, sólo pueden postular docentes de establecimientos subvencionados. Los cursos desarrollados inscritos en el registro del CPEIP, desarrollados por universidades, son abiertos. </w:t>
      </w:r>
      <w:r w:rsidRPr="00CD0E55">
        <w:rPr>
          <w:rFonts w:ascii="Calibri" w:hAnsi="Calibri" w:cs="Calibri"/>
          <w:color w:val="222222"/>
          <w:shd w:val="clear" w:color="auto" w:fill="FFFFFF"/>
        </w:rPr>
        <w:t xml:space="preserve">Sólo docentes de establecimientos subvencionados pueden optar a becas. </w:t>
      </w:r>
    </w:p>
    <w:p w:rsidR="00625736" w:rsidRPr="00CD0E55" w:rsidRDefault="006D6B1B" w:rsidP="00CD0E55">
      <w:pPr>
        <w:numPr>
          <w:ilvl w:val="0"/>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lang w:val="es-ES"/>
        </w:rPr>
        <w:t xml:space="preserve">Evaluaciones: </w:t>
      </w:r>
    </w:p>
    <w:p w:rsidR="00625736" w:rsidRPr="00CD0E55" w:rsidRDefault="006D6B1B" w:rsidP="00CD0E55">
      <w:pPr>
        <w:numPr>
          <w:ilvl w:val="0"/>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rPr>
        <w:t xml:space="preserve"> Sólo podrán rendir los instrumentos aquellos profesionales de la educación que estén contratados o hayan ingresado a una dotación, para establecimientos subvencionados.</w:t>
      </w:r>
    </w:p>
    <w:p w:rsidR="00625736" w:rsidRPr="00CD0E55" w:rsidRDefault="006D6B1B" w:rsidP="00CD0E55">
      <w:pPr>
        <w:numPr>
          <w:ilvl w:val="0"/>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lang w:val="es-ES"/>
        </w:rPr>
        <w:t xml:space="preserve"> Las evaluaciones se rinden durante el mes de Agosto. Resultados</w:t>
      </w:r>
    </w:p>
    <w:p w:rsidR="00625736" w:rsidRPr="00CD0E55" w:rsidRDefault="006D6B1B" w:rsidP="00CD0E55">
      <w:pPr>
        <w:numPr>
          <w:ilvl w:val="0"/>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lang w:val="es-ES"/>
        </w:rPr>
        <w:t xml:space="preserve"> Determinación de tramos: </w:t>
      </w:r>
    </w:p>
    <w:p w:rsidR="00625736" w:rsidRPr="00CD0E55" w:rsidRDefault="006D6B1B" w:rsidP="00CD0E55">
      <w:pPr>
        <w:numPr>
          <w:ilvl w:val="0"/>
          <w:numId w:val="31"/>
        </w:numPr>
        <w:jc w:val="both"/>
        <w:rPr>
          <w:rFonts w:ascii="Calibri" w:hAnsi="Calibri" w:cs="Calibri"/>
          <w:color w:val="222222"/>
          <w:shd w:val="clear" w:color="auto" w:fill="FFFFFF"/>
        </w:rPr>
      </w:pPr>
      <w:r w:rsidRPr="00CD0E55">
        <w:rPr>
          <w:rFonts w:ascii="Calibri" w:hAnsi="Calibri" w:cs="Calibri"/>
          <w:color w:val="222222"/>
          <w:shd w:val="clear" w:color="auto" w:fill="FFFFFF"/>
          <w:lang w:val="es-ES"/>
        </w:rPr>
        <w:t xml:space="preserve"> Transitorio de asignación de tramos para establecimientos subvencionados: Cruce entre desempeño y años de experiencia, pudiendo entrar a categorías de experto I y II según sus años de experiencia al momento del cambio. </w:t>
      </w:r>
    </w:p>
    <w:p w:rsidR="00CD0E55" w:rsidRPr="00CD0E55" w:rsidRDefault="00CD0E55" w:rsidP="00CD0E55">
      <w:pPr>
        <w:numPr>
          <w:ilvl w:val="0"/>
          <w:numId w:val="31"/>
        </w:numPr>
        <w:jc w:val="both"/>
        <w:rPr>
          <w:rFonts w:ascii="Calibri" w:hAnsi="Calibri" w:cs="Calibri"/>
          <w:color w:val="222222"/>
          <w:shd w:val="clear" w:color="auto" w:fill="FFFFFF"/>
        </w:rPr>
      </w:pPr>
      <w:r w:rsidRPr="00CD0E55">
        <w:rPr>
          <w:rFonts w:ascii="Calibri" w:hAnsi="Calibri" w:cs="Calibri"/>
          <w:noProof/>
          <w:color w:val="222222"/>
          <w:shd w:val="clear" w:color="auto" w:fill="FFFFFF"/>
          <w:lang w:eastAsia="es-CL"/>
        </w:rPr>
        <w:drawing>
          <wp:inline distT="0" distB="0" distL="0" distR="0" wp14:anchorId="4DC05278" wp14:editId="415F0124">
            <wp:extent cx="5612130" cy="1555750"/>
            <wp:effectExtent l="0" t="0" r="7620" b="6350"/>
            <wp:docPr id="4"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8"/>
                    <a:stretch>
                      <a:fillRect/>
                    </a:stretch>
                  </pic:blipFill>
                  <pic:spPr>
                    <a:xfrm>
                      <a:off x="0" y="0"/>
                      <a:ext cx="5612130" cy="1555750"/>
                    </a:xfrm>
                    <a:prstGeom prst="rect">
                      <a:avLst/>
                    </a:prstGeom>
                  </pic:spPr>
                </pic:pic>
              </a:graphicData>
            </a:graphic>
          </wp:inline>
        </w:drawing>
      </w:r>
    </w:p>
    <w:p w:rsidR="00FE45D4" w:rsidRDefault="00FE45D4" w:rsidP="00046F1E">
      <w:pPr>
        <w:jc w:val="both"/>
        <w:rPr>
          <w:rFonts w:ascii="Calibri" w:hAnsi="Calibri" w:cs="Calibri"/>
          <w:color w:val="222222"/>
          <w:shd w:val="clear" w:color="auto" w:fill="FFFFFF"/>
        </w:rPr>
      </w:pPr>
    </w:p>
    <w:p w:rsidR="00CD0E55" w:rsidRDefault="00CD0E55" w:rsidP="00046F1E">
      <w:pPr>
        <w:jc w:val="both"/>
        <w:rPr>
          <w:rFonts w:ascii="Calibri" w:hAnsi="Calibri" w:cs="Calibri"/>
          <w:color w:val="222222"/>
          <w:shd w:val="clear" w:color="auto" w:fill="FFFFFF"/>
        </w:rPr>
      </w:pPr>
    </w:p>
    <w:p w:rsidR="00FE45D4" w:rsidRPr="00FE45D4" w:rsidRDefault="00FE45D4" w:rsidP="00046F1E">
      <w:pPr>
        <w:jc w:val="both"/>
        <w:rPr>
          <w:rFonts w:ascii="Calibri" w:hAnsi="Calibri" w:cs="Calibri"/>
          <w:color w:val="222222"/>
          <w:u w:val="single"/>
          <w:shd w:val="clear" w:color="auto" w:fill="FFFFFF"/>
        </w:rPr>
      </w:pPr>
      <w:r w:rsidRPr="00FE45D4">
        <w:rPr>
          <w:rFonts w:ascii="Calibri" w:hAnsi="Calibri" w:cs="Calibri"/>
          <w:color w:val="222222"/>
          <w:u w:val="single"/>
          <w:shd w:val="clear" w:color="auto" w:fill="FFFFFF"/>
        </w:rPr>
        <w:t xml:space="preserve">Antecedentes y consideraciones: </w:t>
      </w:r>
    </w:p>
    <w:p w:rsidR="00FB54BC" w:rsidRPr="00DB4B5F" w:rsidRDefault="003819CA" w:rsidP="00DB4B5F">
      <w:pPr>
        <w:numPr>
          <w:ilvl w:val="0"/>
          <w:numId w:val="19"/>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  El aumento de los ingresos de la carrera docente resulta atractivo para docentes de establecimientos particulares pagados. </w:t>
      </w:r>
    </w:p>
    <w:p w:rsidR="00FB54BC" w:rsidRPr="00DB4B5F" w:rsidRDefault="003819CA" w:rsidP="00DB4B5F">
      <w:pPr>
        <w:numPr>
          <w:ilvl w:val="0"/>
          <w:numId w:val="19"/>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 Esto implica una oportunidad de poder llevar a buenos docentes de la educación particular pagada a la educación pública y subvencionada.  </w:t>
      </w:r>
    </w:p>
    <w:p w:rsidR="00FB54BC" w:rsidRPr="00DB4B5F" w:rsidRDefault="003819CA" w:rsidP="00DB4B5F">
      <w:pPr>
        <w:numPr>
          <w:ilvl w:val="0"/>
          <w:numId w:val="19"/>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 Hoy, el cómo está estructurada la carrera docente presenta problemas para el tránsito de docentes de establecimientos particulares pagados a los que reciben subvención del Estado.</w:t>
      </w:r>
    </w:p>
    <w:p w:rsidR="00FB54BC" w:rsidRPr="00DB4B5F" w:rsidRDefault="003819CA" w:rsidP="00DB4B5F">
      <w:pPr>
        <w:numPr>
          <w:ilvl w:val="0"/>
          <w:numId w:val="19"/>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Objetivo de las modificaciones: Flexibilizar la entrada a la carrera docente para docentes del PP para atraer a buenos docentes de este sector a establecimientos que reciben subvención del Estado. </w:t>
      </w:r>
    </w:p>
    <w:p w:rsidR="00DB4B5F" w:rsidRPr="00DB4B5F" w:rsidRDefault="00DB4B5F" w:rsidP="00DB4B5F">
      <w:pPr>
        <w:jc w:val="both"/>
        <w:rPr>
          <w:rFonts w:ascii="Calibri" w:hAnsi="Calibri" w:cs="Calibri"/>
          <w:color w:val="222222"/>
          <w:shd w:val="clear" w:color="auto" w:fill="FFFFFF"/>
          <w:lang w:val="es-ES"/>
        </w:rPr>
      </w:pPr>
    </w:p>
    <w:p w:rsidR="00DB4B5F" w:rsidRPr="00DB4B5F" w:rsidRDefault="00DB4B5F" w:rsidP="00DB4B5F">
      <w:pPr>
        <w:jc w:val="both"/>
        <w:rPr>
          <w:rFonts w:ascii="Calibri" w:hAnsi="Calibri" w:cs="Calibri"/>
          <w:color w:val="222222"/>
          <w:shd w:val="clear" w:color="auto" w:fill="FFFFFF"/>
          <w:lang w:val="es-ES"/>
        </w:rPr>
      </w:pPr>
    </w:p>
    <w:p w:rsidR="00DB4B5F" w:rsidRPr="00DB4B5F" w:rsidRDefault="00DB4B5F" w:rsidP="00DB4B5F">
      <w:pPr>
        <w:jc w:val="both"/>
        <w:rPr>
          <w:rFonts w:ascii="Calibri" w:hAnsi="Calibri" w:cs="Calibri"/>
          <w:color w:val="222222"/>
          <w:shd w:val="clear" w:color="auto" w:fill="FFFFFF"/>
          <w:lang w:val="es-ES"/>
        </w:rPr>
      </w:pPr>
      <w:r w:rsidRPr="00DB4B5F">
        <w:rPr>
          <w:rFonts w:ascii="Calibri" w:hAnsi="Calibri" w:cs="Calibri"/>
          <w:color w:val="222222"/>
          <w:shd w:val="clear" w:color="auto" w:fill="FFFFFF"/>
          <w:lang w:val="es-ES"/>
        </w:rPr>
        <w:t xml:space="preserve">Problemas de los docentes de establecimientos Particulares Pagados enfrentan al entrar a la carrera docente: </w:t>
      </w:r>
    </w:p>
    <w:p w:rsidR="00FB54BC" w:rsidRPr="00DB4B5F" w:rsidRDefault="003819CA" w:rsidP="00DB4B5F">
      <w:pPr>
        <w:numPr>
          <w:ilvl w:val="0"/>
          <w:numId w:val="23"/>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  En caso de querer ingresar a la carrera docente: </w:t>
      </w:r>
    </w:p>
    <w:p w:rsidR="00FB54BC" w:rsidRPr="00DB4B5F" w:rsidRDefault="003819CA" w:rsidP="00DB4B5F">
      <w:pPr>
        <w:numPr>
          <w:ilvl w:val="1"/>
          <w:numId w:val="23"/>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El docente debe estar previamente contratado, de forma que un sostenedor pueda acreditar su experiencia y también para poder rendir la evaluación.  </w:t>
      </w:r>
    </w:p>
    <w:p w:rsidR="00FB54BC" w:rsidRPr="00DB4B5F" w:rsidRDefault="003819CA" w:rsidP="00DB4B5F">
      <w:pPr>
        <w:numPr>
          <w:ilvl w:val="1"/>
          <w:numId w:val="23"/>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 El docente está obligado a comenzar en inicial, dado que no tiene registros ni evaluaciones previas.  Solo podría tener acceso a la asignación por experiencia.  </w:t>
      </w:r>
    </w:p>
    <w:p w:rsidR="00FB54BC" w:rsidRPr="00DB4B5F" w:rsidRDefault="003819CA" w:rsidP="00DB4B5F">
      <w:pPr>
        <w:numPr>
          <w:ilvl w:val="1"/>
          <w:numId w:val="23"/>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 Durante el primer año en que se encuentra contratado debe rendir ambas evaluaciones (portafolio y evaluación de la agencia), que se realizan en agosto. </w:t>
      </w:r>
    </w:p>
    <w:p w:rsidR="00FB54BC" w:rsidRPr="00DB4B5F" w:rsidRDefault="003819CA" w:rsidP="00DB4B5F">
      <w:pPr>
        <w:numPr>
          <w:ilvl w:val="1"/>
          <w:numId w:val="23"/>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 Los resultados del portafolio los tendrá en marzo del año escolar siguiente.  Los resultados de la evaluación de la agencia de la calidad, estarán para mayo. </w:t>
      </w:r>
    </w:p>
    <w:p w:rsidR="00FB54BC" w:rsidRPr="00DB4B5F" w:rsidRDefault="003819CA" w:rsidP="00DB4B5F">
      <w:pPr>
        <w:numPr>
          <w:ilvl w:val="1"/>
          <w:numId w:val="23"/>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 No existe transitorio ni articulado que regule la entrada de docentes de particulares pagados, por lo tanto, los docentes no podrían entrar a los</w:t>
      </w:r>
      <w:r w:rsidR="004C7054">
        <w:rPr>
          <w:rFonts w:ascii="Calibri" w:hAnsi="Calibri" w:cs="Calibri"/>
          <w:color w:val="222222"/>
          <w:shd w:val="clear" w:color="auto" w:fill="FFFFFF"/>
          <w:lang w:val="es-ES"/>
        </w:rPr>
        <w:t xml:space="preserve"> tramos experto I y experto II</w:t>
      </w:r>
      <w:r w:rsidRPr="00DB4B5F">
        <w:rPr>
          <w:rFonts w:ascii="Calibri" w:hAnsi="Calibri" w:cs="Calibri"/>
          <w:color w:val="222222"/>
          <w:shd w:val="clear" w:color="auto" w:fill="FFFFFF"/>
          <w:lang w:val="es-ES"/>
        </w:rPr>
        <w:t xml:space="preserve">. </w:t>
      </w:r>
    </w:p>
    <w:p w:rsidR="00FB54BC" w:rsidRPr="00DB4B5F" w:rsidRDefault="003819CA" w:rsidP="00DB4B5F">
      <w:pPr>
        <w:numPr>
          <w:ilvl w:val="1"/>
          <w:numId w:val="23"/>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Por tanto, el docente de PP podría tener, en sus primeros años en la carrera docente, un ingreso bastante inferior a lo recibía a en su establecimiento anterior y al equivalente de sus años de experiencia y resultados de evaluación, de haber estado en el Municipal o Subvencionado. </w:t>
      </w:r>
    </w:p>
    <w:p w:rsidR="00DB4B5F" w:rsidRDefault="00DB4B5F" w:rsidP="00DB4B5F">
      <w:pPr>
        <w:jc w:val="both"/>
        <w:rPr>
          <w:rFonts w:ascii="Calibri" w:hAnsi="Calibri" w:cs="Calibri"/>
          <w:color w:val="222222"/>
          <w:shd w:val="clear" w:color="auto" w:fill="FFFFFF"/>
        </w:rPr>
      </w:pPr>
    </w:p>
    <w:p w:rsidR="00DB4B5F" w:rsidRPr="004C7054" w:rsidRDefault="00DB4B5F" w:rsidP="00DB4B5F">
      <w:pPr>
        <w:jc w:val="both"/>
        <w:rPr>
          <w:rFonts w:ascii="Calibri" w:hAnsi="Calibri" w:cs="Calibri"/>
          <w:color w:val="222222"/>
          <w:u w:val="single"/>
          <w:shd w:val="clear" w:color="auto" w:fill="FFFFFF"/>
        </w:rPr>
      </w:pPr>
      <w:r w:rsidRPr="004C7054">
        <w:rPr>
          <w:rFonts w:ascii="Calibri" w:hAnsi="Calibri" w:cs="Calibri"/>
          <w:color w:val="222222"/>
          <w:u w:val="single"/>
          <w:shd w:val="clear" w:color="auto" w:fill="FFFFFF"/>
        </w:rPr>
        <w:t xml:space="preserve">Propuestas: </w:t>
      </w:r>
    </w:p>
    <w:p w:rsidR="00FB54BC" w:rsidRPr="00DB4B5F" w:rsidRDefault="003819CA" w:rsidP="00DB4B5F">
      <w:pPr>
        <w:numPr>
          <w:ilvl w:val="0"/>
          <w:numId w:val="24"/>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Permitir a los docentes de establecimientos particulares pagados rendir la evaluación </w:t>
      </w:r>
      <w:proofErr w:type="gramStart"/>
      <w:r w:rsidRPr="00DB4B5F">
        <w:rPr>
          <w:rFonts w:ascii="Calibri" w:hAnsi="Calibri" w:cs="Calibri"/>
          <w:color w:val="222222"/>
          <w:shd w:val="clear" w:color="auto" w:fill="FFFFFF"/>
          <w:lang w:val="es-ES"/>
        </w:rPr>
        <w:t>previo</w:t>
      </w:r>
      <w:proofErr w:type="gramEnd"/>
      <w:r w:rsidRPr="00DB4B5F">
        <w:rPr>
          <w:rFonts w:ascii="Calibri" w:hAnsi="Calibri" w:cs="Calibri"/>
          <w:color w:val="222222"/>
          <w:shd w:val="clear" w:color="auto" w:fill="FFFFFF"/>
          <w:lang w:val="es-ES"/>
        </w:rPr>
        <w:t xml:space="preserve"> a la contratación en un establecimiento.</w:t>
      </w:r>
    </w:p>
    <w:p w:rsidR="00FB54BC" w:rsidRPr="00DB4B5F" w:rsidRDefault="003819CA" w:rsidP="00DB4B5F">
      <w:pPr>
        <w:numPr>
          <w:ilvl w:val="0"/>
          <w:numId w:val="24"/>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 Permitir a los docentes acreditar sus años de experiencia directamente a través de contratos de trabajo o información previsional directamente al CPEIP. </w:t>
      </w:r>
    </w:p>
    <w:p w:rsidR="00FB54BC" w:rsidRPr="00DB4B5F" w:rsidRDefault="003819CA" w:rsidP="00DB4B5F">
      <w:pPr>
        <w:numPr>
          <w:ilvl w:val="0"/>
          <w:numId w:val="24"/>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 Equiparar las sanciones ante los bajos resultados de la evaluación.</w:t>
      </w:r>
    </w:p>
    <w:p w:rsidR="00FB54BC" w:rsidRPr="004C7054" w:rsidRDefault="003819CA" w:rsidP="00DB4B5F">
      <w:pPr>
        <w:numPr>
          <w:ilvl w:val="0"/>
          <w:numId w:val="24"/>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 Permitir, para la primera rendición de la evaluación, entrar en tramos avanzados de la carrera según experiencia y resultados de la evaluación. </w:t>
      </w:r>
    </w:p>
    <w:p w:rsidR="004C7054" w:rsidRDefault="004C7054" w:rsidP="004C7054">
      <w:pPr>
        <w:jc w:val="both"/>
        <w:rPr>
          <w:rFonts w:ascii="Calibri" w:hAnsi="Calibri" w:cs="Calibri"/>
          <w:color w:val="222222"/>
          <w:shd w:val="clear" w:color="auto" w:fill="FFFFFF"/>
          <w:lang w:val="es-ES"/>
        </w:rPr>
      </w:pPr>
    </w:p>
    <w:p w:rsidR="004C7054" w:rsidRDefault="004C7054" w:rsidP="004C7054">
      <w:pPr>
        <w:jc w:val="both"/>
        <w:rPr>
          <w:rFonts w:ascii="Calibri" w:hAnsi="Calibri" w:cs="Calibri"/>
          <w:color w:val="222222"/>
          <w:u w:val="single"/>
          <w:shd w:val="clear" w:color="auto" w:fill="FFFFFF"/>
          <w:lang w:val="es-ES"/>
        </w:rPr>
      </w:pPr>
      <w:r w:rsidRPr="004C7054">
        <w:rPr>
          <w:rFonts w:ascii="Calibri" w:hAnsi="Calibri" w:cs="Calibri"/>
          <w:color w:val="222222"/>
          <w:u w:val="single"/>
          <w:shd w:val="clear" w:color="auto" w:fill="FFFFFF"/>
          <w:lang w:val="es-ES"/>
        </w:rPr>
        <w:t>Determinaciones tomadas durante la sesión de trabajo</w:t>
      </w:r>
    </w:p>
    <w:p w:rsidR="004C7054" w:rsidRDefault="004C7054" w:rsidP="004C7054">
      <w:pPr>
        <w:pStyle w:val="Prrafodelista"/>
        <w:numPr>
          <w:ilvl w:val="0"/>
          <w:numId w:val="27"/>
        </w:numPr>
        <w:jc w:val="both"/>
        <w:rPr>
          <w:rFonts w:ascii="Calibri" w:hAnsi="Calibri" w:cs="Calibri"/>
          <w:color w:val="222222"/>
          <w:shd w:val="clear" w:color="auto" w:fill="FFFFFF"/>
        </w:rPr>
      </w:pPr>
      <w:r>
        <w:rPr>
          <w:rFonts w:ascii="Calibri" w:hAnsi="Calibri" w:cs="Calibri"/>
          <w:color w:val="222222"/>
          <w:shd w:val="clear" w:color="auto" w:fill="FFFFFF"/>
        </w:rPr>
        <w:t xml:space="preserve">Se acuerda considerar la propuesta. Evaluar con personas relacionadas con el Ministerio la factibilidad de que sea el mismo CPEIP quienes realice estos procesos. </w:t>
      </w:r>
    </w:p>
    <w:p w:rsidR="00EF5AA9" w:rsidRPr="004C7054" w:rsidRDefault="00EF5AA9" w:rsidP="00EF5AA9">
      <w:pPr>
        <w:pStyle w:val="Prrafodelista"/>
        <w:jc w:val="both"/>
        <w:rPr>
          <w:rFonts w:ascii="Calibri" w:hAnsi="Calibri" w:cs="Calibri"/>
          <w:color w:val="222222"/>
          <w:shd w:val="clear" w:color="auto" w:fill="FFFFFF"/>
        </w:rPr>
      </w:pPr>
    </w:p>
    <w:p w:rsidR="00DB4B5F" w:rsidRDefault="00DB4B5F" w:rsidP="00DB4B5F">
      <w:pPr>
        <w:jc w:val="both"/>
        <w:rPr>
          <w:rFonts w:ascii="Calibri" w:hAnsi="Calibri" w:cs="Calibri"/>
          <w:color w:val="222222"/>
          <w:shd w:val="clear" w:color="auto" w:fill="FFFFFF"/>
          <w:lang w:val="es-ES"/>
        </w:rPr>
      </w:pPr>
    </w:p>
    <w:p w:rsidR="00DB4B5F" w:rsidRPr="00DB4B5F" w:rsidRDefault="00DB4B5F" w:rsidP="00DB4B5F">
      <w:pPr>
        <w:pStyle w:val="Prrafodelista"/>
        <w:numPr>
          <w:ilvl w:val="0"/>
          <w:numId w:val="4"/>
        </w:numPr>
        <w:jc w:val="both"/>
        <w:rPr>
          <w:rFonts w:ascii="Calibri" w:hAnsi="Calibri" w:cs="Calibri"/>
          <w:b/>
          <w:lang w:val="es-ES"/>
        </w:rPr>
      </w:pPr>
      <w:r w:rsidRPr="00DB4B5F">
        <w:rPr>
          <w:rFonts w:ascii="Calibri" w:hAnsi="Calibri" w:cs="Calibri"/>
          <w:b/>
          <w:lang w:val="es-ES"/>
        </w:rPr>
        <w:lastRenderedPageBreak/>
        <w:t>Prácticas Antisindicales, abusos laborales</w:t>
      </w:r>
    </w:p>
    <w:p w:rsidR="00DB4B5F" w:rsidRPr="00DB4B5F" w:rsidRDefault="00DB4B5F" w:rsidP="00DB4B5F">
      <w:pPr>
        <w:numPr>
          <w:ilvl w:val="0"/>
          <w:numId w:val="25"/>
        </w:numPr>
        <w:jc w:val="both"/>
        <w:rPr>
          <w:rFonts w:ascii="Calibri" w:hAnsi="Calibri" w:cs="Calibri"/>
          <w:color w:val="222222"/>
          <w:shd w:val="clear" w:color="auto" w:fill="FFFFFF"/>
        </w:rPr>
      </w:pPr>
    </w:p>
    <w:p w:rsidR="00FB54BC" w:rsidRPr="00DB4B5F" w:rsidRDefault="003819CA" w:rsidP="00DB4B5F">
      <w:pPr>
        <w:numPr>
          <w:ilvl w:val="0"/>
          <w:numId w:val="25"/>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Regulación de las prácticas implicaría modificaciones en el código del trabajo. </w:t>
      </w:r>
    </w:p>
    <w:p w:rsidR="00FB54BC" w:rsidRPr="00DB4B5F" w:rsidRDefault="003819CA" w:rsidP="00DB4B5F">
      <w:pPr>
        <w:numPr>
          <w:ilvl w:val="0"/>
          <w:numId w:val="25"/>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Dos preguntas relevantes: </w:t>
      </w:r>
    </w:p>
    <w:p w:rsidR="00FB54BC" w:rsidRPr="00DB4B5F" w:rsidRDefault="003819CA" w:rsidP="00DB4B5F">
      <w:pPr>
        <w:numPr>
          <w:ilvl w:val="0"/>
          <w:numId w:val="26"/>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 Las prácticas identificadas, ¿Son propias del ámbito educativo o son problemas atingentes a todos los trabajadores? </w:t>
      </w:r>
    </w:p>
    <w:p w:rsidR="00FB54BC" w:rsidRPr="00EF5AA9" w:rsidRDefault="003819CA" w:rsidP="00DB4B5F">
      <w:pPr>
        <w:numPr>
          <w:ilvl w:val="0"/>
          <w:numId w:val="26"/>
        </w:numPr>
        <w:jc w:val="both"/>
        <w:rPr>
          <w:rFonts w:ascii="Calibri" w:hAnsi="Calibri" w:cs="Calibri"/>
          <w:color w:val="222222"/>
          <w:shd w:val="clear" w:color="auto" w:fill="FFFFFF"/>
        </w:rPr>
      </w:pPr>
      <w:r w:rsidRPr="00DB4B5F">
        <w:rPr>
          <w:rFonts w:ascii="Calibri" w:hAnsi="Calibri" w:cs="Calibri"/>
          <w:color w:val="222222"/>
          <w:shd w:val="clear" w:color="auto" w:fill="FFFFFF"/>
          <w:lang w:val="es-ES"/>
        </w:rPr>
        <w:t xml:space="preserve"> Las prácticas identificadas, ¿Son exclusivas al sector PP, o dado que el PS también se rige por el código del trabajo, también les sería aplicable?</w:t>
      </w:r>
    </w:p>
    <w:p w:rsidR="00EF5AA9" w:rsidRDefault="00EF5AA9" w:rsidP="00EF5AA9">
      <w:pPr>
        <w:jc w:val="both"/>
        <w:rPr>
          <w:rFonts w:ascii="Calibri" w:hAnsi="Calibri" w:cs="Calibri"/>
          <w:color w:val="222222"/>
          <w:shd w:val="clear" w:color="auto" w:fill="FFFFFF"/>
          <w:lang w:val="es-ES"/>
        </w:rPr>
      </w:pPr>
    </w:p>
    <w:p w:rsidR="00EF5AA9" w:rsidRDefault="00EF5AA9" w:rsidP="00EF5AA9">
      <w:pPr>
        <w:jc w:val="both"/>
        <w:rPr>
          <w:rFonts w:ascii="Calibri" w:hAnsi="Calibri" w:cs="Calibri"/>
          <w:color w:val="222222"/>
          <w:u w:val="single"/>
          <w:shd w:val="clear" w:color="auto" w:fill="FFFFFF"/>
          <w:lang w:val="es-ES"/>
        </w:rPr>
      </w:pPr>
      <w:r w:rsidRPr="004C7054">
        <w:rPr>
          <w:rFonts w:ascii="Calibri" w:hAnsi="Calibri" w:cs="Calibri"/>
          <w:color w:val="222222"/>
          <w:u w:val="single"/>
          <w:shd w:val="clear" w:color="auto" w:fill="FFFFFF"/>
          <w:lang w:val="es-ES"/>
        </w:rPr>
        <w:t>Determinaciones tomadas durante la sesión de trabajo</w:t>
      </w:r>
    </w:p>
    <w:p w:rsidR="00EF5AA9" w:rsidRPr="00EF5AA9" w:rsidRDefault="00EF5AA9" w:rsidP="00EF5AA9">
      <w:pPr>
        <w:pStyle w:val="Prrafodelista"/>
        <w:numPr>
          <w:ilvl w:val="0"/>
          <w:numId w:val="27"/>
        </w:numPr>
        <w:jc w:val="both"/>
        <w:rPr>
          <w:rFonts w:ascii="Calibri" w:hAnsi="Calibri" w:cs="Calibri"/>
          <w:color w:val="222222"/>
          <w:shd w:val="clear" w:color="auto" w:fill="FFFFFF"/>
          <w:lang w:val="es-ES"/>
        </w:rPr>
      </w:pPr>
      <w:r>
        <w:rPr>
          <w:rFonts w:ascii="Calibri" w:hAnsi="Calibri" w:cs="Calibri"/>
          <w:color w:val="222222"/>
          <w:shd w:val="clear" w:color="auto" w:fill="FFFFFF"/>
          <w:lang w:val="es-ES"/>
        </w:rPr>
        <w:t xml:space="preserve">Se presentan algunos casos de prácticas antisindicales propias de los establecimientos. Se analiza y se concluye que los problemas identificados no son propios del sistema docente sino que son comunes a todos los trabajadores. En este sentido, esta materia no será contenida en la propuesta de regulación de establecimientos particulares pagados. </w:t>
      </w:r>
    </w:p>
    <w:p w:rsidR="00DB4B5F" w:rsidRPr="00DB4B5F" w:rsidRDefault="00DB4B5F" w:rsidP="00DB4B5F">
      <w:pPr>
        <w:jc w:val="both"/>
        <w:rPr>
          <w:rFonts w:ascii="Calibri" w:hAnsi="Calibri" w:cs="Calibri"/>
          <w:color w:val="222222"/>
          <w:shd w:val="clear" w:color="auto" w:fill="FFFFFF"/>
        </w:rPr>
      </w:pPr>
    </w:p>
    <w:p w:rsidR="00046F1E" w:rsidRPr="00DB4B5F" w:rsidRDefault="00046F1E">
      <w:pPr>
        <w:jc w:val="both"/>
        <w:rPr>
          <w:rFonts w:ascii="Calibri" w:hAnsi="Calibri" w:cs="Calibri"/>
          <w:b/>
        </w:rPr>
      </w:pPr>
    </w:p>
    <w:sectPr w:rsidR="00046F1E" w:rsidRPr="00DB4B5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C80" w:rsidRDefault="00511C80" w:rsidP="00AD2829">
      <w:pPr>
        <w:spacing w:after="0" w:line="240" w:lineRule="auto"/>
      </w:pPr>
      <w:r>
        <w:separator/>
      </w:r>
    </w:p>
  </w:endnote>
  <w:endnote w:type="continuationSeparator" w:id="0">
    <w:p w:rsidR="00511C80" w:rsidRDefault="00511C80" w:rsidP="00AD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C80" w:rsidRDefault="00511C80" w:rsidP="00AD2829">
      <w:pPr>
        <w:spacing w:after="0" w:line="240" w:lineRule="auto"/>
      </w:pPr>
      <w:r>
        <w:separator/>
      </w:r>
    </w:p>
  </w:footnote>
  <w:footnote w:type="continuationSeparator" w:id="0">
    <w:p w:rsidR="00511C80" w:rsidRDefault="00511C80" w:rsidP="00AD2829">
      <w:pPr>
        <w:spacing w:after="0" w:line="240" w:lineRule="auto"/>
      </w:pPr>
      <w:r>
        <w:continuationSeparator/>
      </w:r>
    </w:p>
  </w:footnote>
  <w:footnote w:id="1">
    <w:p w:rsidR="00AD2829" w:rsidRPr="00AD2829" w:rsidRDefault="00AD2829" w:rsidP="00AD2829">
      <w:pPr>
        <w:jc w:val="both"/>
        <w:rPr>
          <w:rFonts w:ascii="Calibri" w:hAnsi="Calibri" w:cs="Calibri"/>
          <w:b/>
        </w:rPr>
      </w:pPr>
      <w:r>
        <w:rPr>
          <w:rStyle w:val="Refdenotaalpie"/>
        </w:rPr>
        <w:footnoteRef/>
      </w:r>
      <w:r>
        <w:t xml:space="preserve"> </w:t>
      </w:r>
      <w:r w:rsidRPr="00AD2829">
        <w:rPr>
          <w:rFonts w:ascii="Calibri" w:hAnsi="Calibri" w:cs="Calibri"/>
          <w:color w:val="222222"/>
          <w:sz w:val="18"/>
          <w:shd w:val="clear" w:color="auto" w:fill="FFFFFF"/>
        </w:rPr>
        <w:t xml:space="preserve">Carrasco, A., </w:t>
      </w:r>
      <w:proofErr w:type="spellStart"/>
      <w:r w:rsidRPr="00AD2829">
        <w:rPr>
          <w:rFonts w:ascii="Calibri" w:hAnsi="Calibri" w:cs="Calibri"/>
          <w:color w:val="222222"/>
          <w:sz w:val="18"/>
          <w:shd w:val="clear" w:color="auto" w:fill="FFFFFF"/>
        </w:rPr>
        <w:t>Bogolasky</w:t>
      </w:r>
      <w:proofErr w:type="spellEnd"/>
      <w:r w:rsidRPr="00AD2829">
        <w:rPr>
          <w:rFonts w:ascii="Calibri" w:hAnsi="Calibri" w:cs="Calibri"/>
          <w:color w:val="222222"/>
          <w:sz w:val="18"/>
          <w:shd w:val="clear" w:color="auto" w:fill="FFFFFF"/>
        </w:rPr>
        <w:t>, F., Flores, C., Gutiérrez, G., &amp; San Martín, E. (2014). Selección de estudiantes y desigualdad educacional en Chile</w:t>
      </w:r>
      <w:proofErr w:type="gramStart"/>
      <w:r w:rsidRPr="00AD2829">
        <w:rPr>
          <w:rFonts w:ascii="Calibri" w:hAnsi="Calibri" w:cs="Calibri"/>
          <w:color w:val="222222"/>
          <w:sz w:val="18"/>
          <w:shd w:val="clear" w:color="auto" w:fill="FFFFFF"/>
        </w:rPr>
        <w:t>:¿</w:t>
      </w:r>
      <w:proofErr w:type="gramEnd"/>
      <w:r w:rsidRPr="00AD2829">
        <w:rPr>
          <w:rFonts w:ascii="Calibri" w:hAnsi="Calibri" w:cs="Calibri"/>
          <w:color w:val="222222"/>
          <w:sz w:val="18"/>
          <w:shd w:val="clear" w:color="auto" w:fill="FFFFFF"/>
        </w:rPr>
        <w:t xml:space="preserve"> Qué tan coactiva es la regulación que la prohíbe. </w:t>
      </w:r>
      <w:r w:rsidRPr="00AD2829">
        <w:rPr>
          <w:rFonts w:ascii="Calibri" w:hAnsi="Calibri" w:cs="Calibri"/>
          <w:i/>
          <w:iCs/>
          <w:color w:val="222222"/>
          <w:sz w:val="18"/>
          <w:shd w:val="clear" w:color="auto" w:fill="FFFFFF"/>
        </w:rPr>
        <w:t>Informe resumen proyecto FONIDE</w:t>
      </w:r>
      <w:r w:rsidRPr="00AD2829">
        <w:rPr>
          <w:rFonts w:ascii="Calibri" w:hAnsi="Calibri" w:cs="Calibri"/>
          <w:color w:val="222222"/>
          <w:sz w:val="18"/>
          <w:shd w:val="clear" w:color="auto" w:fill="FFFFFF"/>
        </w:rPr>
        <w:t>, </w:t>
      </w:r>
      <w:r w:rsidRPr="00AD2829">
        <w:rPr>
          <w:rFonts w:ascii="Calibri" w:hAnsi="Calibri" w:cs="Calibri"/>
          <w:i/>
          <w:iCs/>
          <w:color w:val="222222"/>
          <w:sz w:val="18"/>
          <w:shd w:val="clear" w:color="auto" w:fill="FFFFFF"/>
        </w:rPr>
        <w:t>711286</w:t>
      </w:r>
    </w:p>
  </w:footnote>
  <w:footnote w:id="2">
    <w:p w:rsidR="00866725" w:rsidRPr="00866725" w:rsidRDefault="00866725">
      <w:pPr>
        <w:pStyle w:val="Textonotapie"/>
        <w:rPr>
          <w:lang w:val="es-ES"/>
        </w:rPr>
      </w:pPr>
      <w:r>
        <w:rPr>
          <w:rStyle w:val="Refdenotaalpie"/>
        </w:rPr>
        <w:footnoteRef/>
      </w:r>
      <w:r>
        <w:t xml:space="preserve"> </w:t>
      </w:r>
      <w:r w:rsidRPr="00866725">
        <w:rPr>
          <w:rFonts w:ascii="Calibri" w:hAnsi="Calibri" w:cs="Calibri"/>
          <w:color w:val="222222"/>
          <w:sz w:val="18"/>
          <w:szCs w:val="22"/>
          <w:shd w:val="clear" w:color="auto" w:fill="FFFFFF"/>
          <w:lang w:val="es-ES"/>
        </w:rPr>
        <w:t>RESOLUCI</w:t>
      </w:r>
      <w:r w:rsidRPr="00866725">
        <w:rPr>
          <w:rFonts w:ascii="Calibri" w:hAnsi="Calibri" w:cs="Calibri" w:hint="cs"/>
          <w:color w:val="222222"/>
          <w:sz w:val="18"/>
          <w:szCs w:val="22"/>
          <w:shd w:val="clear" w:color="auto" w:fill="FFFFFF"/>
          <w:lang w:val="es-ES"/>
        </w:rPr>
        <w:t>Ó</w:t>
      </w:r>
      <w:r w:rsidRPr="00866725">
        <w:rPr>
          <w:rFonts w:ascii="Calibri" w:hAnsi="Calibri" w:cs="Calibri"/>
          <w:color w:val="222222"/>
          <w:sz w:val="18"/>
          <w:szCs w:val="22"/>
          <w:shd w:val="clear" w:color="auto" w:fill="FFFFFF"/>
          <w:lang w:val="es-ES"/>
        </w:rPr>
        <w:t>N 18066 DE 11 DE SEPTIEMBRE DE 2017, de Colombia.</w:t>
      </w:r>
      <w:r w:rsidRPr="00866725">
        <w:rPr>
          <w:rFonts w:ascii="Arial-BoldMT" w:cs="Arial-BoldMT"/>
          <w:b/>
          <w:bCs/>
          <w:color w:val="333333"/>
          <w:sz w:val="14"/>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551"/>
    <w:multiLevelType w:val="hybridMultilevel"/>
    <w:tmpl w:val="0EBC9CC4"/>
    <w:lvl w:ilvl="0" w:tplc="AA945E5C">
      <w:start w:val="1"/>
      <w:numFmt w:val="bullet"/>
      <w:lvlText w:val="o"/>
      <w:lvlJc w:val="left"/>
      <w:pPr>
        <w:tabs>
          <w:tab w:val="num" w:pos="720"/>
        </w:tabs>
        <w:ind w:left="720" w:hanging="360"/>
      </w:pPr>
      <w:rPr>
        <w:rFonts w:ascii="Courier New" w:hAnsi="Courier New" w:hint="default"/>
      </w:rPr>
    </w:lvl>
    <w:lvl w:ilvl="1" w:tplc="800E0160" w:tentative="1">
      <w:start w:val="1"/>
      <w:numFmt w:val="bullet"/>
      <w:lvlText w:val="o"/>
      <w:lvlJc w:val="left"/>
      <w:pPr>
        <w:tabs>
          <w:tab w:val="num" w:pos="1440"/>
        </w:tabs>
        <w:ind w:left="1440" w:hanging="360"/>
      </w:pPr>
      <w:rPr>
        <w:rFonts w:ascii="Courier New" w:hAnsi="Courier New" w:hint="default"/>
      </w:rPr>
    </w:lvl>
    <w:lvl w:ilvl="2" w:tplc="F7E6CA84" w:tentative="1">
      <w:start w:val="1"/>
      <w:numFmt w:val="bullet"/>
      <w:lvlText w:val="o"/>
      <w:lvlJc w:val="left"/>
      <w:pPr>
        <w:tabs>
          <w:tab w:val="num" w:pos="2160"/>
        </w:tabs>
        <w:ind w:left="2160" w:hanging="360"/>
      </w:pPr>
      <w:rPr>
        <w:rFonts w:ascii="Courier New" w:hAnsi="Courier New" w:hint="default"/>
      </w:rPr>
    </w:lvl>
    <w:lvl w:ilvl="3" w:tplc="A84878BA" w:tentative="1">
      <w:start w:val="1"/>
      <w:numFmt w:val="bullet"/>
      <w:lvlText w:val="o"/>
      <w:lvlJc w:val="left"/>
      <w:pPr>
        <w:tabs>
          <w:tab w:val="num" w:pos="2880"/>
        </w:tabs>
        <w:ind w:left="2880" w:hanging="360"/>
      </w:pPr>
      <w:rPr>
        <w:rFonts w:ascii="Courier New" w:hAnsi="Courier New" w:hint="default"/>
      </w:rPr>
    </w:lvl>
    <w:lvl w:ilvl="4" w:tplc="E7AC34A6" w:tentative="1">
      <w:start w:val="1"/>
      <w:numFmt w:val="bullet"/>
      <w:lvlText w:val="o"/>
      <w:lvlJc w:val="left"/>
      <w:pPr>
        <w:tabs>
          <w:tab w:val="num" w:pos="3600"/>
        </w:tabs>
        <w:ind w:left="3600" w:hanging="360"/>
      </w:pPr>
      <w:rPr>
        <w:rFonts w:ascii="Courier New" w:hAnsi="Courier New" w:hint="default"/>
      </w:rPr>
    </w:lvl>
    <w:lvl w:ilvl="5" w:tplc="147E9048" w:tentative="1">
      <w:start w:val="1"/>
      <w:numFmt w:val="bullet"/>
      <w:lvlText w:val="o"/>
      <w:lvlJc w:val="left"/>
      <w:pPr>
        <w:tabs>
          <w:tab w:val="num" w:pos="4320"/>
        </w:tabs>
        <w:ind w:left="4320" w:hanging="360"/>
      </w:pPr>
      <w:rPr>
        <w:rFonts w:ascii="Courier New" w:hAnsi="Courier New" w:hint="default"/>
      </w:rPr>
    </w:lvl>
    <w:lvl w:ilvl="6" w:tplc="B6B6E398" w:tentative="1">
      <w:start w:val="1"/>
      <w:numFmt w:val="bullet"/>
      <w:lvlText w:val="o"/>
      <w:lvlJc w:val="left"/>
      <w:pPr>
        <w:tabs>
          <w:tab w:val="num" w:pos="5040"/>
        </w:tabs>
        <w:ind w:left="5040" w:hanging="360"/>
      </w:pPr>
      <w:rPr>
        <w:rFonts w:ascii="Courier New" w:hAnsi="Courier New" w:hint="default"/>
      </w:rPr>
    </w:lvl>
    <w:lvl w:ilvl="7" w:tplc="C1C4348A" w:tentative="1">
      <w:start w:val="1"/>
      <w:numFmt w:val="bullet"/>
      <w:lvlText w:val="o"/>
      <w:lvlJc w:val="left"/>
      <w:pPr>
        <w:tabs>
          <w:tab w:val="num" w:pos="5760"/>
        </w:tabs>
        <w:ind w:left="5760" w:hanging="360"/>
      </w:pPr>
      <w:rPr>
        <w:rFonts w:ascii="Courier New" w:hAnsi="Courier New" w:hint="default"/>
      </w:rPr>
    </w:lvl>
    <w:lvl w:ilvl="8" w:tplc="E64A5554"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4182CB7"/>
    <w:multiLevelType w:val="hybridMultilevel"/>
    <w:tmpl w:val="EACC169E"/>
    <w:lvl w:ilvl="0" w:tplc="D0167EE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1C62EB"/>
    <w:multiLevelType w:val="hybridMultilevel"/>
    <w:tmpl w:val="1CE284FC"/>
    <w:lvl w:ilvl="0" w:tplc="4D564F86">
      <w:start w:val="1"/>
      <w:numFmt w:val="bullet"/>
      <w:lvlText w:val=" "/>
      <w:lvlJc w:val="left"/>
      <w:pPr>
        <w:tabs>
          <w:tab w:val="num" w:pos="720"/>
        </w:tabs>
        <w:ind w:left="720" w:hanging="360"/>
      </w:pPr>
      <w:rPr>
        <w:rFonts w:ascii="Calibri" w:hAnsi="Calibri" w:hint="default"/>
      </w:rPr>
    </w:lvl>
    <w:lvl w:ilvl="1" w:tplc="40986A9E">
      <w:numFmt w:val="bullet"/>
      <w:lvlText w:val="o"/>
      <w:lvlJc w:val="left"/>
      <w:pPr>
        <w:tabs>
          <w:tab w:val="num" w:pos="1440"/>
        </w:tabs>
        <w:ind w:left="1440" w:hanging="360"/>
      </w:pPr>
      <w:rPr>
        <w:rFonts w:ascii="Courier New" w:hAnsi="Courier New" w:hint="default"/>
      </w:rPr>
    </w:lvl>
    <w:lvl w:ilvl="2" w:tplc="C5EA54A0">
      <w:start w:val="1"/>
      <w:numFmt w:val="bullet"/>
      <w:lvlText w:val=" "/>
      <w:lvlJc w:val="left"/>
      <w:pPr>
        <w:tabs>
          <w:tab w:val="num" w:pos="2160"/>
        </w:tabs>
        <w:ind w:left="2160" w:hanging="360"/>
      </w:pPr>
      <w:rPr>
        <w:rFonts w:ascii="Calibri" w:hAnsi="Calibri" w:hint="default"/>
      </w:rPr>
    </w:lvl>
    <w:lvl w:ilvl="3" w:tplc="D51AD95C" w:tentative="1">
      <w:start w:val="1"/>
      <w:numFmt w:val="bullet"/>
      <w:lvlText w:val=" "/>
      <w:lvlJc w:val="left"/>
      <w:pPr>
        <w:tabs>
          <w:tab w:val="num" w:pos="2880"/>
        </w:tabs>
        <w:ind w:left="2880" w:hanging="360"/>
      </w:pPr>
      <w:rPr>
        <w:rFonts w:ascii="Calibri" w:hAnsi="Calibri" w:hint="default"/>
      </w:rPr>
    </w:lvl>
    <w:lvl w:ilvl="4" w:tplc="40D2096A" w:tentative="1">
      <w:start w:val="1"/>
      <w:numFmt w:val="bullet"/>
      <w:lvlText w:val=" "/>
      <w:lvlJc w:val="left"/>
      <w:pPr>
        <w:tabs>
          <w:tab w:val="num" w:pos="3600"/>
        </w:tabs>
        <w:ind w:left="3600" w:hanging="360"/>
      </w:pPr>
      <w:rPr>
        <w:rFonts w:ascii="Calibri" w:hAnsi="Calibri" w:hint="default"/>
      </w:rPr>
    </w:lvl>
    <w:lvl w:ilvl="5" w:tplc="A1607F1E" w:tentative="1">
      <w:start w:val="1"/>
      <w:numFmt w:val="bullet"/>
      <w:lvlText w:val=" "/>
      <w:lvlJc w:val="left"/>
      <w:pPr>
        <w:tabs>
          <w:tab w:val="num" w:pos="4320"/>
        </w:tabs>
        <w:ind w:left="4320" w:hanging="360"/>
      </w:pPr>
      <w:rPr>
        <w:rFonts w:ascii="Calibri" w:hAnsi="Calibri" w:hint="default"/>
      </w:rPr>
    </w:lvl>
    <w:lvl w:ilvl="6" w:tplc="2B9092B0" w:tentative="1">
      <w:start w:val="1"/>
      <w:numFmt w:val="bullet"/>
      <w:lvlText w:val=" "/>
      <w:lvlJc w:val="left"/>
      <w:pPr>
        <w:tabs>
          <w:tab w:val="num" w:pos="5040"/>
        </w:tabs>
        <w:ind w:left="5040" w:hanging="360"/>
      </w:pPr>
      <w:rPr>
        <w:rFonts w:ascii="Calibri" w:hAnsi="Calibri" w:hint="default"/>
      </w:rPr>
    </w:lvl>
    <w:lvl w:ilvl="7" w:tplc="04CC823E" w:tentative="1">
      <w:start w:val="1"/>
      <w:numFmt w:val="bullet"/>
      <w:lvlText w:val=" "/>
      <w:lvlJc w:val="left"/>
      <w:pPr>
        <w:tabs>
          <w:tab w:val="num" w:pos="5760"/>
        </w:tabs>
        <w:ind w:left="5760" w:hanging="360"/>
      </w:pPr>
      <w:rPr>
        <w:rFonts w:ascii="Calibri" w:hAnsi="Calibri" w:hint="default"/>
      </w:rPr>
    </w:lvl>
    <w:lvl w:ilvl="8" w:tplc="2DC2EA84"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06CE4B0E"/>
    <w:multiLevelType w:val="hybridMultilevel"/>
    <w:tmpl w:val="1A465046"/>
    <w:lvl w:ilvl="0" w:tplc="2760E638">
      <w:start w:val="1"/>
      <w:numFmt w:val="bullet"/>
      <w:lvlText w:val="o"/>
      <w:lvlJc w:val="left"/>
      <w:pPr>
        <w:tabs>
          <w:tab w:val="num" w:pos="720"/>
        </w:tabs>
        <w:ind w:left="720" w:hanging="360"/>
      </w:pPr>
      <w:rPr>
        <w:rFonts w:ascii="Courier New" w:hAnsi="Courier New" w:hint="default"/>
      </w:rPr>
    </w:lvl>
    <w:lvl w:ilvl="1" w:tplc="8822106C" w:tentative="1">
      <w:start w:val="1"/>
      <w:numFmt w:val="bullet"/>
      <w:lvlText w:val="o"/>
      <w:lvlJc w:val="left"/>
      <w:pPr>
        <w:tabs>
          <w:tab w:val="num" w:pos="1440"/>
        </w:tabs>
        <w:ind w:left="1440" w:hanging="360"/>
      </w:pPr>
      <w:rPr>
        <w:rFonts w:ascii="Courier New" w:hAnsi="Courier New" w:hint="default"/>
      </w:rPr>
    </w:lvl>
    <w:lvl w:ilvl="2" w:tplc="8000F8EC" w:tentative="1">
      <w:start w:val="1"/>
      <w:numFmt w:val="bullet"/>
      <w:lvlText w:val="o"/>
      <w:lvlJc w:val="left"/>
      <w:pPr>
        <w:tabs>
          <w:tab w:val="num" w:pos="2160"/>
        </w:tabs>
        <w:ind w:left="2160" w:hanging="360"/>
      </w:pPr>
      <w:rPr>
        <w:rFonts w:ascii="Courier New" w:hAnsi="Courier New" w:hint="default"/>
      </w:rPr>
    </w:lvl>
    <w:lvl w:ilvl="3" w:tplc="3D64B3B0" w:tentative="1">
      <w:start w:val="1"/>
      <w:numFmt w:val="bullet"/>
      <w:lvlText w:val="o"/>
      <w:lvlJc w:val="left"/>
      <w:pPr>
        <w:tabs>
          <w:tab w:val="num" w:pos="2880"/>
        </w:tabs>
        <w:ind w:left="2880" w:hanging="360"/>
      </w:pPr>
      <w:rPr>
        <w:rFonts w:ascii="Courier New" w:hAnsi="Courier New" w:hint="default"/>
      </w:rPr>
    </w:lvl>
    <w:lvl w:ilvl="4" w:tplc="0EDC6918" w:tentative="1">
      <w:start w:val="1"/>
      <w:numFmt w:val="bullet"/>
      <w:lvlText w:val="o"/>
      <w:lvlJc w:val="left"/>
      <w:pPr>
        <w:tabs>
          <w:tab w:val="num" w:pos="3600"/>
        </w:tabs>
        <w:ind w:left="3600" w:hanging="360"/>
      </w:pPr>
      <w:rPr>
        <w:rFonts w:ascii="Courier New" w:hAnsi="Courier New" w:hint="default"/>
      </w:rPr>
    </w:lvl>
    <w:lvl w:ilvl="5" w:tplc="5D8A0472" w:tentative="1">
      <w:start w:val="1"/>
      <w:numFmt w:val="bullet"/>
      <w:lvlText w:val="o"/>
      <w:lvlJc w:val="left"/>
      <w:pPr>
        <w:tabs>
          <w:tab w:val="num" w:pos="4320"/>
        </w:tabs>
        <w:ind w:left="4320" w:hanging="360"/>
      </w:pPr>
      <w:rPr>
        <w:rFonts w:ascii="Courier New" w:hAnsi="Courier New" w:hint="default"/>
      </w:rPr>
    </w:lvl>
    <w:lvl w:ilvl="6" w:tplc="014AC4A4" w:tentative="1">
      <w:start w:val="1"/>
      <w:numFmt w:val="bullet"/>
      <w:lvlText w:val="o"/>
      <w:lvlJc w:val="left"/>
      <w:pPr>
        <w:tabs>
          <w:tab w:val="num" w:pos="5040"/>
        </w:tabs>
        <w:ind w:left="5040" w:hanging="360"/>
      </w:pPr>
      <w:rPr>
        <w:rFonts w:ascii="Courier New" w:hAnsi="Courier New" w:hint="default"/>
      </w:rPr>
    </w:lvl>
    <w:lvl w:ilvl="7" w:tplc="49222C64" w:tentative="1">
      <w:start w:val="1"/>
      <w:numFmt w:val="bullet"/>
      <w:lvlText w:val="o"/>
      <w:lvlJc w:val="left"/>
      <w:pPr>
        <w:tabs>
          <w:tab w:val="num" w:pos="5760"/>
        </w:tabs>
        <w:ind w:left="5760" w:hanging="360"/>
      </w:pPr>
      <w:rPr>
        <w:rFonts w:ascii="Courier New" w:hAnsi="Courier New" w:hint="default"/>
      </w:rPr>
    </w:lvl>
    <w:lvl w:ilvl="8" w:tplc="3FAE5238"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09E84514"/>
    <w:multiLevelType w:val="hybridMultilevel"/>
    <w:tmpl w:val="89F6208A"/>
    <w:lvl w:ilvl="0" w:tplc="9D58BB1A">
      <w:start w:val="1"/>
      <w:numFmt w:val="bullet"/>
      <w:lvlText w:val="•"/>
      <w:lvlJc w:val="left"/>
      <w:pPr>
        <w:tabs>
          <w:tab w:val="num" w:pos="720"/>
        </w:tabs>
        <w:ind w:left="720" w:hanging="360"/>
      </w:pPr>
      <w:rPr>
        <w:rFonts w:ascii="Arial" w:hAnsi="Arial" w:hint="default"/>
      </w:rPr>
    </w:lvl>
    <w:lvl w:ilvl="1" w:tplc="782220DA" w:tentative="1">
      <w:start w:val="1"/>
      <w:numFmt w:val="bullet"/>
      <w:lvlText w:val="•"/>
      <w:lvlJc w:val="left"/>
      <w:pPr>
        <w:tabs>
          <w:tab w:val="num" w:pos="1440"/>
        </w:tabs>
        <w:ind w:left="1440" w:hanging="360"/>
      </w:pPr>
      <w:rPr>
        <w:rFonts w:ascii="Arial" w:hAnsi="Arial" w:hint="default"/>
      </w:rPr>
    </w:lvl>
    <w:lvl w:ilvl="2" w:tplc="9F0C08DC" w:tentative="1">
      <w:start w:val="1"/>
      <w:numFmt w:val="bullet"/>
      <w:lvlText w:val="•"/>
      <w:lvlJc w:val="left"/>
      <w:pPr>
        <w:tabs>
          <w:tab w:val="num" w:pos="2160"/>
        </w:tabs>
        <w:ind w:left="2160" w:hanging="360"/>
      </w:pPr>
      <w:rPr>
        <w:rFonts w:ascii="Arial" w:hAnsi="Arial" w:hint="default"/>
      </w:rPr>
    </w:lvl>
    <w:lvl w:ilvl="3" w:tplc="59A68C64" w:tentative="1">
      <w:start w:val="1"/>
      <w:numFmt w:val="bullet"/>
      <w:lvlText w:val="•"/>
      <w:lvlJc w:val="left"/>
      <w:pPr>
        <w:tabs>
          <w:tab w:val="num" w:pos="2880"/>
        </w:tabs>
        <w:ind w:left="2880" w:hanging="360"/>
      </w:pPr>
      <w:rPr>
        <w:rFonts w:ascii="Arial" w:hAnsi="Arial" w:hint="default"/>
      </w:rPr>
    </w:lvl>
    <w:lvl w:ilvl="4" w:tplc="4A4C979E" w:tentative="1">
      <w:start w:val="1"/>
      <w:numFmt w:val="bullet"/>
      <w:lvlText w:val="•"/>
      <w:lvlJc w:val="left"/>
      <w:pPr>
        <w:tabs>
          <w:tab w:val="num" w:pos="3600"/>
        </w:tabs>
        <w:ind w:left="3600" w:hanging="360"/>
      </w:pPr>
      <w:rPr>
        <w:rFonts w:ascii="Arial" w:hAnsi="Arial" w:hint="default"/>
      </w:rPr>
    </w:lvl>
    <w:lvl w:ilvl="5" w:tplc="3604A0E0" w:tentative="1">
      <w:start w:val="1"/>
      <w:numFmt w:val="bullet"/>
      <w:lvlText w:val="•"/>
      <w:lvlJc w:val="left"/>
      <w:pPr>
        <w:tabs>
          <w:tab w:val="num" w:pos="4320"/>
        </w:tabs>
        <w:ind w:left="4320" w:hanging="360"/>
      </w:pPr>
      <w:rPr>
        <w:rFonts w:ascii="Arial" w:hAnsi="Arial" w:hint="default"/>
      </w:rPr>
    </w:lvl>
    <w:lvl w:ilvl="6" w:tplc="25629C48" w:tentative="1">
      <w:start w:val="1"/>
      <w:numFmt w:val="bullet"/>
      <w:lvlText w:val="•"/>
      <w:lvlJc w:val="left"/>
      <w:pPr>
        <w:tabs>
          <w:tab w:val="num" w:pos="5040"/>
        </w:tabs>
        <w:ind w:left="5040" w:hanging="360"/>
      </w:pPr>
      <w:rPr>
        <w:rFonts w:ascii="Arial" w:hAnsi="Arial" w:hint="default"/>
      </w:rPr>
    </w:lvl>
    <w:lvl w:ilvl="7" w:tplc="DD06C920" w:tentative="1">
      <w:start w:val="1"/>
      <w:numFmt w:val="bullet"/>
      <w:lvlText w:val="•"/>
      <w:lvlJc w:val="left"/>
      <w:pPr>
        <w:tabs>
          <w:tab w:val="num" w:pos="5760"/>
        </w:tabs>
        <w:ind w:left="5760" w:hanging="360"/>
      </w:pPr>
      <w:rPr>
        <w:rFonts w:ascii="Arial" w:hAnsi="Arial" w:hint="default"/>
      </w:rPr>
    </w:lvl>
    <w:lvl w:ilvl="8" w:tplc="46524A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FC5530"/>
    <w:multiLevelType w:val="hybridMultilevel"/>
    <w:tmpl w:val="3B7A3844"/>
    <w:lvl w:ilvl="0" w:tplc="7FA8D8F8">
      <w:start w:val="1"/>
      <w:numFmt w:val="bullet"/>
      <w:lvlText w:val=" "/>
      <w:lvlJc w:val="left"/>
      <w:pPr>
        <w:tabs>
          <w:tab w:val="num" w:pos="720"/>
        </w:tabs>
        <w:ind w:left="720" w:hanging="360"/>
      </w:pPr>
      <w:rPr>
        <w:rFonts w:ascii="Calibri" w:hAnsi="Calibri" w:hint="default"/>
      </w:rPr>
    </w:lvl>
    <w:lvl w:ilvl="1" w:tplc="226AA972">
      <w:numFmt w:val="bullet"/>
      <w:lvlText w:val="o"/>
      <w:lvlJc w:val="left"/>
      <w:pPr>
        <w:tabs>
          <w:tab w:val="num" w:pos="1440"/>
        </w:tabs>
        <w:ind w:left="1440" w:hanging="360"/>
      </w:pPr>
      <w:rPr>
        <w:rFonts w:ascii="Courier New" w:hAnsi="Courier New" w:hint="default"/>
      </w:rPr>
    </w:lvl>
    <w:lvl w:ilvl="2" w:tplc="2760D19E">
      <w:start w:val="1"/>
      <w:numFmt w:val="bullet"/>
      <w:lvlText w:val=" "/>
      <w:lvlJc w:val="left"/>
      <w:pPr>
        <w:tabs>
          <w:tab w:val="num" w:pos="2160"/>
        </w:tabs>
        <w:ind w:left="2160" w:hanging="360"/>
      </w:pPr>
      <w:rPr>
        <w:rFonts w:ascii="Calibri" w:hAnsi="Calibri" w:hint="default"/>
      </w:rPr>
    </w:lvl>
    <w:lvl w:ilvl="3" w:tplc="4E2C6CCE" w:tentative="1">
      <w:start w:val="1"/>
      <w:numFmt w:val="bullet"/>
      <w:lvlText w:val=" "/>
      <w:lvlJc w:val="left"/>
      <w:pPr>
        <w:tabs>
          <w:tab w:val="num" w:pos="2880"/>
        </w:tabs>
        <w:ind w:left="2880" w:hanging="360"/>
      </w:pPr>
      <w:rPr>
        <w:rFonts w:ascii="Calibri" w:hAnsi="Calibri" w:hint="default"/>
      </w:rPr>
    </w:lvl>
    <w:lvl w:ilvl="4" w:tplc="9CFCE5E8" w:tentative="1">
      <w:start w:val="1"/>
      <w:numFmt w:val="bullet"/>
      <w:lvlText w:val=" "/>
      <w:lvlJc w:val="left"/>
      <w:pPr>
        <w:tabs>
          <w:tab w:val="num" w:pos="3600"/>
        </w:tabs>
        <w:ind w:left="3600" w:hanging="360"/>
      </w:pPr>
      <w:rPr>
        <w:rFonts w:ascii="Calibri" w:hAnsi="Calibri" w:hint="default"/>
      </w:rPr>
    </w:lvl>
    <w:lvl w:ilvl="5" w:tplc="9AEA8912" w:tentative="1">
      <w:start w:val="1"/>
      <w:numFmt w:val="bullet"/>
      <w:lvlText w:val=" "/>
      <w:lvlJc w:val="left"/>
      <w:pPr>
        <w:tabs>
          <w:tab w:val="num" w:pos="4320"/>
        </w:tabs>
        <w:ind w:left="4320" w:hanging="360"/>
      </w:pPr>
      <w:rPr>
        <w:rFonts w:ascii="Calibri" w:hAnsi="Calibri" w:hint="default"/>
      </w:rPr>
    </w:lvl>
    <w:lvl w:ilvl="6" w:tplc="1780F2F2" w:tentative="1">
      <w:start w:val="1"/>
      <w:numFmt w:val="bullet"/>
      <w:lvlText w:val=" "/>
      <w:lvlJc w:val="left"/>
      <w:pPr>
        <w:tabs>
          <w:tab w:val="num" w:pos="5040"/>
        </w:tabs>
        <w:ind w:left="5040" w:hanging="360"/>
      </w:pPr>
      <w:rPr>
        <w:rFonts w:ascii="Calibri" w:hAnsi="Calibri" w:hint="default"/>
      </w:rPr>
    </w:lvl>
    <w:lvl w:ilvl="7" w:tplc="F1A4EB2A" w:tentative="1">
      <w:start w:val="1"/>
      <w:numFmt w:val="bullet"/>
      <w:lvlText w:val=" "/>
      <w:lvlJc w:val="left"/>
      <w:pPr>
        <w:tabs>
          <w:tab w:val="num" w:pos="5760"/>
        </w:tabs>
        <w:ind w:left="5760" w:hanging="360"/>
      </w:pPr>
      <w:rPr>
        <w:rFonts w:ascii="Calibri" w:hAnsi="Calibri" w:hint="default"/>
      </w:rPr>
    </w:lvl>
    <w:lvl w:ilvl="8" w:tplc="6ACA35A6"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1CCB4CAF"/>
    <w:multiLevelType w:val="hybridMultilevel"/>
    <w:tmpl w:val="386262A8"/>
    <w:lvl w:ilvl="0" w:tplc="670E089C">
      <w:start w:val="1"/>
      <w:numFmt w:val="bullet"/>
      <w:lvlText w:val="o"/>
      <w:lvlJc w:val="left"/>
      <w:pPr>
        <w:tabs>
          <w:tab w:val="num" w:pos="720"/>
        </w:tabs>
        <w:ind w:left="720" w:hanging="360"/>
      </w:pPr>
      <w:rPr>
        <w:rFonts w:ascii="Courier New" w:hAnsi="Courier New" w:hint="default"/>
      </w:rPr>
    </w:lvl>
    <w:lvl w:ilvl="1" w:tplc="8C843AEC" w:tentative="1">
      <w:start w:val="1"/>
      <w:numFmt w:val="bullet"/>
      <w:lvlText w:val="o"/>
      <w:lvlJc w:val="left"/>
      <w:pPr>
        <w:tabs>
          <w:tab w:val="num" w:pos="1440"/>
        </w:tabs>
        <w:ind w:left="1440" w:hanging="360"/>
      </w:pPr>
      <w:rPr>
        <w:rFonts w:ascii="Courier New" w:hAnsi="Courier New" w:hint="default"/>
      </w:rPr>
    </w:lvl>
    <w:lvl w:ilvl="2" w:tplc="CEB804C4" w:tentative="1">
      <w:start w:val="1"/>
      <w:numFmt w:val="bullet"/>
      <w:lvlText w:val="o"/>
      <w:lvlJc w:val="left"/>
      <w:pPr>
        <w:tabs>
          <w:tab w:val="num" w:pos="2160"/>
        </w:tabs>
        <w:ind w:left="2160" w:hanging="360"/>
      </w:pPr>
      <w:rPr>
        <w:rFonts w:ascii="Courier New" w:hAnsi="Courier New" w:hint="default"/>
      </w:rPr>
    </w:lvl>
    <w:lvl w:ilvl="3" w:tplc="0E344574" w:tentative="1">
      <w:start w:val="1"/>
      <w:numFmt w:val="bullet"/>
      <w:lvlText w:val="o"/>
      <w:lvlJc w:val="left"/>
      <w:pPr>
        <w:tabs>
          <w:tab w:val="num" w:pos="2880"/>
        </w:tabs>
        <w:ind w:left="2880" w:hanging="360"/>
      </w:pPr>
      <w:rPr>
        <w:rFonts w:ascii="Courier New" w:hAnsi="Courier New" w:hint="default"/>
      </w:rPr>
    </w:lvl>
    <w:lvl w:ilvl="4" w:tplc="F5764566" w:tentative="1">
      <w:start w:val="1"/>
      <w:numFmt w:val="bullet"/>
      <w:lvlText w:val="o"/>
      <w:lvlJc w:val="left"/>
      <w:pPr>
        <w:tabs>
          <w:tab w:val="num" w:pos="3600"/>
        </w:tabs>
        <w:ind w:left="3600" w:hanging="360"/>
      </w:pPr>
      <w:rPr>
        <w:rFonts w:ascii="Courier New" w:hAnsi="Courier New" w:hint="default"/>
      </w:rPr>
    </w:lvl>
    <w:lvl w:ilvl="5" w:tplc="A6E42C18" w:tentative="1">
      <w:start w:val="1"/>
      <w:numFmt w:val="bullet"/>
      <w:lvlText w:val="o"/>
      <w:lvlJc w:val="left"/>
      <w:pPr>
        <w:tabs>
          <w:tab w:val="num" w:pos="4320"/>
        </w:tabs>
        <w:ind w:left="4320" w:hanging="360"/>
      </w:pPr>
      <w:rPr>
        <w:rFonts w:ascii="Courier New" w:hAnsi="Courier New" w:hint="default"/>
      </w:rPr>
    </w:lvl>
    <w:lvl w:ilvl="6" w:tplc="E990EC18" w:tentative="1">
      <w:start w:val="1"/>
      <w:numFmt w:val="bullet"/>
      <w:lvlText w:val="o"/>
      <w:lvlJc w:val="left"/>
      <w:pPr>
        <w:tabs>
          <w:tab w:val="num" w:pos="5040"/>
        </w:tabs>
        <w:ind w:left="5040" w:hanging="360"/>
      </w:pPr>
      <w:rPr>
        <w:rFonts w:ascii="Courier New" w:hAnsi="Courier New" w:hint="default"/>
      </w:rPr>
    </w:lvl>
    <w:lvl w:ilvl="7" w:tplc="D8CCA5DC" w:tentative="1">
      <w:start w:val="1"/>
      <w:numFmt w:val="bullet"/>
      <w:lvlText w:val="o"/>
      <w:lvlJc w:val="left"/>
      <w:pPr>
        <w:tabs>
          <w:tab w:val="num" w:pos="5760"/>
        </w:tabs>
        <w:ind w:left="5760" w:hanging="360"/>
      </w:pPr>
      <w:rPr>
        <w:rFonts w:ascii="Courier New" w:hAnsi="Courier New" w:hint="default"/>
      </w:rPr>
    </w:lvl>
    <w:lvl w:ilvl="8" w:tplc="523640E2"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FBB7F30"/>
    <w:multiLevelType w:val="hybridMultilevel"/>
    <w:tmpl w:val="AF9439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DE17C5"/>
    <w:multiLevelType w:val="hybridMultilevel"/>
    <w:tmpl w:val="2AA43B7E"/>
    <w:lvl w:ilvl="0" w:tplc="C914AFE8">
      <w:start w:val="1"/>
      <w:numFmt w:val="bullet"/>
      <w:lvlText w:val="o"/>
      <w:lvlJc w:val="left"/>
      <w:pPr>
        <w:tabs>
          <w:tab w:val="num" w:pos="720"/>
        </w:tabs>
        <w:ind w:left="720" w:hanging="360"/>
      </w:pPr>
      <w:rPr>
        <w:rFonts w:ascii="Courier New" w:hAnsi="Courier New" w:hint="default"/>
      </w:rPr>
    </w:lvl>
    <w:lvl w:ilvl="1" w:tplc="DAD00862">
      <w:numFmt w:val="bullet"/>
      <w:lvlText w:val="o"/>
      <w:lvlJc w:val="left"/>
      <w:pPr>
        <w:tabs>
          <w:tab w:val="num" w:pos="1440"/>
        </w:tabs>
        <w:ind w:left="1440" w:hanging="360"/>
      </w:pPr>
      <w:rPr>
        <w:rFonts w:ascii="Courier New" w:hAnsi="Courier New" w:hint="default"/>
      </w:rPr>
    </w:lvl>
    <w:lvl w:ilvl="2" w:tplc="F5CAE360" w:tentative="1">
      <w:start w:val="1"/>
      <w:numFmt w:val="bullet"/>
      <w:lvlText w:val="o"/>
      <w:lvlJc w:val="left"/>
      <w:pPr>
        <w:tabs>
          <w:tab w:val="num" w:pos="2160"/>
        </w:tabs>
        <w:ind w:left="2160" w:hanging="360"/>
      </w:pPr>
      <w:rPr>
        <w:rFonts w:ascii="Courier New" w:hAnsi="Courier New" w:hint="default"/>
      </w:rPr>
    </w:lvl>
    <w:lvl w:ilvl="3" w:tplc="93A250C4" w:tentative="1">
      <w:start w:val="1"/>
      <w:numFmt w:val="bullet"/>
      <w:lvlText w:val="o"/>
      <w:lvlJc w:val="left"/>
      <w:pPr>
        <w:tabs>
          <w:tab w:val="num" w:pos="2880"/>
        </w:tabs>
        <w:ind w:left="2880" w:hanging="360"/>
      </w:pPr>
      <w:rPr>
        <w:rFonts w:ascii="Courier New" w:hAnsi="Courier New" w:hint="default"/>
      </w:rPr>
    </w:lvl>
    <w:lvl w:ilvl="4" w:tplc="DA685E32" w:tentative="1">
      <w:start w:val="1"/>
      <w:numFmt w:val="bullet"/>
      <w:lvlText w:val="o"/>
      <w:lvlJc w:val="left"/>
      <w:pPr>
        <w:tabs>
          <w:tab w:val="num" w:pos="3600"/>
        </w:tabs>
        <w:ind w:left="3600" w:hanging="360"/>
      </w:pPr>
      <w:rPr>
        <w:rFonts w:ascii="Courier New" w:hAnsi="Courier New" w:hint="default"/>
      </w:rPr>
    </w:lvl>
    <w:lvl w:ilvl="5" w:tplc="25861028" w:tentative="1">
      <w:start w:val="1"/>
      <w:numFmt w:val="bullet"/>
      <w:lvlText w:val="o"/>
      <w:lvlJc w:val="left"/>
      <w:pPr>
        <w:tabs>
          <w:tab w:val="num" w:pos="4320"/>
        </w:tabs>
        <w:ind w:left="4320" w:hanging="360"/>
      </w:pPr>
      <w:rPr>
        <w:rFonts w:ascii="Courier New" w:hAnsi="Courier New" w:hint="default"/>
      </w:rPr>
    </w:lvl>
    <w:lvl w:ilvl="6" w:tplc="4DA889D4" w:tentative="1">
      <w:start w:val="1"/>
      <w:numFmt w:val="bullet"/>
      <w:lvlText w:val="o"/>
      <w:lvlJc w:val="left"/>
      <w:pPr>
        <w:tabs>
          <w:tab w:val="num" w:pos="5040"/>
        </w:tabs>
        <w:ind w:left="5040" w:hanging="360"/>
      </w:pPr>
      <w:rPr>
        <w:rFonts w:ascii="Courier New" w:hAnsi="Courier New" w:hint="default"/>
      </w:rPr>
    </w:lvl>
    <w:lvl w:ilvl="7" w:tplc="1CB0D9BA" w:tentative="1">
      <w:start w:val="1"/>
      <w:numFmt w:val="bullet"/>
      <w:lvlText w:val="o"/>
      <w:lvlJc w:val="left"/>
      <w:pPr>
        <w:tabs>
          <w:tab w:val="num" w:pos="5760"/>
        </w:tabs>
        <w:ind w:left="5760" w:hanging="360"/>
      </w:pPr>
      <w:rPr>
        <w:rFonts w:ascii="Courier New" w:hAnsi="Courier New" w:hint="default"/>
      </w:rPr>
    </w:lvl>
    <w:lvl w:ilvl="8" w:tplc="3844E70A"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2A535D42"/>
    <w:multiLevelType w:val="hybridMultilevel"/>
    <w:tmpl w:val="D2522C30"/>
    <w:lvl w:ilvl="0" w:tplc="BA8E5734">
      <w:start w:val="1"/>
      <w:numFmt w:val="bullet"/>
      <w:lvlText w:val="•"/>
      <w:lvlJc w:val="left"/>
      <w:pPr>
        <w:tabs>
          <w:tab w:val="num" w:pos="720"/>
        </w:tabs>
        <w:ind w:left="720" w:hanging="360"/>
      </w:pPr>
      <w:rPr>
        <w:rFonts w:ascii="Arial" w:hAnsi="Arial" w:hint="default"/>
      </w:rPr>
    </w:lvl>
    <w:lvl w:ilvl="1" w:tplc="FB5C8B10" w:tentative="1">
      <w:start w:val="1"/>
      <w:numFmt w:val="bullet"/>
      <w:lvlText w:val="•"/>
      <w:lvlJc w:val="left"/>
      <w:pPr>
        <w:tabs>
          <w:tab w:val="num" w:pos="1440"/>
        </w:tabs>
        <w:ind w:left="1440" w:hanging="360"/>
      </w:pPr>
      <w:rPr>
        <w:rFonts w:ascii="Arial" w:hAnsi="Arial" w:hint="default"/>
      </w:rPr>
    </w:lvl>
    <w:lvl w:ilvl="2" w:tplc="88B62F4C" w:tentative="1">
      <w:start w:val="1"/>
      <w:numFmt w:val="bullet"/>
      <w:lvlText w:val="•"/>
      <w:lvlJc w:val="left"/>
      <w:pPr>
        <w:tabs>
          <w:tab w:val="num" w:pos="2160"/>
        </w:tabs>
        <w:ind w:left="2160" w:hanging="360"/>
      </w:pPr>
      <w:rPr>
        <w:rFonts w:ascii="Arial" w:hAnsi="Arial" w:hint="default"/>
      </w:rPr>
    </w:lvl>
    <w:lvl w:ilvl="3" w:tplc="D5CED5B4" w:tentative="1">
      <w:start w:val="1"/>
      <w:numFmt w:val="bullet"/>
      <w:lvlText w:val="•"/>
      <w:lvlJc w:val="left"/>
      <w:pPr>
        <w:tabs>
          <w:tab w:val="num" w:pos="2880"/>
        </w:tabs>
        <w:ind w:left="2880" w:hanging="360"/>
      </w:pPr>
      <w:rPr>
        <w:rFonts w:ascii="Arial" w:hAnsi="Arial" w:hint="default"/>
      </w:rPr>
    </w:lvl>
    <w:lvl w:ilvl="4" w:tplc="EE525F88" w:tentative="1">
      <w:start w:val="1"/>
      <w:numFmt w:val="bullet"/>
      <w:lvlText w:val="•"/>
      <w:lvlJc w:val="left"/>
      <w:pPr>
        <w:tabs>
          <w:tab w:val="num" w:pos="3600"/>
        </w:tabs>
        <w:ind w:left="3600" w:hanging="360"/>
      </w:pPr>
      <w:rPr>
        <w:rFonts w:ascii="Arial" w:hAnsi="Arial" w:hint="default"/>
      </w:rPr>
    </w:lvl>
    <w:lvl w:ilvl="5" w:tplc="69C04136" w:tentative="1">
      <w:start w:val="1"/>
      <w:numFmt w:val="bullet"/>
      <w:lvlText w:val="•"/>
      <w:lvlJc w:val="left"/>
      <w:pPr>
        <w:tabs>
          <w:tab w:val="num" w:pos="4320"/>
        </w:tabs>
        <w:ind w:left="4320" w:hanging="360"/>
      </w:pPr>
      <w:rPr>
        <w:rFonts w:ascii="Arial" w:hAnsi="Arial" w:hint="default"/>
      </w:rPr>
    </w:lvl>
    <w:lvl w:ilvl="6" w:tplc="4034A048" w:tentative="1">
      <w:start w:val="1"/>
      <w:numFmt w:val="bullet"/>
      <w:lvlText w:val="•"/>
      <w:lvlJc w:val="left"/>
      <w:pPr>
        <w:tabs>
          <w:tab w:val="num" w:pos="5040"/>
        </w:tabs>
        <w:ind w:left="5040" w:hanging="360"/>
      </w:pPr>
      <w:rPr>
        <w:rFonts w:ascii="Arial" w:hAnsi="Arial" w:hint="default"/>
      </w:rPr>
    </w:lvl>
    <w:lvl w:ilvl="7" w:tplc="8A02D63C" w:tentative="1">
      <w:start w:val="1"/>
      <w:numFmt w:val="bullet"/>
      <w:lvlText w:val="•"/>
      <w:lvlJc w:val="left"/>
      <w:pPr>
        <w:tabs>
          <w:tab w:val="num" w:pos="5760"/>
        </w:tabs>
        <w:ind w:left="5760" w:hanging="360"/>
      </w:pPr>
      <w:rPr>
        <w:rFonts w:ascii="Arial" w:hAnsi="Arial" w:hint="default"/>
      </w:rPr>
    </w:lvl>
    <w:lvl w:ilvl="8" w:tplc="3926E5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726E98"/>
    <w:multiLevelType w:val="hybridMultilevel"/>
    <w:tmpl w:val="A658215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C3248A5"/>
    <w:multiLevelType w:val="hybridMultilevel"/>
    <w:tmpl w:val="31D29A42"/>
    <w:lvl w:ilvl="0" w:tplc="74044942">
      <w:start w:val="1"/>
      <w:numFmt w:val="bullet"/>
      <w:lvlText w:val="o"/>
      <w:lvlJc w:val="left"/>
      <w:pPr>
        <w:tabs>
          <w:tab w:val="num" w:pos="720"/>
        </w:tabs>
        <w:ind w:left="720" w:hanging="360"/>
      </w:pPr>
      <w:rPr>
        <w:rFonts w:ascii="Courier New" w:hAnsi="Courier New" w:hint="default"/>
      </w:rPr>
    </w:lvl>
    <w:lvl w:ilvl="1" w:tplc="E5827100" w:tentative="1">
      <w:start w:val="1"/>
      <w:numFmt w:val="bullet"/>
      <w:lvlText w:val="o"/>
      <w:lvlJc w:val="left"/>
      <w:pPr>
        <w:tabs>
          <w:tab w:val="num" w:pos="1440"/>
        </w:tabs>
        <w:ind w:left="1440" w:hanging="360"/>
      </w:pPr>
      <w:rPr>
        <w:rFonts w:ascii="Courier New" w:hAnsi="Courier New" w:hint="default"/>
      </w:rPr>
    </w:lvl>
    <w:lvl w:ilvl="2" w:tplc="9DAA14DE" w:tentative="1">
      <w:start w:val="1"/>
      <w:numFmt w:val="bullet"/>
      <w:lvlText w:val="o"/>
      <w:lvlJc w:val="left"/>
      <w:pPr>
        <w:tabs>
          <w:tab w:val="num" w:pos="2160"/>
        </w:tabs>
        <w:ind w:left="2160" w:hanging="360"/>
      </w:pPr>
      <w:rPr>
        <w:rFonts w:ascii="Courier New" w:hAnsi="Courier New" w:hint="default"/>
      </w:rPr>
    </w:lvl>
    <w:lvl w:ilvl="3" w:tplc="0FB61EC2" w:tentative="1">
      <w:start w:val="1"/>
      <w:numFmt w:val="bullet"/>
      <w:lvlText w:val="o"/>
      <w:lvlJc w:val="left"/>
      <w:pPr>
        <w:tabs>
          <w:tab w:val="num" w:pos="2880"/>
        </w:tabs>
        <w:ind w:left="2880" w:hanging="360"/>
      </w:pPr>
      <w:rPr>
        <w:rFonts w:ascii="Courier New" w:hAnsi="Courier New" w:hint="default"/>
      </w:rPr>
    </w:lvl>
    <w:lvl w:ilvl="4" w:tplc="7F6E0DA4" w:tentative="1">
      <w:start w:val="1"/>
      <w:numFmt w:val="bullet"/>
      <w:lvlText w:val="o"/>
      <w:lvlJc w:val="left"/>
      <w:pPr>
        <w:tabs>
          <w:tab w:val="num" w:pos="3600"/>
        </w:tabs>
        <w:ind w:left="3600" w:hanging="360"/>
      </w:pPr>
      <w:rPr>
        <w:rFonts w:ascii="Courier New" w:hAnsi="Courier New" w:hint="default"/>
      </w:rPr>
    </w:lvl>
    <w:lvl w:ilvl="5" w:tplc="BD54C320" w:tentative="1">
      <w:start w:val="1"/>
      <w:numFmt w:val="bullet"/>
      <w:lvlText w:val="o"/>
      <w:lvlJc w:val="left"/>
      <w:pPr>
        <w:tabs>
          <w:tab w:val="num" w:pos="4320"/>
        </w:tabs>
        <w:ind w:left="4320" w:hanging="360"/>
      </w:pPr>
      <w:rPr>
        <w:rFonts w:ascii="Courier New" w:hAnsi="Courier New" w:hint="default"/>
      </w:rPr>
    </w:lvl>
    <w:lvl w:ilvl="6" w:tplc="3E2C95C4" w:tentative="1">
      <w:start w:val="1"/>
      <w:numFmt w:val="bullet"/>
      <w:lvlText w:val="o"/>
      <w:lvlJc w:val="left"/>
      <w:pPr>
        <w:tabs>
          <w:tab w:val="num" w:pos="5040"/>
        </w:tabs>
        <w:ind w:left="5040" w:hanging="360"/>
      </w:pPr>
      <w:rPr>
        <w:rFonts w:ascii="Courier New" w:hAnsi="Courier New" w:hint="default"/>
      </w:rPr>
    </w:lvl>
    <w:lvl w:ilvl="7" w:tplc="1CCE79A8" w:tentative="1">
      <w:start w:val="1"/>
      <w:numFmt w:val="bullet"/>
      <w:lvlText w:val="o"/>
      <w:lvlJc w:val="left"/>
      <w:pPr>
        <w:tabs>
          <w:tab w:val="num" w:pos="5760"/>
        </w:tabs>
        <w:ind w:left="5760" w:hanging="360"/>
      </w:pPr>
      <w:rPr>
        <w:rFonts w:ascii="Courier New" w:hAnsi="Courier New" w:hint="default"/>
      </w:rPr>
    </w:lvl>
    <w:lvl w:ilvl="8" w:tplc="BA32AA70"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31B936AE"/>
    <w:multiLevelType w:val="hybridMultilevel"/>
    <w:tmpl w:val="C018D120"/>
    <w:lvl w:ilvl="0" w:tplc="41942572">
      <w:start w:val="1"/>
      <w:numFmt w:val="bullet"/>
      <w:lvlText w:val=" "/>
      <w:lvlJc w:val="left"/>
      <w:pPr>
        <w:tabs>
          <w:tab w:val="num" w:pos="720"/>
        </w:tabs>
        <w:ind w:left="720" w:hanging="360"/>
      </w:pPr>
      <w:rPr>
        <w:rFonts w:ascii="Calibri" w:hAnsi="Calibri" w:hint="default"/>
      </w:rPr>
    </w:lvl>
    <w:lvl w:ilvl="1" w:tplc="E1B0D2E2" w:tentative="1">
      <w:start w:val="1"/>
      <w:numFmt w:val="bullet"/>
      <w:lvlText w:val=" "/>
      <w:lvlJc w:val="left"/>
      <w:pPr>
        <w:tabs>
          <w:tab w:val="num" w:pos="1440"/>
        </w:tabs>
        <w:ind w:left="1440" w:hanging="360"/>
      </w:pPr>
      <w:rPr>
        <w:rFonts w:ascii="Calibri" w:hAnsi="Calibri" w:hint="default"/>
      </w:rPr>
    </w:lvl>
    <w:lvl w:ilvl="2" w:tplc="B0C29DBC" w:tentative="1">
      <w:start w:val="1"/>
      <w:numFmt w:val="bullet"/>
      <w:lvlText w:val=" "/>
      <w:lvlJc w:val="left"/>
      <w:pPr>
        <w:tabs>
          <w:tab w:val="num" w:pos="2160"/>
        </w:tabs>
        <w:ind w:left="2160" w:hanging="360"/>
      </w:pPr>
      <w:rPr>
        <w:rFonts w:ascii="Calibri" w:hAnsi="Calibri" w:hint="default"/>
      </w:rPr>
    </w:lvl>
    <w:lvl w:ilvl="3" w:tplc="B7B42400" w:tentative="1">
      <w:start w:val="1"/>
      <w:numFmt w:val="bullet"/>
      <w:lvlText w:val=" "/>
      <w:lvlJc w:val="left"/>
      <w:pPr>
        <w:tabs>
          <w:tab w:val="num" w:pos="2880"/>
        </w:tabs>
        <w:ind w:left="2880" w:hanging="360"/>
      </w:pPr>
      <w:rPr>
        <w:rFonts w:ascii="Calibri" w:hAnsi="Calibri" w:hint="default"/>
      </w:rPr>
    </w:lvl>
    <w:lvl w:ilvl="4" w:tplc="9D32072C" w:tentative="1">
      <w:start w:val="1"/>
      <w:numFmt w:val="bullet"/>
      <w:lvlText w:val=" "/>
      <w:lvlJc w:val="left"/>
      <w:pPr>
        <w:tabs>
          <w:tab w:val="num" w:pos="3600"/>
        </w:tabs>
        <w:ind w:left="3600" w:hanging="360"/>
      </w:pPr>
      <w:rPr>
        <w:rFonts w:ascii="Calibri" w:hAnsi="Calibri" w:hint="default"/>
      </w:rPr>
    </w:lvl>
    <w:lvl w:ilvl="5" w:tplc="A6E07AE8" w:tentative="1">
      <w:start w:val="1"/>
      <w:numFmt w:val="bullet"/>
      <w:lvlText w:val=" "/>
      <w:lvlJc w:val="left"/>
      <w:pPr>
        <w:tabs>
          <w:tab w:val="num" w:pos="4320"/>
        </w:tabs>
        <w:ind w:left="4320" w:hanging="360"/>
      </w:pPr>
      <w:rPr>
        <w:rFonts w:ascii="Calibri" w:hAnsi="Calibri" w:hint="default"/>
      </w:rPr>
    </w:lvl>
    <w:lvl w:ilvl="6" w:tplc="A0707EAA" w:tentative="1">
      <w:start w:val="1"/>
      <w:numFmt w:val="bullet"/>
      <w:lvlText w:val=" "/>
      <w:lvlJc w:val="left"/>
      <w:pPr>
        <w:tabs>
          <w:tab w:val="num" w:pos="5040"/>
        </w:tabs>
        <w:ind w:left="5040" w:hanging="360"/>
      </w:pPr>
      <w:rPr>
        <w:rFonts w:ascii="Calibri" w:hAnsi="Calibri" w:hint="default"/>
      </w:rPr>
    </w:lvl>
    <w:lvl w:ilvl="7" w:tplc="AD4818AA" w:tentative="1">
      <w:start w:val="1"/>
      <w:numFmt w:val="bullet"/>
      <w:lvlText w:val=" "/>
      <w:lvlJc w:val="left"/>
      <w:pPr>
        <w:tabs>
          <w:tab w:val="num" w:pos="5760"/>
        </w:tabs>
        <w:ind w:left="5760" w:hanging="360"/>
      </w:pPr>
      <w:rPr>
        <w:rFonts w:ascii="Calibri" w:hAnsi="Calibri" w:hint="default"/>
      </w:rPr>
    </w:lvl>
    <w:lvl w:ilvl="8" w:tplc="B2B44310"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34487C7A"/>
    <w:multiLevelType w:val="hybridMultilevel"/>
    <w:tmpl w:val="2E70F868"/>
    <w:lvl w:ilvl="0" w:tplc="5DBEBBCA">
      <w:start w:val="1"/>
      <w:numFmt w:val="bullet"/>
      <w:lvlText w:val=" "/>
      <w:lvlJc w:val="left"/>
      <w:pPr>
        <w:tabs>
          <w:tab w:val="num" w:pos="720"/>
        </w:tabs>
        <w:ind w:left="720" w:hanging="360"/>
      </w:pPr>
      <w:rPr>
        <w:rFonts w:ascii="Calibri" w:hAnsi="Calibri" w:hint="default"/>
      </w:rPr>
    </w:lvl>
    <w:lvl w:ilvl="1" w:tplc="C20A6CF0" w:tentative="1">
      <w:start w:val="1"/>
      <w:numFmt w:val="bullet"/>
      <w:lvlText w:val=" "/>
      <w:lvlJc w:val="left"/>
      <w:pPr>
        <w:tabs>
          <w:tab w:val="num" w:pos="1440"/>
        </w:tabs>
        <w:ind w:left="1440" w:hanging="360"/>
      </w:pPr>
      <w:rPr>
        <w:rFonts w:ascii="Calibri" w:hAnsi="Calibri" w:hint="default"/>
      </w:rPr>
    </w:lvl>
    <w:lvl w:ilvl="2" w:tplc="99BC36BE">
      <w:numFmt w:val="bullet"/>
      <w:lvlText w:val="o"/>
      <w:lvlJc w:val="left"/>
      <w:pPr>
        <w:tabs>
          <w:tab w:val="num" w:pos="2160"/>
        </w:tabs>
        <w:ind w:left="2160" w:hanging="360"/>
      </w:pPr>
      <w:rPr>
        <w:rFonts w:ascii="Courier New" w:hAnsi="Courier New" w:hint="default"/>
      </w:rPr>
    </w:lvl>
    <w:lvl w:ilvl="3" w:tplc="8036FB40" w:tentative="1">
      <w:start w:val="1"/>
      <w:numFmt w:val="bullet"/>
      <w:lvlText w:val=" "/>
      <w:lvlJc w:val="left"/>
      <w:pPr>
        <w:tabs>
          <w:tab w:val="num" w:pos="2880"/>
        </w:tabs>
        <w:ind w:left="2880" w:hanging="360"/>
      </w:pPr>
      <w:rPr>
        <w:rFonts w:ascii="Calibri" w:hAnsi="Calibri" w:hint="default"/>
      </w:rPr>
    </w:lvl>
    <w:lvl w:ilvl="4" w:tplc="6A108130" w:tentative="1">
      <w:start w:val="1"/>
      <w:numFmt w:val="bullet"/>
      <w:lvlText w:val=" "/>
      <w:lvlJc w:val="left"/>
      <w:pPr>
        <w:tabs>
          <w:tab w:val="num" w:pos="3600"/>
        </w:tabs>
        <w:ind w:left="3600" w:hanging="360"/>
      </w:pPr>
      <w:rPr>
        <w:rFonts w:ascii="Calibri" w:hAnsi="Calibri" w:hint="default"/>
      </w:rPr>
    </w:lvl>
    <w:lvl w:ilvl="5" w:tplc="991A22B4" w:tentative="1">
      <w:start w:val="1"/>
      <w:numFmt w:val="bullet"/>
      <w:lvlText w:val=" "/>
      <w:lvlJc w:val="left"/>
      <w:pPr>
        <w:tabs>
          <w:tab w:val="num" w:pos="4320"/>
        </w:tabs>
        <w:ind w:left="4320" w:hanging="360"/>
      </w:pPr>
      <w:rPr>
        <w:rFonts w:ascii="Calibri" w:hAnsi="Calibri" w:hint="default"/>
      </w:rPr>
    </w:lvl>
    <w:lvl w:ilvl="6" w:tplc="AF9457B8" w:tentative="1">
      <w:start w:val="1"/>
      <w:numFmt w:val="bullet"/>
      <w:lvlText w:val=" "/>
      <w:lvlJc w:val="left"/>
      <w:pPr>
        <w:tabs>
          <w:tab w:val="num" w:pos="5040"/>
        </w:tabs>
        <w:ind w:left="5040" w:hanging="360"/>
      </w:pPr>
      <w:rPr>
        <w:rFonts w:ascii="Calibri" w:hAnsi="Calibri" w:hint="default"/>
      </w:rPr>
    </w:lvl>
    <w:lvl w:ilvl="7" w:tplc="90964910" w:tentative="1">
      <w:start w:val="1"/>
      <w:numFmt w:val="bullet"/>
      <w:lvlText w:val=" "/>
      <w:lvlJc w:val="left"/>
      <w:pPr>
        <w:tabs>
          <w:tab w:val="num" w:pos="5760"/>
        </w:tabs>
        <w:ind w:left="5760" w:hanging="360"/>
      </w:pPr>
      <w:rPr>
        <w:rFonts w:ascii="Calibri" w:hAnsi="Calibri" w:hint="default"/>
      </w:rPr>
    </w:lvl>
    <w:lvl w:ilvl="8" w:tplc="5C024AF4"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3D6D3F88"/>
    <w:multiLevelType w:val="hybridMultilevel"/>
    <w:tmpl w:val="F1945256"/>
    <w:lvl w:ilvl="0" w:tplc="D0167EE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E3C476E"/>
    <w:multiLevelType w:val="hybridMultilevel"/>
    <w:tmpl w:val="332C8E66"/>
    <w:lvl w:ilvl="0" w:tplc="72386D5E">
      <w:start w:val="1"/>
      <w:numFmt w:val="bullet"/>
      <w:lvlText w:val="-"/>
      <w:lvlJc w:val="left"/>
      <w:pPr>
        <w:tabs>
          <w:tab w:val="num" w:pos="360"/>
        </w:tabs>
        <w:ind w:left="360" w:hanging="360"/>
      </w:pPr>
      <w:rPr>
        <w:rFonts w:ascii="Arial" w:hAnsi="Arial" w:hint="default"/>
      </w:rPr>
    </w:lvl>
    <w:lvl w:ilvl="1" w:tplc="1114AFD4" w:tentative="1">
      <w:start w:val="1"/>
      <w:numFmt w:val="bullet"/>
      <w:lvlText w:val="-"/>
      <w:lvlJc w:val="left"/>
      <w:pPr>
        <w:tabs>
          <w:tab w:val="num" w:pos="1080"/>
        </w:tabs>
        <w:ind w:left="1080" w:hanging="360"/>
      </w:pPr>
      <w:rPr>
        <w:rFonts w:ascii="Arial" w:hAnsi="Arial" w:hint="default"/>
      </w:rPr>
    </w:lvl>
    <w:lvl w:ilvl="2" w:tplc="E7380154" w:tentative="1">
      <w:start w:val="1"/>
      <w:numFmt w:val="bullet"/>
      <w:lvlText w:val="-"/>
      <w:lvlJc w:val="left"/>
      <w:pPr>
        <w:tabs>
          <w:tab w:val="num" w:pos="1800"/>
        </w:tabs>
        <w:ind w:left="1800" w:hanging="360"/>
      </w:pPr>
      <w:rPr>
        <w:rFonts w:ascii="Arial" w:hAnsi="Arial" w:hint="default"/>
      </w:rPr>
    </w:lvl>
    <w:lvl w:ilvl="3" w:tplc="613004D6" w:tentative="1">
      <w:start w:val="1"/>
      <w:numFmt w:val="bullet"/>
      <w:lvlText w:val="-"/>
      <w:lvlJc w:val="left"/>
      <w:pPr>
        <w:tabs>
          <w:tab w:val="num" w:pos="2520"/>
        </w:tabs>
        <w:ind w:left="2520" w:hanging="360"/>
      </w:pPr>
      <w:rPr>
        <w:rFonts w:ascii="Arial" w:hAnsi="Arial" w:hint="default"/>
      </w:rPr>
    </w:lvl>
    <w:lvl w:ilvl="4" w:tplc="041AB8E4" w:tentative="1">
      <w:start w:val="1"/>
      <w:numFmt w:val="bullet"/>
      <w:lvlText w:val="-"/>
      <w:lvlJc w:val="left"/>
      <w:pPr>
        <w:tabs>
          <w:tab w:val="num" w:pos="3240"/>
        </w:tabs>
        <w:ind w:left="3240" w:hanging="360"/>
      </w:pPr>
      <w:rPr>
        <w:rFonts w:ascii="Arial" w:hAnsi="Arial" w:hint="default"/>
      </w:rPr>
    </w:lvl>
    <w:lvl w:ilvl="5" w:tplc="AD1EDF42" w:tentative="1">
      <w:start w:val="1"/>
      <w:numFmt w:val="bullet"/>
      <w:lvlText w:val="-"/>
      <w:lvlJc w:val="left"/>
      <w:pPr>
        <w:tabs>
          <w:tab w:val="num" w:pos="3960"/>
        </w:tabs>
        <w:ind w:left="3960" w:hanging="360"/>
      </w:pPr>
      <w:rPr>
        <w:rFonts w:ascii="Arial" w:hAnsi="Arial" w:hint="default"/>
      </w:rPr>
    </w:lvl>
    <w:lvl w:ilvl="6" w:tplc="6CE4FC0E" w:tentative="1">
      <w:start w:val="1"/>
      <w:numFmt w:val="bullet"/>
      <w:lvlText w:val="-"/>
      <w:lvlJc w:val="left"/>
      <w:pPr>
        <w:tabs>
          <w:tab w:val="num" w:pos="4680"/>
        </w:tabs>
        <w:ind w:left="4680" w:hanging="360"/>
      </w:pPr>
      <w:rPr>
        <w:rFonts w:ascii="Arial" w:hAnsi="Arial" w:hint="default"/>
      </w:rPr>
    </w:lvl>
    <w:lvl w:ilvl="7" w:tplc="679AED70" w:tentative="1">
      <w:start w:val="1"/>
      <w:numFmt w:val="bullet"/>
      <w:lvlText w:val="-"/>
      <w:lvlJc w:val="left"/>
      <w:pPr>
        <w:tabs>
          <w:tab w:val="num" w:pos="5400"/>
        </w:tabs>
        <w:ind w:left="5400" w:hanging="360"/>
      </w:pPr>
      <w:rPr>
        <w:rFonts w:ascii="Arial" w:hAnsi="Arial" w:hint="default"/>
      </w:rPr>
    </w:lvl>
    <w:lvl w:ilvl="8" w:tplc="96D4C76C"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412F6837"/>
    <w:multiLevelType w:val="hybridMultilevel"/>
    <w:tmpl w:val="8B0CD954"/>
    <w:lvl w:ilvl="0" w:tplc="15AE35B2">
      <w:start w:val="1"/>
      <w:numFmt w:val="bullet"/>
      <w:lvlText w:val="o"/>
      <w:lvlJc w:val="left"/>
      <w:pPr>
        <w:tabs>
          <w:tab w:val="num" w:pos="720"/>
        </w:tabs>
        <w:ind w:left="720" w:hanging="360"/>
      </w:pPr>
      <w:rPr>
        <w:rFonts w:ascii="Courier New" w:hAnsi="Courier New" w:hint="default"/>
      </w:rPr>
    </w:lvl>
    <w:lvl w:ilvl="1" w:tplc="42E24A58" w:tentative="1">
      <w:start w:val="1"/>
      <w:numFmt w:val="bullet"/>
      <w:lvlText w:val="o"/>
      <w:lvlJc w:val="left"/>
      <w:pPr>
        <w:tabs>
          <w:tab w:val="num" w:pos="1440"/>
        </w:tabs>
        <w:ind w:left="1440" w:hanging="360"/>
      </w:pPr>
      <w:rPr>
        <w:rFonts w:ascii="Courier New" w:hAnsi="Courier New" w:hint="default"/>
      </w:rPr>
    </w:lvl>
    <w:lvl w:ilvl="2" w:tplc="A79E01B0" w:tentative="1">
      <w:start w:val="1"/>
      <w:numFmt w:val="bullet"/>
      <w:lvlText w:val="o"/>
      <w:lvlJc w:val="left"/>
      <w:pPr>
        <w:tabs>
          <w:tab w:val="num" w:pos="2160"/>
        </w:tabs>
        <w:ind w:left="2160" w:hanging="360"/>
      </w:pPr>
      <w:rPr>
        <w:rFonts w:ascii="Courier New" w:hAnsi="Courier New" w:hint="default"/>
      </w:rPr>
    </w:lvl>
    <w:lvl w:ilvl="3" w:tplc="1766EB06" w:tentative="1">
      <w:start w:val="1"/>
      <w:numFmt w:val="bullet"/>
      <w:lvlText w:val="o"/>
      <w:lvlJc w:val="left"/>
      <w:pPr>
        <w:tabs>
          <w:tab w:val="num" w:pos="2880"/>
        </w:tabs>
        <w:ind w:left="2880" w:hanging="360"/>
      </w:pPr>
      <w:rPr>
        <w:rFonts w:ascii="Courier New" w:hAnsi="Courier New" w:hint="default"/>
      </w:rPr>
    </w:lvl>
    <w:lvl w:ilvl="4" w:tplc="F43092DC" w:tentative="1">
      <w:start w:val="1"/>
      <w:numFmt w:val="bullet"/>
      <w:lvlText w:val="o"/>
      <w:lvlJc w:val="left"/>
      <w:pPr>
        <w:tabs>
          <w:tab w:val="num" w:pos="3600"/>
        </w:tabs>
        <w:ind w:left="3600" w:hanging="360"/>
      </w:pPr>
      <w:rPr>
        <w:rFonts w:ascii="Courier New" w:hAnsi="Courier New" w:hint="default"/>
      </w:rPr>
    </w:lvl>
    <w:lvl w:ilvl="5" w:tplc="9822D21A" w:tentative="1">
      <w:start w:val="1"/>
      <w:numFmt w:val="bullet"/>
      <w:lvlText w:val="o"/>
      <w:lvlJc w:val="left"/>
      <w:pPr>
        <w:tabs>
          <w:tab w:val="num" w:pos="4320"/>
        </w:tabs>
        <w:ind w:left="4320" w:hanging="360"/>
      </w:pPr>
      <w:rPr>
        <w:rFonts w:ascii="Courier New" w:hAnsi="Courier New" w:hint="default"/>
      </w:rPr>
    </w:lvl>
    <w:lvl w:ilvl="6" w:tplc="E93C491E" w:tentative="1">
      <w:start w:val="1"/>
      <w:numFmt w:val="bullet"/>
      <w:lvlText w:val="o"/>
      <w:lvlJc w:val="left"/>
      <w:pPr>
        <w:tabs>
          <w:tab w:val="num" w:pos="5040"/>
        </w:tabs>
        <w:ind w:left="5040" w:hanging="360"/>
      </w:pPr>
      <w:rPr>
        <w:rFonts w:ascii="Courier New" w:hAnsi="Courier New" w:hint="default"/>
      </w:rPr>
    </w:lvl>
    <w:lvl w:ilvl="7" w:tplc="5D6447C2" w:tentative="1">
      <w:start w:val="1"/>
      <w:numFmt w:val="bullet"/>
      <w:lvlText w:val="o"/>
      <w:lvlJc w:val="left"/>
      <w:pPr>
        <w:tabs>
          <w:tab w:val="num" w:pos="5760"/>
        </w:tabs>
        <w:ind w:left="5760" w:hanging="360"/>
      </w:pPr>
      <w:rPr>
        <w:rFonts w:ascii="Courier New" w:hAnsi="Courier New" w:hint="default"/>
      </w:rPr>
    </w:lvl>
    <w:lvl w:ilvl="8" w:tplc="4472327A"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48484221"/>
    <w:multiLevelType w:val="hybridMultilevel"/>
    <w:tmpl w:val="6DDAD456"/>
    <w:lvl w:ilvl="0" w:tplc="A28079C6">
      <w:start w:val="1"/>
      <w:numFmt w:val="bullet"/>
      <w:lvlText w:val="o"/>
      <w:lvlJc w:val="left"/>
      <w:pPr>
        <w:tabs>
          <w:tab w:val="num" w:pos="720"/>
        </w:tabs>
        <w:ind w:left="720" w:hanging="360"/>
      </w:pPr>
      <w:rPr>
        <w:rFonts w:ascii="Courier New" w:hAnsi="Courier New" w:hint="default"/>
      </w:rPr>
    </w:lvl>
    <w:lvl w:ilvl="1" w:tplc="3A30AEC2" w:tentative="1">
      <w:start w:val="1"/>
      <w:numFmt w:val="bullet"/>
      <w:lvlText w:val="o"/>
      <w:lvlJc w:val="left"/>
      <w:pPr>
        <w:tabs>
          <w:tab w:val="num" w:pos="1440"/>
        </w:tabs>
        <w:ind w:left="1440" w:hanging="360"/>
      </w:pPr>
      <w:rPr>
        <w:rFonts w:ascii="Courier New" w:hAnsi="Courier New" w:hint="default"/>
      </w:rPr>
    </w:lvl>
    <w:lvl w:ilvl="2" w:tplc="B4E44458" w:tentative="1">
      <w:start w:val="1"/>
      <w:numFmt w:val="bullet"/>
      <w:lvlText w:val="o"/>
      <w:lvlJc w:val="left"/>
      <w:pPr>
        <w:tabs>
          <w:tab w:val="num" w:pos="2160"/>
        </w:tabs>
        <w:ind w:left="2160" w:hanging="360"/>
      </w:pPr>
      <w:rPr>
        <w:rFonts w:ascii="Courier New" w:hAnsi="Courier New" w:hint="default"/>
      </w:rPr>
    </w:lvl>
    <w:lvl w:ilvl="3" w:tplc="66F2DE62" w:tentative="1">
      <w:start w:val="1"/>
      <w:numFmt w:val="bullet"/>
      <w:lvlText w:val="o"/>
      <w:lvlJc w:val="left"/>
      <w:pPr>
        <w:tabs>
          <w:tab w:val="num" w:pos="2880"/>
        </w:tabs>
        <w:ind w:left="2880" w:hanging="360"/>
      </w:pPr>
      <w:rPr>
        <w:rFonts w:ascii="Courier New" w:hAnsi="Courier New" w:hint="default"/>
      </w:rPr>
    </w:lvl>
    <w:lvl w:ilvl="4" w:tplc="D87EF050" w:tentative="1">
      <w:start w:val="1"/>
      <w:numFmt w:val="bullet"/>
      <w:lvlText w:val="o"/>
      <w:lvlJc w:val="left"/>
      <w:pPr>
        <w:tabs>
          <w:tab w:val="num" w:pos="3600"/>
        </w:tabs>
        <w:ind w:left="3600" w:hanging="360"/>
      </w:pPr>
      <w:rPr>
        <w:rFonts w:ascii="Courier New" w:hAnsi="Courier New" w:hint="default"/>
      </w:rPr>
    </w:lvl>
    <w:lvl w:ilvl="5" w:tplc="D708E94C" w:tentative="1">
      <w:start w:val="1"/>
      <w:numFmt w:val="bullet"/>
      <w:lvlText w:val="o"/>
      <w:lvlJc w:val="left"/>
      <w:pPr>
        <w:tabs>
          <w:tab w:val="num" w:pos="4320"/>
        </w:tabs>
        <w:ind w:left="4320" w:hanging="360"/>
      </w:pPr>
      <w:rPr>
        <w:rFonts w:ascii="Courier New" w:hAnsi="Courier New" w:hint="default"/>
      </w:rPr>
    </w:lvl>
    <w:lvl w:ilvl="6" w:tplc="B94C3474" w:tentative="1">
      <w:start w:val="1"/>
      <w:numFmt w:val="bullet"/>
      <w:lvlText w:val="o"/>
      <w:lvlJc w:val="left"/>
      <w:pPr>
        <w:tabs>
          <w:tab w:val="num" w:pos="5040"/>
        </w:tabs>
        <w:ind w:left="5040" w:hanging="360"/>
      </w:pPr>
      <w:rPr>
        <w:rFonts w:ascii="Courier New" w:hAnsi="Courier New" w:hint="default"/>
      </w:rPr>
    </w:lvl>
    <w:lvl w:ilvl="7" w:tplc="8E082B2A" w:tentative="1">
      <w:start w:val="1"/>
      <w:numFmt w:val="bullet"/>
      <w:lvlText w:val="o"/>
      <w:lvlJc w:val="left"/>
      <w:pPr>
        <w:tabs>
          <w:tab w:val="num" w:pos="5760"/>
        </w:tabs>
        <w:ind w:left="5760" w:hanging="360"/>
      </w:pPr>
      <w:rPr>
        <w:rFonts w:ascii="Courier New" w:hAnsi="Courier New" w:hint="default"/>
      </w:rPr>
    </w:lvl>
    <w:lvl w:ilvl="8" w:tplc="78D296BC"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4EDE5968"/>
    <w:multiLevelType w:val="hybridMultilevel"/>
    <w:tmpl w:val="855A2E2A"/>
    <w:lvl w:ilvl="0" w:tplc="454CF5A2">
      <w:start w:val="1"/>
      <w:numFmt w:val="bullet"/>
      <w:lvlText w:val="•"/>
      <w:lvlJc w:val="left"/>
      <w:pPr>
        <w:tabs>
          <w:tab w:val="num" w:pos="360"/>
        </w:tabs>
        <w:ind w:left="360" w:hanging="360"/>
      </w:pPr>
      <w:rPr>
        <w:rFonts w:ascii="Arial" w:hAnsi="Arial" w:hint="default"/>
      </w:rPr>
    </w:lvl>
    <w:lvl w:ilvl="1" w:tplc="D464796C" w:tentative="1">
      <w:start w:val="1"/>
      <w:numFmt w:val="bullet"/>
      <w:lvlText w:val="•"/>
      <w:lvlJc w:val="left"/>
      <w:pPr>
        <w:tabs>
          <w:tab w:val="num" w:pos="1080"/>
        </w:tabs>
        <w:ind w:left="1080" w:hanging="360"/>
      </w:pPr>
      <w:rPr>
        <w:rFonts w:ascii="Arial" w:hAnsi="Arial" w:hint="default"/>
      </w:rPr>
    </w:lvl>
    <w:lvl w:ilvl="2" w:tplc="992EEC5C" w:tentative="1">
      <w:start w:val="1"/>
      <w:numFmt w:val="bullet"/>
      <w:lvlText w:val="•"/>
      <w:lvlJc w:val="left"/>
      <w:pPr>
        <w:tabs>
          <w:tab w:val="num" w:pos="1800"/>
        </w:tabs>
        <w:ind w:left="1800" w:hanging="360"/>
      </w:pPr>
      <w:rPr>
        <w:rFonts w:ascii="Arial" w:hAnsi="Arial" w:hint="default"/>
      </w:rPr>
    </w:lvl>
    <w:lvl w:ilvl="3" w:tplc="05E68FFE" w:tentative="1">
      <w:start w:val="1"/>
      <w:numFmt w:val="bullet"/>
      <w:lvlText w:val="•"/>
      <w:lvlJc w:val="left"/>
      <w:pPr>
        <w:tabs>
          <w:tab w:val="num" w:pos="2520"/>
        </w:tabs>
        <w:ind w:left="2520" w:hanging="360"/>
      </w:pPr>
      <w:rPr>
        <w:rFonts w:ascii="Arial" w:hAnsi="Arial" w:hint="default"/>
      </w:rPr>
    </w:lvl>
    <w:lvl w:ilvl="4" w:tplc="8F7ACCE2" w:tentative="1">
      <w:start w:val="1"/>
      <w:numFmt w:val="bullet"/>
      <w:lvlText w:val="•"/>
      <w:lvlJc w:val="left"/>
      <w:pPr>
        <w:tabs>
          <w:tab w:val="num" w:pos="3240"/>
        </w:tabs>
        <w:ind w:left="3240" w:hanging="360"/>
      </w:pPr>
      <w:rPr>
        <w:rFonts w:ascii="Arial" w:hAnsi="Arial" w:hint="default"/>
      </w:rPr>
    </w:lvl>
    <w:lvl w:ilvl="5" w:tplc="A9165D56" w:tentative="1">
      <w:start w:val="1"/>
      <w:numFmt w:val="bullet"/>
      <w:lvlText w:val="•"/>
      <w:lvlJc w:val="left"/>
      <w:pPr>
        <w:tabs>
          <w:tab w:val="num" w:pos="3960"/>
        </w:tabs>
        <w:ind w:left="3960" w:hanging="360"/>
      </w:pPr>
      <w:rPr>
        <w:rFonts w:ascii="Arial" w:hAnsi="Arial" w:hint="default"/>
      </w:rPr>
    </w:lvl>
    <w:lvl w:ilvl="6" w:tplc="127A18FE" w:tentative="1">
      <w:start w:val="1"/>
      <w:numFmt w:val="bullet"/>
      <w:lvlText w:val="•"/>
      <w:lvlJc w:val="left"/>
      <w:pPr>
        <w:tabs>
          <w:tab w:val="num" w:pos="4680"/>
        </w:tabs>
        <w:ind w:left="4680" w:hanging="360"/>
      </w:pPr>
      <w:rPr>
        <w:rFonts w:ascii="Arial" w:hAnsi="Arial" w:hint="default"/>
      </w:rPr>
    </w:lvl>
    <w:lvl w:ilvl="7" w:tplc="089245E6" w:tentative="1">
      <w:start w:val="1"/>
      <w:numFmt w:val="bullet"/>
      <w:lvlText w:val="•"/>
      <w:lvlJc w:val="left"/>
      <w:pPr>
        <w:tabs>
          <w:tab w:val="num" w:pos="5400"/>
        </w:tabs>
        <w:ind w:left="5400" w:hanging="360"/>
      </w:pPr>
      <w:rPr>
        <w:rFonts w:ascii="Arial" w:hAnsi="Arial" w:hint="default"/>
      </w:rPr>
    </w:lvl>
    <w:lvl w:ilvl="8" w:tplc="12D4ABD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FD85AC4"/>
    <w:multiLevelType w:val="hybridMultilevel"/>
    <w:tmpl w:val="C1FC5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2BE1114"/>
    <w:multiLevelType w:val="hybridMultilevel"/>
    <w:tmpl w:val="B6206EA2"/>
    <w:lvl w:ilvl="0" w:tplc="A73AF2C4">
      <w:start w:val="1"/>
      <w:numFmt w:val="bullet"/>
      <w:lvlText w:val=" "/>
      <w:lvlJc w:val="left"/>
      <w:pPr>
        <w:tabs>
          <w:tab w:val="num" w:pos="360"/>
        </w:tabs>
        <w:ind w:left="360" w:hanging="360"/>
      </w:pPr>
      <w:rPr>
        <w:rFonts w:ascii="Calibri" w:hAnsi="Calibri" w:hint="default"/>
      </w:rPr>
    </w:lvl>
    <w:lvl w:ilvl="1" w:tplc="E36E8B34" w:tentative="1">
      <w:start w:val="1"/>
      <w:numFmt w:val="bullet"/>
      <w:lvlText w:val=" "/>
      <w:lvlJc w:val="left"/>
      <w:pPr>
        <w:tabs>
          <w:tab w:val="num" w:pos="1080"/>
        </w:tabs>
        <w:ind w:left="1080" w:hanging="360"/>
      </w:pPr>
      <w:rPr>
        <w:rFonts w:ascii="Calibri" w:hAnsi="Calibri" w:hint="default"/>
      </w:rPr>
    </w:lvl>
    <w:lvl w:ilvl="2" w:tplc="E3ACCD28" w:tentative="1">
      <w:start w:val="1"/>
      <w:numFmt w:val="bullet"/>
      <w:lvlText w:val=" "/>
      <w:lvlJc w:val="left"/>
      <w:pPr>
        <w:tabs>
          <w:tab w:val="num" w:pos="1800"/>
        </w:tabs>
        <w:ind w:left="1800" w:hanging="360"/>
      </w:pPr>
      <w:rPr>
        <w:rFonts w:ascii="Calibri" w:hAnsi="Calibri" w:hint="default"/>
      </w:rPr>
    </w:lvl>
    <w:lvl w:ilvl="3" w:tplc="F0A6B52C" w:tentative="1">
      <w:start w:val="1"/>
      <w:numFmt w:val="bullet"/>
      <w:lvlText w:val=" "/>
      <w:lvlJc w:val="left"/>
      <w:pPr>
        <w:tabs>
          <w:tab w:val="num" w:pos="2520"/>
        </w:tabs>
        <w:ind w:left="2520" w:hanging="360"/>
      </w:pPr>
      <w:rPr>
        <w:rFonts w:ascii="Calibri" w:hAnsi="Calibri" w:hint="default"/>
      </w:rPr>
    </w:lvl>
    <w:lvl w:ilvl="4" w:tplc="04B61144" w:tentative="1">
      <w:start w:val="1"/>
      <w:numFmt w:val="bullet"/>
      <w:lvlText w:val=" "/>
      <w:lvlJc w:val="left"/>
      <w:pPr>
        <w:tabs>
          <w:tab w:val="num" w:pos="3240"/>
        </w:tabs>
        <w:ind w:left="3240" w:hanging="360"/>
      </w:pPr>
      <w:rPr>
        <w:rFonts w:ascii="Calibri" w:hAnsi="Calibri" w:hint="default"/>
      </w:rPr>
    </w:lvl>
    <w:lvl w:ilvl="5" w:tplc="CFF0CD98" w:tentative="1">
      <w:start w:val="1"/>
      <w:numFmt w:val="bullet"/>
      <w:lvlText w:val=" "/>
      <w:lvlJc w:val="left"/>
      <w:pPr>
        <w:tabs>
          <w:tab w:val="num" w:pos="3960"/>
        </w:tabs>
        <w:ind w:left="3960" w:hanging="360"/>
      </w:pPr>
      <w:rPr>
        <w:rFonts w:ascii="Calibri" w:hAnsi="Calibri" w:hint="default"/>
      </w:rPr>
    </w:lvl>
    <w:lvl w:ilvl="6" w:tplc="E9FC24F8" w:tentative="1">
      <w:start w:val="1"/>
      <w:numFmt w:val="bullet"/>
      <w:lvlText w:val=" "/>
      <w:lvlJc w:val="left"/>
      <w:pPr>
        <w:tabs>
          <w:tab w:val="num" w:pos="4680"/>
        </w:tabs>
        <w:ind w:left="4680" w:hanging="360"/>
      </w:pPr>
      <w:rPr>
        <w:rFonts w:ascii="Calibri" w:hAnsi="Calibri" w:hint="default"/>
      </w:rPr>
    </w:lvl>
    <w:lvl w:ilvl="7" w:tplc="B5D4FD42" w:tentative="1">
      <w:start w:val="1"/>
      <w:numFmt w:val="bullet"/>
      <w:lvlText w:val=" "/>
      <w:lvlJc w:val="left"/>
      <w:pPr>
        <w:tabs>
          <w:tab w:val="num" w:pos="5400"/>
        </w:tabs>
        <w:ind w:left="5400" w:hanging="360"/>
      </w:pPr>
      <w:rPr>
        <w:rFonts w:ascii="Calibri" w:hAnsi="Calibri" w:hint="default"/>
      </w:rPr>
    </w:lvl>
    <w:lvl w:ilvl="8" w:tplc="67A22B38" w:tentative="1">
      <w:start w:val="1"/>
      <w:numFmt w:val="bullet"/>
      <w:lvlText w:val=" "/>
      <w:lvlJc w:val="left"/>
      <w:pPr>
        <w:tabs>
          <w:tab w:val="num" w:pos="6120"/>
        </w:tabs>
        <w:ind w:left="6120" w:hanging="360"/>
      </w:pPr>
      <w:rPr>
        <w:rFonts w:ascii="Calibri" w:hAnsi="Calibri" w:hint="default"/>
      </w:rPr>
    </w:lvl>
  </w:abstractNum>
  <w:abstractNum w:abstractNumId="21" w15:restartNumberingAfterBreak="0">
    <w:nsid w:val="53CA21B8"/>
    <w:multiLevelType w:val="hybridMultilevel"/>
    <w:tmpl w:val="79485C34"/>
    <w:lvl w:ilvl="0" w:tplc="917486A0">
      <w:start w:val="1"/>
      <w:numFmt w:val="bullet"/>
      <w:lvlText w:val="o"/>
      <w:lvlJc w:val="left"/>
      <w:pPr>
        <w:tabs>
          <w:tab w:val="num" w:pos="720"/>
        </w:tabs>
        <w:ind w:left="720" w:hanging="360"/>
      </w:pPr>
      <w:rPr>
        <w:rFonts w:ascii="Courier New" w:hAnsi="Courier New" w:hint="default"/>
      </w:rPr>
    </w:lvl>
    <w:lvl w:ilvl="1" w:tplc="2E8AA9AE" w:tentative="1">
      <w:start w:val="1"/>
      <w:numFmt w:val="bullet"/>
      <w:lvlText w:val="o"/>
      <w:lvlJc w:val="left"/>
      <w:pPr>
        <w:tabs>
          <w:tab w:val="num" w:pos="1440"/>
        </w:tabs>
        <w:ind w:left="1440" w:hanging="360"/>
      </w:pPr>
      <w:rPr>
        <w:rFonts w:ascii="Courier New" w:hAnsi="Courier New" w:hint="default"/>
      </w:rPr>
    </w:lvl>
    <w:lvl w:ilvl="2" w:tplc="F4006088" w:tentative="1">
      <w:start w:val="1"/>
      <w:numFmt w:val="bullet"/>
      <w:lvlText w:val="o"/>
      <w:lvlJc w:val="left"/>
      <w:pPr>
        <w:tabs>
          <w:tab w:val="num" w:pos="2160"/>
        </w:tabs>
        <w:ind w:left="2160" w:hanging="360"/>
      </w:pPr>
      <w:rPr>
        <w:rFonts w:ascii="Courier New" w:hAnsi="Courier New" w:hint="default"/>
      </w:rPr>
    </w:lvl>
    <w:lvl w:ilvl="3" w:tplc="DDF49E36" w:tentative="1">
      <w:start w:val="1"/>
      <w:numFmt w:val="bullet"/>
      <w:lvlText w:val="o"/>
      <w:lvlJc w:val="left"/>
      <w:pPr>
        <w:tabs>
          <w:tab w:val="num" w:pos="2880"/>
        </w:tabs>
        <w:ind w:left="2880" w:hanging="360"/>
      </w:pPr>
      <w:rPr>
        <w:rFonts w:ascii="Courier New" w:hAnsi="Courier New" w:hint="default"/>
      </w:rPr>
    </w:lvl>
    <w:lvl w:ilvl="4" w:tplc="E7FC3614" w:tentative="1">
      <w:start w:val="1"/>
      <w:numFmt w:val="bullet"/>
      <w:lvlText w:val="o"/>
      <w:lvlJc w:val="left"/>
      <w:pPr>
        <w:tabs>
          <w:tab w:val="num" w:pos="3600"/>
        </w:tabs>
        <w:ind w:left="3600" w:hanging="360"/>
      </w:pPr>
      <w:rPr>
        <w:rFonts w:ascii="Courier New" w:hAnsi="Courier New" w:hint="default"/>
      </w:rPr>
    </w:lvl>
    <w:lvl w:ilvl="5" w:tplc="164A7F70" w:tentative="1">
      <w:start w:val="1"/>
      <w:numFmt w:val="bullet"/>
      <w:lvlText w:val="o"/>
      <w:lvlJc w:val="left"/>
      <w:pPr>
        <w:tabs>
          <w:tab w:val="num" w:pos="4320"/>
        </w:tabs>
        <w:ind w:left="4320" w:hanging="360"/>
      </w:pPr>
      <w:rPr>
        <w:rFonts w:ascii="Courier New" w:hAnsi="Courier New" w:hint="default"/>
      </w:rPr>
    </w:lvl>
    <w:lvl w:ilvl="6" w:tplc="72E05E10" w:tentative="1">
      <w:start w:val="1"/>
      <w:numFmt w:val="bullet"/>
      <w:lvlText w:val="o"/>
      <w:lvlJc w:val="left"/>
      <w:pPr>
        <w:tabs>
          <w:tab w:val="num" w:pos="5040"/>
        </w:tabs>
        <w:ind w:left="5040" w:hanging="360"/>
      </w:pPr>
      <w:rPr>
        <w:rFonts w:ascii="Courier New" w:hAnsi="Courier New" w:hint="default"/>
      </w:rPr>
    </w:lvl>
    <w:lvl w:ilvl="7" w:tplc="FBC8F1DE" w:tentative="1">
      <w:start w:val="1"/>
      <w:numFmt w:val="bullet"/>
      <w:lvlText w:val="o"/>
      <w:lvlJc w:val="left"/>
      <w:pPr>
        <w:tabs>
          <w:tab w:val="num" w:pos="5760"/>
        </w:tabs>
        <w:ind w:left="5760" w:hanging="360"/>
      </w:pPr>
      <w:rPr>
        <w:rFonts w:ascii="Courier New" w:hAnsi="Courier New" w:hint="default"/>
      </w:rPr>
    </w:lvl>
    <w:lvl w:ilvl="8" w:tplc="946C5B90"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5B5805FC"/>
    <w:multiLevelType w:val="hybridMultilevel"/>
    <w:tmpl w:val="92E6175A"/>
    <w:lvl w:ilvl="0" w:tplc="4CF01DBC">
      <w:start w:val="1"/>
      <w:numFmt w:val="bullet"/>
      <w:lvlText w:val="o"/>
      <w:lvlJc w:val="left"/>
      <w:pPr>
        <w:tabs>
          <w:tab w:val="num" w:pos="720"/>
        </w:tabs>
        <w:ind w:left="720" w:hanging="360"/>
      </w:pPr>
      <w:rPr>
        <w:rFonts w:ascii="Courier New" w:hAnsi="Courier New" w:hint="default"/>
      </w:rPr>
    </w:lvl>
    <w:lvl w:ilvl="1" w:tplc="35BCF294">
      <w:numFmt w:val="bullet"/>
      <w:lvlText w:val="o"/>
      <w:lvlJc w:val="left"/>
      <w:pPr>
        <w:tabs>
          <w:tab w:val="num" w:pos="1440"/>
        </w:tabs>
        <w:ind w:left="1440" w:hanging="360"/>
      </w:pPr>
      <w:rPr>
        <w:rFonts w:ascii="Courier New" w:hAnsi="Courier New" w:hint="default"/>
      </w:rPr>
    </w:lvl>
    <w:lvl w:ilvl="2" w:tplc="BFE08758" w:tentative="1">
      <w:start w:val="1"/>
      <w:numFmt w:val="bullet"/>
      <w:lvlText w:val="o"/>
      <w:lvlJc w:val="left"/>
      <w:pPr>
        <w:tabs>
          <w:tab w:val="num" w:pos="2160"/>
        </w:tabs>
        <w:ind w:left="2160" w:hanging="360"/>
      </w:pPr>
      <w:rPr>
        <w:rFonts w:ascii="Courier New" w:hAnsi="Courier New" w:hint="default"/>
      </w:rPr>
    </w:lvl>
    <w:lvl w:ilvl="3" w:tplc="D6AAC7B2" w:tentative="1">
      <w:start w:val="1"/>
      <w:numFmt w:val="bullet"/>
      <w:lvlText w:val="o"/>
      <w:lvlJc w:val="left"/>
      <w:pPr>
        <w:tabs>
          <w:tab w:val="num" w:pos="2880"/>
        </w:tabs>
        <w:ind w:left="2880" w:hanging="360"/>
      </w:pPr>
      <w:rPr>
        <w:rFonts w:ascii="Courier New" w:hAnsi="Courier New" w:hint="default"/>
      </w:rPr>
    </w:lvl>
    <w:lvl w:ilvl="4" w:tplc="83FA8D14" w:tentative="1">
      <w:start w:val="1"/>
      <w:numFmt w:val="bullet"/>
      <w:lvlText w:val="o"/>
      <w:lvlJc w:val="left"/>
      <w:pPr>
        <w:tabs>
          <w:tab w:val="num" w:pos="3600"/>
        </w:tabs>
        <w:ind w:left="3600" w:hanging="360"/>
      </w:pPr>
      <w:rPr>
        <w:rFonts w:ascii="Courier New" w:hAnsi="Courier New" w:hint="default"/>
      </w:rPr>
    </w:lvl>
    <w:lvl w:ilvl="5" w:tplc="9D123BD4" w:tentative="1">
      <w:start w:val="1"/>
      <w:numFmt w:val="bullet"/>
      <w:lvlText w:val="o"/>
      <w:lvlJc w:val="left"/>
      <w:pPr>
        <w:tabs>
          <w:tab w:val="num" w:pos="4320"/>
        </w:tabs>
        <w:ind w:left="4320" w:hanging="360"/>
      </w:pPr>
      <w:rPr>
        <w:rFonts w:ascii="Courier New" w:hAnsi="Courier New" w:hint="default"/>
      </w:rPr>
    </w:lvl>
    <w:lvl w:ilvl="6" w:tplc="9F5AAE78" w:tentative="1">
      <w:start w:val="1"/>
      <w:numFmt w:val="bullet"/>
      <w:lvlText w:val="o"/>
      <w:lvlJc w:val="left"/>
      <w:pPr>
        <w:tabs>
          <w:tab w:val="num" w:pos="5040"/>
        </w:tabs>
        <w:ind w:left="5040" w:hanging="360"/>
      </w:pPr>
      <w:rPr>
        <w:rFonts w:ascii="Courier New" w:hAnsi="Courier New" w:hint="default"/>
      </w:rPr>
    </w:lvl>
    <w:lvl w:ilvl="7" w:tplc="AD307E42" w:tentative="1">
      <w:start w:val="1"/>
      <w:numFmt w:val="bullet"/>
      <w:lvlText w:val="o"/>
      <w:lvlJc w:val="left"/>
      <w:pPr>
        <w:tabs>
          <w:tab w:val="num" w:pos="5760"/>
        </w:tabs>
        <w:ind w:left="5760" w:hanging="360"/>
      </w:pPr>
      <w:rPr>
        <w:rFonts w:ascii="Courier New" w:hAnsi="Courier New" w:hint="default"/>
      </w:rPr>
    </w:lvl>
    <w:lvl w:ilvl="8" w:tplc="19508864"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5DF53C93"/>
    <w:multiLevelType w:val="hybridMultilevel"/>
    <w:tmpl w:val="0C603A56"/>
    <w:lvl w:ilvl="0" w:tplc="83F26608">
      <w:start w:val="1"/>
      <w:numFmt w:val="bullet"/>
      <w:lvlText w:val="o"/>
      <w:lvlJc w:val="left"/>
      <w:pPr>
        <w:tabs>
          <w:tab w:val="num" w:pos="720"/>
        </w:tabs>
        <w:ind w:left="720" w:hanging="360"/>
      </w:pPr>
      <w:rPr>
        <w:rFonts w:ascii="Courier New" w:hAnsi="Courier New" w:hint="default"/>
      </w:rPr>
    </w:lvl>
    <w:lvl w:ilvl="1" w:tplc="D21AAB2C" w:tentative="1">
      <w:start w:val="1"/>
      <w:numFmt w:val="bullet"/>
      <w:lvlText w:val="o"/>
      <w:lvlJc w:val="left"/>
      <w:pPr>
        <w:tabs>
          <w:tab w:val="num" w:pos="1440"/>
        </w:tabs>
        <w:ind w:left="1440" w:hanging="360"/>
      </w:pPr>
      <w:rPr>
        <w:rFonts w:ascii="Courier New" w:hAnsi="Courier New" w:hint="default"/>
      </w:rPr>
    </w:lvl>
    <w:lvl w:ilvl="2" w:tplc="221CF9DE" w:tentative="1">
      <w:start w:val="1"/>
      <w:numFmt w:val="bullet"/>
      <w:lvlText w:val="o"/>
      <w:lvlJc w:val="left"/>
      <w:pPr>
        <w:tabs>
          <w:tab w:val="num" w:pos="2160"/>
        </w:tabs>
        <w:ind w:left="2160" w:hanging="360"/>
      </w:pPr>
      <w:rPr>
        <w:rFonts w:ascii="Courier New" w:hAnsi="Courier New" w:hint="default"/>
      </w:rPr>
    </w:lvl>
    <w:lvl w:ilvl="3" w:tplc="6546AA72" w:tentative="1">
      <w:start w:val="1"/>
      <w:numFmt w:val="bullet"/>
      <w:lvlText w:val="o"/>
      <w:lvlJc w:val="left"/>
      <w:pPr>
        <w:tabs>
          <w:tab w:val="num" w:pos="2880"/>
        </w:tabs>
        <w:ind w:left="2880" w:hanging="360"/>
      </w:pPr>
      <w:rPr>
        <w:rFonts w:ascii="Courier New" w:hAnsi="Courier New" w:hint="default"/>
      </w:rPr>
    </w:lvl>
    <w:lvl w:ilvl="4" w:tplc="65303BB6" w:tentative="1">
      <w:start w:val="1"/>
      <w:numFmt w:val="bullet"/>
      <w:lvlText w:val="o"/>
      <w:lvlJc w:val="left"/>
      <w:pPr>
        <w:tabs>
          <w:tab w:val="num" w:pos="3600"/>
        </w:tabs>
        <w:ind w:left="3600" w:hanging="360"/>
      </w:pPr>
      <w:rPr>
        <w:rFonts w:ascii="Courier New" w:hAnsi="Courier New" w:hint="default"/>
      </w:rPr>
    </w:lvl>
    <w:lvl w:ilvl="5" w:tplc="3DDA4970" w:tentative="1">
      <w:start w:val="1"/>
      <w:numFmt w:val="bullet"/>
      <w:lvlText w:val="o"/>
      <w:lvlJc w:val="left"/>
      <w:pPr>
        <w:tabs>
          <w:tab w:val="num" w:pos="4320"/>
        </w:tabs>
        <w:ind w:left="4320" w:hanging="360"/>
      </w:pPr>
      <w:rPr>
        <w:rFonts w:ascii="Courier New" w:hAnsi="Courier New" w:hint="default"/>
      </w:rPr>
    </w:lvl>
    <w:lvl w:ilvl="6" w:tplc="A774BB66" w:tentative="1">
      <w:start w:val="1"/>
      <w:numFmt w:val="bullet"/>
      <w:lvlText w:val="o"/>
      <w:lvlJc w:val="left"/>
      <w:pPr>
        <w:tabs>
          <w:tab w:val="num" w:pos="5040"/>
        </w:tabs>
        <w:ind w:left="5040" w:hanging="360"/>
      </w:pPr>
      <w:rPr>
        <w:rFonts w:ascii="Courier New" w:hAnsi="Courier New" w:hint="default"/>
      </w:rPr>
    </w:lvl>
    <w:lvl w:ilvl="7" w:tplc="EA24EB1A" w:tentative="1">
      <w:start w:val="1"/>
      <w:numFmt w:val="bullet"/>
      <w:lvlText w:val="o"/>
      <w:lvlJc w:val="left"/>
      <w:pPr>
        <w:tabs>
          <w:tab w:val="num" w:pos="5760"/>
        </w:tabs>
        <w:ind w:left="5760" w:hanging="360"/>
      </w:pPr>
      <w:rPr>
        <w:rFonts w:ascii="Courier New" w:hAnsi="Courier New" w:hint="default"/>
      </w:rPr>
    </w:lvl>
    <w:lvl w:ilvl="8" w:tplc="C298F70C"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62F068C1"/>
    <w:multiLevelType w:val="hybridMultilevel"/>
    <w:tmpl w:val="FA3C7CE0"/>
    <w:lvl w:ilvl="0" w:tplc="FFC6E96C">
      <w:start w:val="1"/>
      <w:numFmt w:val="bullet"/>
      <w:lvlText w:val="o"/>
      <w:lvlJc w:val="left"/>
      <w:pPr>
        <w:tabs>
          <w:tab w:val="num" w:pos="720"/>
        </w:tabs>
        <w:ind w:left="720" w:hanging="360"/>
      </w:pPr>
      <w:rPr>
        <w:rFonts w:ascii="Courier New" w:hAnsi="Courier New" w:hint="default"/>
      </w:rPr>
    </w:lvl>
    <w:lvl w:ilvl="1" w:tplc="54104958">
      <w:numFmt w:val="bullet"/>
      <w:lvlText w:val="o"/>
      <w:lvlJc w:val="left"/>
      <w:pPr>
        <w:tabs>
          <w:tab w:val="num" w:pos="1440"/>
        </w:tabs>
        <w:ind w:left="1440" w:hanging="360"/>
      </w:pPr>
      <w:rPr>
        <w:rFonts w:ascii="Courier New" w:hAnsi="Courier New" w:hint="default"/>
      </w:rPr>
    </w:lvl>
    <w:lvl w:ilvl="2" w:tplc="34F890B2" w:tentative="1">
      <w:start w:val="1"/>
      <w:numFmt w:val="bullet"/>
      <w:lvlText w:val="o"/>
      <w:lvlJc w:val="left"/>
      <w:pPr>
        <w:tabs>
          <w:tab w:val="num" w:pos="2160"/>
        </w:tabs>
        <w:ind w:left="2160" w:hanging="360"/>
      </w:pPr>
      <w:rPr>
        <w:rFonts w:ascii="Courier New" w:hAnsi="Courier New" w:hint="default"/>
      </w:rPr>
    </w:lvl>
    <w:lvl w:ilvl="3" w:tplc="9894F244" w:tentative="1">
      <w:start w:val="1"/>
      <w:numFmt w:val="bullet"/>
      <w:lvlText w:val="o"/>
      <w:lvlJc w:val="left"/>
      <w:pPr>
        <w:tabs>
          <w:tab w:val="num" w:pos="2880"/>
        </w:tabs>
        <w:ind w:left="2880" w:hanging="360"/>
      </w:pPr>
      <w:rPr>
        <w:rFonts w:ascii="Courier New" w:hAnsi="Courier New" w:hint="default"/>
      </w:rPr>
    </w:lvl>
    <w:lvl w:ilvl="4" w:tplc="E082658E" w:tentative="1">
      <w:start w:val="1"/>
      <w:numFmt w:val="bullet"/>
      <w:lvlText w:val="o"/>
      <w:lvlJc w:val="left"/>
      <w:pPr>
        <w:tabs>
          <w:tab w:val="num" w:pos="3600"/>
        </w:tabs>
        <w:ind w:left="3600" w:hanging="360"/>
      </w:pPr>
      <w:rPr>
        <w:rFonts w:ascii="Courier New" w:hAnsi="Courier New" w:hint="default"/>
      </w:rPr>
    </w:lvl>
    <w:lvl w:ilvl="5" w:tplc="72A48A48" w:tentative="1">
      <w:start w:val="1"/>
      <w:numFmt w:val="bullet"/>
      <w:lvlText w:val="o"/>
      <w:lvlJc w:val="left"/>
      <w:pPr>
        <w:tabs>
          <w:tab w:val="num" w:pos="4320"/>
        </w:tabs>
        <w:ind w:left="4320" w:hanging="360"/>
      </w:pPr>
      <w:rPr>
        <w:rFonts w:ascii="Courier New" w:hAnsi="Courier New" w:hint="default"/>
      </w:rPr>
    </w:lvl>
    <w:lvl w:ilvl="6" w:tplc="920ED13A" w:tentative="1">
      <w:start w:val="1"/>
      <w:numFmt w:val="bullet"/>
      <w:lvlText w:val="o"/>
      <w:lvlJc w:val="left"/>
      <w:pPr>
        <w:tabs>
          <w:tab w:val="num" w:pos="5040"/>
        </w:tabs>
        <w:ind w:left="5040" w:hanging="360"/>
      </w:pPr>
      <w:rPr>
        <w:rFonts w:ascii="Courier New" w:hAnsi="Courier New" w:hint="default"/>
      </w:rPr>
    </w:lvl>
    <w:lvl w:ilvl="7" w:tplc="2DE4E43C" w:tentative="1">
      <w:start w:val="1"/>
      <w:numFmt w:val="bullet"/>
      <w:lvlText w:val="o"/>
      <w:lvlJc w:val="left"/>
      <w:pPr>
        <w:tabs>
          <w:tab w:val="num" w:pos="5760"/>
        </w:tabs>
        <w:ind w:left="5760" w:hanging="360"/>
      </w:pPr>
      <w:rPr>
        <w:rFonts w:ascii="Courier New" w:hAnsi="Courier New" w:hint="default"/>
      </w:rPr>
    </w:lvl>
    <w:lvl w:ilvl="8" w:tplc="6E005FFC"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65E25D17"/>
    <w:multiLevelType w:val="hybridMultilevel"/>
    <w:tmpl w:val="FA2611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81A09B6"/>
    <w:multiLevelType w:val="hybridMultilevel"/>
    <w:tmpl w:val="7C009C24"/>
    <w:lvl w:ilvl="0" w:tplc="BD4E1480">
      <w:start w:val="1"/>
      <w:numFmt w:val="bullet"/>
      <w:lvlText w:val="o"/>
      <w:lvlJc w:val="left"/>
      <w:pPr>
        <w:tabs>
          <w:tab w:val="num" w:pos="720"/>
        </w:tabs>
        <w:ind w:left="720" w:hanging="360"/>
      </w:pPr>
      <w:rPr>
        <w:rFonts w:ascii="Courier New" w:hAnsi="Courier New" w:hint="default"/>
      </w:rPr>
    </w:lvl>
    <w:lvl w:ilvl="1" w:tplc="D45A0B4A" w:tentative="1">
      <w:start w:val="1"/>
      <w:numFmt w:val="bullet"/>
      <w:lvlText w:val="o"/>
      <w:lvlJc w:val="left"/>
      <w:pPr>
        <w:tabs>
          <w:tab w:val="num" w:pos="1440"/>
        </w:tabs>
        <w:ind w:left="1440" w:hanging="360"/>
      </w:pPr>
      <w:rPr>
        <w:rFonts w:ascii="Courier New" w:hAnsi="Courier New" w:hint="default"/>
      </w:rPr>
    </w:lvl>
    <w:lvl w:ilvl="2" w:tplc="9022DD00" w:tentative="1">
      <w:start w:val="1"/>
      <w:numFmt w:val="bullet"/>
      <w:lvlText w:val="o"/>
      <w:lvlJc w:val="left"/>
      <w:pPr>
        <w:tabs>
          <w:tab w:val="num" w:pos="2160"/>
        </w:tabs>
        <w:ind w:left="2160" w:hanging="360"/>
      </w:pPr>
      <w:rPr>
        <w:rFonts w:ascii="Courier New" w:hAnsi="Courier New" w:hint="default"/>
      </w:rPr>
    </w:lvl>
    <w:lvl w:ilvl="3" w:tplc="0CEC0168" w:tentative="1">
      <w:start w:val="1"/>
      <w:numFmt w:val="bullet"/>
      <w:lvlText w:val="o"/>
      <w:lvlJc w:val="left"/>
      <w:pPr>
        <w:tabs>
          <w:tab w:val="num" w:pos="2880"/>
        </w:tabs>
        <w:ind w:left="2880" w:hanging="360"/>
      </w:pPr>
      <w:rPr>
        <w:rFonts w:ascii="Courier New" w:hAnsi="Courier New" w:hint="default"/>
      </w:rPr>
    </w:lvl>
    <w:lvl w:ilvl="4" w:tplc="4D5067FC" w:tentative="1">
      <w:start w:val="1"/>
      <w:numFmt w:val="bullet"/>
      <w:lvlText w:val="o"/>
      <w:lvlJc w:val="left"/>
      <w:pPr>
        <w:tabs>
          <w:tab w:val="num" w:pos="3600"/>
        </w:tabs>
        <w:ind w:left="3600" w:hanging="360"/>
      </w:pPr>
      <w:rPr>
        <w:rFonts w:ascii="Courier New" w:hAnsi="Courier New" w:hint="default"/>
      </w:rPr>
    </w:lvl>
    <w:lvl w:ilvl="5" w:tplc="CA5EF516" w:tentative="1">
      <w:start w:val="1"/>
      <w:numFmt w:val="bullet"/>
      <w:lvlText w:val="o"/>
      <w:lvlJc w:val="left"/>
      <w:pPr>
        <w:tabs>
          <w:tab w:val="num" w:pos="4320"/>
        </w:tabs>
        <w:ind w:left="4320" w:hanging="360"/>
      </w:pPr>
      <w:rPr>
        <w:rFonts w:ascii="Courier New" w:hAnsi="Courier New" w:hint="default"/>
      </w:rPr>
    </w:lvl>
    <w:lvl w:ilvl="6" w:tplc="CFA22B04" w:tentative="1">
      <w:start w:val="1"/>
      <w:numFmt w:val="bullet"/>
      <w:lvlText w:val="o"/>
      <w:lvlJc w:val="left"/>
      <w:pPr>
        <w:tabs>
          <w:tab w:val="num" w:pos="5040"/>
        </w:tabs>
        <w:ind w:left="5040" w:hanging="360"/>
      </w:pPr>
      <w:rPr>
        <w:rFonts w:ascii="Courier New" w:hAnsi="Courier New" w:hint="default"/>
      </w:rPr>
    </w:lvl>
    <w:lvl w:ilvl="7" w:tplc="8CC60EF4" w:tentative="1">
      <w:start w:val="1"/>
      <w:numFmt w:val="bullet"/>
      <w:lvlText w:val="o"/>
      <w:lvlJc w:val="left"/>
      <w:pPr>
        <w:tabs>
          <w:tab w:val="num" w:pos="5760"/>
        </w:tabs>
        <w:ind w:left="5760" w:hanging="360"/>
      </w:pPr>
      <w:rPr>
        <w:rFonts w:ascii="Courier New" w:hAnsi="Courier New" w:hint="default"/>
      </w:rPr>
    </w:lvl>
    <w:lvl w:ilvl="8" w:tplc="F14443B6"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6D081BC2"/>
    <w:multiLevelType w:val="hybridMultilevel"/>
    <w:tmpl w:val="42366960"/>
    <w:lvl w:ilvl="0" w:tplc="01EAC09E">
      <w:start w:val="1"/>
      <w:numFmt w:val="bullet"/>
      <w:lvlText w:val=" "/>
      <w:lvlJc w:val="left"/>
      <w:pPr>
        <w:tabs>
          <w:tab w:val="num" w:pos="720"/>
        </w:tabs>
        <w:ind w:left="720" w:hanging="360"/>
      </w:pPr>
      <w:rPr>
        <w:rFonts w:ascii="Calibri" w:hAnsi="Calibri" w:hint="default"/>
      </w:rPr>
    </w:lvl>
    <w:lvl w:ilvl="1" w:tplc="2728B57E" w:tentative="1">
      <w:start w:val="1"/>
      <w:numFmt w:val="bullet"/>
      <w:lvlText w:val=" "/>
      <w:lvlJc w:val="left"/>
      <w:pPr>
        <w:tabs>
          <w:tab w:val="num" w:pos="1440"/>
        </w:tabs>
        <w:ind w:left="1440" w:hanging="360"/>
      </w:pPr>
      <w:rPr>
        <w:rFonts w:ascii="Calibri" w:hAnsi="Calibri" w:hint="default"/>
      </w:rPr>
    </w:lvl>
    <w:lvl w:ilvl="2" w:tplc="25D48E1E">
      <w:numFmt w:val="bullet"/>
      <w:lvlText w:val="o"/>
      <w:lvlJc w:val="left"/>
      <w:pPr>
        <w:tabs>
          <w:tab w:val="num" w:pos="2160"/>
        </w:tabs>
        <w:ind w:left="2160" w:hanging="360"/>
      </w:pPr>
      <w:rPr>
        <w:rFonts w:ascii="Courier New" w:hAnsi="Courier New" w:hint="default"/>
      </w:rPr>
    </w:lvl>
    <w:lvl w:ilvl="3" w:tplc="7E54D9B0" w:tentative="1">
      <w:start w:val="1"/>
      <w:numFmt w:val="bullet"/>
      <w:lvlText w:val=" "/>
      <w:lvlJc w:val="left"/>
      <w:pPr>
        <w:tabs>
          <w:tab w:val="num" w:pos="2880"/>
        </w:tabs>
        <w:ind w:left="2880" w:hanging="360"/>
      </w:pPr>
      <w:rPr>
        <w:rFonts w:ascii="Calibri" w:hAnsi="Calibri" w:hint="default"/>
      </w:rPr>
    </w:lvl>
    <w:lvl w:ilvl="4" w:tplc="F8F0CEB4" w:tentative="1">
      <w:start w:val="1"/>
      <w:numFmt w:val="bullet"/>
      <w:lvlText w:val=" "/>
      <w:lvlJc w:val="left"/>
      <w:pPr>
        <w:tabs>
          <w:tab w:val="num" w:pos="3600"/>
        </w:tabs>
        <w:ind w:left="3600" w:hanging="360"/>
      </w:pPr>
      <w:rPr>
        <w:rFonts w:ascii="Calibri" w:hAnsi="Calibri" w:hint="default"/>
      </w:rPr>
    </w:lvl>
    <w:lvl w:ilvl="5" w:tplc="839680BE" w:tentative="1">
      <w:start w:val="1"/>
      <w:numFmt w:val="bullet"/>
      <w:lvlText w:val=" "/>
      <w:lvlJc w:val="left"/>
      <w:pPr>
        <w:tabs>
          <w:tab w:val="num" w:pos="4320"/>
        </w:tabs>
        <w:ind w:left="4320" w:hanging="360"/>
      </w:pPr>
      <w:rPr>
        <w:rFonts w:ascii="Calibri" w:hAnsi="Calibri" w:hint="default"/>
      </w:rPr>
    </w:lvl>
    <w:lvl w:ilvl="6" w:tplc="69A44FC8" w:tentative="1">
      <w:start w:val="1"/>
      <w:numFmt w:val="bullet"/>
      <w:lvlText w:val=" "/>
      <w:lvlJc w:val="left"/>
      <w:pPr>
        <w:tabs>
          <w:tab w:val="num" w:pos="5040"/>
        </w:tabs>
        <w:ind w:left="5040" w:hanging="360"/>
      </w:pPr>
      <w:rPr>
        <w:rFonts w:ascii="Calibri" w:hAnsi="Calibri" w:hint="default"/>
      </w:rPr>
    </w:lvl>
    <w:lvl w:ilvl="7" w:tplc="0616EB86" w:tentative="1">
      <w:start w:val="1"/>
      <w:numFmt w:val="bullet"/>
      <w:lvlText w:val=" "/>
      <w:lvlJc w:val="left"/>
      <w:pPr>
        <w:tabs>
          <w:tab w:val="num" w:pos="5760"/>
        </w:tabs>
        <w:ind w:left="5760" w:hanging="360"/>
      </w:pPr>
      <w:rPr>
        <w:rFonts w:ascii="Calibri" w:hAnsi="Calibri" w:hint="default"/>
      </w:rPr>
    </w:lvl>
    <w:lvl w:ilvl="8" w:tplc="3B5CAD2A" w:tentative="1">
      <w:start w:val="1"/>
      <w:numFmt w:val="bullet"/>
      <w:lvlText w:val=" "/>
      <w:lvlJc w:val="left"/>
      <w:pPr>
        <w:tabs>
          <w:tab w:val="num" w:pos="6480"/>
        </w:tabs>
        <w:ind w:left="6480" w:hanging="360"/>
      </w:pPr>
      <w:rPr>
        <w:rFonts w:ascii="Calibri" w:hAnsi="Calibri" w:hint="default"/>
      </w:rPr>
    </w:lvl>
  </w:abstractNum>
  <w:abstractNum w:abstractNumId="28" w15:restartNumberingAfterBreak="0">
    <w:nsid w:val="722F3670"/>
    <w:multiLevelType w:val="hybridMultilevel"/>
    <w:tmpl w:val="318418F2"/>
    <w:lvl w:ilvl="0" w:tplc="841EE00C">
      <w:start w:val="1"/>
      <w:numFmt w:val="bullet"/>
      <w:lvlText w:val="o"/>
      <w:lvlJc w:val="left"/>
      <w:pPr>
        <w:tabs>
          <w:tab w:val="num" w:pos="720"/>
        </w:tabs>
        <w:ind w:left="720" w:hanging="360"/>
      </w:pPr>
      <w:rPr>
        <w:rFonts w:ascii="Courier New" w:hAnsi="Courier New" w:hint="default"/>
      </w:rPr>
    </w:lvl>
    <w:lvl w:ilvl="1" w:tplc="B9E4EEC4" w:tentative="1">
      <w:start w:val="1"/>
      <w:numFmt w:val="bullet"/>
      <w:lvlText w:val="o"/>
      <w:lvlJc w:val="left"/>
      <w:pPr>
        <w:tabs>
          <w:tab w:val="num" w:pos="1440"/>
        </w:tabs>
        <w:ind w:left="1440" w:hanging="360"/>
      </w:pPr>
      <w:rPr>
        <w:rFonts w:ascii="Courier New" w:hAnsi="Courier New" w:hint="default"/>
      </w:rPr>
    </w:lvl>
    <w:lvl w:ilvl="2" w:tplc="581A675A" w:tentative="1">
      <w:start w:val="1"/>
      <w:numFmt w:val="bullet"/>
      <w:lvlText w:val="o"/>
      <w:lvlJc w:val="left"/>
      <w:pPr>
        <w:tabs>
          <w:tab w:val="num" w:pos="2160"/>
        </w:tabs>
        <w:ind w:left="2160" w:hanging="360"/>
      </w:pPr>
      <w:rPr>
        <w:rFonts w:ascii="Courier New" w:hAnsi="Courier New" w:hint="default"/>
      </w:rPr>
    </w:lvl>
    <w:lvl w:ilvl="3" w:tplc="8300F9EE" w:tentative="1">
      <w:start w:val="1"/>
      <w:numFmt w:val="bullet"/>
      <w:lvlText w:val="o"/>
      <w:lvlJc w:val="left"/>
      <w:pPr>
        <w:tabs>
          <w:tab w:val="num" w:pos="2880"/>
        </w:tabs>
        <w:ind w:left="2880" w:hanging="360"/>
      </w:pPr>
      <w:rPr>
        <w:rFonts w:ascii="Courier New" w:hAnsi="Courier New" w:hint="default"/>
      </w:rPr>
    </w:lvl>
    <w:lvl w:ilvl="4" w:tplc="D6E6ED78" w:tentative="1">
      <w:start w:val="1"/>
      <w:numFmt w:val="bullet"/>
      <w:lvlText w:val="o"/>
      <w:lvlJc w:val="left"/>
      <w:pPr>
        <w:tabs>
          <w:tab w:val="num" w:pos="3600"/>
        </w:tabs>
        <w:ind w:left="3600" w:hanging="360"/>
      </w:pPr>
      <w:rPr>
        <w:rFonts w:ascii="Courier New" w:hAnsi="Courier New" w:hint="default"/>
      </w:rPr>
    </w:lvl>
    <w:lvl w:ilvl="5" w:tplc="A7EA3576" w:tentative="1">
      <w:start w:val="1"/>
      <w:numFmt w:val="bullet"/>
      <w:lvlText w:val="o"/>
      <w:lvlJc w:val="left"/>
      <w:pPr>
        <w:tabs>
          <w:tab w:val="num" w:pos="4320"/>
        </w:tabs>
        <w:ind w:left="4320" w:hanging="360"/>
      </w:pPr>
      <w:rPr>
        <w:rFonts w:ascii="Courier New" w:hAnsi="Courier New" w:hint="default"/>
      </w:rPr>
    </w:lvl>
    <w:lvl w:ilvl="6" w:tplc="4E02F802" w:tentative="1">
      <w:start w:val="1"/>
      <w:numFmt w:val="bullet"/>
      <w:lvlText w:val="o"/>
      <w:lvlJc w:val="left"/>
      <w:pPr>
        <w:tabs>
          <w:tab w:val="num" w:pos="5040"/>
        </w:tabs>
        <w:ind w:left="5040" w:hanging="360"/>
      </w:pPr>
      <w:rPr>
        <w:rFonts w:ascii="Courier New" w:hAnsi="Courier New" w:hint="default"/>
      </w:rPr>
    </w:lvl>
    <w:lvl w:ilvl="7" w:tplc="FF5AAE56" w:tentative="1">
      <w:start w:val="1"/>
      <w:numFmt w:val="bullet"/>
      <w:lvlText w:val="o"/>
      <w:lvlJc w:val="left"/>
      <w:pPr>
        <w:tabs>
          <w:tab w:val="num" w:pos="5760"/>
        </w:tabs>
        <w:ind w:left="5760" w:hanging="360"/>
      </w:pPr>
      <w:rPr>
        <w:rFonts w:ascii="Courier New" w:hAnsi="Courier New" w:hint="default"/>
      </w:rPr>
    </w:lvl>
    <w:lvl w:ilvl="8" w:tplc="A4D4DAB0"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746B00C1"/>
    <w:multiLevelType w:val="hybridMultilevel"/>
    <w:tmpl w:val="3276424C"/>
    <w:lvl w:ilvl="0" w:tplc="340A0013">
      <w:start w:val="1"/>
      <w:numFmt w:val="upperRoman"/>
      <w:lvlText w:val="%1."/>
      <w:lvlJc w:val="right"/>
      <w:pPr>
        <w:tabs>
          <w:tab w:val="num" w:pos="720"/>
        </w:tabs>
        <w:ind w:left="720" w:hanging="360"/>
      </w:pPr>
      <w:rPr>
        <w:rFonts w:hint="default"/>
      </w:rPr>
    </w:lvl>
    <w:lvl w:ilvl="1" w:tplc="B9E4EEC4" w:tentative="1">
      <w:start w:val="1"/>
      <w:numFmt w:val="bullet"/>
      <w:lvlText w:val="o"/>
      <w:lvlJc w:val="left"/>
      <w:pPr>
        <w:tabs>
          <w:tab w:val="num" w:pos="1440"/>
        </w:tabs>
        <w:ind w:left="1440" w:hanging="360"/>
      </w:pPr>
      <w:rPr>
        <w:rFonts w:ascii="Courier New" w:hAnsi="Courier New" w:hint="default"/>
      </w:rPr>
    </w:lvl>
    <w:lvl w:ilvl="2" w:tplc="581A675A" w:tentative="1">
      <w:start w:val="1"/>
      <w:numFmt w:val="bullet"/>
      <w:lvlText w:val="o"/>
      <w:lvlJc w:val="left"/>
      <w:pPr>
        <w:tabs>
          <w:tab w:val="num" w:pos="2160"/>
        </w:tabs>
        <w:ind w:left="2160" w:hanging="360"/>
      </w:pPr>
      <w:rPr>
        <w:rFonts w:ascii="Courier New" w:hAnsi="Courier New" w:hint="default"/>
      </w:rPr>
    </w:lvl>
    <w:lvl w:ilvl="3" w:tplc="8300F9EE" w:tentative="1">
      <w:start w:val="1"/>
      <w:numFmt w:val="bullet"/>
      <w:lvlText w:val="o"/>
      <w:lvlJc w:val="left"/>
      <w:pPr>
        <w:tabs>
          <w:tab w:val="num" w:pos="2880"/>
        </w:tabs>
        <w:ind w:left="2880" w:hanging="360"/>
      </w:pPr>
      <w:rPr>
        <w:rFonts w:ascii="Courier New" w:hAnsi="Courier New" w:hint="default"/>
      </w:rPr>
    </w:lvl>
    <w:lvl w:ilvl="4" w:tplc="D6E6ED78" w:tentative="1">
      <w:start w:val="1"/>
      <w:numFmt w:val="bullet"/>
      <w:lvlText w:val="o"/>
      <w:lvlJc w:val="left"/>
      <w:pPr>
        <w:tabs>
          <w:tab w:val="num" w:pos="3600"/>
        </w:tabs>
        <w:ind w:left="3600" w:hanging="360"/>
      </w:pPr>
      <w:rPr>
        <w:rFonts w:ascii="Courier New" w:hAnsi="Courier New" w:hint="default"/>
      </w:rPr>
    </w:lvl>
    <w:lvl w:ilvl="5" w:tplc="A7EA3576" w:tentative="1">
      <w:start w:val="1"/>
      <w:numFmt w:val="bullet"/>
      <w:lvlText w:val="o"/>
      <w:lvlJc w:val="left"/>
      <w:pPr>
        <w:tabs>
          <w:tab w:val="num" w:pos="4320"/>
        </w:tabs>
        <w:ind w:left="4320" w:hanging="360"/>
      </w:pPr>
      <w:rPr>
        <w:rFonts w:ascii="Courier New" w:hAnsi="Courier New" w:hint="default"/>
      </w:rPr>
    </w:lvl>
    <w:lvl w:ilvl="6" w:tplc="4E02F802" w:tentative="1">
      <w:start w:val="1"/>
      <w:numFmt w:val="bullet"/>
      <w:lvlText w:val="o"/>
      <w:lvlJc w:val="left"/>
      <w:pPr>
        <w:tabs>
          <w:tab w:val="num" w:pos="5040"/>
        </w:tabs>
        <w:ind w:left="5040" w:hanging="360"/>
      </w:pPr>
      <w:rPr>
        <w:rFonts w:ascii="Courier New" w:hAnsi="Courier New" w:hint="default"/>
      </w:rPr>
    </w:lvl>
    <w:lvl w:ilvl="7" w:tplc="FF5AAE56" w:tentative="1">
      <w:start w:val="1"/>
      <w:numFmt w:val="bullet"/>
      <w:lvlText w:val="o"/>
      <w:lvlJc w:val="left"/>
      <w:pPr>
        <w:tabs>
          <w:tab w:val="num" w:pos="5760"/>
        </w:tabs>
        <w:ind w:left="5760" w:hanging="360"/>
      </w:pPr>
      <w:rPr>
        <w:rFonts w:ascii="Courier New" w:hAnsi="Courier New" w:hint="default"/>
      </w:rPr>
    </w:lvl>
    <w:lvl w:ilvl="8" w:tplc="A4D4DAB0"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773576A5"/>
    <w:multiLevelType w:val="hybridMultilevel"/>
    <w:tmpl w:val="E3A4CC98"/>
    <w:lvl w:ilvl="0" w:tplc="6A6895E8">
      <w:start w:val="1"/>
      <w:numFmt w:val="bullet"/>
      <w:lvlText w:val="o"/>
      <w:lvlJc w:val="left"/>
      <w:pPr>
        <w:tabs>
          <w:tab w:val="num" w:pos="720"/>
        </w:tabs>
        <w:ind w:left="720" w:hanging="360"/>
      </w:pPr>
      <w:rPr>
        <w:rFonts w:ascii="Courier New" w:hAnsi="Courier New" w:hint="default"/>
      </w:rPr>
    </w:lvl>
    <w:lvl w:ilvl="1" w:tplc="85CC8416">
      <w:numFmt w:val="bullet"/>
      <w:lvlText w:val="o"/>
      <w:lvlJc w:val="left"/>
      <w:pPr>
        <w:tabs>
          <w:tab w:val="num" w:pos="1440"/>
        </w:tabs>
        <w:ind w:left="1440" w:hanging="360"/>
      </w:pPr>
      <w:rPr>
        <w:rFonts w:ascii="Courier New" w:hAnsi="Courier New" w:hint="default"/>
      </w:rPr>
    </w:lvl>
    <w:lvl w:ilvl="2" w:tplc="A9FC94B2" w:tentative="1">
      <w:start w:val="1"/>
      <w:numFmt w:val="bullet"/>
      <w:lvlText w:val="o"/>
      <w:lvlJc w:val="left"/>
      <w:pPr>
        <w:tabs>
          <w:tab w:val="num" w:pos="2160"/>
        </w:tabs>
        <w:ind w:left="2160" w:hanging="360"/>
      </w:pPr>
      <w:rPr>
        <w:rFonts w:ascii="Courier New" w:hAnsi="Courier New" w:hint="default"/>
      </w:rPr>
    </w:lvl>
    <w:lvl w:ilvl="3" w:tplc="0D4445E4" w:tentative="1">
      <w:start w:val="1"/>
      <w:numFmt w:val="bullet"/>
      <w:lvlText w:val="o"/>
      <w:lvlJc w:val="left"/>
      <w:pPr>
        <w:tabs>
          <w:tab w:val="num" w:pos="2880"/>
        </w:tabs>
        <w:ind w:left="2880" w:hanging="360"/>
      </w:pPr>
      <w:rPr>
        <w:rFonts w:ascii="Courier New" w:hAnsi="Courier New" w:hint="default"/>
      </w:rPr>
    </w:lvl>
    <w:lvl w:ilvl="4" w:tplc="944229E8" w:tentative="1">
      <w:start w:val="1"/>
      <w:numFmt w:val="bullet"/>
      <w:lvlText w:val="o"/>
      <w:lvlJc w:val="left"/>
      <w:pPr>
        <w:tabs>
          <w:tab w:val="num" w:pos="3600"/>
        </w:tabs>
        <w:ind w:left="3600" w:hanging="360"/>
      </w:pPr>
      <w:rPr>
        <w:rFonts w:ascii="Courier New" w:hAnsi="Courier New" w:hint="default"/>
      </w:rPr>
    </w:lvl>
    <w:lvl w:ilvl="5" w:tplc="FCCE1906" w:tentative="1">
      <w:start w:val="1"/>
      <w:numFmt w:val="bullet"/>
      <w:lvlText w:val="o"/>
      <w:lvlJc w:val="left"/>
      <w:pPr>
        <w:tabs>
          <w:tab w:val="num" w:pos="4320"/>
        </w:tabs>
        <w:ind w:left="4320" w:hanging="360"/>
      </w:pPr>
      <w:rPr>
        <w:rFonts w:ascii="Courier New" w:hAnsi="Courier New" w:hint="default"/>
      </w:rPr>
    </w:lvl>
    <w:lvl w:ilvl="6" w:tplc="82D49EEE" w:tentative="1">
      <w:start w:val="1"/>
      <w:numFmt w:val="bullet"/>
      <w:lvlText w:val="o"/>
      <w:lvlJc w:val="left"/>
      <w:pPr>
        <w:tabs>
          <w:tab w:val="num" w:pos="5040"/>
        </w:tabs>
        <w:ind w:left="5040" w:hanging="360"/>
      </w:pPr>
      <w:rPr>
        <w:rFonts w:ascii="Courier New" w:hAnsi="Courier New" w:hint="default"/>
      </w:rPr>
    </w:lvl>
    <w:lvl w:ilvl="7" w:tplc="A9C8EA14" w:tentative="1">
      <w:start w:val="1"/>
      <w:numFmt w:val="bullet"/>
      <w:lvlText w:val="o"/>
      <w:lvlJc w:val="left"/>
      <w:pPr>
        <w:tabs>
          <w:tab w:val="num" w:pos="5760"/>
        </w:tabs>
        <w:ind w:left="5760" w:hanging="360"/>
      </w:pPr>
      <w:rPr>
        <w:rFonts w:ascii="Courier New" w:hAnsi="Courier New" w:hint="default"/>
      </w:rPr>
    </w:lvl>
    <w:lvl w:ilvl="8" w:tplc="9998F2AA" w:tentative="1">
      <w:start w:val="1"/>
      <w:numFmt w:val="bullet"/>
      <w:lvlText w:val="o"/>
      <w:lvlJc w:val="left"/>
      <w:pPr>
        <w:tabs>
          <w:tab w:val="num" w:pos="6480"/>
        </w:tabs>
        <w:ind w:left="6480" w:hanging="360"/>
      </w:pPr>
      <w:rPr>
        <w:rFonts w:ascii="Courier New" w:hAnsi="Courier New" w:hint="default"/>
      </w:rPr>
    </w:lvl>
  </w:abstractNum>
  <w:abstractNum w:abstractNumId="31" w15:restartNumberingAfterBreak="0">
    <w:nsid w:val="79063E03"/>
    <w:multiLevelType w:val="hybridMultilevel"/>
    <w:tmpl w:val="0BEA73E2"/>
    <w:lvl w:ilvl="0" w:tplc="6A26B63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A107B6E"/>
    <w:multiLevelType w:val="hybridMultilevel"/>
    <w:tmpl w:val="047A08CA"/>
    <w:lvl w:ilvl="0" w:tplc="AAB46380">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F901399"/>
    <w:multiLevelType w:val="hybridMultilevel"/>
    <w:tmpl w:val="0B529BA8"/>
    <w:lvl w:ilvl="0" w:tplc="841EE00C">
      <w:start w:val="1"/>
      <w:numFmt w:val="bullet"/>
      <w:lvlText w:val="o"/>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31"/>
  </w:num>
  <w:num w:numId="4">
    <w:abstractNumId w:val="32"/>
  </w:num>
  <w:num w:numId="5">
    <w:abstractNumId w:val="10"/>
  </w:num>
  <w:num w:numId="6">
    <w:abstractNumId w:val="0"/>
  </w:num>
  <w:num w:numId="7">
    <w:abstractNumId w:val="9"/>
  </w:num>
  <w:num w:numId="8">
    <w:abstractNumId w:val="18"/>
  </w:num>
  <w:num w:numId="9">
    <w:abstractNumId w:val="15"/>
  </w:num>
  <w:num w:numId="10">
    <w:abstractNumId w:val="25"/>
  </w:num>
  <w:num w:numId="11">
    <w:abstractNumId w:val="19"/>
  </w:num>
  <w:num w:numId="12">
    <w:abstractNumId w:val="4"/>
  </w:num>
  <w:num w:numId="13">
    <w:abstractNumId w:val="16"/>
  </w:num>
  <w:num w:numId="14">
    <w:abstractNumId w:val="24"/>
  </w:num>
  <w:num w:numId="15">
    <w:abstractNumId w:val="8"/>
  </w:num>
  <w:num w:numId="16">
    <w:abstractNumId w:val="21"/>
  </w:num>
  <w:num w:numId="17">
    <w:abstractNumId w:val="3"/>
  </w:num>
  <w:num w:numId="18">
    <w:abstractNumId w:val="30"/>
  </w:num>
  <w:num w:numId="19">
    <w:abstractNumId w:val="17"/>
  </w:num>
  <w:num w:numId="20">
    <w:abstractNumId w:val="2"/>
  </w:num>
  <w:num w:numId="21">
    <w:abstractNumId w:val="27"/>
  </w:num>
  <w:num w:numId="22">
    <w:abstractNumId w:val="23"/>
  </w:num>
  <w:num w:numId="23">
    <w:abstractNumId w:val="22"/>
  </w:num>
  <w:num w:numId="24">
    <w:abstractNumId w:val="11"/>
  </w:num>
  <w:num w:numId="25">
    <w:abstractNumId w:val="20"/>
  </w:num>
  <w:num w:numId="26">
    <w:abstractNumId w:val="6"/>
  </w:num>
  <w:num w:numId="27">
    <w:abstractNumId w:val="1"/>
  </w:num>
  <w:num w:numId="28">
    <w:abstractNumId w:val="7"/>
  </w:num>
  <w:num w:numId="29">
    <w:abstractNumId w:val="14"/>
  </w:num>
  <w:num w:numId="30">
    <w:abstractNumId w:val="33"/>
  </w:num>
  <w:num w:numId="31">
    <w:abstractNumId w:val="5"/>
  </w:num>
  <w:num w:numId="32">
    <w:abstractNumId w:val="13"/>
  </w:num>
  <w:num w:numId="33">
    <w:abstractNumId w:val="1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63"/>
    <w:rsid w:val="00044263"/>
    <w:rsid w:val="00046F1E"/>
    <w:rsid w:val="000C71AB"/>
    <w:rsid w:val="001025DF"/>
    <w:rsid w:val="002C3C82"/>
    <w:rsid w:val="003819CA"/>
    <w:rsid w:val="00423DBC"/>
    <w:rsid w:val="00463F7F"/>
    <w:rsid w:val="004B7356"/>
    <w:rsid w:val="004C7054"/>
    <w:rsid w:val="004D613E"/>
    <w:rsid w:val="004D7746"/>
    <w:rsid w:val="00511C80"/>
    <w:rsid w:val="005B4F90"/>
    <w:rsid w:val="00625736"/>
    <w:rsid w:val="00626C29"/>
    <w:rsid w:val="006D3838"/>
    <w:rsid w:val="006D6B1B"/>
    <w:rsid w:val="007439E9"/>
    <w:rsid w:val="00767472"/>
    <w:rsid w:val="00805696"/>
    <w:rsid w:val="0082583C"/>
    <w:rsid w:val="00842A0D"/>
    <w:rsid w:val="00854FE9"/>
    <w:rsid w:val="00866725"/>
    <w:rsid w:val="00890796"/>
    <w:rsid w:val="008D5D8C"/>
    <w:rsid w:val="008E51C6"/>
    <w:rsid w:val="00920033"/>
    <w:rsid w:val="00956AD5"/>
    <w:rsid w:val="009F423A"/>
    <w:rsid w:val="00A74722"/>
    <w:rsid w:val="00AD2829"/>
    <w:rsid w:val="00AD2D1F"/>
    <w:rsid w:val="00B700EE"/>
    <w:rsid w:val="00BA0D09"/>
    <w:rsid w:val="00C04DE3"/>
    <w:rsid w:val="00CD0E55"/>
    <w:rsid w:val="00D6160A"/>
    <w:rsid w:val="00D932CD"/>
    <w:rsid w:val="00DB4B5F"/>
    <w:rsid w:val="00E356AB"/>
    <w:rsid w:val="00EF5AA9"/>
    <w:rsid w:val="00F2670C"/>
    <w:rsid w:val="00FB54BC"/>
    <w:rsid w:val="00FE45D4"/>
    <w:rsid w:val="00FF2E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D3DD3-24E7-4B8B-8370-94909243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4263"/>
    <w:pPr>
      <w:ind w:left="720"/>
      <w:contextualSpacing/>
    </w:pPr>
  </w:style>
  <w:style w:type="table" w:styleId="Tablaconcuadrcula">
    <w:name w:val="Table Grid"/>
    <w:basedOn w:val="Tablanormal"/>
    <w:uiPriority w:val="39"/>
    <w:rsid w:val="00102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20033"/>
    <w:pPr>
      <w:spacing w:after="0" w:line="240" w:lineRule="auto"/>
    </w:pPr>
  </w:style>
  <w:style w:type="character" w:styleId="Refdecomentario">
    <w:name w:val="annotation reference"/>
    <w:basedOn w:val="Fuentedeprrafopredeter"/>
    <w:uiPriority w:val="99"/>
    <w:semiHidden/>
    <w:unhideWhenUsed/>
    <w:rsid w:val="0082583C"/>
    <w:rPr>
      <w:sz w:val="16"/>
      <w:szCs w:val="16"/>
    </w:rPr>
  </w:style>
  <w:style w:type="paragraph" w:styleId="Textocomentario">
    <w:name w:val="annotation text"/>
    <w:basedOn w:val="Normal"/>
    <w:link w:val="TextocomentarioCar"/>
    <w:uiPriority w:val="99"/>
    <w:semiHidden/>
    <w:unhideWhenUsed/>
    <w:rsid w:val="0082583C"/>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82583C"/>
    <w:rPr>
      <w:sz w:val="20"/>
      <w:szCs w:val="20"/>
      <w:lang w:val="es-ES"/>
    </w:rPr>
  </w:style>
  <w:style w:type="paragraph" w:styleId="Textodeglobo">
    <w:name w:val="Balloon Text"/>
    <w:basedOn w:val="Normal"/>
    <w:link w:val="TextodegloboCar"/>
    <w:uiPriority w:val="99"/>
    <w:semiHidden/>
    <w:unhideWhenUsed/>
    <w:rsid w:val="008258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583C"/>
    <w:rPr>
      <w:rFonts w:ascii="Segoe UI" w:hAnsi="Segoe UI" w:cs="Segoe UI"/>
      <w:sz w:val="18"/>
      <w:szCs w:val="18"/>
    </w:rPr>
  </w:style>
  <w:style w:type="paragraph" w:styleId="Textonotapie">
    <w:name w:val="footnote text"/>
    <w:basedOn w:val="Normal"/>
    <w:link w:val="TextonotapieCar"/>
    <w:uiPriority w:val="99"/>
    <w:semiHidden/>
    <w:unhideWhenUsed/>
    <w:rsid w:val="00AD28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2829"/>
    <w:rPr>
      <w:sz w:val="20"/>
      <w:szCs w:val="20"/>
    </w:rPr>
  </w:style>
  <w:style w:type="character" w:styleId="Refdenotaalpie">
    <w:name w:val="footnote reference"/>
    <w:basedOn w:val="Fuentedeprrafopredeter"/>
    <w:uiPriority w:val="99"/>
    <w:semiHidden/>
    <w:unhideWhenUsed/>
    <w:rsid w:val="00AD28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6197">
      <w:bodyDiv w:val="1"/>
      <w:marLeft w:val="0"/>
      <w:marRight w:val="0"/>
      <w:marTop w:val="0"/>
      <w:marBottom w:val="0"/>
      <w:divBdr>
        <w:top w:val="none" w:sz="0" w:space="0" w:color="auto"/>
        <w:left w:val="none" w:sz="0" w:space="0" w:color="auto"/>
        <w:bottom w:val="none" w:sz="0" w:space="0" w:color="auto"/>
        <w:right w:val="none" w:sz="0" w:space="0" w:color="auto"/>
      </w:divBdr>
      <w:divsChild>
        <w:div w:id="1352100508">
          <w:marLeft w:val="144"/>
          <w:marRight w:val="0"/>
          <w:marTop w:val="240"/>
          <w:marBottom w:val="40"/>
          <w:divBdr>
            <w:top w:val="none" w:sz="0" w:space="0" w:color="auto"/>
            <w:left w:val="none" w:sz="0" w:space="0" w:color="auto"/>
            <w:bottom w:val="none" w:sz="0" w:space="0" w:color="auto"/>
            <w:right w:val="none" w:sz="0" w:space="0" w:color="auto"/>
          </w:divBdr>
        </w:div>
        <w:div w:id="611325615">
          <w:marLeft w:val="144"/>
          <w:marRight w:val="0"/>
          <w:marTop w:val="240"/>
          <w:marBottom w:val="40"/>
          <w:divBdr>
            <w:top w:val="none" w:sz="0" w:space="0" w:color="auto"/>
            <w:left w:val="none" w:sz="0" w:space="0" w:color="auto"/>
            <w:bottom w:val="none" w:sz="0" w:space="0" w:color="auto"/>
            <w:right w:val="none" w:sz="0" w:space="0" w:color="auto"/>
          </w:divBdr>
        </w:div>
        <w:div w:id="2033609901">
          <w:marLeft w:val="144"/>
          <w:marRight w:val="0"/>
          <w:marTop w:val="240"/>
          <w:marBottom w:val="40"/>
          <w:divBdr>
            <w:top w:val="none" w:sz="0" w:space="0" w:color="auto"/>
            <w:left w:val="none" w:sz="0" w:space="0" w:color="auto"/>
            <w:bottom w:val="none" w:sz="0" w:space="0" w:color="auto"/>
            <w:right w:val="none" w:sz="0" w:space="0" w:color="auto"/>
          </w:divBdr>
        </w:div>
        <w:div w:id="882643451">
          <w:marLeft w:val="893"/>
          <w:marRight w:val="0"/>
          <w:marTop w:val="40"/>
          <w:marBottom w:val="80"/>
          <w:divBdr>
            <w:top w:val="none" w:sz="0" w:space="0" w:color="auto"/>
            <w:left w:val="none" w:sz="0" w:space="0" w:color="auto"/>
            <w:bottom w:val="none" w:sz="0" w:space="0" w:color="auto"/>
            <w:right w:val="none" w:sz="0" w:space="0" w:color="auto"/>
          </w:divBdr>
        </w:div>
        <w:div w:id="1658224344">
          <w:marLeft w:val="893"/>
          <w:marRight w:val="0"/>
          <w:marTop w:val="40"/>
          <w:marBottom w:val="80"/>
          <w:divBdr>
            <w:top w:val="none" w:sz="0" w:space="0" w:color="auto"/>
            <w:left w:val="none" w:sz="0" w:space="0" w:color="auto"/>
            <w:bottom w:val="none" w:sz="0" w:space="0" w:color="auto"/>
            <w:right w:val="none" w:sz="0" w:space="0" w:color="auto"/>
          </w:divBdr>
        </w:div>
        <w:div w:id="1223786229">
          <w:marLeft w:val="893"/>
          <w:marRight w:val="0"/>
          <w:marTop w:val="40"/>
          <w:marBottom w:val="80"/>
          <w:divBdr>
            <w:top w:val="none" w:sz="0" w:space="0" w:color="auto"/>
            <w:left w:val="none" w:sz="0" w:space="0" w:color="auto"/>
            <w:bottom w:val="none" w:sz="0" w:space="0" w:color="auto"/>
            <w:right w:val="none" w:sz="0" w:space="0" w:color="auto"/>
          </w:divBdr>
        </w:div>
        <w:div w:id="1008404250">
          <w:marLeft w:val="893"/>
          <w:marRight w:val="0"/>
          <w:marTop w:val="40"/>
          <w:marBottom w:val="80"/>
          <w:divBdr>
            <w:top w:val="none" w:sz="0" w:space="0" w:color="auto"/>
            <w:left w:val="none" w:sz="0" w:space="0" w:color="auto"/>
            <w:bottom w:val="none" w:sz="0" w:space="0" w:color="auto"/>
            <w:right w:val="none" w:sz="0" w:space="0" w:color="auto"/>
          </w:divBdr>
        </w:div>
        <w:div w:id="814294739">
          <w:marLeft w:val="144"/>
          <w:marRight w:val="0"/>
          <w:marTop w:val="240"/>
          <w:marBottom w:val="40"/>
          <w:divBdr>
            <w:top w:val="none" w:sz="0" w:space="0" w:color="auto"/>
            <w:left w:val="none" w:sz="0" w:space="0" w:color="auto"/>
            <w:bottom w:val="none" w:sz="0" w:space="0" w:color="auto"/>
            <w:right w:val="none" w:sz="0" w:space="0" w:color="auto"/>
          </w:divBdr>
        </w:div>
      </w:divsChild>
    </w:div>
    <w:div w:id="166790614">
      <w:bodyDiv w:val="1"/>
      <w:marLeft w:val="0"/>
      <w:marRight w:val="0"/>
      <w:marTop w:val="0"/>
      <w:marBottom w:val="0"/>
      <w:divBdr>
        <w:top w:val="none" w:sz="0" w:space="0" w:color="auto"/>
        <w:left w:val="none" w:sz="0" w:space="0" w:color="auto"/>
        <w:bottom w:val="none" w:sz="0" w:space="0" w:color="auto"/>
        <w:right w:val="none" w:sz="0" w:space="0" w:color="auto"/>
      </w:divBdr>
      <w:divsChild>
        <w:div w:id="1008021921">
          <w:marLeft w:val="144"/>
          <w:marRight w:val="0"/>
          <w:marTop w:val="240"/>
          <w:marBottom w:val="40"/>
          <w:divBdr>
            <w:top w:val="none" w:sz="0" w:space="0" w:color="auto"/>
            <w:left w:val="none" w:sz="0" w:space="0" w:color="auto"/>
            <w:bottom w:val="none" w:sz="0" w:space="0" w:color="auto"/>
            <w:right w:val="none" w:sz="0" w:space="0" w:color="auto"/>
          </w:divBdr>
        </w:div>
        <w:div w:id="620651468">
          <w:marLeft w:val="605"/>
          <w:marRight w:val="0"/>
          <w:marTop w:val="40"/>
          <w:marBottom w:val="80"/>
          <w:divBdr>
            <w:top w:val="none" w:sz="0" w:space="0" w:color="auto"/>
            <w:left w:val="none" w:sz="0" w:space="0" w:color="auto"/>
            <w:bottom w:val="none" w:sz="0" w:space="0" w:color="auto"/>
            <w:right w:val="none" w:sz="0" w:space="0" w:color="auto"/>
          </w:divBdr>
        </w:div>
        <w:div w:id="844976119">
          <w:marLeft w:val="605"/>
          <w:marRight w:val="0"/>
          <w:marTop w:val="40"/>
          <w:marBottom w:val="80"/>
          <w:divBdr>
            <w:top w:val="none" w:sz="0" w:space="0" w:color="auto"/>
            <w:left w:val="none" w:sz="0" w:space="0" w:color="auto"/>
            <w:bottom w:val="none" w:sz="0" w:space="0" w:color="auto"/>
            <w:right w:val="none" w:sz="0" w:space="0" w:color="auto"/>
          </w:divBdr>
        </w:div>
        <w:div w:id="1007364695">
          <w:marLeft w:val="605"/>
          <w:marRight w:val="0"/>
          <w:marTop w:val="40"/>
          <w:marBottom w:val="80"/>
          <w:divBdr>
            <w:top w:val="none" w:sz="0" w:space="0" w:color="auto"/>
            <w:left w:val="none" w:sz="0" w:space="0" w:color="auto"/>
            <w:bottom w:val="none" w:sz="0" w:space="0" w:color="auto"/>
            <w:right w:val="none" w:sz="0" w:space="0" w:color="auto"/>
          </w:divBdr>
        </w:div>
        <w:div w:id="1909462879">
          <w:marLeft w:val="605"/>
          <w:marRight w:val="0"/>
          <w:marTop w:val="40"/>
          <w:marBottom w:val="80"/>
          <w:divBdr>
            <w:top w:val="none" w:sz="0" w:space="0" w:color="auto"/>
            <w:left w:val="none" w:sz="0" w:space="0" w:color="auto"/>
            <w:bottom w:val="none" w:sz="0" w:space="0" w:color="auto"/>
            <w:right w:val="none" w:sz="0" w:space="0" w:color="auto"/>
          </w:divBdr>
        </w:div>
        <w:div w:id="1222592497">
          <w:marLeft w:val="605"/>
          <w:marRight w:val="0"/>
          <w:marTop w:val="40"/>
          <w:marBottom w:val="80"/>
          <w:divBdr>
            <w:top w:val="none" w:sz="0" w:space="0" w:color="auto"/>
            <w:left w:val="none" w:sz="0" w:space="0" w:color="auto"/>
            <w:bottom w:val="none" w:sz="0" w:space="0" w:color="auto"/>
            <w:right w:val="none" w:sz="0" w:space="0" w:color="auto"/>
          </w:divBdr>
        </w:div>
        <w:div w:id="144591757">
          <w:marLeft w:val="144"/>
          <w:marRight w:val="0"/>
          <w:marTop w:val="240"/>
          <w:marBottom w:val="40"/>
          <w:divBdr>
            <w:top w:val="none" w:sz="0" w:space="0" w:color="auto"/>
            <w:left w:val="none" w:sz="0" w:space="0" w:color="auto"/>
            <w:bottom w:val="none" w:sz="0" w:space="0" w:color="auto"/>
            <w:right w:val="none" w:sz="0" w:space="0" w:color="auto"/>
          </w:divBdr>
        </w:div>
        <w:div w:id="2015372176">
          <w:marLeft w:val="144"/>
          <w:marRight w:val="0"/>
          <w:marTop w:val="240"/>
          <w:marBottom w:val="40"/>
          <w:divBdr>
            <w:top w:val="none" w:sz="0" w:space="0" w:color="auto"/>
            <w:left w:val="none" w:sz="0" w:space="0" w:color="auto"/>
            <w:bottom w:val="none" w:sz="0" w:space="0" w:color="auto"/>
            <w:right w:val="none" w:sz="0" w:space="0" w:color="auto"/>
          </w:divBdr>
        </w:div>
        <w:div w:id="669337729">
          <w:marLeft w:val="144"/>
          <w:marRight w:val="0"/>
          <w:marTop w:val="240"/>
          <w:marBottom w:val="40"/>
          <w:divBdr>
            <w:top w:val="none" w:sz="0" w:space="0" w:color="auto"/>
            <w:left w:val="none" w:sz="0" w:space="0" w:color="auto"/>
            <w:bottom w:val="none" w:sz="0" w:space="0" w:color="auto"/>
            <w:right w:val="none" w:sz="0" w:space="0" w:color="auto"/>
          </w:divBdr>
        </w:div>
      </w:divsChild>
    </w:div>
    <w:div w:id="252784994">
      <w:bodyDiv w:val="1"/>
      <w:marLeft w:val="0"/>
      <w:marRight w:val="0"/>
      <w:marTop w:val="0"/>
      <w:marBottom w:val="0"/>
      <w:divBdr>
        <w:top w:val="none" w:sz="0" w:space="0" w:color="auto"/>
        <w:left w:val="none" w:sz="0" w:space="0" w:color="auto"/>
        <w:bottom w:val="none" w:sz="0" w:space="0" w:color="auto"/>
        <w:right w:val="none" w:sz="0" w:space="0" w:color="auto"/>
      </w:divBdr>
      <w:divsChild>
        <w:div w:id="1607040887">
          <w:marLeft w:val="144"/>
          <w:marRight w:val="0"/>
          <w:marTop w:val="240"/>
          <w:marBottom w:val="40"/>
          <w:divBdr>
            <w:top w:val="none" w:sz="0" w:space="0" w:color="auto"/>
            <w:left w:val="none" w:sz="0" w:space="0" w:color="auto"/>
            <w:bottom w:val="none" w:sz="0" w:space="0" w:color="auto"/>
            <w:right w:val="none" w:sz="0" w:space="0" w:color="auto"/>
          </w:divBdr>
        </w:div>
        <w:div w:id="2049790071">
          <w:marLeft w:val="144"/>
          <w:marRight w:val="0"/>
          <w:marTop w:val="240"/>
          <w:marBottom w:val="40"/>
          <w:divBdr>
            <w:top w:val="none" w:sz="0" w:space="0" w:color="auto"/>
            <w:left w:val="none" w:sz="0" w:space="0" w:color="auto"/>
            <w:bottom w:val="none" w:sz="0" w:space="0" w:color="auto"/>
            <w:right w:val="none" w:sz="0" w:space="0" w:color="auto"/>
          </w:divBdr>
        </w:div>
      </w:divsChild>
    </w:div>
    <w:div w:id="313686588">
      <w:bodyDiv w:val="1"/>
      <w:marLeft w:val="0"/>
      <w:marRight w:val="0"/>
      <w:marTop w:val="0"/>
      <w:marBottom w:val="0"/>
      <w:divBdr>
        <w:top w:val="none" w:sz="0" w:space="0" w:color="auto"/>
        <w:left w:val="none" w:sz="0" w:space="0" w:color="auto"/>
        <w:bottom w:val="none" w:sz="0" w:space="0" w:color="auto"/>
        <w:right w:val="none" w:sz="0" w:space="0" w:color="auto"/>
      </w:divBdr>
      <w:divsChild>
        <w:div w:id="1901087056">
          <w:marLeft w:val="144"/>
          <w:marRight w:val="0"/>
          <w:marTop w:val="240"/>
          <w:marBottom w:val="40"/>
          <w:divBdr>
            <w:top w:val="none" w:sz="0" w:space="0" w:color="auto"/>
            <w:left w:val="none" w:sz="0" w:space="0" w:color="auto"/>
            <w:bottom w:val="none" w:sz="0" w:space="0" w:color="auto"/>
            <w:right w:val="none" w:sz="0" w:space="0" w:color="auto"/>
          </w:divBdr>
        </w:div>
        <w:div w:id="1903714909">
          <w:marLeft w:val="144"/>
          <w:marRight w:val="0"/>
          <w:marTop w:val="240"/>
          <w:marBottom w:val="40"/>
          <w:divBdr>
            <w:top w:val="none" w:sz="0" w:space="0" w:color="auto"/>
            <w:left w:val="none" w:sz="0" w:space="0" w:color="auto"/>
            <w:bottom w:val="none" w:sz="0" w:space="0" w:color="auto"/>
            <w:right w:val="none" w:sz="0" w:space="0" w:color="auto"/>
          </w:divBdr>
        </w:div>
        <w:div w:id="37627363">
          <w:marLeft w:val="144"/>
          <w:marRight w:val="0"/>
          <w:marTop w:val="240"/>
          <w:marBottom w:val="40"/>
          <w:divBdr>
            <w:top w:val="none" w:sz="0" w:space="0" w:color="auto"/>
            <w:left w:val="none" w:sz="0" w:space="0" w:color="auto"/>
            <w:bottom w:val="none" w:sz="0" w:space="0" w:color="auto"/>
            <w:right w:val="none" w:sz="0" w:space="0" w:color="auto"/>
          </w:divBdr>
        </w:div>
      </w:divsChild>
    </w:div>
    <w:div w:id="521286219">
      <w:bodyDiv w:val="1"/>
      <w:marLeft w:val="0"/>
      <w:marRight w:val="0"/>
      <w:marTop w:val="0"/>
      <w:marBottom w:val="0"/>
      <w:divBdr>
        <w:top w:val="none" w:sz="0" w:space="0" w:color="auto"/>
        <w:left w:val="none" w:sz="0" w:space="0" w:color="auto"/>
        <w:bottom w:val="none" w:sz="0" w:space="0" w:color="auto"/>
        <w:right w:val="none" w:sz="0" w:space="0" w:color="auto"/>
      </w:divBdr>
      <w:divsChild>
        <w:div w:id="1032263135">
          <w:marLeft w:val="446"/>
          <w:marRight w:val="0"/>
          <w:marTop w:val="0"/>
          <w:marBottom w:val="0"/>
          <w:divBdr>
            <w:top w:val="none" w:sz="0" w:space="0" w:color="auto"/>
            <w:left w:val="none" w:sz="0" w:space="0" w:color="auto"/>
            <w:bottom w:val="none" w:sz="0" w:space="0" w:color="auto"/>
            <w:right w:val="none" w:sz="0" w:space="0" w:color="auto"/>
          </w:divBdr>
        </w:div>
        <w:div w:id="1415780176">
          <w:marLeft w:val="446"/>
          <w:marRight w:val="0"/>
          <w:marTop w:val="0"/>
          <w:marBottom w:val="0"/>
          <w:divBdr>
            <w:top w:val="none" w:sz="0" w:space="0" w:color="auto"/>
            <w:left w:val="none" w:sz="0" w:space="0" w:color="auto"/>
            <w:bottom w:val="none" w:sz="0" w:space="0" w:color="auto"/>
            <w:right w:val="none" w:sz="0" w:space="0" w:color="auto"/>
          </w:divBdr>
        </w:div>
        <w:div w:id="1277521793">
          <w:marLeft w:val="446"/>
          <w:marRight w:val="0"/>
          <w:marTop w:val="0"/>
          <w:marBottom w:val="0"/>
          <w:divBdr>
            <w:top w:val="none" w:sz="0" w:space="0" w:color="auto"/>
            <w:left w:val="none" w:sz="0" w:space="0" w:color="auto"/>
            <w:bottom w:val="none" w:sz="0" w:space="0" w:color="auto"/>
            <w:right w:val="none" w:sz="0" w:space="0" w:color="auto"/>
          </w:divBdr>
        </w:div>
        <w:div w:id="975719997">
          <w:marLeft w:val="446"/>
          <w:marRight w:val="0"/>
          <w:marTop w:val="0"/>
          <w:marBottom w:val="0"/>
          <w:divBdr>
            <w:top w:val="none" w:sz="0" w:space="0" w:color="auto"/>
            <w:left w:val="none" w:sz="0" w:space="0" w:color="auto"/>
            <w:bottom w:val="none" w:sz="0" w:space="0" w:color="auto"/>
            <w:right w:val="none" w:sz="0" w:space="0" w:color="auto"/>
          </w:divBdr>
        </w:div>
        <w:div w:id="1583953790">
          <w:marLeft w:val="446"/>
          <w:marRight w:val="0"/>
          <w:marTop w:val="0"/>
          <w:marBottom w:val="0"/>
          <w:divBdr>
            <w:top w:val="none" w:sz="0" w:space="0" w:color="auto"/>
            <w:left w:val="none" w:sz="0" w:space="0" w:color="auto"/>
            <w:bottom w:val="none" w:sz="0" w:space="0" w:color="auto"/>
            <w:right w:val="none" w:sz="0" w:space="0" w:color="auto"/>
          </w:divBdr>
        </w:div>
        <w:div w:id="1034579520">
          <w:marLeft w:val="446"/>
          <w:marRight w:val="0"/>
          <w:marTop w:val="0"/>
          <w:marBottom w:val="0"/>
          <w:divBdr>
            <w:top w:val="none" w:sz="0" w:space="0" w:color="auto"/>
            <w:left w:val="none" w:sz="0" w:space="0" w:color="auto"/>
            <w:bottom w:val="none" w:sz="0" w:space="0" w:color="auto"/>
            <w:right w:val="none" w:sz="0" w:space="0" w:color="auto"/>
          </w:divBdr>
        </w:div>
        <w:div w:id="657611330">
          <w:marLeft w:val="446"/>
          <w:marRight w:val="0"/>
          <w:marTop w:val="0"/>
          <w:marBottom w:val="0"/>
          <w:divBdr>
            <w:top w:val="none" w:sz="0" w:space="0" w:color="auto"/>
            <w:left w:val="none" w:sz="0" w:space="0" w:color="auto"/>
            <w:bottom w:val="none" w:sz="0" w:space="0" w:color="auto"/>
            <w:right w:val="none" w:sz="0" w:space="0" w:color="auto"/>
          </w:divBdr>
        </w:div>
        <w:div w:id="1755667590">
          <w:marLeft w:val="446"/>
          <w:marRight w:val="0"/>
          <w:marTop w:val="0"/>
          <w:marBottom w:val="0"/>
          <w:divBdr>
            <w:top w:val="none" w:sz="0" w:space="0" w:color="auto"/>
            <w:left w:val="none" w:sz="0" w:space="0" w:color="auto"/>
            <w:bottom w:val="none" w:sz="0" w:space="0" w:color="auto"/>
            <w:right w:val="none" w:sz="0" w:space="0" w:color="auto"/>
          </w:divBdr>
        </w:div>
        <w:div w:id="211813202">
          <w:marLeft w:val="446"/>
          <w:marRight w:val="0"/>
          <w:marTop w:val="0"/>
          <w:marBottom w:val="0"/>
          <w:divBdr>
            <w:top w:val="none" w:sz="0" w:space="0" w:color="auto"/>
            <w:left w:val="none" w:sz="0" w:space="0" w:color="auto"/>
            <w:bottom w:val="none" w:sz="0" w:space="0" w:color="auto"/>
            <w:right w:val="none" w:sz="0" w:space="0" w:color="auto"/>
          </w:divBdr>
        </w:div>
        <w:div w:id="526211229">
          <w:marLeft w:val="446"/>
          <w:marRight w:val="0"/>
          <w:marTop w:val="0"/>
          <w:marBottom w:val="0"/>
          <w:divBdr>
            <w:top w:val="none" w:sz="0" w:space="0" w:color="auto"/>
            <w:left w:val="none" w:sz="0" w:space="0" w:color="auto"/>
            <w:bottom w:val="none" w:sz="0" w:space="0" w:color="auto"/>
            <w:right w:val="none" w:sz="0" w:space="0" w:color="auto"/>
          </w:divBdr>
        </w:div>
      </w:divsChild>
    </w:div>
    <w:div w:id="567695542">
      <w:bodyDiv w:val="1"/>
      <w:marLeft w:val="0"/>
      <w:marRight w:val="0"/>
      <w:marTop w:val="0"/>
      <w:marBottom w:val="0"/>
      <w:divBdr>
        <w:top w:val="none" w:sz="0" w:space="0" w:color="auto"/>
        <w:left w:val="none" w:sz="0" w:space="0" w:color="auto"/>
        <w:bottom w:val="none" w:sz="0" w:space="0" w:color="auto"/>
        <w:right w:val="none" w:sz="0" w:space="0" w:color="auto"/>
      </w:divBdr>
      <w:divsChild>
        <w:div w:id="1835147929">
          <w:marLeft w:val="144"/>
          <w:marRight w:val="0"/>
          <w:marTop w:val="240"/>
          <w:marBottom w:val="40"/>
          <w:divBdr>
            <w:top w:val="none" w:sz="0" w:space="0" w:color="auto"/>
            <w:left w:val="none" w:sz="0" w:space="0" w:color="auto"/>
            <w:bottom w:val="none" w:sz="0" w:space="0" w:color="auto"/>
            <w:right w:val="none" w:sz="0" w:space="0" w:color="auto"/>
          </w:divBdr>
        </w:div>
        <w:div w:id="207424966">
          <w:marLeft w:val="605"/>
          <w:marRight w:val="0"/>
          <w:marTop w:val="40"/>
          <w:marBottom w:val="80"/>
          <w:divBdr>
            <w:top w:val="none" w:sz="0" w:space="0" w:color="auto"/>
            <w:left w:val="none" w:sz="0" w:space="0" w:color="auto"/>
            <w:bottom w:val="none" w:sz="0" w:space="0" w:color="auto"/>
            <w:right w:val="none" w:sz="0" w:space="0" w:color="auto"/>
          </w:divBdr>
        </w:div>
        <w:div w:id="1015039103">
          <w:marLeft w:val="605"/>
          <w:marRight w:val="0"/>
          <w:marTop w:val="40"/>
          <w:marBottom w:val="80"/>
          <w:divBdr>
            <w:top w:val="none" w:sz="0" w:space="0" w:color="auto"/>
            <w:left w:val="none" w:sz="0" w:space="0" w:color="auto"/>
            <w:bottom w:val="none" w:sz="0" w:space="0" w:color="auto"/>
            <w:right w:val="none" w:sz="0" w:space="0" w:color="auto"/>
          </w:divBdr>
        </w:div>
        <w:div w:id="497813108">
          <w:marLeft w:val="605"/>
          <w:marRight w:val="0"/>
          <w:marTop w:val="40"/>
          <w:marBottom w:val="80"/>
          <w:divBdr>
            <w:top w:val="none" w:sz="0" w:space="0" w:color="auto"/>
            <w:left w:val="none" w:sz="0" w:space="0" w:color="auto"/>
            <w:bottom w:val="none" w:sz="0" w:space="0" w:color="auto"/>
            <w:right w:val="none" w:sz="0" w:space="0" w:color="auto"/>
          </w:divBdr>
        </w:div>
        <w:div w:id="1566184452">
          <w:marLeft w:val="605"/>
          <w:marRight w:val="0"/>
          <w:marTop w:val="40"/>
          <w:marBottom w:val="80"/>
          <w:divBdr>
            <w:top w:val="none" w:sz="0" w:space="0" w:color="auto"/>
            <w:left w:val="none" w:sz="0" w:space="0" w:color="auto"/>
            <w:bottom w:val="none" w:sz="0" w:space="0" w:color="auto"/>
            <w:right w:val="none" w:sz="0" w:space="0" w:color="auto"/>
          </w:divBdr>
        </w:div>
        <w:div w:id="977999496">
          <w:marLeft w:val="605"/>
          <w:marRight w:val="0"/>
          <w:marTop w:val="40"/>
          <w:marBottom w:val="80"/>
          <w:divBdr>
            <w:top w:val="none" w:sz="0" w:space="0" w:color="auto"/>
            <w:left w:val="none" w:sz="0" w:space="0" w:color="auto"/>
            <w:bottom w:val="none" w:sz="0" w:space="0" w:color="auto"/>
            <w:right w:val="none" w:sz="0" w:space="0" w:color="auto"/>
          </w:divBdr>
        </w:div>
        <w:div w:id="1022173631">
          <w:marLeft w:val="605"/>
          <w:marRight w:val="0"/>
          <w:marTop w:val="40"/>
          <w:marBottom w:val="80"/>
          <w:divBdr>
            <w:top w:val="none" w:sz="0" w:space="0" w:color="auto"/>
            <w:left w:val="none" w:sz="0" w:space="0" w:color="auto"/>
            <w:bottom w:val="none" w:sz="0" w:space="0" w:color="auto"/>
            <w:right w:val="none" w:sz="0" w:space="0" w:color="auto"/>
          </w:divBdr>
        </w:div>
      </w:divsChild>
    </w:div>
    <w:div w:id="568535246">
      <w:bodyDiv w:val="1"/>
      <w:marLeft w:val="0"/>
      <w:marRight w:val="0"/>
      <w:marTop w:val="0"/>
      <w:marBottom w:val="0"/>
      <w:divBdr>
        <w:top w:val="none" w:sz="0" w:space="0" w:color="auto"/>
        <w:left w:val="none" w:sz="0" w:space="0" w:color="auto"/>
        <w:bottom w:val="none" w:sz="0" w:space="0" w:color="auto"/>
        <w:right w:val="none" w:sz="0" w:space="0" w:color="auto"/>
      </w:divBdr>
      <w:divsChild>
        <w:div w:id="1312758466">
          <w:marLeft w:val="144"/>
          <w:marRight w:val="0"/>
          <w:marTop w:val="240"/>
          <w:marBottom w:val="40"/>
          <w:divBdr>
            <w:top w:val="none" w:sz="0" w:space="0" w:color="auto"/>
            <w:left w:val="none" w:sz="0" w:space="0" w:color="auto"/>
            <w:bottom w:val="none" w:sz="0" w:space="0" w:color="auto"/>
            <w:right w:val="none" w:sz="0" w:space="0" w:color="auto"/>
          </w:divBdr>
        </w:div>
        <w:div w:id="1203640358">
          <w:marLeft w:val="144"/>
          <w:marRight w:val="0"/>
          <w:marTop w:val="240"/>
          <w:marBottom w:val="40"/>
          <w:divBdr>
            <w:top w:val="none" w:sz="0" w:space="0" w:color="auto"/>
            <w:left w:val="none" w:sz="0" w:space="0" w:color="auto"/>
            <w:bottom w:val="none" w:sz="0" w:space="0" w:color="auto"/>
            <w:right w:val="none" w:sz="0" w:space="0" w:color="auto"/>
          </w:divBdr>
        </w:div>
        <w:div w:id="706293611">
          <w:marLeft w:val="144"/>
          <w:marRight w:val="0"/>
          <w:marTop w:val="240"/>
          <w:marBottom w:val="40"/>
          <w:divBdr>
            <w:top w:val="none" w:sz="0" w:space="0" w:color="auto"/>
            <w:left w:val="none" w:sz="0" w:space="0" w:color="auto"/>
            <w:bottom w:val="none" w:sz="0" w:space="0" w:color="auto"/>
            <w:right w:val="none" w:sz="0" w:space="0" w:color="auto"/>
          </w:divBdr>
        </w:div>
      </w:divsChild>
    </w:div>
    <w:div w:id="811482801">
      <w:bodyDiv w:val="1"/>
      <w:marLeft w:val="0"/>
      <w:marRight w:val="0"/>
      <w:marTop w:val="0"/>
      <w:marBottom w:val="0"/>
      <w:divBdr>
        <w:top w:val="none" w:sz="0" w:space="0" w:color="auto"/>
        <w:left w:val="none" w:sz="0" w:space="0" w:color="auto"/>
        <w:bottom w:val="none" w:sz="0" w:space="0" w:color="auto"/>
        <w:right w:val="none" w:sz="0" w:space="0" w:color="auto"/>
      </w:divBdr>
    </w:div>
    <w:div w:id="877274791">
      <w:bodyDiv w:val="1"/>
      <w:marLeft w:val="0"/>
      <w:marRight w:val="0"/>
      <w:marTop w:val="0"/>
      <w:marBottom w:val="0"/>
      <w:divBdr>
        <w:top w:val="none" w:sz="0" w:space="0" w:color="auto"/>
        <w:left w:val="none" w:sz="0" w:space="0" w:color="auto"/>
        <w:bottom w:val="none" w:sz="0" w:space="0" w:color="auto"/>
        <w:right w:val="none" w:sz="0" w:space="0" w:color="auto"/>
      </w:divBdr>
      <w:divsChild>
        <w:div w:id="1713725180">
          <w:marLeft w:val="144"/>
          <w:marRight w:val="0"/>
          <w:marTop w:val="240"/>
          <w:marBottom w:val="40"/>
          <w:divBdr>
            <w:top w:val="none" w:sz="0" w:space="0" w:color="auto"/>
            <w:left w:val="none" w:sz="0" w:space="0" w:color="auto"/>
            <w:bottom w:val="none" w:sz="0" w:space="0" w:color="auto"/>
            <w:right w:val="none" w:sz="0" w:space="0" w:color="auto"/>
          </w:divBdr>
        </w:div>
        <w:div w:id="960264310">
          <w:marLeft w:val="144"/>
          <w:marRight w:val="0"/>
          <w:marTop w:val="240"/>
          <w:marBottom w:val="40"/>
          <w:divBdr>
            <w:top w:val="none" w:sz="0" w:space="0" w:color="auto"/>
            <w:left w:val="none" w:sz="0" w:space="0" w:color="auto"/>
            <w:bottom w:val="none" w:sz="0" w:space="0" w:color="auto"/>
            <w:right w:val="none" w:sz="0" w:space="0" w:color="auto"/>
          </w:divBdr>
        </w:div>
        <w:div w:id="1803962767">
          <w:marLeft w:val="144"/>
          <w:marRight w:val="0"/>
          <w:marTop w:val="240"/>
          <w:marBottom w:val="40"/>
          <w:divBdr>
            <w:top w:val="none" w:sz="0" w:space="0" w:color="auto"/>
            <w:left w:val="none" w:sz="0" w:space="0" w:color="auto"/>
            <w:bottom w:val="none" w:sz="0" w:space="0" w:color="auto"/>
            <w:right w:val="none" w:sz="0" w:space="0" w:color="auto"/>
          </w:divBdr>
        </w:div>
        <w:div w:id="1947417681">
          <w:marLeft w:val="144"/>
          <w:marRight w:val="0"/>
          <w:marTop w:val="240"/>
          <w:marBottom w:val="40"/>
          <w:divBdr>
            <w:top w:val="none" w:sz="0" w:space="0" w:color="auto"/>
            <w:left w:val="none" w:sz="0" w:space="0" w:color="auto"/>
            <w:bottom w:val="none" w:sz="0" w:space="0" w:color="auto"/>
            <w:right w:val="none" w:sz="0" w:space="0" w:color="auto"/>
          </w:divBdr>
        </w:div>
        <w:div w:id="1145392584">
          <w:marLeft w:val="144"/>
          <w:marRight w:val="0"/>
          <w:marTop w:val="240"/>
          <w:marBottom w:val="40"/>
          <w:divBdr>
            <w:top w:val="none" w:sz="0" w:space="0" w:color="auto"/>
            <w:left w:val="none" w:sz="0" w:space="0" w:color="auto"/>
            <w:bottom w:val="none" w:sz="0" w:space="0" w:color="auto"/>
            <w:right w:val="none" w:sz="0" w:space="0" w:color="auto"/>
          </w:divBdr>
        </w:div>
        <w:div w:id="1433667873">
          <w:marLeft w:val="144"/>
          <w:marRight w:val="0"/>
          <w:marTop w:val="240"/>
          <w:marBottom w:val="40"/>
          <w:divBdr>
            <w:top w:val="none" w:sz="0" w:space="0" w:color="auto"/>
            <w:left w:val="none" w:sz="0" w:space="0" w:color="auto"/>
            <w:bottom w:val="none" w:sz="0" w:space="0" w:color="auto"/>
            <w:right w:val="none" w:sz="0" w:space="0" w:color="auto"/>
          </w:divBdr>
        </w:div>
      </w:divsChild>
    </w:div>
    <w:div w:id="1096636676">
      <w:bodyDiv w:val="1"/>
      <w:marLeft w:val="0"/>
      <w:marRight w:val="0"/>
      <w:marTop w:val="0"/>
      <w:marBottom w:val="0"/>
      <w:divBdr>
        <w:top w:val="none" w:sz="0" w:space="0" w:color="auto"/>
        <w:left w:val="none" w:sz="0" w:space="0" w:color="auto"/>
        <w:bottom w:val="none" w:sz="0" w:space="0" w:color="auto"/>
        <w:right w:val="none" w:sz="0" w:space="0" w:color="auto"/>
      </w:divBdr>
      <w:divsChild>
        <w:div w:id="2085225202">
          <w:marLeft w:val="144"/>
          <w:marRight w:val="0"/>
          <w:marTop w:val="240"/>
          <w:marBottom w:val="40"/>
          <w:divBdr>
            <w:top w:val="none" w:sz="0" w:space="0" w:color="auto"/>
            <w:left w:val="none" w:sz="0" w:space="0" w:color="auto"/>
            <w:bottom w:val="none" w:sz="0" w:space="0" w:color="auto"/>
            <w:right w:val="none" w:sz="0" w:space="0" w:color="auto"/>
          </w:divBdr>
        </w:div>
        <w:div w:id="970130599">
          <w:marLeft w:val="144"/>
          <w:marRight w:val="0"/>
          <w:marTop w:val="240"/>
          <w:marBottom w:val="40"/>
          <w:divBdr>
            <w:top w:val="none" w:sz="0" w:space="0" w:color="auto"/>
            <w:left w:val="none" w:sz="0" w:space="0" w:color="auto"/>
            <w:bottom w:val="none" w:sz="0" w:space="0" w:color="auto"/>
            <w:right w:val="none" w:sz="0" w:space="0" w:color="auto"/>
          </w:divBdr>
        </w:div>
        <w:div w:id="103115510">
          <w:marLeft w:val="144"/>
          <w:marRight w:val="0"/>
          <w:marTop w:val="240"/>
          <w:marBottom w:val="40"/>
          <w:divBdr>
            <w:top w:val="none" w:sz="0" w:space="0" w:color="auto"/>
            <w:left w:val="none" w:sz="0" w:space="0" w:color="auto"/>
            <w:bottom w:val="none" w:sz="0" w:space="0" w:color="auto"/>
            <w:right w:val="none" w:sz="0" w:space="0" w:color="auto"/>
          </w:divBdr>
        </w:div>
        <w:div w:id="1907689843">
          <w:marLeft w:val="893"/>
          <w:marRight w:val="0"/>
          <w:marTop w:val="40"/>
          <w:marBottom w:val="80"/>
          <w:divBdr>
            <w:top w:val="none" w:sz="0" w:space="0" w:color="auto"/>
            <w:left w:val="none" w:sz="0" w:space="0" w:color="auto"/>
            <w:bottom w:val="none" w:sz="0" w:space="0" w:color="auto"/>
            <w:right w:val="none" w:sz="0" w:space="0" w:color="auto"/>
          </w:divBdr>
        </w:div>
        <w:div w:id="1532064307">
          <w:marLeft w:val="893"/>
          <w:marRight w:val="0"/>
          <w:marTop w:val="40"/>
          <w:marBottom w:val="80"/>
          <w:divBdr>
            <w:top w:val="none" w:sz="0" w:space="0" w:color="auto"/>
            <w:left w:val="none" w:sz="0" w:space="0" w:color="auto"/>
            <w:bottom w:val="none" w:sz="0" w:space="0" w:color="auto"/>
            <w:right w:val="none" w:sz="0" w:space="0" w:color="auto"/>
          </w:divBdr>
        </w:div>
        <w:div w:id="1061322396">
          <w:marLeft w:val="893"/>
          <w:marRight w:val="0"/>
          <w:marTop w:val="40"/>
          <w:marBottom w:val="80"/>
          <w:divBdr>
            <w:top w:val="none" w:sz="0" w:space="0" w:color="auto"/>
            <w:left w:val="none" w:sz="0" w:space="0" w:color="auto"/>
            <w:bottom w:val="none" w:sz="0" w:space="0" w:color="auto"/>
            <w:right w:val="none" w:sz="0" w:space="0" w:color="auto"/>
          </w:divBdr>
        </w:div>
        <w:div w:id="597952170">
          <w:marLeft w:val="893"/>
          <w:marRight w:val="0"/>
          <w:marTop w:val="40"/>
          <w:marBottom w:val="80"/>
          <w:divBdr>
            <w:top w:val="none" w:sz="0" w:space="0" w:color="auto"/>
            <w:left w:val="none" w:sz="0" w:space="0" w:color="auto"/>
            <w:bottom w:val="none" w:sz="0" w:space="0" w:color="auto"/>
            <w:right w:val="none" w:sz="0" w:space="0" w:color="auto"/>
          </w:divBdr>
        </w:div>
        <w:div w:id="1576471388">
          <w:marLeft w:val="144"/>
          <w:marRight w:val="0"/>
          <w:marTop w:val="240"/>
          <w:marBottom w:val="40"/>
          <w:divBdr>
            <w:top w:val="none" w:sz="0" w:space="0" w:color="auto"/>
            <w:left w:val="none" w:sz="0" w:space="0" w:color="auto"/>
            <w:bottom w:val="none" w:sz="0" w:space="0" w:color="auto"/>
            <w:right w:val="none" w:sz="0" w:space="0" w:color="auto"/>
          </w:divBdr>
        </w:div>
      </w:divsChild>
    </w:div>
    <w:div w:id="1245798243">
      <w:bodyDiv w:val="1"/>
      <w:marLeft w:val="0"/>
      <w:marRight w:val="0"/>
      <w:marTop w:val="0"/>
      <w:marBottom w:val="0"/>
      <w:divBdr>
        <w:top w:val="none" w:sz="0" w:space="0" w:color="auto"/>
        <w:left w:val="none" w:sz="0" w:space="0" w:color="auto"/>
        <w:bottom w:val="none" w:sz="0" w:space="0" w:color="auto"/>
        <w:right w:val="none" w:sz="0" w:space="0" w:color="auto"/>
      </w:divBdr>
      <w:divsChild>
        <w:div w:id="1927349444">
          <w:marLeft w:val="144"/>
          <w:marRight w:val="0"/>
          <w:marTop w:val="240"/>
          <w:marBottom w:val="40"/>
          <w:divBdr>
            <w:top w:val="none" w:sz="0" w:space="0" w:color="auto"/>
            <w:left w:val="none" w:sz="0" w:space="0" w:color="auto"/>
            <w:bottom w:val="none" w:sz="0" w:space="0" w:color="auto"/>
            <w:right w:val="none" w:sz="0" w:space="0" w:color="auto"/>
          </w:divBdr>
        </w:div>
        <w:div w:id="892423238">
          <w:marLeft w:val="144"/>
          <w:marRight w:val="0"/>
          <w:marTop w:val="240"/>
          <w:marBottom w:val="40"/>
          <w:divBdr>
            <w:top w:val="none" w:sz="0" w:space="0" w:color="auto"/>
            <w:left w:val="none" w:sz="0" w:space="0" w:color="auto"/>
            <w:bottom w:val="none" w:sz="0" w:space="0" w:color="auto"/>
            <w:right w:val="none" w:sz="0" w:space="0" w:color="auto"/>
          </w:divBdr>
        </w:div>
        <w:div w:id="1908878849">
          <w:marLeft w:val="144"/>
          <w:marRight w:val="0"/>
          <w:marTop w:val="240"/>
          <w:marBottom w:val="40"/>
          <w:divBdr>
            <w:top w:val="none" w:sz="0" w:space="0" w:color="auto"/>
            <w:left w:val="none" w:sz="0" w:space="0" w:color="auto"/>
            <w:bottom w:val="none" w:sz="0" w:space="0" w:color="auto"/>
            <w:right w:val="none" w:sz="0" w:space="0" w:color="auto"/>
          </w:divBdr>
        </w:div>
        <w:div w:id="812868554">
          <w:marLeft w:val="144"/>
          <w:marRight w:val="0"/>
          <w:marTop w:val="240"/>
          <w:marBottom w:val="40"/>
          <w:divBdr>
            <w:top w:val="none" w:sz="0" w:space="0" w:color="auto"/>
            <w:left w:val="none" w:sz="0" w:space="0" w:color="auto"/>
            <w:bottom w:val="none" w:sz="0" w:space="0" w:color="auto"/>
            <w:right w:val="none" w:sz="0" w:space="0" w:color="auto"/>
          </w:divBdr>
        </w:div>
        <w:div w:id="1095709057">
          <w:marLeft w:val="144"/>
          <w:marRight w:val="0"/>
          <w:marTop w:val="240"/>
          <w:marBottom w:val="40"/>
          <w:divBdr>
            <w:top w:val="none" w:sz="0" w:space="0" w:color="auto"/>
            <w:left w:val="none" w:sz="0" w:space="0" w:color="auto"/>
            <w:bottom w:val="none" w:sz="0" w:space="0" w:color="auto"/>
            <w:right w:val="none" w:sz="0" w:space="0" w:color="auto"/>
          </w:divBdr>
        </w:div>
      </w:divsChild>
    </w:div>
    <w:div w:id="1404792790">
      <w:bodyDiv w:val="1"/>
      <w:marLeft w:val="0"/>
      <w:marRight w:val="0"/>
      <w:marTop w:val="0"/>
      <w:marBottom w:val="0"/>
      <w:divBdr>
        <w:top w:val="none" w:sz="0" w:space="0" w:color="auto"/>
        <w:left w:val="none" w:sz="0" w:space="0" w:color="auto"/>
        <w:bottom w:val="none" w:sz="0" w:space="0" w:color="auto"/>
        <w:right w:val="none" w:sz="0" w:space="0" w:color="auto"/>
      </w:divBdr>
    </w:div>
    <w:div w:id="1600873750">
      <w:bodyDiv w:val="1"/>
      <w:marLeft w:val="0"/>
      <w:marRight w:val="0"/>
      <w:marTop w:val="0"/>
      <w:marBottom w:val="0"/>
      <w:divBdr>
        <w:top w:val="none" w:sz="0" w:space="0" w:color="auto"/>
        <w:left w:val="none" w:sz="0" w:space="0" w:color="auto"/>
        <w:bottom w:val="none" w:sz="0" w:space="0" w:color="auto"/>
        <w:right w:val="none" w:sz="0" w:space="0" w:color="auto"/>
      </w:divBdr>
      <w:divsChild>
        <w:div w:id="2112386700">
          <w:marLeft w:val="144"/>
          <w:marRight w:val="0"/>
          <w:marTop w:val="240"/>
          <w:marBottom w:val="40"/>
          <w:divBdr>
            <w:top w:val="none" w:sz="0" w:space="0" w:color="auto"/>
            <w:left w:val="none" w:sz="0" w:space="0" w:color="auto"/>
            <w:bottom w:val="none" w:sz="0" w:space="0" w:color="auto"/>
            <w:right w:val="none" w:sz="0" w:space="0" w:color="auto"/>
          </w:divBdr>
        </w:div>
        <w:div w:id="802313762">
          <w:marLeft w:val="144"/>
          <w:marRight w:val="0"/>
          <w:marTop w:val="240"/>
          <w:marBottom w:val="40"/>
          <w:divBdr>
            <w:top w:val="none" w:sz="0" w:space="0" w:color="auto"/>
            <w:left w:val="none" w:sz="0" w:space="0" w:color="auto"/>
            <w:bottom w:val="none" w:sz="0" w:space="0" w:color="auto"/>
            <w:right w:val="none" w:sz="0" w:space="0" w:color="auto"/>
          </w:divBdr>
        </w:div>
        <w:div w:id="1589653868">
          <w:marLeft w:val="144"/>
          <w:marRight w:val="0"/>
          <w:marTop w:val="240"/>
          <w:marBottom w:val="40"/>
          <w:divBdr>
            <w:top w:val="none" w:sz="0" w:space="0" w:color="auto"/>
            <w:left w:val="none" w:sz="0" w:space="0" w:color="auto"/>
            <w:bottom w:val="none" w:sz="0" w:space="0" w:color="auto"/>
            <w:right w:val="none" w:sz="0" w:space="0" w:color="auto"/>
          </w:divBdr>
        </w:div>
        <w:div w:id="841047225">
          <w:marLeft w:val="144"/>
          <w:marRight w:val="0"/>
          <w:marTop w:val="240"/>
          <w:marBottom w:val="40"/>
          <w:divBdr>
            <w:top w:val="none" w:sz="0" w:space="0" w:color="auto"/>
            <w:left w:val="none" w:sz="0" w:space="0" w:color="auto"/>
            <w:bottom w:val="none" w:sz="0" w:space="0" w:color="auto"/>
            <w:right w:val="none" w:sz="0" w:space="0" w:color="auto"/>
          </w:divBdr>
        </w:div>
        <w:div w:id="1247305357">
          <w:marLeft w:val="144"/>
          <w:marRight w:val="0"/>
          <w:marTop w:val="240"/>
          <w:marBottom w:val="40"/>
          <w:divBdr>
            <w:top w:val="none" w:sz="0" w:space="0" w:color="auto"/>
            <w:left w:val="none" w:sz="0" w:space="0" w:color="auto"/>
            <w:bottom w:val="none" w:sz="0" w:space="0" w:color="auto"/>
            <w:right w:val="none" w:sz="0" w:space="0" w:color="auto"/>
          </w:divBdr>
        </w:div>
      </w:divsChild>
    </w:div>
    <w:div w:id="1616600600">
      <w:bodyDiv w:val="1"/>
      <w:marLeft w:val="0"/>
      <w:marRight w:val="0"/>
      <w:marTop w:val="0"/>
      <w:marBottom w:val="0"/>
      <w:divBdr>
        <w:top w:val="none" w:sz="0" w:space="0" w:color="auto"/>
        <w:left w:val="none" w:sz="0" w:space="0" w:color="auto"/>
        <w:bottom w:val="none" w:sz="0" w:space="0" w:color="auto"/>
        <w:right w:val="none" w:sz="0" w:space="0" w:color="auto"/>
      </w:divBdr>
      <w:divsChild>
        <w:div w:id="846941817">
          <w:marLeft w:val="144"/>
          <w:marRight w:val="0"/>
          <w:marTop w:val="240"/>
          <w:marBottom w:val="40"/>
          <w:divBdr>
            <w:top w:val="none" w:sz="0" w:space="0" w:color="auto"/>
            <w:left w:val="none" w:sz="0" w:space="0" w:color="auto"/>
            <w:bottom w:val="none" w:sz="0" w:space="0" w:color="auto"/>
            <w:right w:val="none" w:sz="0" w:space="0" w:color="auto"/>
          </w:divBdr>
        </w:div>
        <w:div w:id="1958443497">
          <w:marLeft w:val="144"/>
          <w:marRight w:val="0"/>
          <w:marTop w:val="240"/>
          <w:marBottom w:val="40"/>
          <w:divBdr>
            <w:top w:val="none" w:sz="0" w:space="0" w:color="auto"/>
            <w:left w:val="none" w:sz="0" w:space="0" w:color="auto"/>
            <w:bottom w:val="none" w:sz="0" w:space="0" w:color="auto"/>
            <w:right w:val="none" w:sz="0" w:space="0" w:color="auto"/>
          </w:divBdr>
        </w:div>
        <w:div w:id="22950531">
          <w:marLeft w:val="144"/>
          <w:marRight w:val="0"/>
          <w:marTop w:val="240"/>
          <w:marBottom w:val="40"/>
          <w:divBdr>
            <w:top w:val="none" w:sz="0" w:space="0" w:color="auto"/>
            <w:left w:val="none" w:sz="0" w:space="0" w:color="auto"/>
            <w:bottom w:val="none" w:sz="0" w:space="0" w:color="auto"/>
            <w:right w:val="none" w:sz="0" w:space="0" w:color="auto"/>
          </w:divBdr>
        </w:div>
      </w:divsChild>
    </w:div>
    <w:div w:id="1632634240">
      <w:bodyDiv w:val="1"/>
      <w:marLeft w:val="0"/>
      <w:marRight w:val="0"/>
      <w:marTop w:val="0"/>
      <w:marBottom w:val="0"/>
      <w:divBdr>
        <w:top w:val="none" w:sz="0" w:space="0" w:color="auto"/>
        <w:left w:val="none" w:sz="0" w:space="0" w:color="auto"/>
        <w:bottom w:val="none" w:sz="0" w:space="0" w:color="auto"/>
        <w:right w:val="none" w:sz="0" w:space="0" w:color="auto"/>
      </w:divBdr>
      <w:divsChild>
        <w:div w:id="2133866006">
          <w:marLeft w:val="144"/>
          <w:marRight w:val="0"/>
          <w:marTop w:val="240"/>
          <w:marBottom w:val="40"/>
          <w:divBdr>
            <w:top w:val="none" w:sz="0" w:space="0" w:color="auto"/>
            <w:left w:val="none" w:sz="0" w:space="0" w:color="auto"/>
            <w:bottom w:val="none" w:sz="0" w:space="0" w:color="auto"/>
            <w:right w:val="none" w:sz="0" w:space="0" w:color="auto"/>
          </w:divBdr>
        </w:div>
        <w:div w:id="129054158">
          <w:marLeft w:val="144"/>
          <w:marRight w:val="0"/>
          <w:marTop w:val="240"/>
          <w:marBottom w:val="40"/>
          <w:divBdr>
            <w:top w:val="none" w:sz="0" w:space="0" w:color="auto"/>
            <w:left w:val="none" w:sz="0" w:space="0" w:color="auto"/>
            <w:bottom w:val="none" w:sz="0" w:space="0" w:color="auto"/>
            <w:right w:val="none" w:sz="0" w:space="0" w:color="auto"/>
          </w:divBdr>
        </w:div>
        <w:div w:id="1294363235">
          <w:marLeft w:val="605"/>
          <w:marRight w:val="0"/>
          <w:marTop w:val="40"/>
          <w:marBottom w:val="80"/>
          <w:divBdr>
            <w:top w:val="none" w:sz="0" w:space="0" w:color="auto"/>
            <w:left w:val="none" w:sz="0" w:space="0" w:color="auto"/>
            <w:bottom w:val="none" w:sz="0" w:space="0" w:color="auto"/>
            <w:right w:val="none" w:sz="0" w:space="0" w:color="auto"/>
          </w:divBdr>
        </w:div>
        <w:div w:id="1966302735">
          <w:marLeft w:val="605"/>
          <w:marRight w:val="0"/>
          <w:marTop w:val="40"/>
          <w:marBottom w:val="80"/>
          <w:divBdr>
            <w:top w:val="none" w:sz="0" w:space="0" w:color="auto"/>
            <w:left w:val="none" w:sz="0" w:space="0" w:color="auto"/>
            <w:bottom w:val="none" w:sz="0" w:space="0" w:color="auto"/>
            <w:right w:val="none" w:sz="0" w:space="0" w:color="auto"/>
          </w:divBdr>
        </w:div>
      </w:divsChild>
    </w:div>
    <w:div w:id="1692955212">
      <w:bodyDiv w:val="1"/>
      <w:marLeft w:val="0"/>
      <w:marRight w:val="0"/>
      <w:marTop w:val="0"/>
      <w:marBottom w:val="0"/>
      <w:divBdr>
        <w:top w:val="none" w:sz="0" w:space="0" w:color="auto"/>
        <w:left w:val="none" w:sz="0" w:space="0" w:color="auto"/>
        <w:bottom w:val="none" w:sz="0" w:space="0" w:color="auto"/>
        <w:right w:val="none" w:sz="0" w:space="0" w:color="auto"/>
      </w:divBdr>
      <w:divsChild>
        <w:div w:id="1822234910">
          <w:marLeft w:val="144"/>
          <w:marRight w:val="0"/>
          <w:marTop w:val="240"/>
          <w:marBottom w:val="40"/>
          <w:divBdr>
            <w:top w:val="none" w:sz="0" w:space="0" w:color="auto"/>
            <w:left w:val="none" w:sz="0" w:space="0" w:color="auto"/>
            <w:bottom w:val="none" w:sz="0" w:space="0" w:color="auto"/>
            <w:right w:val="none" w:sz="0" w:space="0" w:color="auto"/>
          </w:divBdr>
        </w:div>
        <w:div w:id="1647078245">
          <w:marLeft w:val="144"/>
          <w:marRight w:val="0"/>
          <w:marTop w:val="240"/>
          <w:marBottom w:val="40"/>
          <w:divBdr>
            <w:top w:val="none" w:sz="0" w:space="0" w:color="auto"/>
            <w:left w:val="none" w:sz="0" w:space="0" w:color="auto"/>
            <w:bottom w:val="none" w:sz="0" w:space="0" w:color="auto"/>
            <w:right w:val="none" w:sz="0" w:space="0" w:color="auto"/>
          </w:divBdr>
        </w:div>
        <w:div w:id="1455707891">
          <w:marLeft w:val="144"/>
          <w:marRight w:val="0"/>
          <w:marTop w:val="240"/>
          <w:marBottom w:val="40"/>
          <w:divBdr>
            <w:top w:val="none" w:sz="0" w:space="0" w:color="auto"/>
            <w:left w:val="none" w:sz="0" w:space="0" w:color="auto"/>
            <w:bottom w:val="none" w:sz="0" w:space="0" w:color="auto"/>
            <w:right w:val="none" w:sz="0" w:space="0" w:color="auto"/>
          </w:divBdr>
        </w:div>
        <w:div w:id="1398937297">
          <w:marLeft w:val="144"/>
          <w:marRight w:val="0"/>
          <w:marTop w:val="240"/>
          <w:marBottom w:val="40"/>
          <w:divBdr>
            <w:top w:val="none" w:sz="0" w:space="0" w:color="auto"/>
            <w:left w:val="none" w:sz="0" w:space="0" w:color="auto"/>
            <w:bottom w:val="none" w:sz="0" w:space="0" w:color="auto"/>
            <w:right w:val="none" w:sz="0" w:space="0" w:color="auto"/>
          </w:divBdr>
        </w:div>
      </w:divsChild>
    </w:div>
    <w:div w:id="1706782895">
      <w:bodyDiv w:val="1"/>
      <w:marLeft w:val="0"/>
      <w:marRight w:val="0"/>
      <w:marTop w:val="0"/>
      <w:marBottom w:val="0"/>
      <w:divBdr>
        <w:top w:val="none" w:sz="0" w:space="0" w:color="auto"/>
        <w:left w:val="none" w:sz="0" w:space="0" w:color="auto"/>
        <w:bottom w:val="none" w:sz="0" w:space="0" w:color="auto"/>
        <w:right w:val="none" w:sz="0" w:space="0" w:color="auto"/>
      </w:divBdr>
      <w:divsChild>
        <w:div w:id="1532500117">
          <w:marLeft w:val="144"/>
          <w:marRight w:val="0"/>
          <w:marTop w:val="240"/>
          <w:marBottom w:val="40"/>
          <w:divBdr>
            <w:top w:val="none" w:sz="0" w:space="0" w:color="auto"/>
            <w:left w:val="none" w:sz="0" w:space="0" w:color="auto"/>
            <w:bottom w:val="none" w:sz="0" w:space="0" w:color="auto"/>
            <w:right w:val="none" w:sz="0" w:space="0" w:color="auto"/>
          </w:divBdr>
        </w:div>
        <w:div w:id="10570369">
          <w:marLeft w:val="144"/>
          <w:marRight w:val="0"/>
          <w:marTop w:val="240"/>
          <w:marBottom w:val="40"/>
          <w:divBdr>
            <w:top w:val="none" w:sz="0" w:space="0" w:color="auto"/>
            <w:left w:val="none" w:sz="0" w:space="0" w:color="auto"/>
            <w:bottom w:val="none" w:sz="0" w:space="0" w:color="auto"/>
            <w:right w:val="none" w:sz="0" w:space="0" w:color="auto"/>
          </w:divBdr>
        </w:div>
        <w:div w:id="793599004">
          <w:marLeft w:val="144"/>
          <w:marRight w:val="0"/>
          <w:marTop w:val="240"/>
          <w:marBottom w:val="40"/>
          <w:divBdr>
            <w:top w:val="none" w:sz="0" w:space="0" w:color="auto"/>
            <w:left w:val="none" w:sz="0" w:space="0" w:color="auto"/>
            <w:bottom w:val="none" w:sz="0" w:space="0" w:color="auto"/>
            <w:right w:val="none" w:sz="0" w:space="0" w:color="auto"/>
          </w:divBdr>
        </w:div>
        <w:div w:id="1618902163">
          <w:marLeft w:val="144"/>
          <w:marRight w:val="0"/>
          <w:marTop w:val="240"/>
          <w:marBottom w:val="40"/>
          <w:divBdr>
            <w:top w:val="none" w:sz="0" w:space="0" w:color="auto"/>
            <w:left w:val="none" w:sz="0" w:space="0" w:color="auto"/>
            <w:bottom w:val="none" w:sz="0" w:space="0" w:color="auto"/>
            <w:right w:val="none" w:sz="0" w:space="0" w:color="auto"/>
          </w:divBdr>
        </w:div>
        <w:div w:id="1038895776">
          <w:marLeft w:val="605"/>
          <w:marRight w:val="0"/>
          <w:marTop w:val="40"/>
          <w:marBottom w:val="80"/>
          <w:divBdr>
            <w:top w:val="none" w:sz="0" w:space="0" w:color="auto"/>
            <w:left w:val="none" w:sz="0" w:space="0" w:color="auto"/>
            <w:bottom w:val="none" w:sz="0" w:space="0" w:color="auto"/>
            <w:right w:val="none" w:sz="0" w:space="0" w:color="auto"/>
          </w:divBdr>
        </w:div>
        <w:div w:id="87818840">
          <w:marLeft w:val="605"/>
          <w:marRight w:val="0"/>
          <w:marTop w:val="40"/>
          <w:marBottom w:val="80"/>
          <w:divBdr>
            <w:top w:val="none" w:sz="0" w:space="0" w:color="auto"/>
            <w:left w:val="none" w:sz="0" w:space="0" w:color="auto"/>
            <w:bottom w:val="none" w:sz="0" w:space="0" w:color="auto"/>
            <w:right w:val="none" w:sz="0" w:space="0" w:color="auto"/>
          </w:divBdr>
        </w:div>
        <w:div w:id="765731491">
          <w:marLeft w:val="605"/>
          <w:marRight w:val="0"/>
          <w:marTop w:val="40"/>
          <w:marBottom w:val="80"/>
          <w:divBdr>
            <w:top w:val="none" w:sz="0" w:space="0" w:color="auto"/>
            <w:left w:val="none" w:sz="0" w:space="0" w:color="auto"/>
            <w:bottom w:val="none" w:sz="0" w:space="0" w:color="auto"/>
            <w:right w:val="none" w:sz="0" w:space="0" w:color="auto"/>
          </w:divBdr>
        </w:div>
      </w:divsChild>
    </w:div>
    <w:div w:id="1726247674">
      <w:bodyDiv w:val="1"/>
      <w:marLeft w:val="0"/>
      <w:marRight w:val="0"/>
      <w:marTop w:val="0"/>
      <w:marBottom w:val="0"/>
      <w:divBdr>
        <w:top w:val="none" w:sz="0" w:space="0" w:color="auto"/>
        <w:left w:val="none" w:sz="0" w:space="0" w:color="auto"/>
        <w:bottom w:val="none" w:sz="0" w:space="0" w:color="auto"/>
        <w:right w:val="none" w:sz="0" w:space="0" w:color="auto"/>
      </w:divBdr>
      <w:divsChild>
        <w:div w:id="443772155">
          <w:marLeft w:val="144"/>
          <w:marRight w:val="0"/>
          <w:marTop w:val="240"/>
          <w:marBottom w:val="40"/>
          <w:divBdr>
            <w:top w:val="none" w:sz="0" w:space="0" w:color="auto"/>
            <w:left w:val="none" w:sz="0" w:space="0" w:color="auto"/>
            <w:bottom w:val="none" w:sz="0" w:space="0" w:color="auto"/>
            <w:right w:val="none" w:sz="0" w:space="0" w:color="auto"/>
          </w:divBdr>
        </w:div>
        <w:div w:id="1533954532">
          <w:marLeft w:val="144"/>
          <w:marRight w:val="0"/>
          <w:marTop w:val="240"/>
          <w:marBottom w:val="40"/>
          <w:divBdr>
            <w:top w:val="none" w:sz="0" w:space="0" w:color="auto"/>
            <w:left w:val="none" w:sz="0" w:space="0" w:color="auto"/>
            <w:bottom w:val="none" w:sz="0" w:space="0" w:color="auto"/>
            <w:right w:val="none" w:sz="0" w:space="0" w:color="auto"/>
          </w:divBdr>
        </w:div>
        <w:div w:id="1847557521">
          <w:marLeft w:val="144"/>
          <w:marRight w:val="0"/>
          <w:marTop w:val="240"/>
          <w:marBottom w:val="40"/>
          <w:divBdr>
            <w:top w:val="none" w:sz="0" w:space="0" w:color="auto"/>
            <w:left w:val="none" w:sz="0" w:space="0" w:color="auto"/>
            <w:bottom w:val="none" w:sz="0" w:space="0" w:color="auto"/>
            <w:right w:val="none" w:sz="0" w:space="0" w:color="auto"/>
          </w:divBdr>
        </w:div>
        <w:div w:id="1430007791">
          <w:marLeft w:val="144"/>
          <w:marRight w:val="0"/>
          <w:marTop w:val="240"/>
          <w:marBottom w:val="40"/>
          <w:divBdr>
            <w:top w:val="none" w:sz="0" w:space="0" w:color="auto"/>
            <w:left w:val="none" w:sz="0" w:space="0" w:color="auto"/>
            <w:bottom w:val="none" w:sz="0" w:space="0" w:color="auto"/>
            <w:right w:val="none" w:sz="0" w:space="0" w:color="auto"/>
          </w:divBdr>
        </w:div>
      </w:divsChild>
    </w:div>
    <w:div w:id="1886403764">
      <w:bodyDiv w:val="1"/>
      <w:marLeft w:val="0"/>
      <w:marRight w:val="0"/>
      <w:marTop w:val="0"/>
      <w:marBottom w:val="0"/>
      <w:divBdr>
        <w:top w:val="none" w:sz="0" w:space="0" w:color="auto"/>
        <w:left w:val="none" w:sz="0" w:space="0" w:color="auto"/>
        <w:bottom w:val="none" w:sz="0" w:space="0" w:color="auto"/>
        <w:right w:val="none" w:sz="0" w:space="0" w:color="auto"/>
      </w:divBdr>
      <w:divsChild>
        <w:div w:id="803885142">
          <w:marLeft w:val="446"/>
          <w:marRight w:val="0"/>
          <w:marTop w:val="0"/>
          <w:marBottom w:val="0"/>
          <w:divBdr>
            <w:top w:val="none" w:sz="0" w:space="0" w:color="auto"/>
            <w:left w:val="none" w:sz="0" w:space="0" w:color="auto"/>
            <w:bottom w:val="none" w:sz="0" w:space="0" w:color="auto"/>
            <w:right w:val="none" w:sz="0" w:space="0" w:color="auto"/>
          </w:divBdr>
        </w:div>
        <w:div w:id="419496268">
          <w:marLeft w:val="446"/>
          <w:marRight w:val="0"/>
          <w:marTop w:val="0"/>
          <w:marBottom w:val="0"/>
          <w:divBdr>
            <w:top w:val="none" w:sz="0" w:space="0" w:color="auto"/>
            <w:left w:val="none" w:sz="0" w:space="0" w:color="auto"/>
            <w:bottom w:val="none" w:sz="0" w:space="0" w:color="auto"/>
            <w:right w:val="none" w:sz="0" w:space="0" w:color="auto"/>
          </w:divBdr>
        </w:div>
        <w:div w:id="1018853285">
          <w:marLeft w:val="446"/>
          <w:marRight w:val="0"/>
          <w:marTop w:val="0"/>
          <w:marBottom w:val="0"/>
          <w:divBdr>
            <w:top w:val="none" w:sz="0" w:space="0" w:color="auto"/>
            <w:left w:val="none" w:sz="0" w:space="0" w:color="auto"/>
            <w:bottom w:val="none" w:sz="0" w:space="0" w:color="auto"/>
            <w:right w:val="none" w:sz="0" w:space="0" w:color="auto"/>
          </w:divBdr>
        </w:div>
      </w:divsChild>
    </w:div>
    <w:div w:id="1924872200">
      <w:bodyDiv w:val="1"/>
      <w:marLeft w:val="0"/>
      <w:marRight w:val="0"/>
      <w:marTop w:val="0"/>
      <w:marBottom w:val="0"/>
      <w:divBdr>
        <w:top w:val="none" w:sz="0" w:space="0" w:color="auto"/>
        <w:left w:val="none" w:sz="0" w:space="0" w:color="auto"/>
        <w:bottom w:val="none" w:sz="0" w:space="0" w:color="auto"/>
        <w:right w:val="none" w:sz="0" w:space="0" w:color="auto"/>
      </w:divBdr>
      <w:divsChild>
        <w:div w:id="379669544">
          <w:marLeft w:val="144"/>
          <w:marRight w:val="0"/>
          <w:marTop w:val="240"/>
          <w:marBottom w:val="40"/>
          <w:divBdr>
            <w:top w:val="none" w:sz="0" w:space="0" w:color="auto"/>
            <w:left w:val="none" w:sz="0" w:space="0" w:color="auto"/>
            <w:bottom w:val="none" w:sz="0" w:space="0" w:color="auto"/>
            <w:right w:val="none" w:sz="0" w:space="0" w:color="auto"/>
          </w:divBdr>
        </w:div>
        <w:div w:id="799415629">
          <w:marLeft w:val="605"/>
          <w:marRight w:val="0"/>
          <w:marTop w:val="40"/>
          <w:marBottom w:val="80"/>
          <w:divBdr>
            <w:top w:val="none" w:sz="0" w:space="0" w:color="auto"/>
            <w:left w:val="none" w:sz="0" w:space="0" w:color="auto"/>
            <w:bottom w:val="none" w:sz="0" w:space="0" w:color="auto"/>
            <w:right w:val="none" w:sz="0" w:space="0" w:color="auto"/>
          </w:divBdr>
        </w:div>
        <w:div w:id="1855144718">
          <w:marLeft w:val="605"/>
          <w:marRight w:val="0"/>
          <w:marTop w:val="40"/>
          <w:marBottom w:val="80"/>
          <w:divBdr>
            <w:top w:val="none" w:sz="0" w:space="0" w:color="auto"/>
            <w:left w:val="none" w:sz="0" w:space="0" w:color="auto"/>
            <w:bottom w:val="none" w:sz="0" w:space="0" w:color="auto"/>
            <w:right w:val="none" w:sz="0" w:space="0" w:color="auto"/>
          </w:divBdr>
        </w:div>
        <w:div w:id="1873498400">
          <w:marLeft w:val="605"/>
          <w:marRight w:val="0"/>
          <w:marTop w:val="40"/>
          <w:marBottom w:val="80"/>
          <w:divBdr>
            <w:top w:val="none" w:sz="0" w:space="0" w:color="auto"/>
            <w:left w:val="none" w:sz="0" w:space="0" w:color="auto"/>
            <w:bottom w:val="none" w:sz="0" w:space="0" w:color="auto"/>
            <w:right w:val="none" w:sz="0" w:space="0" w:color="auto"/>
          </w:divBdr>
        </w:div>
        <w:div w:id="850296820">
          <w:marLeft w:val="605"/>
          <w:marRight w:val="0"/>
          <w:marTop w:val="40"/>
          <w:marBottom w:val="80"/>
          <w:divBdr>
            <w:top w:val="none" w:sz="0" w:space="0" w:color="auto"/>
            <w:left w:val="none" w:sz="0" w:space="0" w:color="auto"/>
            <w:bottom w:val="none" w:sz="0" w:space="0" w:color="auto"/>
            <w:right w:val="none" w:sz="0" w:space="0" w:color="auto"/>
          </w:divBdr>
        </w:div>
        <w:div w:id="1828088144">
          <w:marLeft w:val="605"/>
          <w:marRight w:val="0"/>
          <w:marTop w:val="40"/>
          <w:marBottom w:val="80"/>
          <w:divBdr>
            <w:top w:val="none" w:sz="0" w:space="0" w:color="auto"/>
            <w:left w:val="none" w:sz="0" w:space="0" w:color="auto"/>
            <w:bottom w:val="none" w:sz="0" w:space="0" w:color="auto"/>
            <w:right w:val="none" w:sz="0" w:space="0" w:color="auto"/>
          </w:divBdr>
        </w:div>
        <w:div w:id="180433857">
          <w:marLeft w:val="605"/>
          <w:marRight w:val="0"/>
          <w:marTop w:val="40"/>
          <w:marBottom w:val="80"/>
          <w:divBdr>
            <w:top w:val="none" w:sz="0" w:space="0" w:color="auto"/>
            <w:left w:val="none" w:sz="0" w:space="0" w:color="auto"/>
            <w:bottom w:val="none" w:sz="0" w:space="0" w:color="auto"/>
            <w:right w:val="none" w:sz="0" w:space="0" w:color="auto"/>
          </w:divBdr>
        </w:div>
        <w:div w:id="359622697">
          <w:marLeft w:val="605"/>
          <w:marRight w:val="0"/>
          <w:marTop w:val="40"/>
          <w:marBottom w:val="80"/>
          <w:divBdr>
            <w:top w:val="none" w:sz="0" w:space="0" w:color="auto"/>
            <w:left w:val="none" w:sz="0" w:space="0" w:color="auto"/>
            <w:bottom w:val="none" w:sz="0" w:space="0" w:color="auto"/>
            <w:right w:val="none" w:sz="0" w:space="0" w:color="auto"/>
          </w:divBdr>
        </w:div>
        <w:div w:id="191772509">
          <w:marLeft w:val="605"/>
          <w:marRight w:val="0"/>
          <w:marTop w:val="40"/>
          <w:marBottom w:val="80"/>
          <w:divBdr>
            <w:top w:val="none" w:sz="0" w:space="0" w:color="auto"/>
            <w:left w:val="none" w:sz="0" w:space="0" w:color="auto"/>
            <w:bottom w:val="none" w:sz="0" w:space="0" w:color="auto"/>
            <w:right w:val="none" w:sz="0" w:space="0" w:color="auto"/>
          </w:divBdr>
        </w:div>
      </w:divsChild>
    </w:div>
    <w:div w:id="2049908562">
      <w:bodyDiv w:val="1"/>
      <w:marLeft w:val="0"/>
      <w:marRight w:val="0"/>
      <w:marTop w:val="0"/>
      <w:marBottom w:val="0"/>
      <w:divBdr>
        <w:top w:val="none" w:sz="0" w:space="0" w:color="auto"/>
        <w:left w:val="none" w:sz="0" w:space="0" w:color="auto"/>
        <w:bottom w:val="none" w:sz="0" w:space="0" w:color="auto"/>
        <w:right w:val="none" w:sz="0" w:space="0" w:color="auto"/>
      </w:divBdr>
      <w:divsChild>
        <w:div w:id="1467775591">
          <w:marLeft w:val="144"/>
          <w:marRight w:val="0"/>
          <w:marTop w:val="240"/>
          <w:marBottom w:val="40"/>
          <w:divBdr>
            <w:top w:val="none" w:sz="0" w:space="0" w:color="auto"/>
            <w:left w:val="none" w:sz="0" w:space="0" w:color="auto"/>
            <w:bottom w:val="none" w:sz="0" w:space="0" w:color="auto"/>
            <w:right w:val="none" w:sz="0" w:space="0" w:color="auto"/>
          </w:divBdr>
        </w:div>
        <w:div w:id="1439175734">
          <w:marLeft w:val="144"/>
          <w:marRight w:val="0"/>
          <w:marTop w:val="240"/>
          <w:marBottom w:val="40"/>
          <w:divBdr>
            <w:top w:val="none" w:sz="0" w:space="0" w:color="auto"/>
            <w:left w:val="none" w:sz="0" w:space="0" w:color="auto"/>
            <w:bottom w:val="none" w:sz="0" w:space="0" w:color="auto"/>
            <w:right w:val="none" w:sz="0" w:space="0" w:color="auto"/>
          </w:divBdr>
        </w:div>
        <w:div w:id="989747644">
          <w:marLeft w:val="144"/>
          <w:marRight w:val="0"/>
          <w:marTop w:val="240"/>
          <w:marBottom w:val="40"/>
          <w:divBdr>
            <w:top w:val="none" w:sz="0" w:space="0" w:color="auto"/>
            <w:left w:val="none" w:sz="0" w:space="0" w:color="auto"/>
            <w:bottom w:val="none" w:sz="0" w:space="0" w:color="auto"/>
            <w:right w:val="none" w:sz="0" w:space="0" w:color="auto"/>
          </w:divBdr>
        </w:div>
        <w:div w:id="1768309834">
          <w:marLeft w:val="144"/>
          <w:marRight w:val="0"/>
          <w:marTop w:val="240"/>
          <w:marBottom w:val="40"/>
          <w:divBdr>
            <w:top w:val="none" w:sz="0" w:space="0" w:color="auto"/>
            <w:left w:val="none" w:sz="0" w:space="0" w:color="auto"/>
            <w:bottom w:val="none" w:sz="0" w:space="0" w:color="auto"/>
            <w:right w:val="none" w:sz="0" w:space="0" w:color="auto"/>
          </w:divBdr>
        </w:div>
      </w:divsChild>
    </w:div>
    <w:div w:id="2068650633">
      <w:bodyDiv w:val="1"/>
      <w:marLeft w:val="0"/>
      <w:marRight w:val="0"/>
      <w:marTop w:val="0"/>
      <w:marBottom w:val="0"/>
      <w:divBdr>
        <w:top w:val="none" w:sz="0" w:space="0" w:color="auto"/>
        <w:left w:val="none" w:sz="0" w:space="0" w:color="auto"/>
        <w:bottom w:val="none" w:sz="0" w:space="0" w:color="auto"/>
        <w:right w:val="none" w:sz="0" w:space="0" w:color="auto"/>
      </w:divBdr>
      <w:divsChild>
        <w:div w:id="966547935">
          <w:marLeft w:val="144"/>
          <w:marRight w:val="0"/>
          <w:marTop w:val="240"/>
          <w:marBottom w:val="40"/>
          <w:divBdr>
            <w:top w:val="none" w:sz="0" w:space="0" w:color="auto"/>
            <w:left w:val="none" w:sz="0" w:space="0" w:color="auto"/>
            <w:bottom w:val="none" w:sz="0" w:space="0" w:color="auto"/>
            <w:right w:val="none" w:sz="0" w:space="0" w:color="auto"/>
          </w:divBdr>
        </w:div>
        <w:div w:id="1272398666">
          <w:marLeft w:val="605"/>
          <w:marRight w:val="0"/>
          <w:marTop w:val="40"/>
          <w:marBottom w:val="80"/>
          <w:divBdr>
            <w:top w:val="none" w:sz="0" w:space="0" w:color="auto"/>
            <w:left w:val="none" w:sz="0" w:space="0" w:color="auto"/>
            <w:bottom w:val="none" w:sz="0" w:space="0" w:color="auto"/>
            <w:right w:val="none" w:sz="0" w:space="0" w:color="auto"/>
          </w:divBdr>
        </w:div>
        <w:div w:id="1852719672">
          <w:marLeft w:val="605"/>
          <w:marRight w:val="0"/>
          <w:marTop w:val="40"/>
          <w:marBottom w:val="80"/>
          <w:divBdr>
            <w:top w:val="none" w:sz="0" w:space="0" w:color="auto"/>
            <w:left w:val="none" w:sz="0" w:space="0" w:color="auto"/>
            <w:bottom w:val="none" w:sz="0" w:space="0" w:color="auto"/>
            <w:right w:val="none" w:sz="0" w:space="0" w:color="auto"/>
          </w:divBdr>
        </w:div>
        <w:div w:id="1724794286">
          <w:marLeft w:val="605"/>
          <w:marRight w:val="0"/>
          <w:marTop w:val="40"/>
          <w:marBottom w:val="80"/>
          <w:divBdr>
            <w:top w:val="none" w:sz="0" w:space="0" w:color="auto"/>
            <w:left w:val="none" w:sz="0" w:space="0" w:color="auto"/>
            <w:bottom w:val="none" w:sz="0" w:space="0" w:color="auto"/>
            <w:right w:val="none" w:sz="0" w:space="0" w:color="auto"/>
          </w:divBdr>
        </w:div>
        <w:div w:id="879705137">
          <w:marLeft w:val="605"/>
          <w:marRight w:val="0"/>
          <w:marTop w:val="40"/>
          <w:marBottom w:val="80"/>
          <w:divBdr>
            <w:top w:val="none" w:sz="0" w:space="0" w:color="auto"/>
            <w:left w:val="none" w:sz="0" w:space="0" w:color="auto"/>
            <w:bottom w:val="none" w:sz="0" w:space="0" w:color="auto"/>
            <w:right w:val="none" w:sz="0" w:space="0" w:color="auto"/>
          </w:divBdr>
        </w:div>
        <w:div w:id="1865559287">
          <w:marLeft w:val="605"/>
          <w:marRight w:val="0"/>
          <w:marTop w:val="40"/>
          <w:marBottom w:val="80"/>
          <w:divBdr>
            <w:top w:val="none" w:sz="0" w:space="0" w:color="auto"/>
            <w:left w:val="none" w:sz="0" w:space="0" w:color="auto"/>
            <w:bottom w:val="none" w:sz="0" w:space="0" w:color="auto"/>
            <w:right w:val="none" w:sz="0" w:space="0" w:color="auto"/>
          </w:divBdr>
        </w:div>
        <w:div w:id="1599291560">
          <w:marLeft w:val="144"/>
          <w:marRight w:val="0"/>
          <w:marTop w:val="240"/>
          <w:marBottom w:val="40"/>
          <w:divBdr>
            <w:top w:val="none" w:sz="0" w:space="0" w:color="auto"/>
            <w:left w:val="none" w:sz="0" w:space="0" w:color="auto"/>
            <w:bottom w:val="none" w:sz="0" w:space="0" w:color="auto"/>
            <w:right w:val="none" w:sz="0" w:space="0" w:color="auto"/>
          </w:divBdr>
        </w:div>
        <w:div w:id="1567766255">
          <w:marLeft w:val="144"/>
          <w:marRight w:val="0"/>
          <w:marTop w:val="240"/>
          <w:marBottom w:val="40"/>
          <w:divBdr>
            <w:top w:val="none" w:sz="0" w:space="0" w:color="auto"/>
            <w:left w:val="none" w:sz="0" w:space="0" w:color="auto"/>
            <w:bottom w:val="none" w:sz="0" w:space="0" w:color="auto"/>
            <w:right w:val="none" w:sz="0" w:space="0" w:color="auto"/>
          </w:divBdr>
        </w:div>
        <w:div w:id="90880793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FC47F-5F3D-432D-B850-087F9BC8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4918</Words>
  <Characters>27052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34</cp:revision>
  <dcterms:created xsi:type="dcterms:W3CDTF">2018-11-05T00:56:00Z</dcterms:created>
  <dcterms:modified xsi:type="dcterms:W3CDTF">2018-11-07T02:14:00Z</dcterms:modified>
</cp:coreProperties>
</file>