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2" w:rsidRDefault="00ED6562" w:rsidP="00F72A38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F72A38" w:rsidRPr="00677A1F" w:rsidRDefault="00F72A38" w:rsidP="00F72A38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  <w:r w:rsidRPr="00677A1F">
        <w:rPr>
          <w:rFonts w:ascii="Arial" w:hAnsi="Arial" w:cs="Arial"/>
          <w:b/>
          <w:sz w:val="28"/>
          <w:szCs w:val="28"/>
        </w:rPr>
        <w:t>SENADO</w:t>
      </w:r>
    </w:p>
    <w:p w:rsidR="00F72A38" w:rsidRPr="00677A1F" w:rsidRDefault="00F72A38" w:rsidP="00F72A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2A38" w:rsidRPr="00677A1F" w:rsidRDefault="00F72A38" w:rsidP="00F72A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3EE3" w:rsidRDefault="00720592" w:rsidP="005B24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PROCESO DE </w:t>
      </w:r>
      <w:r w:rsidR="007A3EE3">
        <w:rPr>
          <w:rFonts w:ascii="Arial" w:hAnsi="Arial" w:cs="Arial"/>
          <w:b/>
          <w:sz w:val="28"/>
          <w:szCs w:val="28"/>
          <w:u w:val="single"/>
        </w:rPr>
        <w:t xml:space="preserve">RECLUTAMIENTO Y </w:t>
      </w:r>
      <w:r>
        <w:rPr>
          <w:rFonts w:ascii="Arial" w:hAnsi="Arial" w:cs="Arial"/>
          <w:b/>
          <w:sz w:val="28"/>
          <w:szCs w:val="28"/>
          <w:u w:val="single"/>
        </w:rPr>
        <w:t>SELECCIÓN</w:t>
      </w:r>
      <w:r w:rsidR="007A3EE3">
        <w:rPr>
          <w:rFonts w:ascii="Arial" w:hAnsi="Arial" w:cs="Arial"/>
          <w:b/>
          <w:sz w:val="28"/>
          <w:szCs w:val="28"/>
          <w:u w:val="single"/>
        </w:rPr>
        <w:t xml:space="preserve"> PÚBLICO</w:t>
      </w:r>
    </w:p>
    <w:p w:rsidR="007A3EE3" w:rsidRDefault="007A3EE3" w:rsidP="007A3EE3">
      <w:pPr>
        <w:pStyle w:val="Prrafodelista"/>
        <w:numPr>
          <w:ilvl w:val="0"/>
          <w:numId w:val="22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3EE3">
        <w:rPr>
          <w:rFonts w:ascii="Arial" w:hAnsi="Arial" w:cs="Arial"/>
          <w:b/>
          <w:sz w:val="28"/>
          <w:szCs w:val="28"/>
          <w:u w:val="single"/>
        </w:rPr>
        <w:t>UN CARGO DE PROFESIONAL DE LA UNIDAD DE PL</w:t>
      </w:r>
      <w:r>
        <w:rPr>
          <w:rFonts w:ascii="Arial" w:hAnsi="Arial" w:cs="Arial"/>
          <w:b/>
          <w:sz w:val="28"/>
          <w:szCs w:val="28"/>
          <w:u w:val="single"/>
        </w:rPr>
        <w:t>ANIFICACIÓN Y CONTROL DE GESTIÓN.</w:t>
      </w:r>
    </w:p>
    <w:p w:rsidR="00F72A38" w:rsidRPr="00677A1F" w:rsidRDefault="007A3EE3" w:rsidP="009423BF">
      <w:pPr>
        <w:pStyle w:val="Prrafodelista"/>
        <w:numPr>
          <w:ilvl w:val="0"/>
          <w:numId w:val="22"/>
        </w:numPr>
        <w:jc w:val="center"/>
        <w:rPr>
          <w:rFonts w:ascii="Arial" w:hAnsi="Arial" w:cs="Arial"/>
          <w:b/>
        </w:rPr>
      </w:pPr>
      <w:r w:rsidRPr="007A3EE3">
        <w:rPr>
          <w:rFonts w:ascii="Arial" w:hAnsi="Arial" w:cs="Arial"/>
          <w:b/>
          <w:sz w:val="28"/>
          <w:szCs w:val="28"/>
          <w:u w:val="single"/>
        </w:rPr>
        <w:t>UN CARGO PARA PROFESIONAL DE LA UNIDAD DE AUDITORÍA INTERNA</w:t>
      </w:r>
    </w:p>
    <w:p w:rsidR="00F72A38" w:rsidRDefault="00F72A38" w:rsidP="00F72A38">
      <w:pPr>
        <w:jc w:val="both"/>
        <w:rPr>
          <w:rFonts w:ascii="Arial" w:hAnsi="Arial" w:cs="Arial"/>
        </w:rPr>
      </w:pPr>
    </w:p>
    <w:p w:rsidR="007A3EE3" w:rsidRPr="00677A1F" w:rsidRDefault="007A3EE3" w:rsidP="00F72A38">
      <w:pPr>
        <w:jc w:val="both"/>
        <w:rPr>
          <w:rFonts w:ascii="Arial" w:hAnsi="Arial" w:cs="Arial"/>
        </w:rPr>
      </w:pPr>
    </w:p>
    <w:p w:rsidR="007A3EE3" w:rsidRDefault="00F72A38" w:rsidP="00663D13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1.-</w:t>
      </w:r>
      <w:r w:rsidRPr="00677A1F">
        <w:rPr>
          <w:rFonts w:ascii="Arial" w:hAnsi="Arial" w:cs="Arial"/>
        </w:rPr>
        <w:tab/>
        <w:t xml:space="preserve">Llámese a </w:t>
      </w:r>
      <w:r w:rsidR="007A3EE3">
        <w:rPr>
          <w:rFonts w:ascii="Arial" w:hAnsi="Arial" w:cs="Arial"/>
        </w:rPr>
        <w:t xml:space="preserve">postular al proceso de reclutamiento y selección público </w:t>
      </w:r>
      <w:r w:rsidR="00720592">
        <w:rPr>
          <w:rFonts w:ascii="Arial" w:hAnsi="Arial" w:cs="Arial"/>
        </w:rPr>
        <w:t>para</w:t>
      </w:r>
      <w:r w:rsidR="007A3EE3">
        <w:rPr>
          <w:rFonts w:ascii="Arial" w:hAnsi="Arial" w:cs="Arial"/>
        </w:rPr>
        <w:t xml:space="preserve"> los siguientes </w:t>
      </w:r>
      <w:r w:rsidR="00720592">
        <w:rPr>
          <w:rFonts w:ascii="Arial" w:hAnsi="Arial" w:cs="Arial"/>
        </w:rPr>
        <w:t xml:space="preserve">cargos </w:t>
      </w:r>
      <w:r w:rsidR="00663D13">
        <w:rPr>
          <w:rFonts w:ascii="Arial" w:hAnsi="Arial" w:cs="Arial"/>
        </w:rPr>
        <w:t>a contrata</w:t>
      </w:r>
      <w:r w:rsidR="007A3EE3">
        <w:rPr>
          <w:rFonts w:ascii="Arial" w:hAnsi="Arial" w:cs="Arial"/>
        </w:rPr>
        <w:t>:</w:t>
      </w:r>
    </w:p>
    <w:p w:rsidR="007A3EE3" w:rsidRDefault="007A3EE3" w:rsidP="00663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U</w:t>
      </w:r>
      <w:r w:rsidRPr="007A3EE3">
        <w:rPr>
          <w:rFonts w:ascii="Arial" w:hAnsi="Arial" w:cs="Arial"/>
        </w:rPr>
        <w:t>n cargo de profesional de la unidad de planificación y control de gestión</w:t>
      </w:r>
      <w:r w:rsidRPr="007A3EE3">
        <w:t xml:space="preserve"> </w:t>
      </w:r>
      <w:r w:rsidRPr="007A3EE3">
        <w:rPr>
          <w:rFonts w:ascii="Arial" w:hAnsi="Arial" w:cs="Arial"/>
        </w:rPr>
        <w:t>asimilado a la categoría “H”, del Escalafón Profesional y Técnico de Administración del Senado.</w:t>
      </w:r>
    </w:p>
    <w:p w:rsidR="00663D13" w:rsidRPr="005B2494" w:rsidRDefault="007A3EE3" w:rsidP="00663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U</w:t>
      </w:r>
      <w:r w:rsidRPr="007A3EE3">
        <w:rPr>
          <w:rFonts w:ascii="Arial" w:hAnsi="Arial" w:cs="Arial"/>
        </w:rPr>
        <w:t>n cargo para profesional de la unidad de auditoría interna</w:t>
      </w:r>
      <w:r w:rsidR="00663D13" w:rsidRPr="00663D13">
        <w:rPr>
          <w:rFonts w:ascii="Arial" w:hAnsi="Arial" w:cs="Arial"/>
        </w:rPr>
        <w:t>, asimilado a la categoría “</w:t>
      </w:r>
      <w:r>
        <w:rPr>
          <w:rFonts w:ascii="Arial" w:hAnsi="Arial" w:cs="Arial"/>
        </w:rPr>
        <w:t>H</w:t>
      </w:r>
      <w:r w:rsidR="00663D13" w:rsidRPr="00663D13">
        <w:rPr>
          <w:rFonts w:ascii="Arial" w:hAnsi="Arial" w:cs="Arial"/>
        </w:rPr>
        <w:t xml:space="preserve">”, del Escalafón Profesional </w:t>
      </w:r>
      <w:r>
        <w:rPr>
          <w:rFonts w:ascii="Arial" w:hAnsi="Arial" w:cs="Arial"/>
        </w:rPr>
        <w:t xml:space="preserve">y Técnico de Administración </w:t>
      </w:r>
      <w:r w:rsidR="00663D13" w:rsidRPr="00663D13">
        <w:rPr>
          <w:rFonts w:ascii="Arial" w:hAnsi="Arial" w:cs="Arial"/>
        </w:rPr>
        <w:t>del Senado.</w:t>
      </w:r>
    </w:p>
    <w:p w:rsidR="005B2494" w:rsidRDefault="005B2494" w:rsidP="00F72A38">
      <w:pPr>
        <w:jc w:val="both"/>
        <w:rPr>
          <w:rFonts w:ascii="Arial" w:hAnsi="Arial" w:cs="Arial"/>
        </w:rPr>
      </w:pPr>
    </w:p>
    <w:p w:rsidR="00240B3D" w:rsidRDefault="00240B3D" w:rsidP="00F72A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Ambos cargos se proveerán </w:t>
      </w:r>
      <w:r w:rsidRPr="00240B3D">
        <w:rPr>
          <w:rFonts w:ascii="Arial" w:hAnsi="Arial" w:cs="Arial"/>
        </w:rPr>
        <w:t>con una contratación por el plazo de 6 meses como empleo a prueba.</w:t>
      </w:r>
    </w:p>
    <w:p w:rsidR="00240B3D" w:rsidRPr="00677A1F" w:rsidRDefault="00240B3D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2.-</w:t>
      </w:r>
      <w:r w:rsidRPr="00677A1F">
        <w:rPr>
          <w:rFonts w:ascii="Arial" w:hAnsi="Arial" w:cs="Arial"/>
        </w:rPr>
        <w:tab/>
        <w:t>Los requisitos mínimos que deberán reunir los postulantes serán los siguientes:</w:t>
      </w: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A) Generales: </w:t>
      </w:r>
      <w:r w:rsidRPr="00677A1F">
        <w:rPr>
          <w:rFonts w:ascii="Arial" w:hAnsi="Arial" w:cs="Arial"/>
          <w:lang w:val="es-ES_tradnl"/>
        </w:rPr>
        <w:t xml:space="preserve">Los señalados en los artículos 8° bis y 9º del Reglamento del Personal del Senado. </w:t>
      </w:r>
      <w:r w:rsidRPr="00677A1F">
        <w:rPr>
          <w:rFonts w:ascii="Arial" w:hAnsi="Arial" w:cs="Arial"/>
        </w:rPr>
        <w:t>La salud compatible con el desempeño del cargo se acreditará mediante el certificado médico que así lo indique.</w:t>
      </w: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 </w:t>
      </w:r>
    </w:p>
    <w:p w:rsidR="007A3EE3" w:rsidRDefault="00F72A38" w:rsidP="007A3EE3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B) Específicos</w:t>
      </w:r>
      <w:r w:rsidR="00663D13">
        <w:rPr>
          <w:rFonts w:ascii="Arial" w:hAnsi="Arial" w:cs="Arial"/>
        </w:rPr>
        <w:t>;</w:t>
      </w:r>
    </w:p>
    <w:p w:rsidR="007A3EE3" w:rsidRDefault="007A3EE3" w:rsidP="007A3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Profesional Unidad Planificación y Control de Gestión:</w:t>
      </w:r>
      <w:r w:rsidR="00663D13">
        <w:rPr>
          <w:rFonts w:ascii="Arial" w:hAnsi="Arial" w:cs="Arial"/>
        </w:rPr>
        <w:t xml:space="preserve"> </w:t>
      </w:r>
      <w:r w:rsidRPr="007A3EE3">
        <w:rPr>
          <w:rFonts w:ascii="Arial" w:hAnsi="Arial" w:cs="Arial"/>
        </w:rPr>
        <w:t>Título profesional de ingeniero, administrador público, contador auditor, abogado</w:t>
      </w:r>
      <w:r w:rsidR="00A71381">
        <w:rPr>
          <w:rFonts w:ascii="Arial" w:hAnsi="Arial" w:cs="Arial"/>
        </w:rPr>
        <w:t xml:space="preserve">, </w:t>
      </w:r>
      <w:proofErr w:type="spellStart"/>
      <w:r w:rsidR="00A71381">
        <w:rPr>
          <w:rFonts w:ascii="Arial" w:hAnsi="Arial" w:cs="Arial"/>
        </w:rPr>
        <w:t>cientista</w:t>
      </w:r>
      <w:proofErr w:type="spellEnd"/>
      <w:r w:rsidR="00A71381">
        <w:rPr>
          <w:rFonts w:ascii="Arial" w:hAnsi="Arial" w:cs="Arial"/>
        </w:rPr>
        <w:t xml:space="preserve"> político</w:t>
      </w:r>
      <w:bookmarkStart w:id="0" w:name="_GoBack"/>
      <w:bookmarkEnd w:id="0"/>
      <w:r w:rsidRPr="007A3EE3">
        <w:rPr>
          <w:rFonts w:ascii="Arial" w:hAnsi="Arial" w:cs="Arial"/>
        </w:rPr>
        <w:t xml:space="preserve"> o profesión afín, con experiencia comprobable en el área. </w:t>
      </w:r>
      <w:r>
        <w:rPr>
          <w:rFonts w:ascii="Arial" w:hAnsi="Arial" w:cs="Arial"/>
        </w:rPr>
        <w:t>Cumplir con el perfil del cargo publicado en las bases.</w:t>
      </w:r>
    </w:p>
    <w:p w:rsidR="001446CC" w:rsidRDefault="001446CC" w:rsidP="00F72A38">
      <w:pPr>
        <w:jc w:val="both"/>
        <w:rPr>
          <w:rFonts w:ascii="Arial" w:hAnsi="Arial" w:cs="Arial"/>
        </w:rPr>
      </w:pPr>
    </w:p>
    <w:p w:rsidR="007A3EE3" w:rsidRDefault="007A3EE3" w:rsidP="00F72A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Profesional de Auditoría Interna: </w:t>
      </w:r>
      <w:r w:rsidRPr="007A3EE3">
        <w:rPr>
          <w:rFonts w:ascii="Arial" w:hAnsi="Arial" w:cs="Arial"/>
        </w:rPr>
        <w:t>Título profesional de contador auditor, ingeniero, adminis</w:t>
      </w:r>
      <w:r>
        <w:rPr>
          <w:rFonts w:ascii="Arial" w:hAnsi="Arial" w:cs="Arial"/>
        </w:rPr>
        <w:t>trador público o profesión afín,</w:t>
      </w:r>
      <w:r w:rsidRPr="007A3EE3">
        <w:t xml:space="preserve"> </w:t>
      </w:r>
      <w:r w:rsidRPr="007A3EE3">
        <w:rPr>
          <w:rFonts w:ascii="Arial" w:hAnsi="Arial" w:cs="Arial"/>
        </w:rPr>
        <w:t>con experiencia comprobable en el área. Cumplir con el perfil del cargo publicado en las bases</w:t>
      </w:r>
      <w:r>
        <w:rPr>
          <w:rFonts w:ascii="Arial" w:hAnsi="Arial" w:cs="Arial"/>
        </w:rPr>
        <w:t>.</w:t>
      </w:r>
    </w:p>
    <w:p w:rsidR="007A3EE3" w:rsidRPr="00677A1F" w:rsidRDefault="007A3EE3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3.- </w:t>
      </w:r>
      <w:r w:rsidRPr="00677A1F">
        <w:rPr>
          <w:rFonts w:ascii="Arial" w:hAnsi="Arial" w:cs="Arial"/>
        </w:rPr>
        <w:tab/>
        <w:t>Antecedentes de Postulación Obligatorios</w:t>
      </w:r>
      <w:r w:rsidR="007A3EE3">
        <w:rPr>
          <w:rFonts w:ascii="Arial" w:hAnsi="Arial" w:cs="Arial"/>
        </w:rPr>
        <w:t xml:space="preserve"> de ambos cargos</w:t>
      </w:r>
      <w:r w:rsidRPr="00677A1F">
        <w:rPr>
          <w:rFonts w:ascii="Arial" w:hAnsi="Arial" w:cs="Arial"/>
        </w:rPr>
        <w:t>:</w:t>
      </w: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Los postulantes deberán presentar los siguientes antecedentes:</w:t>
      </w:r>
    </w:p>
    <w:p w:rsidR="000F1D13" w:rsidRDefault="000F1D13" w:rsidP="00F72A38">
      <w:pPr>
        <w:jc w:val="both"/>
        <w:rPr>
          <w:rFonts w:ascii="Arial" w:hAnsi="Arial" w:cs="Arial"/>
        </w:rPr>
      </w:pPr>
    </w:p>
    <w:p w:rsidR="000F1D13" w:rsidRDefault="008C47CB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Carta de Oposición al cargo</w:t>
      </w:r>
      <w:r w:rsidR="007A3EE3">
        <w:rPr>
          <w:rFonts w:ascii="Arial" w:hAnsi="Arial" w:cs="Arial"/>
          <w:lang w:val="es-ES_tradnl"/>
        </w:rPr>
        <w:t xml:space="preserve"> que corresponda</w:t>
      </w:r>
      <w:r>
        <w:rPr>
          <w:rFonts w:ascii="Arial" w:hAnsi="Arial" w:cs="Arial"/>
          <w:lang w:val="es-ES_tradnl"/>
        </w:rPr>
        <w:t>, usando formato disponible.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proofErr w:type="spellStart"/>
      <w:r w:rsidRPr="00677A1F">
        <w:rPr>
          <w:rFonts w:ascii="Arial" w:hAnsi="Arial" w:cs="Arial"/>
          <w:lang w:val="es-ES_tradnl"/>
        </w:rPr>
        <w:t>Curriculum</w:t>
      </w:r>
      <w:proofErr w:type="spellEnd"/>
      <w:r w:rsidRPr="00677A1F">
        <w:rPr>
          <w:rFonts w:ascii="Arial" w:hAnsi="Arial" w:cs="Arial"/>
          <w:lang w:val="es-ES_tradnl"/>
        </w:rPr>
        <w:t xml:space="preserve"> Vi</w:t>
      </w:r>
      <w:r w:rsidR="008C47CB">
        <w:rPr>
          <w:rFonts w:ascii="Arial" w:hAnsi="Arial" w:cs="Arial"/>
          <w:lang w:val="es-ES_tradnl"/>
        </w:rPr>
        <w:t>tae, usando formato disponible.</w:t>
      </w:r>
      <w:r w:rsidRPr="00677A1F">
        <w:rPr>
          <w:rFonts w:ascii="Arial" w:hAnsi="Arial" w:cs="Arial"/>
          <w:lang w:val="es-ES_tradnl"/>
        </w:rPr>
        <w:t xml:space="preserve"> 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Declaración jurada notarial de no estar afecto a impedimentos para ingresar al Senado, en especial a los establecidos en los </w:t>
      </w:r>
      <w:r w:rsidR="000F1D13">
        <w:rPr>
          <w:rFonts w:ascii="Arial" w:hAnsi="Arial" w:cs="Arial"/>
          <w:lang w:val="es-ES_tradnl"/>
        </w:rPr>
        <w:t xml:space="preserve">artículos 8° bis y 9° letra e) </w:t>
      </w:r>
      <w:r w:rsidRPr="00677A1F">
        <w:rPr>
          <w:rFonts w:ascii="Arial" w:hAnsi="Arial" w:cs="Arial"/>
          <w:lang w:val="es-ES_tradnl"/>
        </w:rPr>
        <w:t xml:space="preserve">del Reglamento del Personal </w:t>
      </w:r>
      <w:r w:rsidR="008C47CB">
        <w:rPr>
          <w:rFonts w:ascii="Arial" w:hAnsi="Arial" w:cs="Arial"/>
          <w:lang w:val="es-ES_tradnl"/>
        </w:rPr>
        <w:t>del Senado, usando el formato</w:t>
      </w:r>
      <w:r w:rsidRPr="00677A1F">
        <w:rPr>
          <w:rFonts w:ascii="Arial" w:hAnsi="Arial" w:cs="Arial"/>
          <w:lang w:val="es-ES_tradnl"/>
        </w:rPr>
        <w:t xml:space="preserve"> disponible; 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Copia simple, por ambos lados, de la cédula de identidad;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Certificado de cumplimiento de </w:t>
      </w:r>
      <w:smartTag w:uri="urn:schemas-microsoft-com:office:smarttags" w:element="PersonName">
        <w:smartTagPr>
          <w:attr w:name="ProductID" w:val="la Ley"/>
        </w:smartTagPr>
        <w:r w:rsidRPr="00677A1F">
          <w:rPr>
            <w:rFonts w:ascii="Arial" w:hAnsi="Arial" w:cs="Arial"/>
            <w:lang w:val="es-ES_tradnl"/>
          </w:rPr>
          <w:t>la Ley</w:t>
        </w:r>
      </w:smartTag>
      <w:r w:rsidRPr="00677A1F">
        <w:rPr>
          <w:rFonts w:ascii="Arial" w:hAnsi="Arial" w:cs="Arial"/>
          <w:lang w:val="es-ES_tradnl"/>
        </w:rPr>
        <w:t xml:space="preserve"> sobre Reclutamiento y Movilización de las Fuerzas Armadas, según corresponda;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Certificado médico de salud compatible;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Copia autorizada del título profesional</w:t>
      </w:r>
      <w:r w:rsidR="007A3EE3">
        <w:rPr>
          <w:rFonts w:ascii="Arial" w:hAnsi="Arial" w:cs="Arial"/>
          <w:lang w:val="es-ES_tradnl"/>
        </w:rPr>
        <w:t xml:space="preserve"> o de certificación de dicho título. 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lastRenderedPageBreak/>
        <w:t>Los documentos, o copia autorizada de los mismos, que acrediten el nivel de formación, los cu</w:t>
      </w:r>
      <w:r w:rsidR="00E300A6">
        <w:rPr>
          <w:rFonts w:ascii="Arial" w:hAnsi="Arial" w:cs="Arial"/>
          <w:lang w:val="es-ES_tradnl"/>
        </w:rPr>
        <w:t>rsos de capacitación</w:t>
      </w:r>
      <w:r w:rsidRPr="00677A1F">
        <w:rPr>
          <w:rFonts w:ascii="Arial" w:hAnsi="Arial" w:cs="Arial"/>
          <w:lang w:val="es-ES_tradnl"/>
        </w:rPr>
        <w:t xml:space="preserve">, la experiencia profesional u otros antecedentes que invoquen los postulantes.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7A3EE3" w:rsidRDefault="00F72A38" w:rsidP="00F72A38">
      <w:pPr>
        <w:jc w:val="both"/>
        <w:rPr>
          <w:rFonts w:ascii="Arial" w:hAnsi="Arial" w:cs="Arial"/>
          <w:b/>
          <w:u w:val="single"/>
          <w:lang w:val="es-ES_tradnl"/>
        </w:rPr>
      </w:pPr>
      <w:r w:rsidRPr="007A3EE3">
        <w:rPr>
          <w:rFonts w:ascii="Arial" w:hAnsi="Arial" w:cs="Arial"/>
          <w:b/>
          <w:u w:val="single"/>
          <w:lang w:val="es-ES_tradnl"/>
        </w:rPr>
        <w:t xml:space="preserve">No se considerará en la evaluación de antecedentes ninguna referencia curricular si no se acompaña el respaldo documental correspondiente.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0F1D13" w:rsidP="00F72A38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4.- </w:t>
      </w:r>
      <w:r>
        <w:rPr>
          <w:rFonts w:ascii="Arial" w:hAnsi="Arial" w:cs="Arial"/>
          <w:b/>
          <w:lang w:val="es-ES_tradnl"/>
        </w:rPr>
        <w:tab/>
        <w:t>PROCESO DE SELECCIÓN Y EXÁ</w:t>
      </w:r>
      <w:r w:rsidR="00F72A38" w:rsidRPr="00677A1F">
        <w:rPr>
          <w:rFonts w:ascii="Arial" w:hAnsi="Arial" w:cs="Arial"/>
          <w:b/>
          <w:lang w:val="es-ES_tradnl"/>
        </w:rPr>
        <w:t>MENES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  <w:lang w:val="es-ES_tradnl"/>
        </w:rPr>
        <w:t>A los candidatos que resulten preseleccionados por sus antecedentes y que obtengan los mejores puntajes en la evaluación curricular, se les efectuará una prueba técnica</w:t>
      </w:r>
      <w:r w:rsidR="007A3EE3">
        <w:rPr>
          <w:rFonts w:ascii="Arial" w:hAnsi="Arial" w:cs="Arial"/>
          <w:lang w:val="es-ES_tradnl"/>
        </w:rPr>
        <w:t xml:space="preserve"> para cada cargo al que postula</w:t>
      </w:r>
      <w:r w:rsidRPr="00677A1F">
        <w:rPr>
          <w:rFonts w:ascii="Arial" w:hAnsi="Arial" w:cs="Arial"/>
          <w:lang w:val="es-ES_tradnl"/>
        </w:rPr>
        <w:t xml:space="preserve">. El perfil del cargo se encuentra descrito en el documento </w:t>
      </w:r>
      <w:r w:rsidRPr="00677A1F">
        <w:rPr>
          <w:rFonts w:ascii="Arial" w:hAnsi="Arial" w:cs="Arial"/>
          <w:b/>
          <w:lang w:val="es-ES_tradnl"/>
        </w:rPr>
        <w:t>“</w:t>
      </w:r>
      <w:r w:rsidR="00BC4B04" w:rsidRPr="00677A1F">
        <w:rPr>
          <w:rFonts w:ascii="Arial" w:hAnsi="Arial" w:cs="Arial"/>
          <w:b/>
        </w:rPr>
        <w:t xml:space="preserve">BASES CONCURSO </w:t>
      </w:r>
      <w:r w:rsidR="007A3EE3">
        <w:rPr>
          <w:rFonts w:ascii="Arial" w:hAnsi="Arial" w:cs="Arial"/>
          <w:b/>
        </w:rPr>
        <w:t>PROFESIONALES PLANIFICACIÓN Y CONTROL DE GESTIÓN – AUDITORÍA INTERNA</w:t>
      </w:r>
      <w:r w:rsidR="00BC4B04" w:rsidRPr="00677A1F">
        <w:rPr>
          <w:rFonts w:ascii="Arial" w:hAnsi="Arial" w:cs="Arial"/>
          <w:b/>
        </w:rPr>
        <w:t>”</w:t>
      </w:r>
      <w:r w:rsidR="00BC4B04" w:rsidRPr="00677A1F">
        <w:rPr>
          <w:rFonts w:ascii="Arial" w:hAnsi="Arial" w:cs="Arial"/>
        </w:rPr>
        <w:t xml:space="preserve"> </w:t>
      </w:r>
    </w:p>
    <w:p w:rsidR="003832F7" w:rsidRPr="00566B77" w:rsidRDefault="003832F7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Los mejores rendimientos de la prueba técnica, serán objeto de una evaluación psicológica y competencial, y luego, los seleccionados, efectuarán una entrevista de adecuación al cargo con el Comité de Selección.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El </w:t>
      </w:r>
      <w:r w:rsidR="007A3EE3">
        <w:rPr>
          <w:rFonts w:ascii="Arial" w:hAnsi="Arial" w:cs="Arial"/>
          <w:lang w:val="es-ES_tradnl"/>
        </w:rPr>
        <w:t xml:space="preserve">Proceso de Reclutamiento y Selección </w:t>
      </w:r>
      <w:r w:rsidRPr="00677A1F">
        <w:rPr>
          <w:rFonts w:ascii="Arial" w:hAnsi="Arial" w:cs="Arial"/>
          <w:lang w:val="es-ES_tradnl"/>
        </w:rPr>
        <w:t xml:space="preserve">estará a cargo de un Comité de Selección, designado </w:t>
      </w:r>
      <w:r w:rsidR="007A3EE3">
        <w:rPr>
          <w:rFonts w:ascii="Arial" w:hAnsi="Arial" w:cs="Arial"/>
          <w:lang w:val="es-ES_tradnl"/>
        </w:rPr>
        <w:t>por el Secretario General del Senado</w:t>
      </w:r>
      <w:r w:rsidRPr="00677A1F">
        <w:rPr>
          <w:rFonts w:ascii="Arial" w:hAnsi="Arial" w:cs="Arial"/>
          <w:lang w:val="es-ES_tradnl"/>
        </w:rPr>
        <w:t>, y contará con el apoyo de una empresa consultora externa y del Departamento de Personal y Servicio del Senado.</w:t>
      </w:r>
    </w:p>
    <w:p w:rsidR="001A0978" w:rsidRDefault="001A0978" w:rsidP="001A097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b/>
          <w:lang w:val="es-ES_tradnl"/>
        </w:rPr>
      </w:pPr>
      <w:r w:rsidRPr="00677A1F">
        <w:rPr>
          <w:rFonts w:ascii="Arial" w:hAnsi="Arial" w:cs="Arial"/>
          <w:b/>
          <w:lang w:val="es-ES_tradnl"/>
        </w:rPr>
        <w:t xml:space="preserve">5.- </w:t>
      </w:r>
      <w:r w:rsidRPr="00677A1F">
        <w:rPr>
          <w:rFonts w:ascii="Arial" w:hAnsi="Arial" w:cs="Arial"/>
          <w:b/>
          <w:lang w:val="es-ES_tradnl"/>
        </w:rPr>
        <w:tab/>
        <w:t>PLAZOS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Los antec</w:t>
      </w:r>
      <w:r w:rsidR="000F1D13">
        <w:rPr>
          <w:rFonts w:ascii="Arial" w:hAnsi="Arial" w:cs="Arial"/>
          <w:lang w:val="es-ES_tradnl"/>
        </w:rPr>
        <w:t>ede</w:t>
      </w:r>
      <w:r w:rsidR="00877A59">
        <w:rPr>
          <w:rFonts w:ascii="Arial" w:hAnsi="Arial" w:cs="Arial"/>
          <w:lang w:val="es-ES_tradnl"/>
        </w:rPr>
        <w:t xml:space="preserve">ntes se recibirán hasta el día </w:t>
      </w:r>
      <w:r w:rsidR="00240B3D">
        <w:rPr>
          <w:rFonts w:ascii="Arial" w:hAnsi="Arial" w:cs="Arial"/>
          <w:lang w:val="es-ES_tradnl"/>
        </w:rPr>
        <w:t>15</w:t>
      </w:r>
      <w:r w:rsidR="00150CF8">
        <w:rPr>
          <w:rFonts w:ascii="Arial" w:hAnsi="Arial" w:cs="Arial"/>
          <w:lang w:val="es-ES_tradnl"/>
        </w:rPr>
        <w:t xml:space="preserve"> </w:t>
      </w:r>
      <w:r w:rsidR="000F1D13">
        <w:rPr>
          <w:rFonts w:ascii="Arial" w:hAnsi="Arial" w:cs="Arial"/>
          <w:lang w:val="es-ES_tradnl"/>
        </w:rPr>
        <w:t xml:space="preserve">de </w:t>
      </w:r>
      <w:proofErr w:type="spellStart"/>
      <w:r w:rsidR="00240B3D">
        <w:rPr>
          <w:rFonts w:ascii="Arial" w:hAnsi="Arial" w:cs="Arial"/>
          <w:lang w:val="es-ES_tradnl"/>
        </w:rPr>
        <w:t>noviemre</w:t>
      </w:r>
      <w:proofErr w:type="spellEnd"/>
      <w:r w:rsidR="00150CF8">
        <w:rPr>
          <w:rFonts w:ascii="Arial" w:hAnsi="Arial" w:cs="Arial"/>
          <w:lang w:val="es-ES_tradnl"/>
        </w:rPr>
        <w:t xml:space="preserve"> </w:t>
      </w:r>
      <w:r w:rsidR="000F1D13">
        <w:rPr>
          <w:rFonts w:ascii="Arial" w:hAnsi="Arial" w:cs="Arial"/>
          <w:lang w:val="es-ES_tradnl"/>
        </w:rPr>
        <w:t xml:space="preserve">de 2019, los días lunes a jueves </w:t>
      </w:r>
      <w:r w:rsidRPr="00677A1F">
        <w:rPr>
          <w:rFonts w:ascii="Arial" w:hAnsi="Arial" w:cs="Arial"/>
          <w:lang w:val="es-ES_tradnl"/>
        </w:rPr>
        <w:t xml:space="preserve">de 09.00 a 14:00 y de </w:t>
      </w:r>
      <w:r w:rsidR="003832F7">
        <w:rPr>
          <w:rFonts w:ascii="Arial" w:hAnsi="Arial" w:cs="Arial"/>
          <w:lang w:val="es-ES_tradnl"/>
        </w:rPr>
        <w:t>15:00 a 18:00 horas</w:t>
      </w:r>
      <w:r w:rsidR="000F1D13">
        <w:rPr>
          <w:rFonts w:ascii="Arial" w:hAnsi="Arial" w:cs="Arial"/>
          <w:lang w:val="es-ES_tradnl"/>
        </w:rPr>
        <w:t xml:space="preserve"> y los días viernes </w:t>
      </w:r>
      <w:r w:rsidR="000F1D13" w:rsidRPr="00677A1F">
        <w:rPr>
          <w:rFonts w:ascii="Arial" w:hAnsi="Arial" w:cs="Arial"/>
          <w:lang w:val="es-ES_tradnl"/>
        </w:rPr>
        <w:t xml:space="preserve">09.00 a 14:00 y de </w:t>
      </w:r>
      <w:r w:rsidR="000F1D13">
        <w:rPr>
          <w:rFonts w:ascii="Arial" w:hAnsi="Arial" w:cs="Arial"/>
          <w:lang w:val="es-ES_tradnl"/>
        </w:rPr>
        <w:t>15:00 a 17:00 horas</w:t>
      </w:r>
      <w:r w:rsidR="003832F7">
        <w:rPr>
          <w:rFonts w:ascii="Arial" w:hAnsi="Arial" w:cs="Arial"/>
          <w:lang w:val="es-ES_tradnl"/>
        </w:rPr>
        <w:t xml:space="preserve">, </w:t>
      </w:r>
      <w:r w:rsidRPr="00677A1F">
        <w:rPr>
          <w:rFonts w:ascii="Arial" w:hAnsi="Arial" w:cs="Arial"/>
          <w:lang w:val="es-ES_tradnl"/>
        </w:rPr>
        <w:t>en las oficinas del Departamento de Personal y Servicios del Senado, primer piso de la Placa del Edificio del Congreso Nacional, ubicado en calle Av. Pedro Montt s/n, Valparaíso</w:t>
      </w:r>
      <w:r w:rsidR="00CD72E5">
        <w:rPr>
          <w:rFonts w:ascii="Arial" w:hAnsi="Arial" w:cs="Arial"/>
          <w:lang w:val="es-ES_tradnl"/>
        </w:rPr>
        <w:t xml:space="preserve"> (entrada por calle Victoria)</w:t>
      </w:r>
      <w:r w:rsidRPr="00677A1F">
        <w:rPr>
          <w:rFonts w:ascii="Arial" w:hAnsi="Arial" w:cs="Arial"/>
          <w:lang w:val="es-ES_tradnl"/>
        </w:rPr>
        <w:t>.</w:t>
      </w:r>
    </w:p>
    <w:p w:rsidR="00C33B2C" w:rsidRPr="00677A1F" w:rsidRDefault="00C33B2C" w:rsidP="00F72A3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se aceptarán postulaciones por correo electrónico.</w:t>
      </w:r>
    </w:p>
    <w:p w:rsidR="003832F7" w:rsidRDefault="003832F7" w:rsidP="00F72A38">
      <w:pPr>
        <w:jc w:val="both"/>
        <w:rPr>
          <w:rFonts w:ascii="Arial" w:hAnsi="Arial" w:cs="Arial"/>
          <w:b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b/>
          <w:lang w:val="es-ES_tradnl"/>
        </w:rPr>
      </w:pPr>
      <w:r w:rsidRPr="00677A1F">
        <w:rPr>
          <w:rFonts w:ascii="Arial" w:hAnsi="Arial" w:cs="Arial"/>
          <w:b/>
          <w:lang w:val="es-ES_tradnl"/>
        </w:rPr>
        <w:t xml:space="preserve">6.- </w:t>
      </w:r>
      <w:r w:rsidRPr="00677A1F">
        <w:rPr>
          <w:rFonts w:ascii="Arial" w:hAnsi="Arial" w:cs="Arial"/>
          <w:b/>
          <w:lang w:val="es-ES_tradnl"/>
        </w:rPr>
        <w:tab/>
        <w:t>INFORMACIÓN ADICIONAL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  <w:t>Las consultas podrán efectuarse al fono 32-2504</w:t>
      </w:r>
      <w:r w:rsidR="000F1D13">
        <w:rPr>
          <w:rFonts w:ascii="Arial" w:hAnsi="Arial" w:cs="Arial"/>
          <w:lang w:val="es-ES_tradnl"/>
        </w:rPr>
        <w:t>133</w:t>
      </w:r>
      <w:r w:rsidRPr="00677A1F">
        <w:rPr>
          <w:rFonts w:ascii="Arial" w:hAnsi="Arial" w:cs="Arial"/>
          <w:lang w:val="es-ES_tradnl"/>
        </w:rPr>
        <w:t xml:space="preserve">, o al correo electrónico </w:t>
      </w:r>
      <w:hyperlink r:id="rId7" w:history="1">
        <w:r w:rsidRPr="00677A1F">
          <w:rPr>
            <w:rStyle w:val="Hipervnculo"/>
            <w:rFonts w:ascii="Arial" w:hAnsi="Arial" w:cs="Arial"/>
            <w:color w:val="auto"/>
            <w:lang w:val="es-ES_tradnl"/>
          </w:rPr>
          <w:t>persosen@senado.cl</w:t>
        </w:r>
      </w:hyperlink>
      <w:r w:rsidRPr="00677A1F">
        <w:rPr>
          <w:rFonts w:ascii="Arial" w:hAnsi="Arial" w:cs="Arial"/>
          <w:lang w:val="es-ES_tradnl"/>
        </w:rPr>
        <w:t xml:space="preserve">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En el sitio electrónico del Senado (</w:t>
      </w:r>
      <w:hyperlink r:id="rId8" w:history="1">
        <w:r w:rsidRPr="00677A1F">
          <w:rPr>
            <w:rStyle w:val="Hipervnculo"/>
            <w:rFonts w:ascii="Arial" w:hAnsi="Arial" w:cs="Arial"/>
            <w:color w:val="auto"/>
            <w:lang w:val="es-ES_tradnl"/>
          </w:rPr>
          <w:t>www.senado.cl</w:t>
        </w:r>
      </w:hyperlink>
      <w:r w:rsidRPr="00677A1F">
        <w:rPr>
          <w:rFonts w:ascii="Arial" w:hAnsi="Arial" w:cs="Arial"/>
          <w:lang w:val="es-ES_tradnl"/>
        </w:rPr>
        <w:t xml:space="preserve">) se dará a conocer oportunamente el RUT de los seleccionados a las etapas sucesivas, con indicación del lugar, fecha y hora en que se efectuarán las diferentes entrevistas o exámenes, así como las demás informaciones relativas a este </w:t>
      </w:r>
      <w:r w:rsidR="00240B3D">
        <w:rPr>
          <w:rFonts w:ascii="Arial" w:hAnsi="Arial" w:cs="Arial"/>
          <w:lang w:val="es-ES_tradnl"/>
        </w:rPr>
        <w:t>proceso</w:t>
      </w:r>
      <w:r w:rsidRPr="00677A1F">
        <w:rPr>
          <w:rFonts w:ascii="Arial" w:hAnsi="Arial" w:cs="Arial"/>
          <w:lang w:val="es-ES_tradnl"/>
        </w:rPr>
        <w:t>.</w:t>
      </w:r>
    </w:p>
    <w:p w:rsidR="00D267D9" w:rsidRDefault="00150CF8" w:rsidP="00D267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D267D9" w:rsidRPr="00FA603D">
        <w:rPr>
          <w:rFonts w:ascii="Arial" w:hAnsi="Arial" w:cs="Arial"/>
          <w:b/>
          <w:u w:val="single"/>
        </w:rPr>
        <w:lastRenderedPageBreak/>
        <w:t xml:space="preserve">INFORMACIÓN </w:t>
      </w:r>
      <w:r w:rsidR="00240B3D">
        <w:rPr>
          <w:rFonts w:ascii="Arial" w:hAnsi="Arial" w:cs="Arial"/>
          <w:b/>
          <w:u w:val="single"/>
        </w:rPr>
        <w:t>PROCESO RECLUTAMIENTO Y SELECCIÓN PÚBLICO</w:t>
      </w:r>
    </w:p>
    <w:p w:rsidR="00D267D9" w:rsidRDefault="00D267D9" w:rsidP="00D267D9">
      <w:pPr>
        <w:rPr>
          <w:rFonts w:ascii="Arial" w:hAnsi="Arial" w:cs="Arial"/>
          <w:b/>
        </w:rPr>
      </w:pPr>
    </w:p>
    <w:p w:rsidR="00D267D9" w:rsidRDefault="00D267D9" w:rsidP="00D267D9">
      <w:pPr>
        <w:rPr>
          <w:rFonts w:ascii="Arial" w:hAnsi="Arial" w:cs="Arial"/>
          <w:b/>
        </w:rPr>
      </w:pPr>
    </w:p>
    <w:p w:rsidR="00D267D9" w:rsidRPr="00BE423D" w:rsidRDefault="00D267D9" w:rsidP="00D26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BE423D">
        <w:rPr>
          <w:rFonts w:ascii="Arial" w:hAnsi="Arial" w:cs="Arial"/>
          <w:b/>
        </w:rPr>
        <w:t xml:space="preserve">PERFIL DEL CARGO </w:t>
      </w:r>
      <w:r w:rsidR="00240B3D">
        <w:rPr>
          <w:rFonts w:ascii="Arial" w:hAnsi="Arial" w:cs="Arial"/>
          <w:b/>
        </w:rPr>
        <w:t>PROFESIONAL PLANIFICACIÓN Y CONTROL DE GESTIÓN</w:t>
      </w:r>
      <w:r w:rsidR="00566B77">
        <w:rPr>
          <w:rFonts w:ascii="Arial" w:hAnsi="Arial" w:cs="Arial"/>
          <w:b/>
        </w:rPr>
        <w:t xml:space="preserve"> </w:t>
      </w:r>
    </w:p>
    <w:p w:rsidR="00D267D9" w:rsidRDefault="00D267D9" w:rsidP="00D267D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41"/>
      </w:tblGrid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Nombre del cargo</w:t>
            </w:r>
          </w:p>
        </w:tc>
        <w:tc>
          <w:tcPr>
            <w:tcW w:w="564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Profesional de la Unidad de Planificación y Control de Gestión del Senado</w:t>
            </w: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 xml:space="preserve">Lugar de desempeño </w:t>
            </w:r>
          </w:p>
        </w:tc>
        <w:tc>
          <w:tcPr>
            <w:tcW w:w="564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Dependencias del Senado en Valparaíso y Santiago</w:t>
            </w: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0A46B6">
              <w:rPr>
                <w:rFonts w:ascii="Arial" w:eastAsia="Calibri" w:hAnsi="Arial" w:cs="Arial"/>
                <w:b/>
                <w:sz w:val="26"/>
                <w:szCs w:val="26"/>
              </w:rPr>
              <w:t>Funciones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5641" w:type="dxa"/>
            <w:shd w:val="clear" w:color="auto" w:fill="auto"/>
          </w:tcPr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 Apoyar la realización del control de los indicadores y actividades comprometidas en la planificación anual y acordar con las áreas y departamentos planes ordinarios o de contingencia para su cumplimiento.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 Apoyar la instalación de Sistemas de Gestión de Calidad; Equidad de Género; Inclusión; Participación; Monitoreo del Desempeño Institucional u otro que el Secretario General del Senado determine.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 Efectuar el control de la implementación de todos los sistemas del Incentivo al Desempeño Institucional y Colectivo, haciendo seguimiento de las Metas asociadas mediante la elaboración de informes.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 Apoyar la ejecución de los ejercicios de planificación estratégica institucional y apoyar la revisión periódica de los planes y proyectos que de ella surjan.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 Diseñar y/o manejar metodología de análisis de datos y control de procesos, que permita al Servicio realizar una evaluación periódica a los componentes de flujos de información, actividades que generan valor agregado e indicadores de desempeño de dichos procesos.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 Recabar información, analizarla y elaborar diagnósticos e informes según las tareas asociadas a su campo de acción, apoyando la mantención, actualización y estandarización de los registros asociados a las actividades de las distintas áreas.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</w:t>
            </w:r>
            <w:r w:rsidRPr="000A46B6">
              <w:rPr>
                <w:rFonts w:eastAsia="Calibri"/>
                <w:sz w:val="26"/>
                <w:szCs w:val="26"/>
              </w:rPr>
              <w:t xml:space="preserve"> </w:t>
            </w: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 xml:space="preserve">Coordinar y elaborar los informes de avance sobre los compromisos de gestión. 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  <w:p w:rsidR="00240B3D" w:rsidRPr="000A46B6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  <w:lang w:val="es-ES"/>
              </w:rPr>
              <w:t>-Todas aquellas que sean solicitadas por la jefatura en el marco de las tareas de la Unidad de Planificación y Control de Gestión.</w:t>
            </w:r>
          </w:p>
          <w:p w:rsidR="00240B3D" w:rsidRPr="000A46B6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s-ES"/>
              </w:rPr>
            </w:pP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Desafíos del cargo</w:t>
            </w:r>
          </w:p>
        </w:tc>
        <w:tc>
          <w:tcPr>
            <w:tcW w:w="564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1. </w:t>
            </w:r>
            <w:r>
              <w:rPr>
                <w:rFonts w:ascii="Arial" w:eastAsia="Calibri" w:hAnsi="Arial" w:cs="Arial"/>
                <w:sz w:val="26"/>
                <w:szCs w:val="26"/>
              </w:rPr>
              <w:t>Participar en la instalación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la nueva Unidad de 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Planificación y Control de Gestión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del Senado.</w:t>
            </w:r>
          </w:p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2. Proponer e implementar planes y estrategias de modernización de los órganos y procesos bajo su competencia.</w:t>
            </w: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Interacciones</w:t>
            </w:r>
          </w:p>
        </w:tc>
        <w:tc>
          <w:tcPr>
            <w:tcW w:w="564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0A46B6">
              <w:rPr>
                <w:rFonts w:ascii="Arial" w:eastAsia="Calibri" w:hAnsi="Arial" w:cs="Arial"/>
                <w:sz w:val="26"/>
                <w:szCs w:val="26"/>
              </w:rPr>
              <w:t>Internas: Jefe de la UAI y Jefes de Departamentos y Unidades</w:t>
            </w: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Condiciones de desempeño</w:t>
            </w:r>
          </w:p>
        </w:tc>
        <w:tc>
          <w:tcPr>
            <w:tcW w:w="564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267151">
              <w:rPr>
                <w:rFonts w:ascii="Arial" w:eastAsia="Calibri" w:hAnsi="Arial" w:cs="Arial"/>
                <w:sz w:val="26"/>
                <w:szCs w:val="26"/>
              </w:rPr>
              <w:t>Cargo a contrata, asimil</w:t>
            </w:r>
            <w:r>
              <w:rPr>
                <w:rFonts w:ascii="Arial" w:eastAsia="Calibri" w:hAnsi="Arial" w:cs="Arial"/>
                <w:sz w:val="26"/>
                <w:szCs w:val="26"/>
              </w:rPr>
              <w:t>ado a categoría “H</w:t>
            </w:r>
            <w:r w:rsidRPr="00267151">
              <w:rPr>
                <w:rFonts w:ascii="Arial" w:eastAsia="Calibri" w:hAnsi="Arial" w:cs="Arial"/>
                <w:sz w:val="26"/>
                <w:szCs w:val="26"/>
              </w:rPr>
              <w:t xml:space="preserve">”, del </w:t>
            </w:r>
            <w:r w:rsidRPr="00326725">
              <w:rPr>
                <w:rFonts w:ascii="Arial" w:eastAsia="Calibri" w:hAnsi="Arial" w:cs="Arial"/>
                <w:sz w:val="26"/>
                <w:szCs w:val="26"/>
              </w:rPr>
              <w:t>Escalafón Profesional y Técnico de Administración del Senado, con una contratación por el plazo de 6 meses como empleo a prueba.</w:t>
            </w: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Título profesional</w:t>
            </w:r>
          </w:p>
        </w:tc>
        <w:tc>
          <w:tcPr>
            <w:tcW w:w="564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085BD0">
              <w:rPr>
                <w:rFonts w:ascii="Arial" w:eastAsia="Calibri" w:hAnsi="Arial" w:cs="Arial"/>
                <w:sz w:val="26"/>
                <w:szCs w:val="26"/>
              </w:rPr>
              <w:t>Título profesional de ingeniero, administrador público, contador auditor, abogado o profesión afín</w:t>
            </w:r>
            <w:r>
              <w:rPr>
                <w:rFonts w:ascii="Arial" w:eastAsia="Calibri" w:hAnsi="Arial" w:cs="Arial"/>
                <w:sz w:val="26"/>
                <w:szCs w:val="26"/>
              </w:rPr>
              <w:t>, con experiencia comprobable en el área.</w:t>
            </w:r>
          </w:p>
        </w:tc>
      </w:tr>
      <w:tr w:rsidR="00240B3D" w:rsidRPr="007F3C68" w:rsidTr="000A1C7D">
        <w:tc>
          <w:tcPr>
            <w:tcW w:w="3681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 xml:space="preserve">Experiencia laboral </w:t>
            </w:r>
          </w:p>
        </w:tc>
        <w:tc>
          <w:tcPr>
            <w:tcW w:w="5641" w:type="dxa"/>
            <w:shd w:val="clear" w:color="auto" w:fill="auto"/>
          </w:tcPr>
          <w:p w:rsidR="00240B3D" w:rsidRPr="00C37D87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37D87">
              <w:rPr>
                <w:rFonts w:ascii="Arial" w:eastAsia="Calibri" w:hAnsi="Arial" w:cs="Arial"/>
                <w:sz w:val="26"/>
                <w:szCs w:val="26"/>
              </w:rPr>
              <w:t xml:space="preserve">Experiencia en planificación estratégica y/o control de gestión, </w:t>
            </w:r>
            <w:r w:rsidR="007C65B1">
              <w:rPr>
                <w:rFonts w:ascii="Arial" w:eastAsia="Calibri" w:hAnsi="Arial" w:cs="Arial"/>
                <w:sz w:val="26"/>
                <w:szCs w:val="26"/>
              </w:rPr>
              <w:t xml:space="preserve">análisis estadístico </w:t>
            </w:r>
            <w:r w:rsidRPr="00C37D87">
              <w:rPr>
                <w:rFonts w:ascii="Arial" w:eastAsia="Calibri" w:hAnsi="Arial" w:cs="Arial"/>
                <w:sz w:val="26"/>
                <w:szCs w:val="26"/>
              </w:rPr>
              <w:t>en un nivel apropiado para las necesidades específicas de este cargo. Adicionalmente, se valorará tener experiencia en alguna de estas materias: Gestión de recursos físicos y/o financieros; Evaluación, desarrollo, contro</w:t>
            </w:r>
            <w:r w:rsidR="007C65B1">
              <w:rPr>
                <w:rFonts w:ascii="Arial" w:eastAsia="Calibri" w:hAnsi="Arial" w:cs="Arial"/>
                <w:sz w:val="26"/>
                <w:szCs w:val="26"/>
              </w:rPr>
              <w:t>l y/o ejecución de proyectos, análisis estadístico o de bases de datos.</w:t>
            </w:r>
          </w:p>
          <w:p w:rsidR="00240B3D" w:rsidRPr="007F3C68" w:rsidRDefault="00240B3D" w:rsidP="007C65B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37D87">
              <w:rPr>
                <w:rFonts w:ascii="Arial" w:eastAsia="Calibri" w:hAnsi="Arial" w:cs="Arial"/>
                <w:sz w:val="26"/>
                <w:szCs w:val="26"/>
              </w:rPr>
              <w:t xml:space="preserve">Deseable </w:t>
            </w:r>
            <w:r w:rsidR="007C65B1">
              <w:rPr>
                <w:rFonts w:ascii="Arial" w:eastAsia="Calibri" w:hAnsi="Arial" w:cs="Arial"/>
                <w:sz w:val="26"/>
                <w:szCs w:val="26"/>
              </w:rPr>
              <w:t xml:space="preserve">3 o </w:t>
            </w:r>
            <w:r w:rsidRPr="00C37D87">
              <w:rPr>
                <w:rFonts w:ascii="Arial" w:eastAsia="Calibri" w:hAnsi="Arial" w:cs="Arial"/>
                <w:sz w:val="26"/>
                <w:szCs w:val="26"/>
              </w:rPr>
              <w:t>más</w:t>
            </w:r>
            <w:r w:rsidR="007C65B1">
              <w:rPr>
                <w:rFonts w:ascii="Arial" w:eastAsia="Calibri" w:hAnsi="Arial" w:cs="Arial"/>
                <w:sz w:val="26"/>
                <w:szCs w:val="26"/>
              </w:rPr>
              <w:t xml:space="preserve"> años</w:t>
            </w:r>
            <w:r w:rsidRPr="00C37D87">
              <w:rPr>
                <w:rFonts w:ascii="Arial" w:eastAsia="Calibri" w:hAnsi="Arial" w:cs="Arial"/>
                <w:sz w:val="26"/>
                <w:szCs w:val="26"/>
              </w:rPr>
              <w:t xml:space="preserve"> de experiencia profesional en áreas relacionadas con la Planificación y el Control de Gestión.</w:t>
            </w:r>
          </w:p>
        </w:tc>
      </w:tr>
    </w:tbl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43"/>
        <w:gridCol w:w="5144"/>
      </w:tblGrid>
      <w:tr w:rsidR="00240B3D" w:rsidRPr="00C37D87" w:rsidTr="000A1C7D">
        <w:tc>
          <w:tcPr>
            <w:tcW w:w="9322" w:type="dxa"/>
            <w:gridSpan w:val="2"/>
          </w:tcPr>
          <w:p w:rsidR="00240B3D" w:rsidRPr="00C37D87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40B3D" w:rsidRPr="00C37D87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7D87">
              <w:rPr>
                <w:rFonts w:ascii="Arial" w:hAnsi="Arial" w:cs="Arial"/>
                <w:b/>
                <w:sz w:val="26"/>
                <w:szCs w:val="26"/>
              </w:rPr>
              <w:t>COMPETENCIAS REQUERIDAS</w:t>
            </w:r>
          </w:p>
        </w:tc>
      </w:tr>
      <w:tr w:rsidR="00240B3D" w:rsidRPr="000A46B6" w:rsidTr="000A1C7D">
        <w:tc>
          <w:tcPr>
            <w:tcW w:w="3652" w:type="dxa"/>
          </w:tcPr>
          <w:p w:rsidR="00240B3D" w:rsidRPr="00C37D87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7D87">
              <w:rPr>
                <w:rFonts w:ascii="Arial" w:hAnsi="Arial" w:cs="Arial"/>
                <w:b/>
                <w:sz w:val="26"/>
                <w:szCs w:val="26"/>
              </w:rPr>
              <w:t>Competencias Organizacionales</w:t>
            </w:r>
          </w:p>
        </w:tc>
        <w:tc>
          <w:tcPr>
            <w:tcW w:w="5670" w:type="dxa"/>
          </w:tcPr>
          <w:p w:rsidR="00240B3D" w:rsidRPr="000A46B6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 xml:space="preserve">Probidad </w:t>
            </w:r>
          </w:p>
          <w:p w:rsidR="00240B3D" w:rsidRPr="000A46B6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>Compromiso Institucional</w:t>
            </w:r>
          </w:p>
          <w:p w:rsidR="00240B3D" w:rsidRPr="000A46B6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>Prudencia</w:t>
            </w:r>
          </w:p>
          <w:p w:rsidR="00240B3D" w:rsidRPr="000A46B6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>Excelencia</w:t>
            </w:r>
          </w:p>
          <w:p w:rsidR="00240B3D" w:rsidRPr="000A46B6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0B3D" w:rsidRPr="000A46B6" w:rsidTr="000A1C7D">
        <w:tc>
          <w:tcPr>
            <w:tcW w:w="3652" w:type="dxa"/>
            <w:vMerge w:val="restart"/>
          </w:tcPr>
          <w:p w:rsidR="00240B3D" w:rsidRPr="00C37D87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7D87">
              <w:rPr>
                <w:rFonts w:ascii="Arial" w:hAnsi="Arial" w:cs="Arial"/>
                <w:b/>
                <w:sz w:val="26"/>
                <w:szCs w:val="26"/>
              </w:rPr>
              <w:t>Competencias del Cargo</w:t>
            </w:r>
          </w:p>
          <w:p w:rsidR="00240B3D" w:rsidRPr="000A46B6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240B3D" w:rsidRPr="000A46B6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>TECNICAS</w:t>
            </w:r>
          </w:p>
          <w:p w:rsidR="00240B3D" w:rsidRPr="000A46B6" w:rsidRDefault="00240B3D" w:rsidP="00240B3D">
            <w:pPr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 xml:space="preserve">Conocimientos </w:t>
            </w:r>
            <w:r>
              <w:rPr>
                <w:rFonts w:ascii="Arial" w:hAnsi="Arial" w:cs="Arial"/>
                <w:sz w:val="26"/>
                <w:szCs w:val="26"/>
              </w:rPr>
              <w:t>o</w:t>
            </w:r>
            <w:r w:rsidRPr="000A46B6">
              <w:rPr>
                <w:rFonts w:ascii="Arial" w:hAnsi="Arial" w:cs="Arial"/>
                <w:sz w:val="26"/>
                <w:szCs w:val="26"/>
              </w:rPr>
              <w:t xml:space="preserve"> formación en </w:t>
            </w:r>
            <w:r>
              <w:rPr>
                <w:rFonts w:ascii="Arial" w:hAnsi="Arial" w:cs="Arial"/>
                <w:sz w:val="26"/>
                <w:szCs w:val="26"/>
              </w:rPr>
              <w:t>planificación</w:t>
            </w:r>
            <w:r w:rsidRPr="000A46B6">
              <w:rPr>
                <w:rFonts w:ascii="Arial" w:hAnsi="Arial" w:cs="Arial"/>
                <w:sz w:val="26"/>
                <w:szCs w:val="26"/>
              </w:rPr>
              <w:t xml:space="preserve"> o </w:t>
            </w:r>
            <w:r>
              <w:rPr>
                <w:rFonts w:ascii="Arial" w:hAnsi="Arial" w:cs="Arial"/>
                <w:sz w:val="26"/>
                <w:szCs w:val="26"/>
              </w:rPr>
              <w:t>g</w:t>
            </w:r>
            <w:r w:rsidRPr="000A46B6">
              <w:rPr>
                <w:rFonts w:ascii="Arial" w:hAnsi="Arial" w:cs="Arial"/>
                <w:sz w:val="26"/>
                <w:szCs w:val="26"/>
              </w:rPr>
              <w:t xml:space="preserve">estión </w:t>
            </w:r>
            <w:r>
              <w:rPr>
                <w:rFonts w:ascii="Arial" w:hAnsi="Arial" w:cs="Arial"/>
                <w:sz w:val="26"/>
                <w:szCs w:val="26"/>
              </w:rPr>
              <w:t>e</w:t>
            </w:r>
            <w:r w:rsidRPr="000A46B6">
              <w:rPr>
                <w:rFonts w:ascii="Arial" w:hAnsi="Arial" w:cs="Arial"/>
                <w:sz w:val="26"/>
                <w:szCs w:val="26"/>
              </w:rPr>
              <w:t>stratégica</w:t>
            </w:r>
          </w:p>
          <w:p w:rsidR="00240B3D" w:rsidRDefault="00240B3D" w:rsidP="00240B3D">
            <w:pPr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 xml:space="preserve">Conocimientos y formación en </w:t>
            </w: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Pr="000A46B6">
              <w:rPr>
                <w:rFonts w:ascii="Arial" w:hAnsi="Arial" w:cs="Arial"/>
                <w:sz w:val="26"/>
                <w:szCs w:val="26"/>
              </w:rPr>
              <w:t xml:space="preserve">ontrol de </w:t>
            </w:r>
            <w:r>
              <w:rPr>
                <w:rFonts w:ascii="Arial" w:hAnsi="Arial" w:cs="Arial"/>
                <w:sz w:val="26"/>
                <w:szCs w:val="26"/>
              </w:rPr>
              <w:t>g</w:t>
            </w:r>
            <w:r w:rsidRPr="000A46B6">
              <w:rPr>
                <w:rFonts w:ascii="Arial" w:hAnsi="Arial" w:cs="Arial"/>
                <w:sz w:val="26"/>
                <w:szCs w:val="26"/>
              </w:rPr>
              <w:t>estión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40B3D" w:rsidRDefault="00240B3D" w:rsidP="00240B3D">
            <w:pPr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Conocimiento o formación en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sistemas de gestión o calidad.</w:t>
            </w:r>
          </w:p>
          <w:p w:rsidR="007C65B1" w:rsidRPr="000A46B6" w:rsidRDefault="007C65B1" w:rsidP="00240B3D">
            <w:pPr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Conocimiento en análisis estadístico de datos.</w:t>
            </w:r>
          </w:p>
          <w:p w:rsidR="00240B3D" w:rsidRPr="000A46B6" w:rsidRDefault="00240B3D" w:rsidP="00240B3D">
            <w:pPr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>Manejo nivel intermedio de herramientas y software de ingeniería aplicada a su competencia.</w:t>
            </w:r>
          </w:p>
          <w:p w:rsidR="00240B3D" w:rsidRPr="000A46B6" w:rsidRDefault="00240B3D" w:rsidP="00240B3D">
            <w:pPr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 xml:space="preserve">Manejo avanzado de herramientas de Office. </w:t>
            </w:r>
          </w:p>
        </w:tc>
      </w:tr>
      <w:tr w:rsidR="00240B3D" w:rsidRPr="000A46B6" w:rsidTr="000A1C7D">
        <w:tc>
          <w:tcPr>
            <w:tcW w:w="3652" w:type="dxa"/>
            <w:vMerge/>
          </w:tcPr>
          <w:p w:rsidR="00240B3D" w:rsidRPr="000A46B6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240B3D" w:rsidRPr="000A46B6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  <w:r w:rsidRPr="000A46B6">
              <w:rPr>
                <w:rFonts w:ascii="Arial" w:hAnsi="Arial" w:cs="Arial"/>
                <w:sz w:val="26"/>
                <w:szCs w:val="26"/>
              </w:rPr>
              <w:t>DE GESTIÓN (I)</w:t>
            </w:r>
          </w:p>
          <w:p w:rsidR="00240B3D" w:rsidRDefault="00240B3D" w:rsidP="00240B3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s-ES"/>
              </w:rPr>
              <w:t>Credibilidad Técnica</w:t>
            </w:r>
          </w:p>
          <w:p w:rsidR="00240B3D" w:rsidRPr="000A46B6" w:rsidRDefault="00240B3D" w:rsidP="00240B3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 w:rsidRPr="000A46B6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Habilidad analítica </w:t>
            </w:r>
          </w:p>
          <w:p w:rsidR="00240B3D" w:rsidRPr="000A46B6" w:rsidRDefault="00240B3D" w:rsidP="00240B3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 w:rsidRPr="000A46B6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Trabajo en equipo </w:t>
            </w:r>
          </w:p>
          <w:p w:rsidR="00240B3D" w:rsidRPr="000A46B6" w:rsidRDefault="00240B3D" w:rsidP="00240B3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 w:rsidRPr="000A46B6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Orientación a los resultados </w:t>
            </w:r>
          </w:p>
          <w:p w:rsidR="00240B3D" w:rsidRPr="000A46B6" w:rsidRDefault="00240B3D" w:rsidP="00240B3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 w:rsidRPr="000A46B6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Iniciativa </w:t>
            </w:r>
          </w:p>
        </w:tc>
      </w:tr>
    </w:tbl>
    <w:p w:rsidR="004B52F8" w:rsidRDefault="004B52F8" w:rsidP="00D267D9"/>
    <w:p w:rsidR="00240B3D" w:rsidRDefault="00240B3D" w:rsidP="009323E4">
      <w:pPr>
        <w:jc w:val="center"/>
        <w:rPr>
          <w:rFonts w:ascii="Arial" w:hAnsi="Arial" w:cs="Arial"/>
          <w:b/>
        </w:rPr>
      </w:pPr>
    </w:p>
    <w:p w:rsidR="00240B3D" w:rsidRPr="00240B3D" w:rsidRDefault="00240B3D" w:rsidP="00240B3D">
      <w:pPr>
        <w:jc w:val="center"/>
        <w:rPr>
          <w:rFonts w:ascii="Arial" w:hAnsi="Arial" w:cs="Arial"/>
          <w:b/>
        </w:rPr>
      </w:pPr>
    </w:p>
    <w:p w:rsidR="00240B3D" w:rsidRDefault="00240B3D" w:rsidP="00240B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240B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40B3D">
        <w:rPr>
          <w:rFonts w:ascii="Arial" w:hAnsi="Arial" w:cs="Arial"/>
          <w:b/>
        </w:rPr>
        <w:t xml:space="preserve">PERFIL DEL CARGO PROFESIONAL </w:t>
      </w:r>
      <w:r>
        <w:rPr>
          <w:rFonts w:ascii="Arial" w:hAnsi="Arial" w:cs="Arial"/>
          <w:b/>
        </w:rPr>
        <w:t>AUDITORÍA INTERNA</w:t>
      </w:r>
      <w:r w:rsidRPr="00240B3D">
        <w:rPr>
          <w:rFonts w:ascii="Arial" w:hAnsi="Arial" w:cs="Arial"/>
          <w:b/>
        </w:rPr>
        <w:t xml:space="preserve"> </w:t>
      </w:r>
    </w:p>
    <w:p w:rsidR="00240B3D" w:rsidRDefault="00240B3D" w:rsidP="00240B3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58"/>
      </w:tblGrid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Nombre del cargo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Profesional de la Unidad de Auditoría Interna del Senado</w:t>
            </w: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 xml:space="preserve">Lugar de desempeño 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Dependencias del Senado en Valparaíso y Santiago</w:t>
            </w: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9F5995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b/>
                <w:sz w:val="26"/>
                <w:szCs w:val="26"/>
              </w:rPr>
              <w:t>Funciones</w:t>
            </w:r>
          </w:p>
          <w:p w:rsidR="00240B3D" w:rsidRPr="009F5995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240B3D" w:rsidRPr="009F5995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5358" w:type="dxa"/>
            <w:shd w:val="clear" w:color="auto" w:fill="auto"/>
          </w:tcPr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Participar en la elaboración de la Matriz de Riesgos Institucional.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Participar en la elaboración y ejecución del Plan Anual de Auditoría Interna.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Realizar evaluación de riesgos, revisando y evaluando los controles existentes en las áreas auditadas para mitigar los riesgos de mayor criticidad.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Utilizar tecnologías de información y comunicación para analizar, organizar y reportar información.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Efectuar el seguimiento y evaluación de la implementación de los compromisos de solución de los hallazgos detectados en las auditorías, emitiendo informes de avance periódicos.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 xml:space="preserve">- Comunicar de modo efectivo los hallazgos y resultados de la actividad de auditoría interna realizada, mediante la confección de documentos de trabajo y los informes de auditoría interna. 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Proponer soluciones a niveles de riesgo y mejoras al control interno en la administración del Estado.</w:t>
            </w:r>
          </w:p>
          <w:p w:rsidR="00240B3D" w:rsidRPr="009F5995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t>- Auditar el cumplimiento de metas e indicadores de gestión internos.</w:t>
            </w:r>
          </w:p>
          <w:p w:rsidR="00240B3D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F5995">
              <w:rPr>
                <w:rFonts w:ascii="Arial" w:eastAsia="Calibri" w:hAnsi="Arial" w:cs="Arial"/>
                <w:sz w:val="26"/>
                <w:szCs w:val="26"/>
              </w:rPr>
              <w:lastRenderedPageBreak/>
              <w:t>-Todas aquellas que sean solicitadas por la jefatura en el marco de las tareas de la Unidad de Auditoría Interna.</w:t>
            </w:r>
          </w:p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Desafíos del cargo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1. </w:t>
            </w:r>
            <w:r>
              <w:rPr>
                <w:rFonts w:ascii="Arial" w:eastAsia="Calibri" w:hAnsi="Arial" w:cs="Arial"/>
                <w:sz w:val="26"/>
                <w:szCs w:val="26"/>
              </w:rPr>
              <w:t>Apoyar la i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nstala</w:t>
            </w:r>
            <w:r>
              <w:rPr>
                <w:rFonts w:ascii="Arial" w:eastAsia="Calibri" w:hAnsi="Arial" w:cs="Arial"/>
                <w:sz w:val="26"/>
                <w:szCs w:val="26"/>
              </w:rPr>
              <w:t>ción de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la nueva Unidad de Auditoría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Interna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del Senado.</w:t>
            </w:r>
          </w:p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2. Proponer e implementar planes y estrategias 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para los procesos de trabajo de su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competencia.</w:t>
            </w: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Interacciones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B5DDD">
              <w:rPr>
                <w:rFonts w:ascii="Arial" w:eastAsia="Calibri" w:hAnsi="Arial" w:cs="Arial"/>
                <w:sz w:val="26"/>
                <w:szCs w:val="26"/>
              </w:rPr>
              <w:t>Internas: Jefe de la UAI y Jefes de Departamentos y Unidades</w:t>
            </w: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Condiciones de desempeño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Cargo a contra</w:t>
            </w:r>
            <w:r>
              <w:rPr>
                <w:rFonts w:ascii="Arial" w:eastAsia="Calibri" w:hAnsi="Arial" w:cs="Arial"/>
                <w:sz w:val="26"/>
                <w:szCs w:val="26"/>
              </w:rPr>
              <w:t>ta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, asimil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ado a categoría “H”, del Escalafón Profesional y Técnico de Administración del Senado, con una contratación </w:t>
            </w:r>
            <w:r w:rsidRPr="00C76A84">
              <w:rPr>
                <w:rFonts w:ascii="Arial" w:eastAsia="Calibri" w:hAnsi="Arial" w:cs="Arial"/>
                <w:sz w:val="26"/>
                <w:szCs w:val="26"/>
              </w:rPr>
              <w:t>por el plazo de 6 meses como empleo a prueba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. </w:t>
            </w: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Título profesional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Título profesional de contador auditor, ingeniero, administrador público o profesión afín</w:t>
            </w:r>
            <w:r>
              <w:rPr>
                <w:rFonts w:ascii="Arial" w:eastAsia="Calibri" w:hAnsi="Arial" w:cs="Arial"/>
                <w:sz w:val="26"/>
                <w:szCs w:val="26"/>
              </w:rPr>
              <w:t>, con experiencia comprobable en el área.</w:t>
            </w:r>
          </w:p>
        </w:tc>
      </w:tr>
      <w:tr w:rsidR="00240B3D" w:rsidRPr="007F3C68" w:rsidTr="000A1C7D">
        <w:tc>
          <w:tcPr>
            <w:tcW w:w="3964" w:type="dxa"/>
            <w:shd w:val="clear" w:color="auto" w:fill="auto"/>
          </w:tcPr>
          <w:p w:rsidR="00240B3D" w:rsidRPr="007F3C68" w:rsidRDefault="00240B3D" w:rsidP="000A1C7D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 xml:space="preserve">Experiencia laboral </w:t>
            </w:r>
          </w:p>
        </w:tc>
        <w:tc>
          <w:tcPr>
            <w:tcW w:w="5358" w:type="dxa"/>
            <w:shd w:val="clear" w:color="auto" w:fill="auto"/>
          </w:tcPr>
          <w:p w:rsidR="00240B3D" w:rsidRPr="007F3C68" w:rsidRDefault="00240B3D" w:rsidP="00ED16BC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E5DD3">
              <w:rPr>
                <w:rFonts w:ascii="Arial" w:eastAsia="Calibri" w:hAnsi="Arial" w:cs="Arial"/>
                <w:sz w:val="26"/>
                <w:szCs w:val="26"/>
              </w:rPr>
              <w:t xml:space="preserve">Experiencia  en las áreas de control interno, en sistemas de control de riesgos y control de gestión de indicadores. Deseable </w:t>
            </w:r>
            <w:r w:rsidR="007C65B1">
              <w:rPr>
                <w:rFonts w:ascii="Arial" w:eastAsia="Calibri" w:hAnsi="Arial" w:cs="Arial"/>
                <w:sz w:val="26"/>
                <w:szCs w:val="26"/>
              </w:rPr>
              <w:t>3 o más</w:t>
            </w:r>
            <w:r w:rsidRPr="00CE5DD3">
              <w:rPr>
                <w:rFonts w:ascii="Arial" w:eastAsia="Calibri" w:hAnsi="Arial" w:cs="Arial"/>
                <w:sz w:val="26"/>
                <w:szCs w:val="26"/>
              </w:rPr>
              <w:t xml:space="preserve"> años de experiencia profesional en áreas de auditoría interna, en instituciones públicas o privadas</w:t>
            </w:r>
            <w:proofErr w:type="gramStart"/>
            <w:r w:rsidRPr="00CE5DD3">
              <w:rPr>
                <w:rFonts w:ascii="Arial" w:eastAsia="Calibri" w:hAnsi="Arial" w:cs="Arial"/>
                <w:sz w:val="26"/>
                <w:szCs w:val="26"/>
              </w:rPr>
              <w:t>.</w:t>
            </w:r>
            <w:r w:rsidRPr="009F5995">
              <w:rPr>
                <w:rFonts w:ascii="Arial" w:eastAsia="Calibri" w:hAnsi="Arial" w:cs="Arial"/>
                <w:sz w:val="26"/>
                <w:szCs w:val="26"/>
              </w:rPr>
              <w:t>.</w:t>
            </w:r>
            <w:proofErr w:type="gramEnd"/>
          </w:p>
        </w:tc>
      </w:tr>
    </w:tbl>
    <w:tbl>
      <w:tblPr>
        <w:tblStyle w:val="Tablaconcuadrcula"/>
        <w:tblW w:w="9322" w:type="dxa"/>
        <w:tblLook w:val="01E0" w:firstRow="1" w:lastRow="1" w:firstColumn="1" w:lastColumn="1" w:noHBand="0" w:noVBand="0"/>
      </w:tblPr>
      <w:tblGrid>
        <w:gridCol w:w="3936"/>
        <w:gridCol w:w="5386"/>
      </w:tblGrid>
      <w:tr w:rsidR="00240B3D" w:rsidRPr="009F5995" w:rsidTr="000A1C7D">
        <w:tc>
          <w:tcPr>
            <w:tcW w:w="9322" w:type="dxa"/>
            <w:gridSpan w:val="2"/>
          </w:tcPr>
          <w:p w:rsidR="00240B3D" w:rsidRPr="009F5995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40B3D" w:rsidRPr="009F5995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F5995">
              <w:rPr>
                <w:rFonts w:ascii="Arial" w:hAnsi="Arial" w:cs="Arial"/>
                <w:b/>
                <w:sz w:val="26"/>
                <w:szCs w:val="26"/>
              </w:rPr>
              <w:t>COMPETENCIAS REQUERIDAS</w:t>
            </w:r>
          </w:p>
        </w:tc>
      </w:tr>
      <w:tr w:rsidR="00240B3D" w:rsidRPr="009F5995" w:rsidTr="000A1C7D">
        <w:tc>
          <w:tcPr>
            <w:tcW w:w="3936" w:type="dxa"/>
          </w:tcPr>
          <w:p w:rsidR="00240B3D" w:rsidRPr="009F5995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F5995">
              <w:rPr>
                <w:rFonts w:ascii="Arial" w:hAnsi="Arial" w:cs="Arial"/>
                <w:b/>
                <w:sz w:val="26"/>
                <w:szCs w:val="26"/>
              </w:rPr>
              <w:t>Competencias Organizacionales</w:t>
            </w:r>
          </w:p>
        </w:tc>
        <w:tc>
          <w:tcPr>
            <w:tcW w:w="5386" w:type="dxa"/>
          </w:tcPr>
          <w:p w:rsidR="00240B3D" w:rsidRPr="009F5995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9F5995">
              <w:rPr>
                <w:rFonts w:ascii="Arial" w:hAnsi="Arial" w:cs="Arial"/>
                <w:sz w:val="26"/>
                <w:szCs w:val="26"/>
              </w:rPr>
              <w:t xml:space="preserve">Probidad </w:t>
            </w:r>
          </w:p>
          <w:p w:rsidR="00240B3D" w:rsidRPr="009F5995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9F5995">
              <w:rPr>
                <w:rFonts w:ascii="Arial" w:hAnsi="Arial" w:cs="Arial"/>
                <w:sz w:val="26"/>
                <w:szCs w:val="26"/>
              </w:rPr>
              <w:t>Compromiso Institucional</w:t>
            </w:r>
          </w:p>
          <w:p w:rsidR="00240B3D" w:rsidRPr="009F5995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9F5995">
              <w:rPr>
                <w:rFonts w:ascii="Arial" w:hAnsi="Arial" w:cs="Arial"/>
                <w:sz w:val="26"/>
                <w:szCs w:val="26"/>
              </w:rPr>
              <w:t>Prudencia</w:t>
            </w:r>
          </w:p>
          <w:p w:rsidR="00240B3D" w:rsidRPr="009F5995" w:rsidRDefault="00240B3D" w:rsidP="00240B3D">
            <w:pPr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 w:rsidRPr="009F5995">
              <w:rPr>
                <w:rFonts w:ascii="Arial" w:hAnsi="Arial" w:cs="Arial"/>
                <w:sz w:val="26"/>
                <w:szCs w:val="26"/>
              </w:rPr>
              <w:t>Excelencia</w:t>
            </w:r>
          </w:p>
          <w:p w:rsidR="00240B3D" w:rsidRPr="009F5995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0B3D" w:rsidRPr="009F5995" w:rsidTr="000A1C7D">
        <w:tc>
          <w:tcPr>
            <w:tcW w:w="3936" w:type="dxa"/>
            <w:vMerge w:val="restart"/>
          </w:tcPr>
          <w:p w:rsidR="00240B3D" w:rsidRPr="009F5995" w:rsidRDefault="00240B3D" w:rsidP="000A1C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F5995">
              <w:rPr>
                <w:rFonts w:ascii="Arial" w:hAnsi="Arial" w:cs="Arial"/>
                <w:b/>
                <w:sz w:val="26"/>
                <w:szCs w:val="26"/>
              </w:rPr>
              <w:t>Competencias del Cargo</w:t>
            </w:r>
          </w:p>
          <w:p w:rsidR="00240B3D" w:rsidRPr="009F5995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ED16BC" w:rsidRDefault="00240B3D" w:rsidP="00ED16BC">
            <w:pPr>
              <w:rPr>
                <w:rFonts w:ascii="Arial" w:hAnsi="Arial" w:cs="Arial"/>
                <w:sz w:val="26"/>
                <w:szCs w:val="26"/>
              </w:rPr>
            </w:pPr>
            <w:r w:rsidRPr="009F5995">
              <w:rPr>
                <w:rFonts w:ascii="Arial" w:hAnsi="Arial" w:cs="Arial"/>
                <w:sz w:val="26"/>
                <w:szCs w:val="26"/>
              </w:rPr>
              <w:t>TECNICAS</w:t>
            </w:r>
          </w:p>
          <w:p w:rsidR="00ED16BC" w:rsidRDefault="00ED16BC" w:rsidP="00ED16BC">
            <w:pPr>
              <w:rPr>
                <w:rFonts w:ascii="Arial" w:hAnsi="Arial" w:cs="Arial"/>
                <w:sz w:val="26"/>
                <w:szCs w:val="26"/>
              </w:rPr>
            </w:pPr>
          </w:p>
          <w:p w:rsidR="00ED16BC" w:rsidRDefault="00ED16BC" w:rsidP="00ED16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="00240B3D" w:rsidRPr="009F5995">
              <w:rPr>
                <w:rFonts w:ascii="Arial" w:hAnsi="Arial" w:cs="Arial"/>
                <w:sz w:val="26"/>
                <w:szCs w:val="26"/>
              </w:rPr>
              <w:t>Conocimientos y formación en</w:t>
            </w:r>
            <w:r w:rsidR="00240B3D">
              <w:rPr>
                <w:rFonts w:ascii="Arial" w:hAnsi="Arial" w:cs="Arial"/>
                <w:sz w:val="26"/>
                <w:szCs w:val="26"/>
              </w:rPr>
              <w:t xml:space="preserve"> procesos de auditoría.</w:t>
            </w:r>
          </w:p>
          <w:p w:rsidR="00ED16BC" w:rsidRDefault="00ED16BC" w:rsidP="00ED16B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="00240B3D" w:rsidRPr="000A46B6">
              <w:rPr>
                <w:rFonts w:ascii="Arial" w:hAnsi="Arial" w:cs="Arial"/>
                <w:sz w:val="26"/>
                <w:szCs w:val="26"/>
              </w:rPr>
              <w:t>Conocimientos</w:t>
            </w:r>
            <w:proofErr w:type="gramEnd"/>
            <w:r w:rsidR="00240B3D" w:rsidRPr="000A46B6">
              <w:rPr>
                <w:rFonts w:ascii="Arial" w:hAnsi="Arial" w:cs="Arial"/>
                <w:sz w:val="26"/>
                <w:szCs w:val="26"/>
              </w:rPr>
              <w:t xml:space="preserve"> y formación en </w:t>
            </w:r>
            <w:r w:rsidR="00240B3D">
              <w:rPr>
                <w:rFonts w:ascii="Arial" w:hAnsi="Arial" w:cs="Arial"/>
                <w:sz w:val="26"/>
                <w:szCs w:val="26"/>
              </w:rPr>
              <w:t>c</w:t>
            </w:r>
            <w:r w:rsidR="00240B3D" w:rsidRPr="000A46B6">
              <w:rPr>
                <w:rFonts w:ascii="Arial" w:hAnsi="Arial" w:cs="Arial"/>
                <w:sz w:val="26"/>
                <w:szCs w:val="26"/>
              </w:rPr>
              <w:t xml:space="preserve">ontrol de </w:t>
            </w:r>
            <w:r w:rsidR="00240B3D">
              <w:rPr>
                <w:rFonts w:ascii="Arial" w:hAnsi="Arial" w:cs="Arial"/>
                <w:sz w:val="26"/>
                <w:szCs w:val="26"/>
              </w:rPr>
              <w:t>g</w:t>
            </w:r>
            <w:r w:rsidR="00240B3D" w:rsidRPr="000A46B6">
              <w:rPr>
                <w:rFonts w:ascii="Arial" w:hAnsi="Arial" w:cs="Arial"/>
                <w:sz w:val="26"/>
                <w:szCs w:val="26"/>
              </w:rPr>
              <w:t>estión</w:t>
            </w:r>
            <w:r w:rsidR="00240B3D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D16BC" w:rsidRDefault="00ED16BC" w:rsidP="00ED16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="00240B3D">
              <w:rPr>
                <w:rFonts w:ascii="Arial" w:hAnsi="Arial" w:cs="Arial"/>
                <w:sz w:val="26"/>
                <w:szCs w:val="26"/>
              </w:rPr>
              <w:t>Conocimiento o formación en sistemas de gestión o calidad.</w:t>
            </w:r>
          </w:p>
          <w:p w:rsidR="00ED16BC" w:rsidRDefault="00ED16BC" w:rsidP="00ED16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="00240B3D" w:rsidRPr="009F5995">
              <w:rPr>
                <w:rFonts w:ascii="Arial" w:hAnsi="Arial" w:cs="Arial"/>
                <w:sz w:val="26"/>
                <w:szCs w:val="26"/>
              </w:rPr>
              <w:t>Manejo nivel intermedio de herramientas y software de ingeniería aplicada a su competencia.</w:t>
            </w:r>
          </w:p>
          <w:p w:rsidR="00240B3D" w:rsidRPr="009F5995" w:rsidRDefault="00ED16BC" w:rsidP="00ED16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</w:t>
            </w:r>
            <w:r w:rsidR="00240B3D" w:rsidRPr="009F5995">
              <w:rPr>
                <w:rFonts w:ascii="Arial" w:hAnsi="Arial" w:cs="Arial"/>
                <w:sz w:val="26"/>
                <w:szCs w:val="26"/>
              </w:rPr>
              <w:t xml:space="preserve">Manejo avanzado de herramientas de Office. </w:t>
            </w:r>
          </w:p>
        </w:tc>
      </w:tr>
      <w:tr w:rsidR="00240B3D" w:rsidRPr="009F5995" w:rsidTr="000A1C7D">
        <w:tc>
          <w:tcPr>
            <w:tcW w:w="3936" w:type="dxa"/>
            <w:vMerge/>
          </w:tcPr>
          <w:p w:rsidR="00240B3D" w:rsidRPr="009F5995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240B3D" w:rsidRPr="009F5995" w:rsidRDefault="00240B3D" w:rsidP="000A1C7D">
            <w:pPr>
              <w:rPr>
                <w:rFonts w:ascii="Arial" w:hAnsi="Arial" w:cs="Arial"/>
                <w:sz w:val="26"/>
                <w:szCs w:val="26"/>
              </w:rPr>
            </w:pPr>
            <w:r w:rsidRPr="009F5995">
              <w:rPr>
                <w:rFonts w:ascii="Arial" w:hAnsi="Arial" w:cs="Arial"/>
                <w:sz w:val="26"/>
                <w:szCs w:val="26"/>
              </w:rPr>
              <w:t>DE GESTIÓN (I)</w:t>
            </w:r>
          </w:p>
          <w:p w:rsidR="00240B3D" w:rsidRPr="009F5995" w:rsidRDefault="00ED16BC" w:rsidP="00ED16BC">
            <w:pPr>
              <w:ind w:left="360"/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s-ES"/>
              </w:rPr>
              <w:t>1.</w:t>
            </w:r>
            <w:r w:rsidR="00240B3D" w:rsidRPr="009F5995">
              <w:rPr>
                <w:rFonts w:ascii="Arial" w:hAnsi="Arial" w:cs="Arial"/>
                <w:bCs/>
                <w:sz w:val="26"/>
                <w:szCs w:val="26"/>
                <w:lang w:val="es-ES"/>
              </w:rPr>
              <w:t>Credibilidad Técnica</w:t>
            </w:r>
          </w:p>
          <w:p w:rsidR="00240B3D" w:rsidRPr="009F5995" w:rsidRDefault="00ED16BC" w:rsidP="00ED16BC">
            <w:pPr>
              <w:ind w:left="360"/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s-ES"/>
              </w:rPr>
              <w:t>2.</w:t>
            </w:r>
            <w:r w:rsidR="00240B3D" w:rsidRPr="009F5995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Habilidad analítica </w:t>
            </w:r>
          </w:p>
          <w:p w:rsidR="00240B3D" w:rsidRPr="009F5995" w:rsidRDefault="00ED16BC" w:rsidP="00ED16BC">
            <w:pPr>
              <w:ind w:left="360"/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s-ES"/>
              </w:rPr>
              <w:t>3.</w:t>
            </w:r>
            <w:r w:rsidR="00240B3D" w:rsidRPr="009F5995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Trabajo en equipo </w:t>
            </w:r>
          </w:p>
          <w:p w:rsidR="00240B3D" w:rsidRPr="009F5995" w:rsidRDefault="00ED16BC" w:rsidP="00ED16BC">
            <w:pPr>
              <w:ind w:left="360"/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s-ES"/>
              </w:rPr>
              <w:lastRenderedPageBreak/>
              <w:t>4.</w:t>
            </w:r>
            <w:r w:rsidR="00240B3D" w:rsidRPr="009F5995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Orientación a los resultados </w:t>
            </w:r>
          </w:p>
          <w:p w:rsidR="00240B3D" w:rsidRPr="009F5995" w:rsidRDefault="00ED16BC" w:rsidP="00ED16BC">
            <w:pPr>
              <w:ind w:left="360"/>
              <w:rPr>
                <w:rFonts w:ascii="Arial" w:hAnsi="Arial" w:cs="Arial"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s-ES"/>
              </w:rPr>
              <w:t>5.</w:t>
            </w:r>
            <w:r w:rsidR="00240B3D" w:rsidRPr="009F5995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Iniciativa </w:t>
            </w:r>
          </w:p>
        </w:tc>
      </w:tr>
    </w:tbl>
    <w:p w:rsidR="00240B3D" w:rsidRDefault="00240B3D" w:rsidP="00240B3D">
      <w:pPr>
        <w:rPr>
          <w:rFonts w:ascii="Arial" w:hAnsi="Arial" w:cs="Arial"/>
          <w:sz w:val="26"/>
          <w:szCs w:val="26"/>
        </w:rPr>
      </w:pPr>
    </w:p>
    <w:p w:rsidR="009323E4" w:rsidRDefault="00150CF8" w:rsidP="00240B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323E4">
        <w:rPr>
          <w:rFonts w:ascii="Arial" w:hAnsi="Arial" w:cs="Arial"/>
          <w:b/>
        </w:rPr>
        <w:lastRenderedPageBreak/>
        <w:t xml:space="preserve"> </w:t>
      </w:r>
    </w:p>
    <w:p w:rsidR="00D267D9" w:rsidRPr="00BE423D" w:rsidRDefault="00D267D9" w:rsidP="00D267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BE423D">
        <w:rPr>
          <w:rFonts w:ascii="Arial" w:hAnsi="Arial" w:cs="Arial"/>
          <w:b/>
        </w:rPr>
        <w:t xml:space="preserve">CRONOGRAMA </w:t>
      </w:r>
      <w:r w:rsidR="00240B3D">
        <w:rPr>
          <w:rFonts w:ascii="Arial" w:hAnsi="Arial" w:cs="Arial"/>
          <w:b/>
        </w:rPr>
        <w:t>PROCESO PARA AMBOS CARGOS</w:t>
      </w:r>
    </w:p>
    <w:p w:rsidR="00D267D9" w:rsidRPr="00BE423D" w:rsidRDefault="00D267D9" w:rsidP="00D267D9">
      <w:pPr>
        <w:rPr>
          <w:rFonts w:ascii="Arial" w:hAnsi="Arial" w:cs="Arial"/>
        </w:rPr>
      </w:pP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D267D9" w:rsidRPr="00420563" w:rsidTr="00643BD9">
        <w:trPr>
          <w:trHeight w:val="572"/>
        </w:trPr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HITO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PUBLICACIÓN CONCURSO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240B3D" w:rsidP="009323E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27</w:t>
            </w:r>
            <w:r w:rsidR="00AD1452" w:rsidRPr="00AD1452">
              <w:rPr>
                <w:rFonts w:ascii="Arial" w:hAnsi="Arial" w:cs="Arial"/>
                <w:b/>
                <w:lang w:val="es-ES_tradnl"/>
              </w:rPr>
              <w:t xml:space="preserve"> de </w:t>
            </w:r>
            <w:r w:rsidR="009323E4">
              <w:rPr>
                <w:rFonts w:ascii="Arial" w:hAnsi="Arial" w:cs="Arial"/>
                <w:b/>
                <w:lang w:val="es-ES_tradnl"/>
              </w:rPr>
              <w:t xml:space="preserve">octubre </w:t>
            </w:r>
            <w:r w:rsidR="00AD1452" w:rsidRPr="00AD1452">
              <w:rPr>
                <w:rFonts w:ascii="Arial" w:hAnsi="Arial" w:cs="Arial"/>
                <w:b/>
                <w:lang w:val="es-ES_tradnl"/>
              </w:rPr>
              <w:t>de 201</w:t>
            </w:r>
            <w:r w:rsidR="009323E4">
              <w:rPr>
                <w:rFonts w:ascii="Arial" w:hAnsi="Arial" w:cs="Arial"/>
                <w:b/>
                <w:lang w:val="es-ES_tradnl"/>
              </w:rPr>
              <w:t xml:space="preserve">9, </w:t>
            </w:r>
            <w:hyperlink r:id="rId9" w:history="1">
              <w:r w:rsidR="009323E4" w:rsidRPr="00954FB5">
                <w:rPr>
                  <w:rStyle w:val="Hipervnculo"/>
                  <w:rFonts w:ascii="Arial" w:hAnsi="Arial" w:cs="Arial"/>
                  <w:lang w:val="es-ES_tradnl"/>
                </w:rPr>
                <w:t>www.senado.cl</w:t>
              </w:r>
            </w:hyperlink>
            <w:r w:rsidR="009323E4">
              <w:rPr>
                <w:rFonts w:ascii="Arial" w:hAnsi="Arial" w:cs="Arial"/>
                <w:b/>
                <w:lang w:val="es-ES_tradnl"/>
              </w:rPr>
              <w:t xml:space="preserve"> y</w:t>
            </w:r>
            <w:r w:rsidR="00150CF8">
              <w:rPr>
                <w:rFonts w:ascii="Arial" w:hAnsi="Arial" w:cs="Arial"/>
                <w:b/>
                <w:lang w:val="es-ES_tradnl"/>
              </w:rPr>
              <w:t xml:space="preserve"> en </w:t>
            </w:r>
            <w:r w:rsidR="009323E4">
              <w:rPr>
                <w:rFonts w:ascii="Arial" w:hAnsi="Arial" w:cs="Arial"/>
                <w:b/>
                <w:lang w:val="es-ES_tradnl"/>
              </w:rPr>
              <w:t xml:space="preserve">el </w:t>
            </w:r>
            <w:r w:rsidR="00150CF8">
              <w:rPr>
                <w:rFonts w:ascii="Arial" w:hAnsi="Arial" w:cs="Arial"/>
                <w:b/>
                <w:lang w:val="es-ES_tradnl"/>
              </w:rPr>
              <w:t xml:space="preserve">diario “El Mercurio” y “El Mercurio Valparaíso” 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RECEPCIÓN ANTECEDENTES</w:t>
            </w:r>
          </w:p>
        </w:tc>
        <w:tc>
          <w:tcPr>
            <w:tcW w:w="6095" w:type="dxa"/>
            <w:shd w:val="clear" w:color="auto" w:fill="auto"/>
          </w:tcPr>
          <w:p w:rsidR="00643BD9" w:rsidRPr="00643BD9" w:rsidRDefault="00643BD9" w:rsidP="00643BD9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43BD9">
              <w:rPr>
                <w:rFonts w:ascii="Arial" w:hAnsi="Arial" w:cs="Arial"/>
                <w:b/>
                <w:lang w:val="es-ES_tradnl"/>
              </w:rPr>
              <w:t>-</w:t>
            </w:r>
            <w:r w:rsidRPr="00643BD9">
              <w:rPr>
                <w:rFonts w:ascii="Arial" w:hAnsi="Arial" w:cs="Arial"/>
                <w:b/>
                <w:lang w:val="es-ES_tradnl"/>
              </w:rPr>
              <w:tab/>
              <w:t xml:space="preserve">Hasta el </w:t>
            </w:r>
            <w:r w:rsidR="00240B3D">
              <w:rPr>
                <w:rFonts w:ascii="Arial" w:hAnsi="Arial" w:cs="Arial"/>
                <w:b/>
                <w:lang w:val="es-ES_tradnl"/>
              </w:rPr>
              <w:t>15 de noviembre</w:t>
            </w:r>
            <w:r w:rsidRPr="00643BD9">
              <w:rPr>
                <w:rFonts w:ascii="Arial" w:hAnsi="Arial" w:cs="Arial"/>
                <w:b/>
                <w:lang w:val="es-ES_tradnl"/>
              </w:rPr>
              <w:t xml:space="preserve"> de 2019, en días hábiles de lunes a jueves, de 09.00 a 14:00 horas y de 15:00 a 18:00 horas, y los días viernes de 09.00 a 14:00 horas y de 15:00 a 17:00 horas, en las oficinas del Departamento de Personal y Servicios del Senado, primer piso de la Placa del Edificio del Congreso Nacional, ubicado en calle Av. Pedro Montt s/n, Valparaíso (entrada por calle Victoria).</w:t>
            </w:r>
          </w:p>
          <w:p w:rsidR="00D267D9" w:rsidRPr="00420563" w:rsidRDefault="00643BD9" w:rsidP="00643BD9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43BD9">
              <w:rPr>
                <w:rFonts w:ascii="Arial" w:hAnsi="Arial" w:cs="Arial"/>
                <w:b/>
                <w:lang w:val="es-ES_tradnl"/>
              </w:rPr>
              <w:t xml:space="preserve">Las postulaciones y sus antecedentes podrán ser remitidos por correo certificado a la dirección señalada en el párrafo anterior, y sólo serán admitidas si se </w:t>
            </w:r>
            <w:proofErr w:type="spellStart"/>
            <w:r w:rsidRPr="00643BD9">
              <w:rPr>
                <w:rFonts w:ascii="Arial" w:hAnsi="Arial" w:cs="Arial"/>
                <w:b/>
                <w:lang w:val="es-ES_tradnl"/>
              </w:rPr>
              <w:t>recepcionan</w:t>
            </w:r>
            <w:proofErr w:type="spellEnd"/>
            <w:r w:rsidRPr="00643BD9">
              <w:rPr>
                <w:rFonts w:ascii="Arial" w:hAnsi="Arial" w:cs="Arial"/>
                <w:b/>
                <w:lang w:val="es-ES_tradnl"/>
              </w:rPr>
              <w:t xml:space="preserve"> dentro del plazo indicado. No se aceptarán postulaciones por correo electrónico.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COMUNICADO PRIMERA SELECCIÓN POR ANTECEDENTES Y LLAMADO A  PRUEBA TÉCNICA 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9323E4" w:rsidP="00240B3D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Entre los días </w:t>
            </w:r>
            <w:r w:rsidR="00240B3D">
              <w:rPr>
                <w:rFonts w:ascii="Arial" w:hAnsi="Arial" w:cs="Arial"/>
                <w:b/>
                <w:lang w:val="es-ES_tradnl"/>
              </w:rPr>
              <w:t>19</w:t>
            </w:r>
            <w:r w:rsidR="00126CA7">
              <w:rPr>
                <w:rFonts w:ascii="Arial" w:hAnsi="Arial" w:cs="Arial"/>
                <w:b/>
                <w:lang w:val="es-ES_tradnl"/>
              </w:rPr>
              <w:t xml:space="preserve"> de noviembre </w:t>
            </w:r>
            <w:r>
              <w:rPr>
                <w:rFonts w:ascii="Arial" w:hAnsi="Arial" w:cs="Arial"/>
                <w:b/>
                <w:lang w:val="es-ES_tradnl"/>
              </w:rPr>
              <w:t>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PRUEBA TÉCNICA 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240B3D" w:rsidP="00240B3D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22</w:t>
            </w:r>
            <w:r w:rsidR="00126CA7">
              <w:rPr>
                <w:rFonts w:ascii="Arial" w:hAnsi="Arial" w:cs="Arial"/>
                <w:b/>
                <w:lang w:val="es-ES_tradnl"/>
              </w:rPr>
              <w:t xml:space="preserve"> de noviembre 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3434EE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COMUNICADO SEGUNDA SELECCIÓN Y LLAMADO A ENTREVISTA </w:t>
            </w:r>
            <w:r w:rsidR="003434EE">
              <w:rPr>
                <w:rFonts w:ascii="Arial" w:hAnsi="Arial" w:cs="Arial"/>
                <w:b/>
                <w:lang w:val="es-ES_tradnl"/>
              </w:rPr>
              <w:t>PSICOLABORALES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240B3D" w:rsidP="00126CA7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Día 27</w:t>
            </w:r>
            <w:r w:rsidR="00126CA7">
              <w:rPr>
                <w:rFonts w:ascii="Arial" w:hAnsi="Arial" w:cs="Arial"/>
                <w:b/>
                <w:lang w:val="es-ES_tradnl"/>
              </w:rPr>
              <w:t xml:space="preserve"> de </w:t>
            </w:r>
            <w:r w:rsidR="00952B7B">
              <w:rPr>
                <w:rFonts w:ascii="Arial" w:hAnsi="Arial" w:cs="Arial"/>
                <w:b/>
                <w:lang w:val="es-ES_tradnl"/>
              </w:rPr>
              <w:t>noviembre</w:t>
            </w:r>
            <w:r w:rsidR="00952B7B" w:rsidRPr="00952B7B">
              <w:rPr>
                <w:rFonts w:ascii="Arial" w:hAnsi="Arial" w:cs="Arial"/>
                <w:b/>
                <w:lang w:val="es-ES_tradnl"/>
              </w:rPr>
              <w:t xml:space="preserve"> 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3434EE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ENTREVISTA</w:t>
            </w:r>
            <w:r w:rsidR="003434EE">
              <w:rPr>
                <w:rFonts w:ascii="Arial" w:hAnsi="Arial" w:cs="Arial"/>
                <w:b/>
                <w:lang w:val="es-ES_tradnl"/>
              </w:rPr>
              <w:t>S PSICOLABORALES</w:t>
            </w:r>
            <w:r w:rsidRPr="00420563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240B3D" w:rsidP="00240B3D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Hasta el 6 de diciembre</w:t>
            </w:r>
            <w:r w:rsidR="00814783">
              <w:rPr>
                <w:rFonts w:ascii="Arial" w:hAnsi="Arial" w:cs="Arial"/>
                <w:b/>
                <w:lang w:val="es-ES_tradnl"/>
              </w:rPr>
              <w:t xml:space="preserve"> 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3434EE">
            <w:pPr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COMUNICADO TERCERA SELECCIÓN Y LLAMADO A </w:t>
            </w:r>
            <w:r w:rsidR="003434EE">
              <w:rPr>
                <w:rFonts w:ascii="Arial" w:hAnsi="Arial" w:cs="Arial"/>
                <w:b/>
                <w:lang w:val="es-ES_tradnl"/>
              </w:rPr>
              <w:t>ENTREVISTA DE ADECUACIÓN AL CARGO</w:t>
            </w:r>
            <w:r w:rsidRPr="00420563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267D9" w:rsidRPr="003434EE" w:rsidRDefault="00126CA7" w:rsidP="00240B3D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Día </w:t>
            </w:r>
            <w:r w:rsidR="00240B3D">
              <w:rPr>
                <w:rFonts w:ascii="Arial" w:hAnsi="Arial" w:cs="Arial"/>
                <w:b/>
                <w:lang w:val="es-ES_tradnl"/>
              </w:rPr>
              <w:t>13</w:t>
            </w:r>
            <w:r>
              <w:rPr>
                <w:rFonts w:ascii="Arial" w:hAnsi="Arial" w:cs="Arial"/>
                <w:b/>
                <w:lang w:val="es-ES_tradnl"/>
              </w:rPr>
              <w:t xml:space="preserve"> de diciembre </w:t>
            </w:r>
            <w:r w:rsidR="00814783">
              <w:rPr>
                <w:rFonts w:ascii="Arial" w:hAnsi="Arial" w:cs="Arial"/>
                <w:b/>
                <w:lang w:val="es-ES_tradnl"/>
              </w:rPr>
              <w:t>de 2019</w:t>
            </w:r>
          </w:p>
        </w:tc>
      </w:tr>
      <w:tr w:rsidR="003434EE" w:rsidRPr="00420563" w:rsidTr="00643BD9">
        <w:tc>
          <w:tcPr>
            <w:tcW w:w="3686" w:type="dxa"/>
            <w:shd w:val="clear" w:color="auto" w:fill="auto"/>
          </w:tcPr>
          <w:p w:rsidR="003434EE" w:rsidRPr="00420563" w:rsidRDefault="003434EE" w:rsidP="00420563">
            <w:pPr>
              <w:rPr>
                <w:rFonts w:ascii="Arial" w:hAnsi="Arial" w:cs="Arial"/>
                <w:b/>
                <w:lang w:val="es-ES_tradnl"/>
              </w:rPr>
            </w:pPr>
          </w:p>
          <w:p w:rsidR="003434EE" w:rsidRPr="00420563" w:rsidRDefault="003434EE" w:rsidP="00420563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ENTREVISTAS DE ADECUACIÓN AL CARGO</w:t>
            </w:r>
            <w:r w:rsidRPr="00420563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:rsidR="003434EE" w:rsidRPr="00420563" w:rsidRDefault="003434EE" w:rsidP="0042056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095" w:type="dxa"/>
            <w:shd w:val="clear" w:color="auto" w:fill="auto"/>
          </w:tcPr>
          <w:p w:rsidR="003434EE" w:rsidRDefault="00126CA7" w:rsidP="00240B3D">
            <w:r>
              <w:rPr>
                <w:rFonts w:ascii="Arial" w:hAnsi="Arial" w:cs="Arial"/>
                <w:b/>
                <w:lang w:val="es-ES_tradnl"/>
              </w:rPr>
              <w:t>Día 1</w:t>
            </w:r>
            <w:r w:rsidR="00240B3D">
              <w:rPr>
                <w:rFonts w:ascii="Arial" w:hAnsi="Arial" w:cs="Arial"/>
                <w:b/>
                <w:lang w:val="es-ES_tradnl"/>
              </w:rPr>
              <w:t>6 a 20</w:t>
            </w:r>
            <w:r>
              <w:rPr>
                <w:rFonts w:ascii="Arial" w:hAnsi="Arial" w:cs="Arial"/>
                <w:b/>
                <w:lang w:val="es-ES_tradnl"/>
              </w:rPr>
              <w:t xml:space="preserve"> de diciembre </w:t>
            </w:r>
            <w:r w:rsidR="00814783">
              <w:rPr>
                <w:rFonts w:ascii="Arial" w:hAnsi="Arial" w:cs="Arial"/>
                <w:b/>
                <w:lang w:val="es-ES_tradnl"/>
              </w:rPr>
              <w:t>de 2019</w:t>
            </w:r>
          </w:p>
        </w:tc>
      </w:tr>
      <w:tr w:rsidR="003434EE" w:rsidRPr="00420563" w:rsidTr="00643BD9">
        <w:tc>
          <w:tcPr>
            <w:tcW w:w="3686" w:type="dxa"/>
            <w:shd w:val="clear" w:color="auto" w:fill="auto"/>
          </w:tcPr>
          <w:p w:rsidR="003434EE" w:rsidRPr="00420563" w:rsidRDefault="003434EE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INFORME Y PRESENTACIÓN DE TERNAS</w:t>
            </w:r>
          </w:p>
        </w:tc>
        <w:tc>
          <w:tcPr>
            <w:tcW w:w="6095" w:type="dxa"/>
            <w:shd w:val="clear" w:color="auto" w:fill="auto"/>
          </w:tcPr>
          <w:p w:rsidR="003434EE" w:rsidRPr="00814783" w:rsidRDefault="00126CA7" w:rsidP="00240B3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Día </w:t>
            </w:r>
            <w:r w:rsidR="00240B3D">
              <w:rPr>
                <w:rFonts w:ascii="Arial" w:hAnsi="Arial" w:cs="Arial"/>
                <w:b/>
                <w:lang w:val="es-ES_tradnl"/>
              </w:rPr>
              <w:t>23</w:t>
            </w:r>
            <w:r>
              <w:rPr>
                <w:rFonts w:ascii="Arial" w:hAnsi="Arial" w:cs="Arial"/>
                <w:b/>
                <w:lang w:val="es-ES_tradnl"/>
              </w:rPr>
              <w:t xml:space="preserve"> de </w:t>
            </w:r>
            <w:r w:rsidR="00814783">
              <w:rPr>
                <w:rFonts w:ascii="Arial" w:hAnsi="Arial" w:cs="Arial"/>
                <w:b/>
                <w:lang w:val="es-ES_tradnl"/>
              </w:rPr>
              <w:t>diciembre de 2019</w:t>
            </w:r>
          </w:p>
        </w:tc>
      </w:tr>
    </w:tbl>
    <w:p w:rsidR="00D267D9" w:rsidRDefault="00D267D9" w:rsidP="00D26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67D9" w:rsidRPr="00952788" w:rsidRDefault="00D267D9" w:rsidP="00D267D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III. </w:t>
      </w:r>
      <w:r w:rsidRPr="00952788">
        <w:rPr>
          <w:rFonts w:ascii="Arial" w:hAnsi="Arial" w:cs="Arial"/>
          <w:b/>
          <w:sz w:val="22"/>
          <w:szCs w:val="22"/>
          <w:lang w:val="es-ES_tradnl"/>
        </w:rPr>
        <w:t xml:space="preserve">TABLA EVALUACIÓN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Y ETAPAS </w:t>
      </w:r>
      <w:r w:rsidR="00240B3D">
        <w:rPr>
          <w:rFonts w:ascii="Arial" w:hAnsi="Arial" w:cs="Arial"/>
          <w:b/>
          <w:sz w:val="22"/>
          <w:szCs w:val="22"/>
          <w:lang w:val="es-ES_tradnl"/>
        </w:rPr>
        <w:t>PROCESO</w:t>
      </w:r>
    </w:p>
    <w:p w:rsidR="00D267D9" w:rsidRPr="00952788" w:rsidRDefault="00D267D9" w:rsidP="00D267D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26"/>
        <w:gridCol w:w="2307"/>
        <w:gridCol w:w="1011"/>
        <w:gridCol w:w="1038"/>
        <w:gridCol w:w="1036"/>
        <w:gridCol w:w="1035"/>
      </w:tblGrid>
      <w:tr w:rsidR="00B77B49" w:rsidRPr="00420563" w:rsidTr="00935DFF">
        <w:trPr>
          <w:jc w:val="center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Criterio de Asignación de Puntaje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del Factor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Máximo por Etapa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Mínimo por etapa</w:t>
            </w:r>
          </w:p>
        </w:tc>
      </w:tr>
      <w:tr w:rsidR="00B77B49" w:rsidRPr="00420563" w:rsidTr="00935DFF">
        <w:trPr>
          <w:trHeight w:val="128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I. Evaluación de Antecedentes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Cumplimiento requisitos del cargo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F81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36671C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77B49" w:rsidRPr="00420563" w:rsidTr="00935DFF">
        <w:trPr>
          <w:trHeight w:val="1281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cumple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36671C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53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II. Prueba</w:t>
            </w:r>
            <w:r w:rsidR="00814783">
              <w:rPr>
                <w:rFonts w:ascii="Arial" w:hAnsi="Arial" w:cs="Arial"/>
                <w:b/>
                <w:sz w:val="22"/>
                <w:szCs w:val="22"/>
              </w:rPr>
              <w:t xml:space="preserve"> de Conocimientos Técnicos.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Evaluación de Competencias Técnicas requeridas para el cargo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Alto conocimiento técnico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77B49" w:rsidRPr="00420563" w:rsidTr="00935DFF">
        <w:trPr>
          <w:trHeight w:val="505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Medio conocimiento técnico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590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Bajo conocimiento técnico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6A645E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Menor a 30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0D5" w:rsidRPr="00420563" w:rsidTr="00935DFF">
        <w:trPr>
          <w:trHeight w:val="27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814783" w:rsidRDefault="004F20D5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III. Adecuación Sicológica y competencial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psicológica y </w:t>
            </w:r>
            <w:r w:rsidRPr="00420563">
              <w:rPr>
                <w:rFonts w:ascii="Arial" w:hAnsi="Arial" w:cs="Arial"/>
                <w:sz w:val="22"/>
                <w:szCs w:val="22"/>
              </w:rPr>
              <w:t xml:space="preserve">de competencias organizacionales y de gestión requeridas para el cargo </w:t>
            </w: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45E" w:rsidRDefault="006A645E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Recomendable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45E" w:rsidRDefault="006A645E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77B49" w:rsidRPr="00420563" w:rsidTr="00935DFF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45E" w:rsidRDefault="006A645E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45E" w:rsidRDefault="00B77B49" w:rsidP="006A6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 xml:space="preserve">Recomendable con </w:t>
            </w:r>
            <w:r w:rsidR="00280A40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:rsidR="00280A40" w:rsidRPr="00420563" w:rsidRDefault="00280A40" w:rsidP="006A6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No Recomendable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795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IV. Entrevista individual con Comité de Selección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Entrevista individual de adecuación al cargo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Adecuado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a 15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814783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35DFF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1006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No adecuado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7D9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935DFF" w:rsidRDefault="00935DFF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 xml:space="preserve">En cumplimiento del Artículo 16 del Reglamento </w:t>
      </w:r>
      <w:r>
        <w:rPr>
          <w:rFonts w:ascii="Arial" w:hAnsi="Arial" w:cs="Arial"/>
          <w:sz w:val="22"/>
          <w:szCs w:val="22"/>
        </w:rPr>
        <w:t>del Personal</w:t>
      </w:r>
      <w:r w:rsidRPr="00952788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orporaci￳n"/>
        </w:smartTagPr>
        <w:r w:rsidRPr="00952788">
          <w:rPr>
            <w:rFonts w:ascii="Arial" w:hAnsi="Arial" w:cs="Arial"/>
            <w:sz w:val="22"/>
            <w:szCs w:val="22"/>
          </w:rPr>
          <w:t>la Corporación</w:t>
        </w:r>
      </w:smartTag>
      <w:r w:rsidRPr="009527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Pr="00952788">
        <w:rPr>
          <w:rFonts w:ascii="Arial" w:hAnsi="Arial" w:cs="Arial"/>
          <w:sz w:val="22"/>
          <w:szCs w:val="22"/>
        </w:rPr>
        <w:t>a nota fin</w:t>
      </w:r>
      <w:r>
        <w:rPr>
          <w:rFonts w:ascii="Arial" w:hAnsi="Arial" w:cs="Arial"/>
          <w:sz w:val="22"/>
          <w:szCs w:val="22"/>
        </w:rPr>
        <w:t>al mínima para acceder al cargo d</w:t>
      </w:r>
      <w:r w:rsidR="00E862C0">
        <w:rPr>
          <w:rFonts w:ascii="Arial" w:hAnsi="Arial" w:cs="Arial"/>
          <w:sz w:val="22"/>
          <w:szCs w:val="22"/>
        </w:rPr>
        <w:t>eberá ser igual o superior a 5,6</w:t>
      </w:r>
      <w:r w:rsidRPr="00952788">
        <w:rPr>
          <w:rFonts w:ascii="Arial" w:hAnsi="Arial" w:cs="Arial"/>
          <w:sz w:val="22"/>
          <w:szCs w:val="22"/>
        </w:rPr>
        <w:t xml:space="preserve"> en la escala de </w:t>
      </w:r>
      <w:smartTag w:uri="urn:schemas-microsoft-com:office:smarttags" w:element="metricconverter">
        <w:smartTagPr>
          <w:attr w:name="ProductID" w:val="1 a"/>
        </w:smartTagPr>
        <w:r w:rsidRPr="00952788">
          <w:rPr>
            <w:rFonts w:ascii="Arial" w:hAnsi="Arial" w:cs="Arial"/>
            <w:sz w:val="22"/>
            <w:szCs w:val="22"/>
          </w:rPr>
          <w:t>1 a</w:t>
        </w:r>
      </w:smartTag>
      <w:r w:rsidR="00E862C0">
        <w:rPr>
          <w:rFonts w:ascii="Arial" w:hAnsi="Arial" w:cs="Arial"/>
          <w:sz w:val="22"/>
          <w:szCs w:val="22"/>
        </w:rPr>
        <w:t xml:space="preserve"> 7 (80</w:t>
      </w:r>
      <w:r w:rsidRPr="00952788">
        <w:rPr>
          <w:rFonts w:ascii="Arial" w:hAnsi="Arial" w:cs="Arial"/>
          <w:sz w:val="22"/>
          <w:szCs w:val="22"/>
        </w:rPr>
        <w:t>%). Aquel postulante que obt</w:t>
      </w:r>
      <w:r>
        <w:rPr>
          <w:rFonts w:ascii="Arial" w:hAnsi="Arial" w:cs="Arial"/>
          <w:sz w:val="22"/>
          <w:szCs w:val="22"/>
        </w:rPr>
        <w:t>uviere menos que esa calificación</w:t>
      </w:r>
      <w:r w:rsidRPr="00952788">
        <w:rPr>
          <w:rFonts w:ascii="Arial" w:hAnsi="Arial" w:cs="Arial"/>
          <w:sz w:val="22"/>
          <w:szCs w:val="22"/>
        </w:rPr>
        <w:t xml:space="preserve"> no podrá optar al cargo.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935DFF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De igual forma, cada Etapa de Evaluación tiene una mínima aprobación. Aquel postulante que obtuviere menos del puntaje señalado, no podrá optar al cargo.</w:t>
      </w:r>
      <w:r w:rsidR="003434EE">
        <w:rPr>
          <w:rFonts w:ascii="Arial" w:hAnsi="Arial" w:cs="Arial"/>
          <w:sz w:val="22"/>
          <w:szCs w:val="22"/>
        </w:rPr>
        <w:t xml:space="preserve"> En la etapa 4 podrá formarse una escala de valores de </w:t>
      </w:r>
      <w:r w:rsidR="00935DFF">
        <w:rPr>
          <w:rFonts w:ascii="Arial" w:hAnsi="Arial" w:cs="Arial"/>
          <w:sz w:val="22"/>
          <w:szCs w:val="22"/>
        </w:rPr>
        <w:t>1</w:t>
      </w:r>
      <w:r w:rsidR="003434EE">
        <w:rPr>
          <w:rFonts w:ascii="Arial" w:hAnsi="Arial" w:cs="Arial"/>
          <w:sz w:val="22"/>
          <w:szCs w:val="22"/>
        </w:rPr>
        <w:t xml:space="preserve"> a </w:t>
      </w:r>
      <w:r w:rsidR="00935DFF">
        <w:rPr>
          <w:rFonts w:ascii="Arial" w:hAnsi="Arial" w:cs="Arial"/>
          <w:sz w:val="22"/>
          <w:szCs w:val="22"/>
        </w:rPr>
        <w:t xml:space="preserve">20 </w:t>
      </w:r>
      <w:r w:rsidR="003434EE">
        <w:rPr>
          <w:rFonts w:ascii="Arial" w:hAnsi="Arial" w:cs="Arial"/>
          <w:sz w:val="22"/>
          <w:szCs w:val="22"/>
        </w:rPr>
        <w:t>punto</w:t>
      </w:r>
      <w:r w:rsidR="00935DFF">
        <w:rPr>
          <w:rFonts w:ascii="Arial" w:hAnsi="Arial" w:cs="Arial"/>
          <w:sz w:val="22"/>
          <w:szCs w:val="22"/>
        </w:rPr>
        <w:t>s</w:t>
      </w:r>
      <w:r w:rsidR="003434EE">
        <w:rPr>
          <w:rFonts w:ascii="Arial" w:hAnsi="Arial" w:cs="Arial"/>
          <w:sz w:val="22"/>
          <w:szCs w:val="22"/>
        </w:rPr>
        <w:t xml:space="preserve"> entre los postulantes, </w:t>
      </w:r>
      <w:r w:rsidR="00126CA7">
        <w:rPr>
          <w:rFonts w:ascii="Arial" w:hAnsi="Arial" w:cs="Arial"/>
          <w:sz w:val="22"/>
          <w:szCs w:val="22"/>
        </w:rPr>
        <w:t xml:space="preserve">conforme al cumplimiento de los requisitos deseables del perfil del cargo;  </w:t>
      </w:r>
      <w:r w:rsidR="003434EE">
        <w:rPr>
          <w:rFonts w:ascii="Arial" w:hAnsi="Arial" w:cs="Arial"/>
          <w:sz w:val="22"/>
          <w:szCs w:val="22"/>
        </w:rPr>
        <w:t xml:space="preserve">calificándose con 0 aquellos que el Comité de Selección considere no adecuados o idóneos para el cargo. 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935DFF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</w:r>
    </w:p>
    <w:p w:rsidR="00935DFF" w:rsidRDefault="00935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lastRenderedPageBreak/>
        <w:t>La Nota Final del candidato se obtendrá del si</w:t>
      </w:r>
      <w:r>
        <w:rPr>
          <w:rFonts w:ascii="Arial" w:hAnsi="Arial" w:cs="Arial"/>
          <w:sz w:val="22"/>
          <w:szCs w:val="22"/>
        </w:rPr>
        <w:t xml:space="preserve">guiente guarismo matemático, </w:t>
      </w:r>
      <w:r w:rsidRPr="00952788">
        <w:rPr>
          <w:rFonts w:ascii="Arial" w:hAnsi="Arial" w:cs="Arial"/>
          <w:sz w:val="22"/>
          <w:szCs w:val="22"/>
        </w:rPr>
        <w:t xml:space="preserve">que dará lugar a una puntuación dentro de la escala de </w:t>
      </w:r>
      <w:smartTag w:uri="urn:schemas-microsoft-com:office:smarttags" w:element="metricconverter">
        <w:smartTagPr>
          <w:attr w:name="ProductID" w:val="1 a"/>
        </w:smartTagPr>
        <w:r w:rsidRPr="00952788">
          <w:rPr>
            <w:rFonts w:ascii="Arial" w:hAnsi="Arial" w:cs="Arial"/>
            <w:sz w:val="22"/>
            <w:szCs w:val="22"/>
          </w:rPr>
          <w:t>1 a</w:t>
        </w:r>
      </w:smartTag>
      <w:r w:rsidRPr="00952788">
        <w:rPr>
          <w:rFonts w:ascii="Arial" w:hAnsi="Arial" w:cs="Arial"/>
          <w:sz w:val="22"/>
          <w:szCs w:val="22"/>
        </w:rPr>
        <w:t xml:space="preserve"> 7: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BE423D" w:rsidRDefault="00D267D9" w:rsidP="00D267D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E423D">
        <w:rPr>
          <w:rFonts w:ascii="Arial" w:hAnsi="Arial" w:cs="Arial"/>
          <w:sz w:val="22"/>
          <w:szCs w:val="22"/>
          <w:lang w:val="en-US"/>
        </w:rPr>
        <w:t xml:space="preserve">NF = </w:t>
      </w:r>
      <w:r w:rsidRPr="00BE423D">
        <w:rPr>
          <w:rFonts w:ascii="Arial" w:hAnsi="Arial" w:cs="Arial"/>
          <w:sz w:val="22"/>
          <w:szCs w:val="22"/>
          <w:u w:val="single"/>
          <w:lang w:val="en-US"/>
        </w:rPr>
        <w:t>[PE(I) + PE(II) + PE(III)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+ PE(IV)</w:t>
      </w:r>
      <w:r w:rsidRPr="00BE423D">
        <w:rPr>
          <w:rFonts w:ascii="Arial" w:hAnsi="Arial" w:cs="Arial"/>
          <w:sz w:val="22"/>
          <w:szCs w:val="22"/>
          <w:u w:val="single"/>
          <w:lang w:val="en-US"/>
        </w:rPr>
        <w:t>]</w:t>
      </w:r>
      <w:r w:rsidRPr="00BE423D">
        <w:rPr>
          <w:rFonts w:ascii="Arial" w:hAnsi="Arial" w:cs="Arial"/>
          <w:sz w:val="22"/>
          <w:szCs w:val="22"/>
          <w:lang w:val="en-US"/>
        </w:rPr>
        <w:t xml:space="preserve">  x  7</w:t>
      </w:r>
    </w:p>
    <w:p w:rsidR="00D267D9" w:rsidRPr="00952788" w:rsidRDefault="00D267D9" w:rsidP="00D267D9">
      <w:pPr>
        <w:jc w:val="center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100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52788">
        <w:rPr>
          <w:rFonts w:ascii="Arial" w:hAnsi="Arial" w:cs="Arial"/>
          <w:sz w:val="22"/>
          <w:szCs w:val="22"/>
        </w:rPr>
        <w:t>Donde</w:t>
      </w:r>
      <w:proofErr w:type="spellEnd"/>
      <w:r w:rsidRPr="00952788">
        <w:rPr>
          <w:rFonts w:ascii="Arial" w:hAnsi="Arial" w:cs="Arial"/>
          <w:sz w:val="22"/>
          <w:szCs w:val="22"/>
        </w:rPr>
        <w:t>: PE(I)    = Puntaje Etapa I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PE(II)  = Puntaje Etapa II</w:t>
      </w:r>
    </w:p>
    <w:p w:rsidR="00D267D9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PE(III) = Puntaje Etapa III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PE(IV) = Puntaje Etapa IV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NF       = Nota Final</w:t>
      </w:r>
    </w:p>
    <w:p w:rsidR="00D267D9" w:rsidRPr="00952788" w:rsidRDefault="00D267D9" w:rsidP="00D267D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267D9" w:rsidRPr="00952788" w:rsidRDefault="00D267D9" w:rsidP="00D267D9">
      <w:pPr>
        <w:rPr>
          <w:rFonts w:ascii="Arial" w:hAnsi="Arial" w:cs="Arial"/>
          <w:sz w:val="22"/>
          <w:szCs w:val="22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sectPr w:rsidR="00F72A38" w:rsidRPr="00677A1F" w:rsidSect="00720592">
      <w:pgSz w:w="12240" w:h="20160" w:code="5"/>
      <w:pgMar w:top="851" w:right="1701" w:bottom="2835" w:left="2268" w:header="720" w:footer="720" w:gutter="0"/>
      <w:paperSrc w:first="257"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5E"/>
    <w:multiLevelType w:val="hybridMultilevel"/>
    <w:tmpl w:val="EDDA8A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C22AF"/>
    <w:multiLevelType w:val="hybridMultilevel"/>
    <w:tmpl w:val="78C825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4CB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C48AD"/>
    <w:multiLevelType w:val="hybridMultilevel"/>
    <w:tmpl w:val="A15AA4CA"/>
    <w:lvl w:ilvl="0" w:tplc="605C16C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5A76"/>
    <w:multiLevelType w:val="hybridMultilevel"/>
    <w:tmpl w:val="681A19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A183E"/>
    <w:multiLevelType w:val="hybridMultilevel"/>
    <w:tmpl w:val="DC7880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D67E8C"/>
    <w:multiLevelType w:val="hybridMultilevel"/>
    <w:tmpl w:val="78862348"/>
    <w:lvl w:ilvl="0" w:tplc="398E5BAE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4421F4"/>
    <w:multiLevelType w:val="hybridMultilevel"/>
    <w:tmpl w:val="F836CA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71670"/>
    <w:multiLevelType w:val="hybridMultilevel"/>
    <w:tmpl w:val="97E6E8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F27B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926E3"/>
    <w:multiLevelType w:val="hybridMultilevel"/>
    <w:tmpl w:val="E0E67AD2"/>
    <w:lvl w:ilvl="0" w:tplc="E8C8FF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E2E1B"/>
    <w:multiLevelType w:val="hybridMultilevel"/>
    <w:tmpl w:val="0EDA41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506C47"/>
    <w:multiLevelType w:val="hybridMultilevel"/>
    <w:tmpl w:val="61C42084"/>
    <w:lvl w:ilvl="0" w:tplc="DE5064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6062D"/>
    <w:multiLevelType w:val="hybridMultilevel"/>
    <w:tmpl w:val="DB5CF1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776C"/>
    <w:multiLevelType w:val="hybridMultilevel"/>
    <w:tmpl w:val="9A9E4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113EC"/>
    <w:multiLevelType w:val="hybridMultilevel"/>
    <w:tmpl w:val="701EB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164A"/>
    <w:multiLevelType w:val="hybridMultilevel"/>
    <w:tmpl w:val="6FB86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91AFC"/>
    <w:multiLevelType w:val="hybridMultilevel"/>
    <w:tmpl w:val="B112A194"/>
    <w:lvl w:ilvl="0" w:tplc="3690C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54D11"/>
    <w:multiLevelType w:val="hybridMultilevel"/>
    <w:tmpl w:val="7FD80D4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CC55C4"/>
    <w:multiLevelType w:val="hybridMultilevel"/>
    <w:tmpl w:val="167AC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84D6D"/>
    <w:multiLevelType w:val="hybridMultilevel"/>
    <w:tmpl w:val="1556F3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B1CFF"/>
    <w:multiLevelType w:val="hybridMultilevel"/>
    <w:tmpl w:val="A9383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D29F1"/>
    <w:multiLevelType w:val="hybridMultilevel"/>
    <w:tmpl w:val="ACFAA1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35669"/>
    <w:multiLevelType w:val="hybridMultilevel"/>
    <w:tmpl w:val="A0185224"/>
    <w:lvl w:ilvl="0" w:tplc="3C945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43EC"/>
    <w:multiLevelType w:val="hybridMultilevel"/>
    <w:tmpl w:val="EE42ED94"/>
    <w:lvl w:ilvl="0" w:tplc="2F80C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0"/>
  </w:num>
  <w:num w:numId="19">
    <w:abstractNumId w:val="12"/>
  </w:num>
  <w:num w:numId="20">
    <w:abstractNumId w:val="3"/>
  </w:num>
  <w:num w:numId="21">
    <w:abstractNumId w:val="19"/>
  </w:num>
  <w:num w:numId="22">
    <w:abstractNumId w:val="21"/>
  </w:num>
  <w:num w:numId="23">
    <w:abstractNumId w:val="16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1"/>
    <w:rsid w:val="000002B2"/>
    <w:rsid w:val="000003B9"/>
    <w:rsid w:val="00000752"/>
    <w:rsid w:val="0000171F"/>
    <w:rsid w:val="0000188D"/>
    <w:rsid w:val="00001B51"/>
    <w:rsid w:val="0000311E"/>
    <w:rsid w:val="00003168"/>
    <w:rsid w:val="0000365F"/>
    <w:rsid w:val="000049DE"/>
    <w:rsid w:val="00004EC3"/>
    <w:rsid w:val="00005015"/>
    <w:rsid w:val="00005967"/>
    <w:rsid w:val="00006D50"/>
    <w:rsid w:val="0000745D"/>
    <w:rsid w:val="00007694"/>
    <w:rsid w:val="00007EE7"/>
    <w:rsid w:val="000100AD"/>
    <w:rsid w:val="00010109"/>
    <w:rsid w:val="00010B9C"/>
    <w:rsid w:val="0001206C"/>
    <w:rsid w:val="00012C3A"/>
    <w:rsid w:val="000130C2"/>
    <w:rsid w:val="0001322B"/>
    <w:rsid w:val="00013AFD"/>
    <w:rsid w:val="00014A43"/>
    <w:rsid w:val="00014A67"/>
    <w:rsid w:val="00014F21"/>
    <w:rsid w:val="00015D1F"/>
    <w:rsid w:val="0001638C"/>
    <w:rsid w:val="000164B9"/>
    <w:rsid w:val="00016795"/>
    <w:rsid w:val="00016E29"/>
    <w:rsid w:val="00020825"/>
    <w:rsid w:val="00021B0C"/>
    <w:rsid w:val="00021E01"/>
    <w:rsid w:val="00023069"/>
    <w:rsid w:val="000231BB"/>
    <w:rsid w:val="00023A90"/>
    <w:rsid w:val="00023B6F"/>
    <w:rsid w:val="0002419D"/>
    <w:rsid w:val="000242EE"/>
    <w:rsid w:val="00025878"/>
    <w:rsid w:val="00025A69"/>
    <w:rsid w:val="000265AE"/>
    <w:rsid w:val="00027E07"/>
    <w:rsid w:val="000300FF"/>
    <w:rsid w:val="00030502"/>
    <w:rsid w:val="00032AEC"/>
    <w:rsid w:val="00032C58"/>
    <w:rsid w:val="000336AC"/>
    <w:rsid w:val="0003448F"/>
    <w:rsid w:val="000356DA"/>
    <w:rsid w:val="000358D6"/>
    <w:rsid w:val="00036B35"/>
    <w:rsid w:val="00036F7E"/>
    <w:rsid w:val="00037958"/>
    <w:rsid w:val="0004057D"/>
    <w:rsid w:val="000411AD"/>
    <w:rsid w:val="00041937"/>
    <w:rsid w:val="00041A7B"/>
    <w:rsid w:val="00041B9B"/>
    <w:rsid w:val="000427B4"/>
    <w:rsid w:val="00043072"/>
    <w:rsid w:val="00043128"/>
    <w:rsid w:val="0004378B"/>
    <w:rsid w:val="000438D9"/>
    <w:rsid w:val="00043C89"/>
    <w:rsid w:val="000446A9"/>
    <w:rsid w:val="00045332"/>
    <w:rsid w:val="0004581F"/>
    <w:rsid w:val="00045A64"/>
    <w:rsid w:val="000467E9"/>
    <w:rsid w:val="00046A71"/>
    <w:rsid w:val="000476E7"/>
    <w:rsid w:val="000477FA"/>
    <w:rsid w:val="00047AE8"/>
    <w:rsid w:val="000505D8"/>
    <w:rsid w:val="00051D0C"/>
    <w:rsid w:val="00051E8C"/>
    <w:rsid w:val="00052714"/>
    <w:rsid w:val="00053B2A"/>
    <w:rsid w:val="00053CF9"/>
    <w:rsid w:val="00053D18"/>
    <w:rsid w:val="00054A10"/>
    <w:rsid w:val="00054B6F"/>
    <w:rsid w:val="00054C65"/>
    <w:rsid w:val="00054C74"/>
    <w:rsid w:val="0005529A"/>
    <w:rsid w:val="000564C4"/>
    <w:rsid w:val="00057024"/>
    <w:rsid w:val="000602D5"/>
    <w:rsid w:val="00060527"/>
    <w:rsid w:val="00060829"/>
    <w:rsid w:val="00060B44"/>
    <w:rsid w:val="00060E8B"/>
    <w:rsid w:val="0006158A"/>
    <w:rsid w:val="00061DBB"/>
    <w:rsid w:val="00061F87"/>
    <w:rsid w:val="00062576"/>
    <w:rsid w:val="00063A30"/>
    <w:rsid w:val="00063D0F"/>
    <w:rsid w:val="000647FD"/>
    <w:rsid w:val="000649DD"/>
    <w:rsid w:val="00065EEA"/>
    <w:rsid w:val="00066111"/>
    <w:rsid w:val="000665A7"/>
    <w:rsid w:val="000666D1"/>
    <w:rsid w:val="0006776D"/>
    <w:rsid w:val="00067F56"/>
    <w:rsid w:val="00070075"/>
    <w:rsid w:val="000703CD"/>
    <w:rsid w:val="00070593"/>
    <w:rsid w:val="0007074C"/>
    <w:rsid w:val="00070B49"/>
    <w:rsid w:val="00070E72"/>
    <w:rsid w:val="0007108A"/>
    <w:rsid w:val="0007122D"/>
    <w:rsid w:val="00071768"/>
    <w:rsid w:val="000717DB"/>
    <w:rsid w:val="00071E70"/>
    <w:rsid w:val="0007280F"/>
    <w:rsid w:val="00072898"/>
    <w:rsid w:val="00073D65"/>
    <w:rsid w:val="000744E0"/>
    <w:rsid w:val="00074EEA"/>
    <w:rsid w:val="0007608C"/>
    <w:rsid w:val="0007651E"/>
    <w:rsid w:val="00076534"/>
    <w:rsid w:val="00076A46"/>
    <w:rsid w:val="00076A5F"/>
    <w:rsid w:val="00077561"/>
    <w:rsid w:val="000779F0"/>
    <w:rsid w:val="00077B1B"/>
    <w:rsid w:val="00080967"/>
    <w:rsid w:val="0008112C"/>
    <w:rsid w:val="000811CE"/>
    <w:rsid w:val="000812C1"/>
    <w:rsid w:val="00081A31"/>
    <w:rsid w:val="00081DA2"/>
    <w:rsid w:val="0008207B"/>
    <w:rsid w:val="000821E9"/>
    <w:rsid w:val="0008232C"/>
    <w:rsid w:val="0008270A"/>
    <w:rsid w:val="000834EC"/>
    <w:rsid w:val="0008386B"/>
    <w:rsid w:val="00083C4D"/>
    <w:rsid w:val="00083D7B"/>
    <w:rsid w:val="0008487A"/>
    <w:rsid w:val="00084A06"/>
    <w:rsid w:val="00085331"/>
    <w:rsid w:val="0008590A"/>
    <w:rsid w:val="000877B6"/>
    <w:rsid w:val="000878B6"/>
    <w:rsid w:val="00087A34"/>
    <w:rsid w:val="00090D22"/>
    <w:rsid w:val="00090D2C"/>
    <w:rsid w:val="000911FB"/>
    <w:rsid w:val="00091745"/>
    <w:rsid w:val="000917E5"/>
    <w:rsid w:val="0009199A"/>
    <w:rsid w:val="00091B40"/>
    <w:rsid w:val="000928CB"/>
    <w:rsid w:val="00092AF8"/>
    <w:rsid w:val="00092DF6"/>
    <w:rsid w:val="000935CF"/>
    <w:rsid w:val="00093953"/>
    <w:rsid w:val="00093E6F"/>
    <w:rsid w:val="0009417D"/>
    <w:rsid w:val="0009441A"/>
    <w:rsid w:val="00094D7F"/>
    <w:rsid w:val="00095161"/>
    <w:rsid w:val="000953BE"/>
    <w:rsid w:val="000959C5"/>
    <w:rsid w:val="00095CAB"/>
    <w:rsid w:val="000969E4"/>
    <w:rsid w:val="00096F7E"/>
    <w:rsid w:val="00097FDC"/>
    <w:rsid w:val="000A00CF"/>
    <w:rsid w:val="000A077F"/>
    <w:rsid w:val="000A11A8"/>
    <w:rsid w:val="000A1571"/>
    <w:rsid w:val="000A1A11"/>
    <w:rsid w:val="000A1DFD"/>
    <w:rsid w:val="000A1E10"/>
    <w:rsid w:val="000A250B"/>
    <w:rsid w:val="000A44F5"/>
    <w:rsid w:val="000A5DA6"/>
    <w:rsid w:val="000A65AD"/>
    <w:rsid w:val="000A67E7"/>
    <w:rsid w:val="000A6AC9"/>
    <w:rsid w:val="000A6E89"/>
    <w:rsid w:val="000A7151"/>
    <w:rsid w:val="000A75C6"/>
    <w:rsid w:val="000A76BB"/>
    <w:rsid w:val="000B0865"/>
    <w:rsid w:val="000B0C90"/>
    <w:rsid w:val="000B0CED"/>
    <w:rsid w:val="000B2455"/>
    <w:rsid w:val="000B3047"/>
    <w:rsid w:val="000B37DC"/>
    <w:rsid w:val="000B3C71"/>
    <w:rsid w:val="000B5F3A"/>
    <w:rsid w:val="000B6471"/>
    <w:rsid w:val="000B64C2"/>
    <w:rsid w:val="000B6760"/>
    <w:rsid w:val="000B68C8"/>
    <w:rsid w:val="000B75DF"/>
    <w:rsid w:val="000C094A"/>
    <w:rsid w:val="000C0CB3"/>
    <w:rsid w:val="000C12AB"/>
    <w:rsid w:val="000C18B0"/>
    <w:rsid w:val="000C1AFF"/>
    <w:rsid w:val="000C2619"/>
    <w:rsid w:val="000C2CEC"/>
    <w:rsid w:val="000C398D"/>
    <w:rsid w:val="000C3B7F"/>
    <w:rsid w:val="000C3D90"/>
    <w:rsid w:val="000C47F8"/>
    <w:rsid w:val="000C4969"/>
    <w:rsid w:val="000C4D23"/>
    <w:rsid w:val="000C55FE"/>
    <w:rsid w:val="000C7132"/>
    <w:rsid w:val="000C7403"/>
    <w:rsid w:val="000C7C60"/>
    <w:rsid w:val="000D0DC9"/>
    <w:rsid w:val="000D11D1"/>
    <w:rsid w:val="000D1A26"/>
    <w:rsid w:val="000D1C80"/>
    <w:rsid w:val="000D1D02"/>
    <w:rsid w:val="000D1E7C"/>
    <w:rsid w:val="000D296F"/>
    <w:rsid w:val="000D2A1E"/>
    <w:rsid w:val="000D3248"/>
    <w:rsid w:val="000D327A"/>
    <w:rsid w:val="000D32BD"/>
    <w:rsid w:val="000D3E58"/>
    <w:rsid w:val="000D5005"/>
    <w:rsid w:val="000D508A"/>
    <w:rsid w:val="000D55D1"/>
    <w:rsid w:val="000D5610"/>
    <w:rsid w:val="000D5EBE"/>
    <w:rsid w:val="000D62DD"/>
    <w:rsid w:val="000D6BE6"/>
    <w:rsid w:val="000D716C"/>
    <w:rsid w:val="000D78A6"/>
    <w:rsid w:val="000E0A72"/>
    <w:rsid w:val="000E1188"/>
    <w:rsid w:val="000E1DE0"/>
    <w:rsid w:val="000E1ED0"/>
    <w:rsid w:val="000E285C"/>
    <w:rsid w:val="000E3532"/>
    <w:rsid w:val="000E3960"/>
    <w:rsid w:val="000E5441"/>
    <w:rsid w:val="000E54E0"/>
    <w:rsid w:val="000E67EA"/>
    <w:rsid w:val="000E690E"/>
    <w:rsid w:val="000E6BFB"/>
    <w:rsid w:val="000F0138"/>
    <w:rsid w:val="000F079D"/>
    <w:rsid w:val="000F0804"/>
    <w:rsid w:val="000F0995"/>
    <w:rsid w:val="000F0A47"/>
    <w:rsid w:val="000F1099"/>
    <w:rsid w:val="000F16E3"/>
    <w:rsid w:val="000F1B1C"/>
    <w:rsid w:val="000F1D13"/>
    <w:rsid w:val="000F2132"/>
    <w:rsid w:val="000F2F06"/>
    <w:rsid w:val="000F2F42"/>
    <w:rsid w:val="000F32BD"/>
    <w:rsid w:val="000F4391"/>
    <w:rsid w:val="000F61BC"/>
    <w:rsid w:val="000F6795"/>
    <w:rsid w:val="000F6DBC"/>
    <w:rsid w:val="000F716A"/>
    <w:rsid w:val="000F7886"/>
    <w:rsid w:val="0010087D"/>
    <w:rsid w:val="0010098A"/>
    <w:rsid w:val="00100AB8"/>
    <w:rsid w:val="00101A45"/>
    <w:rsid w:val="00102AFB"/>
    <w:rsid w:val="0010326F"/>
    <w:rsid w:val="001039D9"/>
    <w:rsid w:val="00104A47"/>
    <w:rsid w:val="00105180"/>
    <w:rsid w:val="001057DE"/>
    <w:rsid w:val="00105D2E"/>
    <w:rsid w:val="00105DA3"/>
    <w:rsid w:val="00106A74"/>
    <w:rsid w:val="00107151"/>
    <w:rsid w:val="00107926"/>
    <w:rsid w:val="00107AAA"/>
    <w:rsid w:val="00107BF1"/>
    <w:rsid w:val="001108FB"/>
    <w:rsid w:val="001117F2"/>
    <w:rsid w:val="00112359"/>
    <w:rsid w:val="001144CF"/>
    <w:rsid w:val="0011516F"/>
    <w:rsid w:val="00115E67"/>
    <w:rsid w:val="0011618B"/>
    <w:rsid w:val="0011640A"/>
    <w:rsid w:val="00116CE2"/>
    <w:rsid w:val="0011766A"/>
    <w:rsid w:val="0011774E"/>
    <w:rsid w:val="00120497"/>
    <w:rsid w:val="001204A5"/>
    <w:rsid w:val="00121003"/>
    <w:rsid w:val="0012121B"/>
    <w:rsid w:val="0012161B"/>
    <w:rsid w:val="0012288D"/>
    <w:rsid w:val="00122E73"/>
    <w:rsid w:val="00123047"/>
    <w:rsid w:val="00123232"/>
    <w:rsid w:val="00123CAF"/>
    <w:rsid w:val="00124219"/>
    <w:rsid w:val="001245EE"/>
    <w:rsid w:val="00125852"/>
    <w:rsid w:val="00125856"/>
    <w:rsid w:val="00125BE5"/>
    <w:rsid w:val="00126CA7"/>
    <w:rsid w:val="00127130"/>
    <w:rsid w:val="001272C8"/>
    <w:rsid w:val="00127472"/>
    <w:rsid w:val="00127956"/>
    <w:rsid w:val="00130362"/>
    <w:rsid w:val="00130E86"/>
    <w:rsid w:val="00131357"/>
    <w:rsid w:val="00131400"/>
    <w:rsid w:val="00131702"/>
    <w:rsid w:val="00132664"/>
    <w:rsid w:val="00132748"/>
    <w:rsid w:val="001329AD"/>
    <w:rsid w:val="00133978"/>
    <w:rsid w:val="001346E0"/>
    <w:rsid w:val="001347CD"/>
    <w:rsid w:val="00135596"/>
    <w:rsid w:val="00135A6D"/>
    <w:rsid w:val="00135C59"/>
    <w:rsid w:val="00136826"/>
    <w:rsid w:val="00137853"/>
    <w:rsid w:val="001401F6"/>
    <w:rsid w:val="00140BEC"/>
    <w:rsid w:val="00140E2A"/>
    <w:rsid w:val="00141878"/>
    <w:rsid w:val="00141E4F"/>
    <w:rsid w:val="00142593"/>
    <w:rsid w:val="00143358"/>
    <w:rsid w:val="00143D6B"/>
    <w:rsid w:val="001446CC"/>
    <w:rsid w:val="00147590"/>
    <w:rsid w:val="00150CF8"/>
    <w:rsid w:val="00151282"/>
    <w:rsid w:val="0015198A"/>
    <w:rsid w:val="001523F5"/>
    <w:rsid w:val="0015277F"/>
    <w:rsid w:val="00152B94"/>
    <w:rsid w:val="001538FF"/>
    <w:rsid w:val="0015522D"/>
    <w:rsid w:val="00155F92"/>
    <w:rsid w:val="001565B2"/>
    <w:rsid w:val="0015766E"/>
    <w:rsid w:val="00157B65"/>
    <w:rsid w:val="001613A4"/>
    <w:rsid w:val="001616E5"/>
    <w:rsid w:val="001617F2"/>
    <w:rsid w:val="00162152"/>
    <w:rsid w:val="00162803"/>
    <w:rsid w:val="00162B33"/>
    <w:rsid w:val="001631CD"/>
    <w:rsid w:val="0016328C"/>
    <w:rsid w:val="001634A5"/>
    <w:rsid w:val="00164060"/>
    <w:rsid w:val="00165408"/>
    <w:rsid w:val="00165881"/>
    <w:rsid w:val="00165DFF"/>
    <w:rsid w:val="00166E89"/>
    <w:rsid w:val="001671BA"/>
    <w:rsid w:val="0017009B"/>
    <w:rsid w:val="001718DE"/>
    <w:rsid w:val="00171969"/>
    <w:rsid w:val="00171F09"/>
    <w:rsid w:val="00172071"/>
    <w:rsid w:val="00172264"/>
    <w:rsid w:val="00172B97"/>
    <w:rsid w:val="00173322"/>
    <w:rsid w:val="001734A7"/>
    <w:rsid w:val="00173643"/>
    <w:rsid w:val="00173670"/>
    <w:rsid w:val="001738C6"/>
    <w:rsid w:val="00174E0C"/>
    <w:rsid w:val="00175201"/>
    <w:rsid w:val="001755CB"/>
    <w:rsid w:val="001759B6"/>
    <w:rsid w:val="001763FE"/>
    <w:rsid w:val="00176907"/>
    <w:rsid w:val="00177CDB"/>
    <w:rsid w:val="00180D14"/>
    <w:rsid w:val="00181B98"/>
    <w:rsid w:val="00182B37"/>
    <w:rsid w:val="00182BF2"/>
    <w:rsid w:val="00182EB4"/>
    <w:rsid w:val="00182ECA"/>
    <w:rsid w:val="00184C23"/>
    <w:rsid w:val="00184DB8"/>
    <w:rsid w:val="00185001"/>
    <w:rsid w:val="00185F75"/>
    <w:rsid w:val="001871C6"/>
    <w:rsid w:val="0018780F"/>
    <w:rsid w:val="0018787E"/>
    <w:rsid w:val="00187CF1"/>
    <w:rsid w:val="00187CFB"/>
    <w:rsid w:val="001902B4"/>
    <w:rsid w:val="00190D70"/>
    <w:rsid w:val="00190DFB"/>
    <w:rsid w:val="00190E0B"/>
    <w:rsid w:val="00191981"/>
    <w:rsid w:val="00191D5F"/>
    <w:rsid w:val="001932E7"/>
    <w:rsid w:val="001939FF"/>
    <w:rsid w:val="00193DB3"/>
    <w:rsid w:val="0019420A"/>
    <w:rsid w:val="001943D5"/>
    <w:rsid w:val="00194B4F"/>
    <w:rsid w:val="00195CFA"/>
    <w:rsid w:val="00196617"/>
    <w:rsid w:val="00196F21"/>
    <w:rsid w:val="00196F94"/>
    <w:rsid w:val="00197BFD"/>
    <w:rsid w:val="00197C49"/>
    <w:rsid w:val="00197D7E"/>
    <w:rsid w:val="001A0712"/>
    <w:rsid w:val="001A0978"/>
    <w:rsid w:val="001A1BF4"/>
    <w:rsid w:val="001A1F52"/>
    <w:rsid w:val="001A20F4"/>
    <w:rsid w:val="001A224D"/>
    <w:rsid w:val="001A24D5"/>
    <w:rsid w:val="001A28AD"/>
    <w:rsid w:val="001A2BE3"/>
    <w:rsid w:val="001A2EF8"/>
    <w:rsid w:val="001A38B9"/>
    <w:rsid w:val="001A4692"/>
    <w:rsid w:val="001A4B88"/>
    <w:rsid w:val="001A588F"/>
    <w:rsid w:val="001A5D13"/>
    <w:rsid w:val="001A5F5F"/>
    <w:rsid w:val="001A6042"/>
    <w:rsid w:val="001A6268"/>
    <w:rsid w:val="001A6331"/>
    <w:rsid w:val="001A6F77"/>
    <w:rsid w:val="001A75A5"/>
    <w:rsid w:val="001B00ED"/>
    <w:rsid w:val="001B069A"/>
    <w:rsid w:val="001B1672"/>
    <w:rsid w:val="001B17C9"/>
    <w:rsid w:val="001B2538"/>
    <w:rsid w:val="001B3AF1"/>
    <w:rsid w:val="001B405C"/>
    <w:rsid w:val="001B4C89"/>
    <w:rsid w:val="001B500E"/>
    <w:rsid w:val="001B5203"/>
    <w:rsid w:val="001B5336"/>
    <w:rsid w:val="001B5D76"/>
    <w:rsid w:val="001B5FC8"/>
    <w:rsid w:val="001B603E"/>
    <w:rsid w:val="001B6ABB"/>
    <w:rsid w:val="001C0B35"/>
    <w:rsid w:val="001C132E"/>
    <w:rsid w:val="001C1C38"/>
    <w:rsid w:val="001C414C"/>
    <w:rsid w:val="001C4286"/>
    <w:rsid w:val="001C44EF"/>
    <w:rsid w:val="001C465C"/>
    <w:rsid w:val="001C4C04"/>
    <w:rsid w:val="001C4E9D"/>
    <w:rsid w:val="001C5528"/>
    <w:rsid w:val="001C5FE8"/>
    <w:rsid w:val="001C6559"/>
    <w:rsid w:val="001C7AD2"/>
    <w:rsid w:val="001C7EB5"/>
    <w:rsid w:val="001C7FE9"/>
    <w:rsid w:val="001D017E"/>
    <w:rsid w:val="001D1CCC"/>
    <w:rsid w:val="001D1DCA"/>
    <w:rsid w:val="001D218D"/>
    <w:rsid w:val="001D2736"/>
    <w:rsid w:val="001D2CA2"/>
    <w:rsid w:val="001D2D38"/>
    <w:rsid w:val="001D2F83"/>
    <w:rsid w:val="001D3A69"/>
    <w:rsid w:val="001D3CC9"/>
    <w:rsid w:val="001D451A"/>
    <w:rsid w:val="001D454F"/>
    <w:rsid w:val="001D4B2E"/>
    <w:rsid w:val="001D5385"/>
    <w:rsid w:val="001D53A9"/>
    <w:rsid w:val="001D5507"/>
    <w:rsid w:val="001D56CA"/>
    <w:rsid w:val="001D61C7"/>
    <w:rsid w:val="001E0621"/>
    <w:rsid w:val="001E25D2"/>
    <w:rsid w:val="001E32AF"/>
    <w:rsid w:val="001E3343"/>
    <w:rsid w:val="001E3715"/>
    <w:rsid w:val="001E4D68"/>
    <w:rsid w:val="001E533E"/>
    <w:rsid w:val="001E5BB3"/>
    <w:rsid w:val="001E5DD7"/>
    <w:rsid w:val="001E66DD"/>
    <w:rsid w:val="001E694C"/>
    <w:rsid w:val="001E7086"/>
    <w:rsid w:val="001E711A"/>
    <w:rsid w:val="001E7C4C"/>
    <w:rsid w:val="001E7E60"/>
    <w:rsid w:val="001F0087"/>
    <w:rsid w:val="001F049B"/>
    <w:rsid w:val="001F0E66"/>
    <w:rsid w:val="001F0EA0"/>
    <w:rsid w:val="001F1FB5"/>
    <w:rsid w:val="001F2506"/>
    <w:rsid w:val="001F26BE"/>
    <w:rsid w:val="001F28F5"/>
    <w:rsid w:val="001F36DD"/>
    <w:rsid w:val="001F3FE1"/>
    <w:rsid w:val="001F402D"/>
    <w:rsid w:val="001F44BA"/>
    <w:rsid w:val="001F46D5"/>
    <w:rsid w:val="001F4E60"/>
    <w:rsid w:val="001F54C0"/>
    <w:rsid w:val="001F6043"/>
    <w:rsid w:val="001F6137"/>
    <w:rsid w:val="001F6153"/>
    <w:rsid w:val="001F729F"/>
    <w:rsid w:val="002008CD"/>
    <w:rsid w:val="00201627"/>
    <w:rsid w:val="00201724"/>
    <w:rsid w:val="0020230F"/>
    <w:rsid w:val="002029F0"/>
    <w:rsid w:val="00203287"/>
    <w:rsid w:val="00203442"/>
    <w:rsid w:val="00203807"/>
    <w:rsid w:val="00203ED5"/>
    <w:rsid w:val="00204526"/>
    <w:rsid w:val="00204D5B"/>
    <w:rsid w:val="00206B71"/>
    <w:rsid w:val="00206CE7"/>
    <w:rsid w:val="00207004"/>
    <w:rsid w:val="00207065"/>
    <w:rsid w:val="00207591"/>
    <w:rsid w:val="00207718"/>
    <w:rsid w:val="002077DA"/>
    <w:rsid w:val="00207A49"/>
    <w:rsid w:val="00207F82"/>
    <w:rsid w:val="00210066"/>
    <w:rsid w:val="002101E4"/>
    <w:rsid w:val="0021035C"/>
    <w:rsid w:val="00211321"/>
    <w:rsid w:val="00211948"/>
    <w:rsid w:val="00212854"/>
    <w:rsid w:val="00212B8C"/>
    <w:rsid w:val="0021453C"/>
    <w:rsid w:val="00215151"/>
    <w:rsid w:val="002162F7"/>
    <w:rsid w:val="002167DF"/>
    <w:rsid w:val="00216D1E"/>
    <w:rsid w:val="0021721B"/>
    <w:rsid w:val="00217AF4"/>
    <w:rsid w:val="00220330"/>
    <w:rsid w:val="002204DD"/>
    <w:rsid w:val="00220DB6"/>
    <w:rsid w:val="00221BA3"/>
    <w:rsid w:val="00221FDA"/>
    <w:rsid w:val="002223E2"/>
    <w:rsid w:val="0022299D"/>
    <w:rsid w:val="00222BCB"/>
    <w:rsid w:val="0022304F"/>
    <w:rsid w:val="00223228"/>
    <w:rsid w:val="002234A7"/>
    <w:rsid w:val="0022388A"/>
    <w:rsid w:val="00223B90"/>
    <w:rsid w:val="00223FA3"/>
    <w:rsid w:val="002242F3"/>
    <w:rsid w:val="00224CBC"/>
    <w:rsid w:val="002251C1"/>
    <w:rsid w:val="00226261"/>
    <w:rsid w:val="002266BE"/>
    <w:rsid w:val="00227060"/>
    <w:rsid w:val="00227571"/>
    <w:rsid w:val="002276C6"/>
    <w:rsid w:val="00227B5E"/>
    <w:rsid w:val="002300C3"/>
    <w:rsid w:val="00230769"/>
    <w:rsid w:val="00231383"/>
    <w:rsid w:val="00231DD0"/>
    <w:rsid w:val="0023281B"/>
    <w:rsid w:val="00232F06"/>
    <w:rsid w:val="0023310D"/>
    <w:rsid w:val="00233311"/>
    <w:rsid w:val="00233FC0"/>
    <w:rsid w:val="002347F6"/>
    <w:rsid w:val="002365C9"/>
    <w:rsid w:val="002374A8"/>
    <w:rsid w:val="00240809"/>
    <w:rsid w:val="00240B3D"/>
    <w:rsid w:val="00240B9A"/>
    <w:rsid w:val="002410A3"/>
    <w:rsid w:val="0024174B"/>
    <w:rsid w:val="00242B0B"/>
    <w:rsid w:val="00244053"/>
    <w:rsid w:val="002449FD"/>
    <w:rsid w:val="00244D85"/>
    <w:rsid w:val="0024512A"/>
    <w:rsid w:val="00245ACD"/>
    <w:rsid w:val="00246746"/>
    <w:rsid w:val="002478B3"/>
    <w:rsid w:val="002503D7"/>
    <w:rsid w:val="00250B0F"/>
    <w:rsid w:val="002513BD"/>
    <w:rsid w:val="00251814"/>
    <w:rsid w:val="002518A0"/>
    <w:rsid w:val="002519EF"/>
    <w:rsid w:val="00251F7E"/>
    <w:rsid w:val="00252960"/>
    <w:rsid w:val="00252AB5"/>
    <w:rsid w:val="0025382F"/>
    <w:rsid w:val="002539BD"/>
    <w:rsid w:val="00253CAA"/>
    <w:rsid w:val="00254119"/>
    <w:rsid w:val="002542CC"/>
    <w:rsid w:val="002545C5"/>
    <w:rsid w:val="00254BDE"/>
    <w:rsid w:val="00255339"/>
    <w:rsid w:val="00255857"/>
    <w:rsid w:val="00255A46"/>
    <w:rsid w:val="00255FDE"/>
    <w:rsid w:val="00257125"/>
    <w:rsid w:val="00257D09"/>
    <w:rsid w:val="00260117"/>
    <w:rsid w:val="00260A9E"/>
    <w:rsid w:val="00260EF4"/>
    <w:rsid w:val="002614D5"/>
    <w:rsid w:val="0026169E"/>
    <w:rsid w:val="00261F5A"/>
    <w:rsid w:val="00262FBE"/>
    <w:rsid w:val="0026379B"/>
    <w:rsid w:val="00263A36"/>
    <w:rsid w:val="00265026"/>
    <w:rsid w:val="00265511"/>
    <w:rsid w:val="002657BF"/>
    <w:rsid w:val="002658BF"/>
    <w:rsid w:val="00267248"/>
    <w:rsid w:val="00267A73"/>
    <w:rsid w:val="00267E49"/>
    <w:rsid w:val="00270C07"/>
    <w:rsid w:val="00271521"/>
    <w:rsid w:val="00271C7C"/>
    <w:rsid w:val="00271DC6"/>
    <w:rsid w:val="00273538"/>
    <w:rsid w:val="00274B3D"/>
    <w:rsid w:val="00274C13"/>
    <w:rsid w:val="00275443"/>
    <w:rsid w:val="00276208"/>
    <w:rsid w:val="00276A20"/>
    <w:rsid w:val="0027706B"/>
    <w:rsid w:val="00277F17"/>
    <w:rsid w:val="00280A40"/>
    <w:rsid w:val="00281444"/>
    <w:rsid w:val="002819B2"/>
    <w:rsid w:val="00281D85"/>
    <w:rsid w:val="002824CE"/>
    <w:rsid w:val="00282CDD"/>
    <w:rsid w:val="00282DC6"/>
    <w:rsid w:val="00283867"/>
    <w:rsid w:val="00284359"/>
    <w:rsid w:val="00284ABD"/>
    <w:rsid w:val="002856D7"/>
    <w:rsid w:val="00285737"/>
    <w:rsid w:val="00285889"/>
    <w:rsid w:val="00287113"/>
    <w:rsid w:val="00287357"/>
    <w:rsid w:val="002878DB"/>
    <w:rsid w:val="00287A45"/>
    <w:rsid w:val="00287DA7"/>
    <w:rsid w:val="00290201"/>
    <w:rsid w:val="00290572"/>
    <w:rsid w:val="0029081E"/>
    <w:rsid w:val="00290F8C"/>
    <w:rsid w:val="002913CF"/>
    <w:rsid w:val="00292502"/>
    <w:rsid w:val="00292CC6"/>
    <w:rsid w:val="0029315A"/>
    <w:rsid w:val="00293375"/>
    <w:rsid w:val="00293BAA"/>
    <w:rsid w:val="00294104"/>
    <w:rsid w:val="00294A7A"/>
    <w:rsid w:val="00294B95"/>
    <w:rsid w:val="00294EC8"/>
    <w:rsid w:val="002957C1"/>
    <w:rsid w:val="00295CD6"/>
    <w:rsid w:val="002960EF"/>
    <w:rsid w:val="0029615A"/>
    <w:rsid w:val="002963D6"/>
    <w:rsid w:val="00297344"/>
    <w:rsid w:val="0029745D"/>
    <w:rsid w:val="00297639"/>
    <w:rsid w:val="00297777"/>
    <w:rsid w:val="0029781D"/>
    <w:rsid w:val="00297BC5"/>
    <w:rsid w:val="002A009B"/>
    <w:rsid w:val="002A0106"/>
    <w:rsid w:val="002A03EF"/>
    <w:rsid w:val="002A05CC"/>
    <w:rsid w:val="002A07C9"/>
    <w:rsid w:val="002A0C30"/>
    <w:rsid w:val="002A29AA"/>
    <w:rsid w:val="002A2B5B"/>
    <w:rsid w:val="002A33BE"/>
    <w:rsid w:val="002A3572"/>
    <w:rsid w:val="002A3598"/>
    <w:rsid w:val="002A3A3B"/>
    <w:rsid w:val="002A3BC1"/>
    <w:rsid w:val="002A4164"/>
    <w:rsid w:val="002A4639"/>
    <w:rsid w:val="002A494D"/>
    <w:rsid w:val="002A4BD4"/>
    <w:rsid w:val="002A5538"/>
    <w:rsid w:val="002A5A82"/>
    <w:rsid w:val="002A697F"/>
    <w:rsid w:val="002A74C5"/>
    <w:rsid w:val="002A751F"/>
    <w:rsid w:val="002B0A4C"/>
    <w:rsid w:val="002B2667"/>
    <w:rsid w:val="002B39BE"/>
    <w:rsid w:val="002B48F1"/>
    <w:rsid w:val="002B4A57"/>
    <w:rsid w:val="002B4E34"/>
    <w:rsid w:val="002B524A"/>
    <w:rsid w:val="002B5626"/>
    <w:rsid w:val="002B5C69"/>
    <w:rsid w:val="002B5EB4"/>
    <w:rsid w:val="002B5FA4"/>
    <w:rsid w:val="002B7740"/>
    <w:rsid w:val="002C0190"/>
    <w:rsid w:val="002C113C"/>
    <w:rsid w:val="002C14BC"/>
    <w:rsid w:val="002C14D6"/>
    <w:rsid w:val="002C18BA"/>
    <w:rsid w:val="002C1B5A"/>
    <w:rsid w:val="002C25AB"/>
    <w:rsid w:val="002C25F0"/>
    <w:rsid w:val="002C26BB"/>
    <w:rsid w:val="002C2999"/>
    <w:rsid w:val="002C31A0"/>
    <w:rsid w:val="002C5D87"/>
    <w:rsid w:val="002C6A31"/>
    <w:rsid w:val="002C7335"/>
    <w:rsid w:val="002C7AC4"/>
    <w:rsid w:val="002C7BC4"/>
    <w:rsid w:val="002C7C3A"/>
    <w:rsid w:val="002D0BB6"/>
    <w:rsid w:val="002D0E89"/>
    <w:rsid w:val="002D0F55"/>
    <w:rsid w:val="002D10F9"/>
    <w:rsid w:val="002D2CE4"/>
    <w:rsid w:val="002D2F4C"/>
    <w:rsid w:val="002D4203"/>
    <w:rsid w:val="002D5488"/>
    <w:rsid w:val="002D68F7"/>
    <w:rsid w:val="002D7569"/>
    <w:rsid w:val="002D7B75"/>
    <w:rsid w:val="002D7E34"/>
    <w:rsid w:val="002E04E0"/>
    <w:rsid w:val="002E0644"/>
    <w:rsid w:val="002E06EC"/>
    <w:rsid w:val="002E1281"/>
    <w:rsid w:val="002E1744"/>
    <w:rsid w:val="002E2287"/>
    <w:rsid w:val="002E26DE"/>
    <w:rsid w:val="002E2A1E"/>
    <w:rsid w:val="002E3314"/>
    <w:rsid w:val="002E36CF"/>
    <w:rsid w:val="002E3FDE"/>
    <w:rsid w:val="002E40AB"/>
    <w:rsid w:val="002E5B65"/>
    <w:rsid w:val="002E6A3B"/>
    <w:rsid w:val="002E6C40"/>
    <w:rsid w:val="002F0AB4"/>
    <w:rsid w:val="002F1202"/>
    <w:rsid w:val="002F13A0"/>
    <w:rsid w:val="002F2051"/>
    <w:rsid w:val="002F21E3"/>
    <w:rsid w:val="002F2351"/>
    <w:rsid w:val="002F31EA"/>
    <w:rsid w:val="002F3807"/>
    <w:rsid w:val="002F3964"/>
    <w:rsid w:val="002F3BA4"/>
    <w:rsid w:val="002F433D"/>
    <w:rsid w:val="002F5446"/>
    <w:rsid w:val="002F560C"/>
    <w:rsid w:val="002F5719"/>
    <w:rsid w:val="002F5F42"/>
    <w:rsid w:val="002F61C0"/>
    <w:rsid w:val="002F745C"/>
    <w:rsid w:val="002F7CCF"/>
    <w:rsid w:val="002F7CE3"/>
    <w:rsid w:val="002F7EDF"/>
    <w:rsid w:val="0030055D"/>
    <w:rsid w:val="00301034"/>
    <w:rsid w:val="00301130"/>
    <w:rsid w:val="00301190"/>
    <w:rsid w:val="00301479"/>
    <w:rsid w:val="003022B7"/>
    <w:rsid w:val="00302A37"/>
    <w:rsid w:val="00303BAF"/>
    <w:rsid w:val="003043DA"/>
    <w:rsid w:val="003047EF"/>
    <w:rsid w:val="00304EE4"/>
    <w:rsid w:val="003057EA"/>
    <w:rsid w:val="00305926"/>
    <w:rsid w:val="00305DFC"/>
    <w:rsid w:val="003062D0"/>
    <w:rsid w:val="00306552"/>
    <w:rsid w:val="003069F9"/>
    <w:rsid w:val="00306CB2"/>
    <w:rsid w:val="00306D40"/>
    <w:rsid w:val="00310977"/>
    <w:rsid w:val="003109CA"/>
    <w:rsid w:val="0031117A"/>
    <w:rsid w:val="003112E3"/>
    <w:rsid w:val="00311683"/>
    <w:rsid w:val="00311B15"/>
    <w:rsid w:val="003120C1"/>
    <w:rsid w:val="0031235C"/>
    <w:rsid w:val="003130C6"/>
    <w:rsid w:val="003134A1"/>
    <w:rsid w:val="003144D3"/>
    <w:rsid w:val="003152B3"/>
    <w:rsid w:val="003158AA"/>
    <w:rsid w:val="0031590D"/>
    <w:rsid w:val="003160D7"/>
    <w:rsid w:val="00316427"/>
    <w:rsid w:val="0031659E"/>
    <w:rsid w:val="003170EB"/>
    <w:rsid w:val="00317BC4"/>
    <w:rsid w:val="00317D2E"/>
    <w:rsid w:val="00320687"/>
    <w:rsid w:val="0032094A"/>
    <w:rsid w:val="003211E0"/>
    <w:rsid w:val="00321393"/>
    <w:rsid w:val="00321766"/>
    <w:rsid w:val="00322185"/>
    <w:rsid w:val="00322314"/>
    <w:rsid w:val="00322618"/>
    <w:rsid w:val="00322D2A"/>
    <w:rsid w:val="0032304F"/>
    <w:rsid w:val="00323F61"/>
    <w:rsid w:val="00323F95"/>
    <w:rsid w:val="0032407A"/>
    <w:rsid w:val="0032438B"/>
    <w:rsid w:val="00324543"/>
    <w:rsid w:val="00324F99"/>
    <w:rsid w:val="00325564"/>
    <w:rsid w:val="0032596B"/>
    <w:rsid w:val="00325ACA"/>
    <w:rsid w:val="003262E7"/>
    <w:rsid w:val="00326802"/>
    <w:rsid w:val="00326A18"/>
    <w:rsid w:val="00327310"/>
    <w:rsid w:val="00327574"/>
    <w:rsid w:val="003277CD"/>
    <w:rsid w:val="00331CC7"/>
    <w:rsid w:val="0033240A"/>
    <w:rsid w:val="00332BE8"/>
    <w:rsid w:val="00333818"/>
    <w:rsid w:val="0033439A"/>
    <w:rsid w:val="00334CED"/>
    <w:rsid w:val="00335392"/>
    <w:rsid w:val="003354E0"/>
    <w:rsid w:val="0033587F"/>
    <w:rsid w:val="003358EA"/>
    <w:rsid w:val="00336260"/>
    <w:rsid w:val="003375F3"/>
    <w:rsid w:val="00337D14"/>
    <w:rsid w:val="00337DDC"/>
    <w:rsid w:val="0034035C"/>
    <w:rsid w:val="0034057E"/>
    <w:rsid w:val="00340EA7"/>
    <w:rsid w:val="00341609"/>
    <w:rsid w:val="0034185E"/>
    <w:rsid w:val="00341F42"/>
    <w:rsid w:val="00341F62"/>
    <w:rsid w:val="00342565"/>
    <w:rsid w:val="00342A46"/>
    <w:rsid w:val="00342A62"/>
    <w:rsid w:val="00342CEC"/>
    <w:rsid w:val="003434EE"/>
    <w:rsid w:val="00343703"/>
    <w:rsid w:val="00343AD0"/>
    <w:rsid w:val="00343EFC"/>
    <w:rsid w:val="003440A5"/>
    <w:rsid w:val="00344191"/>
    <w:rsid w:val="0034421C"/>
    <w:rsid w:val="00344363"/>
    <w:rsid w:val="00344971"/>
    <w:rsid w:val="00344C64"/>
    <w:rsid w:val="003459C6"/>
    <w:rsid w:val="003460C7"/>
    <w:rsid w:val="003466EC"/>
    <w:rsid w:val="00346B60"/>
    <w:rsid w:val="00346F9E"/>
    <w:rsid w:val="003471C7"/>
    <w:rsid w:val="003478B1"/>
    <w:rsid w:val="00350222"/>
    <w:rsid w:val="00350BA4"/>
    <w:rsid w:val="00350D79"/>
    <w:rsid w:val="003539EE"/>
    <w:rsid w:val="00353C96"/>
    <w:rsid w:val="00353D5A"/>
    <w:rsid w:val="00354335"/>
    <w:rsid w:val="00354A9D"/>
    <w:rsid w:val="00354AAB"/>
    <w:rsid w:val="00354D7B"/>
    <w:rsid w:val="0035516B"/>
    <w:rsid w:val="00355475"/>
    <w:rsid w:val="00356540"/>
    <w:rsid w:val="0035659C"/>
    <w:rsid w:val="00356B68"/>
    <w:rsid w:val="00356BA8"/>
    <w:rsid w:val="00356BE3"/>
    <w:rsid w:val="00356E93"/>
    <w:rsid w:val="0035708F"/>
    <w:rsid w:val="00357B4D"/>
    <w:rsid w:val="003601AF"/>
    <w:rsid w:val="00360299"/>
    <w:rsid w:val="0036125C"/>
    <w:rsid w:val="00361878"/>
    <w:rsid w:val="00361980"/>
    <w:rsid w:val="00361A81"/>
    <w:rsid w:val="00361EA7"/>
    <w:rsid w:val="003640ED"/>
    <w:rsid w:val="0036429E"/>
    <w:rsid w:val="00364725"/>
    <w:rsid w:val="00365738"/>
    <w:rsid w:val="00366070"/>
    <w:rsid w:val="0036671C"/>
    <w:rsid w:val="00367572"/>
    <w:rsid w:val="00367BD6"/>
    <w:rsid w:val="00370E56"/>
    <w:rsid w:val="003710DF"/>
    <w:rsid w:val="00371566"/>
    <w:rsid w:val="00371A98"/>
    <w:rsid w:val="00371FA1"/>
    <w:rsid w:val="0037287B"/>
    <w:rsid w:val="00372BC3"/>
    <w:rsid w:val="0037329F"/>
    <w:rsid w:val="00373C03"/>
    <w:rsid w:val="00374413"/>
    <w:rsid w:val="00375099"/>
    <w:rsid w:val="00375550"/>
    <w:rsid w:val="003755E1"/>
    <w:rsid w:val="00375A9A"/>
    <w:rsid w:val="00375B45"/>
    <w:rsid w:val="00376270"/>
    <w:rsid w:val="0037651D"/>
    <w:rsid w:val="00376769"/>
    <w:rsid w:val="00376CBF"/>
    <w:rsid w:val="00376F23"/>
    <w:rsid w:val="003773A8"/>
    <w:rsid w:val="00377837"/>
    <w:rsid w:val="00377C1A"/>
    <w:rsid w:val="00380898"/>
    <w:rsid w:val="00380B92"/>
    <w:rsid w:val="0038136B"/>
    <w:rsid w:val="00382076"/>
    <w:rsid w:val="00382DA5"/>
    <w:rsid w:val="00382E49"/>
    <w:rsid w:val="00382F19"/>
    <w:rsid w:val="003832F7"/>
    <w:rsid w:val="0038347F"/>
    <w:rsid w:val="003838BF"/>
    <w:rsid w:val="00383B2A"/>
    <w:rsid w:val="00383C08"/>
    <w:rsid w:val="0038418E"/>
    <w:rsid w:val="00384269"/>
    <w:rsid w:val="00384558"/>
    <w:rsid w:val="0038519A"/>
    <w:rsid w:val="003856FE"/>
    <w:rsid w:val="00385A71"/>
    <w:rsid w:val="003864D6"/>
    <w:rsid w:val="00387101"/>
    <w:rsid w:val="003874A6"/>
    <w:rsid w:val="003877EA"/>
    <w:rsid w:val="00387E4C"/>
    <w:rsid w:val="003904CC"/>
    <w:rsid w:val="003905DB"/>
    <w:rsid w:val="00391096"/>
    <w:rsid w:val="00391418"/>
    <w:rsid w:val="00391A8B"/>
    <w:rsid w:val="00392567"/>
    <w:rsid w:val="003926C0"/>
    <w:rsid w:val="003928A1"/>
    <w:rsid w:val="00392C31"/>
    <w:rsid w:val="00393721"/>
    <w:rsid w:val="00393F5C"/>
    <w:rsid w:val="00394689"/>
    <w:rsid w:val="003947A2"/>
    <w:rsid w:val="003947F4"/>
    <w:rsid w:val="00394D5D"/>
    <w:rsid w:val="00394F4F"/>
    <w:rsid w:val="003952D1"/>
    <w:rsid w:val="00397ABD"/>
    <w:rsid w:val="003A0878"/>
    <w:rsid w:val="003A0A32"/>
    <w:rsid w:val="003A0BA5"/>
    <w:rsid w:val="003A0E47"/>
    <w:rsid w:val="003A10AB"/>
    <w:rsid w:val="003A1D40"/>
    <w:rsid w:val="003A1D5E"/>
    <w:rsid w:val="003A1EA0"/>
    <w:rsid w:val="003A2659"/>
    <w:rsid w:val="003A269B"/>
    <w:rsid w:val="003A26DD"/>
    <w:rsid w:val="003A2BF0"/>
    <w:rsid w:val="003A2F42"/>
    <w:rsid w:val="003A39E2"/>
    <w:rsid w:val="003A3D1D"/>
    <w:rsid w:val="003A3E9A"/>
    <w:rsid w:val="003A4245"/>
    <w:rsid w:val="003A4947"/>
    <w:rsid w:val="003A4C01"/>
    <w:rsid w:val="003A4ED5"/>
    <w:rsid w:val="003A4EF0"/>
    <w:rsid w:val="003A5224"/>
    <w:rsid w:val="003A54A6"/>
    <w:rsid w:val="003A5DCB"/>
    <w:rsid w:val="003A63DA"/>
    <w:rsid w:val="003A6613"/>
    <w:rsid w:val="003A6C5E"/>
    <w:rsid w:val="003A6F2E"/>
    <w:rsid w:val="003B0167"/>
    <w:rsid w:val="003B0D62"/>
    <w:rsid w:val="003B158E"/>
    <w:rsid w:val="003B19A9"/>
    <w:rsid w:val="003B1C19"/>
    <w:rsid w:val="003B31E9"/>
    <w:rsid w:val="003B42D3"/>
    <w:rsid w:val="003B57DF"/>
    <w:rsid w:val="003B59F0"/>
    <w:rsid w:val="003B5D5D"/>
    <w:rsid w:val="003B68DB"/>
    <w:rsid w:val="003B70CC"/>
    <w:rsid w:val="003B73F7"/>
    <w:rsid w:val="003B7BFF"/>
    <w:rsid w:val="003B7C02"/>
    <w:rsid w:val="003C0793"/>
    <w:rsid w:val="003C0B04"/>
    <w:rsid w:val="003C139A"/>
    <w:rsid w:val="003C1553"/>
    <w:rsid w:val="003C19BD"/>
    <w:rsid w:val="003C2480"/>
    <w:rsid w:val="003C27C9"/>
    <w:rsid w:val="003C2943"/>
    <w:rsid w:val="003C33DC"/>
    <w:rsid w:val="003C3E9D"/>
    <w:rsid w:val="003C4DB2"/>
    <w:rsid w:val="003C5A0D"/>
    <w:rsid w:val="003C5C87"/>
    <w:rsid w:val="003C5F2F"/>
    <w:rsid w:val="003C74F6"/>
    <w:rsid w:val="003D0361"/>
    <w:rsid w:val="003D043D"/>
    <w:rsid w:val="003D104C"/>
    <w:rsid w:val="003D1711"/>
    <w:rsid w:val="003D2D84"/>
    <w:rsid w:val="003D2E6E"/>
    <w:rsid w:val="003D3482"/>
    <w:rsid w:val="003D3B18"/>
    <w:rsid w:val="003D4A06"/>
    <w:rsid w:val="003D5119"/>
    <w:rsid w:val="003D6258"/>
    <w:rsid w:val="003D6998"/>
    <w:rsid w:val="003D7D31"/>
    <w:rsid w:val="003D7F7F"/>
    <w:rsid w:val="003E0EF4"/>
    <w:rsid w:val="003E1199"/>
    <w:rsid w:val="003E1DB3"/>
    <w:rsid w:val="003E209E"/>
    <w:rsid w:val="003E20E2"/>
    <w:rsid w:val="003E2B0D"/>
    <w:rsid w:val="003E2DCA"/>
    <w:rsid w:val="003E528E"/>
    <w:rsid w:val="003E5EF3"/>
    <w:rsid w:val="003E6CC2"/>
    <w:rsid w:val="003E742F"/>
    <w:rsid w:val="003E75DD"/>
    <w:rsid w:val="003F07EC"/>
    <w:rsid w:val="003F089E"/>
    <w:rsid w:val="003F0C1C"/>
    <w:rsid w:val="003F1937"/>
    <w:rsid w:val="003F1A7B"/>
    <w:rsid w:val="003F2812"/>
    <w:rsid w:val="003F2F67"/>
    <w:rsid w:val="003F3B77"/>
    <w:rsid w:val="003F42BB"/>
    <w:rsid w:val="003F4736"/>
    <w:rsid w:val="003F4840"/>
    <w:rsid w:val="003F52CA"/>
    <w:rsid w:val="003F5921"/>
    <w:rsid w:val="003F5C6D"/>
    <w:rsid w:val="003F60A9"/>
    <w:rsid w:val="003F6388"/>
    <w:rsid w:val="003F68B3"/>
    <w:rsid w:val="003F6913"/>
    <w:rsid w:val="003F78E8"/>
    <w:rsid w:val="004003E2"/>
    <w:rsid w:val="00400413"/>
    <w:rsid w:val="004013F0"/>
    <w:rsid w:val="00401F18"/>
    <w:rsid w:val="004035EC"/>
    <w:rsid w:val="00403CC2"/>
    <w:rsid w:val="00403FAC"/>
    <w:rsid w:val="004103FC"/>
    <w:rsid w:val="00410760"/>
    <w:rsid w:val="0041088B"/>
    <w:rsid w:val="00410EA6"/>
    <w:rsid w:val="00411796"/>
    <w:rsid w:val="0041186F"/>
    <w:rsid w:val="00411D8F"/>
    <w:rsid w:val="00412515"/>
    <w:rsid w:val="004129E8"/>
    <w:rsid w:val="00412E39"/>
    <w:rsid w:val="0041319C"/>
    <w:rsid w:val="00413221"/>
    <w:rsid w:val="00413DF6"/>
    <w:rsid w:val="0041413C"/>
    <w:rsid w:val="00414B2E"/>
    <w:rsid w:val="00417029"/>
    <w:rsid w:val="004174F0"/>
    <w:rsid w:val="004174F6"/>
    <w:rsid w:val="0041781A"/>
    <w:rsid w:val="00417E0A"/>
    <w:rsid w:val="0042003E"/>
    <w:rsid w:val="00420563"/>
    <w:rsid w:val="00420C55"/>
    <w:rsid w:val="004211C9"/>
    <w:rsid w:val="0042120D"/>
    <w:rsid w:val="00422143"/>
    <w:rsid w:val="004232D0"/>
    <w:rsid w:val="004243B6"/>
    <w:rsid w:val="00424F11"/>
    <w:rsid w:val="00425528"/>
    <w:rsid w:val="0042582D"/>
    <w:rsid w:val="00426578"/>
    <w:rsid w:val="00426A84"/>
    <w:rsid w:val="00426A9A"/>
    <w:rsid w:val="00427692"/>
    <w:rsid w:val="004277BC"/>
    <w:rsid w:val="0043051F"/>
    <w:rsid w:val="004310AF"/>
    <w:rsid w:val="0043145C"/>
    <w:rsid w:val="00431E1C"/>
    <w:rsid w:val="004321CA"/>
    <w:rsid w:val="00432913"/>
    <w:rsid w:val="00432D55"/>
    <w:rsid w:val="004331B4"/>
    <w:rsid w:val="004332E5"/>
    <w:rsid w:val="00433489"/>
    <w:rsid w:val="00433948"/>
    <w:rsid w:val="004345CF"/>
    <w:rsid w:val="00434711"/>
    <w:rsid w:val="00435AF9"/>
    <w:rsid w:val="00435C66"/>
    <w:rsid w:val="0043788A"/>
    <w:rsid w:val="00437C2A"/>
    <w:rsid w:val="00437C9F"/>
    <w:rsid w:val="00440B8D"/>
    <w:rsid w:val="00440CDC"/>
    <w:rsid w:val="00441B24"/>
    <w:rsid w:val="00441BAF"/>
    <w:rsid w:val="00441C4F"/>
    <w:rsid w:val="004433F6"/>
    <w:rsid w:val="00443E19"/>
    <w:rsid w:val="004453BA"/>
    <w:rsid w:val="00446A09"/>
    <w:rsid w:val="00446B53"/>
    <w:rsid w:val="0044766C"/>
    <w:rsid w:val="00447723"/>
    <w:rsid w:val="004501F3"/>
    <w:rsid w:val="00450A79"/>
    <w:rsid w:val="00450EC8"/>
    <w:rsid w:val="0045119E"/>
    <w:rsid w:val="004511F5"/>
    <w:rsid w:val="0045329B"/>
    <w:rsid w:val="00453B37"/>
    <w:rsid w:val="00453CED"/>
    <w:rsid w:val="004540D0"/>
    <w:rsid w:val="004542EE"/>
    <w:rsid w:val="004545E4"/>
    <w:rsid w:val="00454965"/>
    <w:rsid w:val="0045630A"/>
    <w:rsid w:val="00456547"/>
    <w:rsid w:val="00457057"/>
    <w:rsid w:val="00457E2C"/>
    <w:rsid w:val="00462089"/>
    <w:rsid w:val="00463624"/>
    <w:rsid w:val="004638E4"/>
    <w:rsid w:val="004649B7"/>
    <w:rsid w:val="00464D35"/>
    <w:rsid w:val="0046595C"/>
    <w:rsid w:val="00466E0F"/>
    <w:rsid w:val="00470A76"/>
    <w:rsid w:val="0047104A"/>
    <w:rsid w:val="004715A4"/>
    <w:rsid w:val="004718B9"/>
    <w:rsid w:val="00472861"/>
    <w:rsid w:val="00474635"/>
    <w:rsid w:val="00475155"/>
    <w:rsid w:val="00475395"/>
    <w:rsid w:val="00475AE2"/>
    <w:rsid w:val="00475EB3"/>
    <w:rsid w:val="00477ED9"/>
    <w:rsid w:val="00480D56"/>
    <w:rsid w:val="00480DDA"/>
    <w:rsid w:val="00481197"/>
    <w:rsid w:val="0048158B"/>
    <w:rsid w:val="00482126"/>
    <w:rsid w:val="004821F4"/>
    <w:rsid w:val="00482222"/>
    <w:rsid w:val="004827EB"/>
    <w:rsid w:val="00482F60"/>
    <w:rsid w:val="00483187"/>
    <w:rsid w:val="004832D8"/>
    <w:rsid w:val="0048353E"/>
    <w:rsid w:val="00483A54"/>
    <w:rsid w:val="004840FF"/>
    <w:rsid w:val="00484286"/>
    <w:rsid w:val="0048437E"/>
    <w:rsid w:val="004847DD"/>
    <w:rsid w:val="00485C41"/>
    <w:rsid w:val="00485CFF"/>
    <w:rsid w:val="00485E5D"/>
    <w:rsid w:val="004867E1"/>
    <w:rsid w:val="00486F7B"/>
    <w:rsid w:val="004870A8"/>
    <w:rsid w:val="004876CF"/>
    <w:rsid w:val="0048776B"/>
    <w:rsid w:val="00487971"/>
    <w:rsid w:val="00490CCE"/>
    <w:rsid w:val="00491D18"/>
    <w:rsid w:val="0049363E"/>
    <w:rsid w:val="00493F47"/>
    <w:rsid w:val="00494BEA"/>
    <w:rsid w:val="00495307"/>
    <w:rsid w:val="0049552A"/>
    <w:rsid w:val="00495783"/>
    <w:rsid w:val="00495C26"/>
    <w:rsid w:val="00495DF4"/>
    <w:rsid w:val="00495FF1"/>
    <w:rsid w:val="0049607B"/>
    <w:rsid w:val="00496723"/>
    <w:rsid w:val="0049683B"/>
    <w:rsid w:val="004974CB"/>
    <w:rsid w:val="004974E1"/>
    <w:rsid w:val="00497AE0"/>
    <w:rsid w:val="00497EB4"/>
    <w:rsid w:val="004A03E0"/>
    <w:rsid w:val="004A058B"/>
    <w:rsid w:val="004A07ED"/>
    <w:rsid w:val="004A1642"/>
    <w:rsid w:val="004A1699"/>
    <w:rsid w:val="004A1ADF"/>
    <w:rsid w:val="004A1B37"/>
    <w:rsid w:val="004A1BB0"/>
    <w:rsid w:val="004A1D55"/>
    <w:rsid w:val="004A2492"/>
    <w:rsid w:val="004A2748"/>
    <w:rsid w:val="004A3257"/>
    <w:rsid w:val="004A38B1"/>
    <w:rsid w:val="004A398D"/>
    <w:rsid w:val="004A3AD4"/>
    <w:rsid w:val="004A4485"/>
    <w:rsid w:val="004A53F4"/>
    <w:rsid w:val="004A649C"/>
    <w:rsid w:val="004A7849"/>
    <w:rsid w:val="004A79F2"/>
    <w:rsid w:val="004A7E4E"/>
    <w:rsid w:val="004B0473"/>
    <w:rsid w:val="004B0957"/>
    <w:rsid w:val="004B0E48"/>
    <w:rsid w:val="004B117B"/>
    <w:rsid w:val="004B1AAE"/>
    <w:rsid w:val="004B2533"/>
    <w:rsid w:val="004B2556"/>
    <w:rsid w:val="004B2DBA"/>
    <w:rsid w:val="004B336D"/>
    <w:rsid w:val="004B34D0"/>
    <w:rsid w:val="004B3816"/>
    <w:rsid w:val="004B3C23"/>
    <w:rsid w:val="004B3CD8"/>
    <w:rsid w:val="004B49B7"/>
    <w:rsid w:val="004B4C6C"/>
    <w:rsid w:val="004B4F40"/>
    <w:rsid w:val="004B52F8"/>
    <w:rsid w:val="004B552F"/>
    <w:rsid w:val="004B592D"/>
    <w:rsid w:val="004B5EB8"/>
    <w:rsid w:val="004B644B"/>
    <w:rsid w:val="004B67DA"/>
    <w:rsid w:val="004B6836"/>
    <w:rsid w:val="004B7734"/>
    <w:rsid w:val="004B78EC"/>
    <w:rsid w:val="004C05A4"/>
    <w:rsid w:val="004C0C0A"/>
    <w:rsid w:val="004C12E4"/>
    <w:rsid w:val="004C2313"/>
    <w:rsid w:val="004C35D0"/>
    <w:rsid w:val="004C3CD8"/>
    <w:rsid w:val="004C4004"/>
    <w:rsid w:val="004C4DC9"/>
    <w:rsid w:val="004C579C"/>
    <w:rsid w:val="004C5DC2"/>
    <w:rsid w:val="004C677B"/>
    <w:rsid w:val="004C6957"/>
    <w:rsid w:val="004C6FD9"/>
    <w:rsid w:val="004D063B"/>
    <w:rsid w:val="004D09CE"/>
    <w:rsid w:val="004D101A"/>
    <w:rsid w:val="004D132A"/>
    <w:rsid w:val="004D144D"/>
    <w:rsid w:val="004D173C"/>
    <w:rsid w:val="004D1868"/>
    <w:rsid w:val="004D1956"/>
    <w:rsid w:val="004D1B99"/>
    <w:rsid w:val="004D27B8"/>
    <w:rsid w:val="004D29A4"/>
    <w:rsid w:val="004D30F1"/>
    <w:rsid w:val="004D3D00"/>
    <w:rsid w:val="004D3F28"/>
    <w:rsid w:val="004D46EF"/>
    <w:rsid w:val="004D4CAE"/>
    <w:rsid w:val="004D4EA4"/>
    <w:rsid w:val="004D6F9C"/>
    <w:rsid w:val="004D7093"/>
    <w:rsid w:val="004D798F"/>
    <w:rsid w:val="004D7D04"/>
    <w:rsid w:val="004D7E86"/>
    <w:rsid w:val="004E105C"/>
    <w:rsid w:val="004E1F2E"/>
    <w:rsid w:val="004E2B5C"/>
    <w:rsid w:val="004E2F40"/>
    <w:rsid w:val="004E3D21"/>
    <w:rsid w:val="004E4043"/>
    <w:rsid w:val="004E4245"/>
    <w:rsid w:val="004E4CB0"/>
    <w:rsid w:val="004E4D5C"/>
    <w:rsid w:val="004E4DD7"/>
    <w:rsid w:val="004E5D99"/>
    <w:rsid w:val="004E5E50"/>
    <w:rsid w:val="004E5EED"/>
    <w:rsid w:val="004E74A3"/>
    <w:rsid w:val="004E784E"/>
    <w:rsid w:val="004F0760"/>
    <w:rsid w:val="004F0937"/>
    <w:rsid w:val="004F0AAF"/>
    <w:rsid w:val="004F192E"/>
    <w:rsid w:val="004F1B16"/>
    <w:rsid w:val="004F1DA0"/>
    <w:rsid w:val="004F20D5"/>
    <w:rsid w:val="004F20FD"/>
    <w:rsid w:val="004F2306"/>
    <w:rsid w:val="004F27F5"/>
    <w:rsid w:val="004F2FF5"/>
    <w:rsid w:val="004F317B"/>
    <w:rsid w:val="004F31D7"/>
    <w:rsid w:val="004F37A9"/>
    <w:rsid w:val="004F399D"/>
    <w:rsid w:val="004F3FCF"/>
    <w:rsid w:val="004F5089"/>
    <w:rsid w:val="004F5435"/>
    <w:rsid w:val="004F59A9"/>
    <w:rsid w:val="004F622D"/>
    <w:rsid w:val="004F66A1"/>
    <w:rsid w:val="004F6DB5"/>
    <w:rsid w:val="004F6E9E"/>
    <w:rsid w:val="004F711F"/>
    <w:rsid w:val="00501B8F"/>
    <w:rsid w:val="00501E5A"/>
    <w:rsid w:val="00502AA3"/>
    <w:rsid w:val="00503423"/>
    <w:rsid w:val="0050378B"/>
    <w:rsid w:val="00503ACF"/>
    <w:rsid w:val="00503BEF"/>
    <w:rsid w:val="005047C9"/>
    <w:rsid w:val="00504FFE"/>
    <w:rsid w:val="005055A4"/>
    <w:rsid w:val="00505651"/>
    <w:rsid w:val="0050565A"/>
    <w:rsid w:val="00505A73"/>
    <w:rsid w:val="0050616D"/>
    <w:rsid w:val="005063CB"/>
    <w:rsid w:val="00506DD7"/>
    <w:rsid w:val="0050722D"/>
    <w:rsid w:val="0050742B"/>
    <w:rsid w:val="00507C8F"/>
    <w:rsid w:val="00510E07"/>
    <w:rsid w:val="00511376"/>
    <w:rsid w:val="005118F8"/>
    <w:rsid w:val="005123B8"/>
    <w:rsid w:val="005129D3"/>
    <w:rsid w:val="0051316D"/>
    <w:rsid w:val="00514393"/>
    <w:rsid w:val="005159E3"/>
    <w:rsid w:val="005163D2"/>
    <w:rsid w:val="005166A9"/>
    <w:rsid w:val="00517969"/>
    <w:rsid w:val="00517FF7"/>
    <w:rsid w:val="00520285"/>
    <w:rsid w:val="00520C8F"/>
    <w:rsid w:val="00520F19"/>
    <w:rsid w:val="005210F6"/>
    <w:rsid w:val="00521B87"/>
    <w:rsid w:val="00521F21"/>
    <w:rsid w:val="0052205E"/>
    <w:rsid w:val="005236E0"/>
    <w:rsid w:val="00523AED"/>
    <w:rsid w:val="00523BB9"/>
    <w:rsid w:val="00524B40"/>
    <w:rsid w:val="005253D0"/>
    <w:rsid w:val="005260A3"/>
    <w:rsid w:val="005262E2"/>
    <w:rsid w:val="00526E56"/>
    <w:rsid w:val="00526EB0"/>
    <w:rsid w:val="0052733B"/>
    <w:rsid w:val="005275D2"/>
    <w:rsid w:val="00530359"/>
    <w:rsid w:val="005303A4"/>
    <w:rsid w:val="00530CFA"/>
    <w:rsid w:val="00531002"/>
    <w:rsid w:val="00531662"/>
    <w:rsid w:val="00531743"/>
    <w:rsid w:val="005337D6"/>
    <w:rsid w:val="00533D44"/>
    <w:rsid w:val="00533D8C"/>
    <w:rsid w:val="00533E52"/>
    <w:rsid w:val="00533F51"/>
    <w:rsid w:val="0053474A"/>
    <w:rsid w:val="0053620D"/>
    <w:rsid w:val="00536416"/>
    <w:rsid w:val="005364DB"/>
    <w:rsid w:val="00536729"/>
    <w:rsid w:val="00536F67"/>
    <w:rsid w:val="0054094D"/>
    <w:rsid w:val="00540BCC"/>
    <w:rsid w:val="00541399"/>
    <w:rsid w:val="00542086"/>
    <w:rsid w:val="00544072"/>
    <w:rsid w:val="00545388"/>
    <w:rsid w:val="00545726"/>
    <w:rsid w:val="00545765"/>
    <w:rsid w:val="00545D93"/>
    <w:rsid w:val="0054646A"/>
    <w:rsid w:val="005464DA"/>
    <w:rsid w:val="00546D6C"/>
    <w:rsid w:val="005472DF"/>
    <w:rsid w:val="00547664"/>
    <w:rsid w:val="00547DB9"/>
    <w:rsid w:val="00547DBA"/>
    <w:rsid w:val="0055004F"/>
    <w:rsid w:val="00550887"/>
    <w:rsid w:val="00550A60"/>
    <w:rsid w:val="00550E6B"/>
    <w:rsid w:val="005521DA"/>
    <w:rsid w:val="005524F5"/>
    <w:rsid w:val="00552703"/>
    <w:rsid w:val="00552AFC"/>
    <w:rsid w:val="00553B08"/>
    <w:rsid w:val="005547C0"/>
    <w:rsid w:val="005553BA"/>
    <w:rsid w:val="0055548C"/>
    <w:rsid w:val="00555B7E"/>
    <w:rsid w:val="005560FE"/>
    <w:rsid w:val="005567BA"/>
    <w:rsid w:val="005569FC"/>
    <w:rsid w:val="00556E30"/>
    <w:rsid w:val="00557138"/>
    <w:rsid w:val="00557EAE"/>
    <w:rsid w:val="00557F7A"/>
    <w:rsid w:val="005600D4"/>
    <w:rsid w:val="00561B37"/>
    <w:rsid w:val="00561CA5"/>
    <w:rsid w:val="00561DBD"/>
    <w:rsid w:val="00562332"/>
    <w:rsid w:val="0056262A"/>
    <w:rsid w:val="00562AB1"/>
    <w:rsid w:val="00562B6E"/>
    <w:rsid w:val="00562CC6"/>
    <w:rsid w:val="00562F55"/>
    <w:rsid w:val="00564356"/>
    <w:rsid w:val="00564949"/>
    <w:rsid w:val="00564BAE"/>
    <w:rsid w:val="00565BD5"/>
    <w:rsid w:val="00565D7E"/>
    <w:rsid w:val="00565E7D"/>
    <w:rsid w:val="005660AD"/>
    <w:rsid w:val="005661C4"/>
    <w:rsid w:val="00566B15"/>
    <w:rsid w:val="00566B77"/>
    <w:rsid w:val="00566EF8"/>
    <w:rsid w:val="00567000"/>
    <w:rsid w:val="00567F58"/>
    <w:rsid w:val="00570442"/>
    <w:rsid w:val="0057053B"/>
    <w:rsid w:val="0057095F"/>
    <w:rsid w:val="00570B8E"/>
    <w:rsid w:val="005714A0"/>
    <w:rsid w:val="00571AB0"/>
    <w:rsid w:val="00571B05"/>
    <w:rsid w:val="0057231C"/>
    <w:rsid w:val="0057315F"/>
    <w:rsid w:val="005736C9"/>
    <w:rsid w:val="00573F8F"/>
    <w:rsid w:val="00573FFF"/>
    <w:rsid w:val="005740BF"/>
    <w:rsid w:val="005745F5"/>
    <w:rsid w:val="00575684"/>
    <w:rsid w:val="00575A7D"/>
    <w:rsid w:val="00575DBD"/>
    <w:rsid w:val="0057639E"/>
    <w:rsid w:val="00576F4A"/>
    <w:rsid w:val="00576F61"/>
    <w:rsid w:val="005772D9"/>
    <w:rsid w:val="00577685"/>
    <w:rsid w:val="0058103A"/>
    <w:rsid w:val="0058129F"/>
    <w:rsid w:val="00582B82"/>
    <w:rsid w:val="005838D8"/>
    <w:rsid w:val="00583A4B"/>
    <w:rsid w:val="005841E4"/>
    <w:rsid w:val="005842BF"/>
    <w:rsid w:val="00584995"/>
    <w:rsid w:val="005849EB"/>
    <w:rsid w:val="00584AF5"/>
    <w:rsid w:val="00585775"/>
    <w:rsid w:val="00586328"/>
    <w:rsid w:val="00586A2F"/>
    <w:rsid w:val="005870B9"/>
    <w:rsid w:val="005876AE"/>
    <w:rsid w:val="00587B20"/>
    <w:rsid w:val="00587F49"/>
    <w:rsid w:val="00590690"/>
    <w:rsid w:val="00590F52"/>
    <w:rsid w:val="00592181"/>
    <w:rsid w:val="00592848"/>
    <w:rsid w:val="00593265"/>
    <w:rsid w:val="005942D4"/>
    <w:rsid w:val="00594370"/>
    <w:rsid w:val="00594429"/>
    <w:rsid w:val="00594D52"/>
    <w:rsid w:val="00594E1C"/>
    <w:rsid w:val="005955B1"/>
    <w:rsid w:val="00595A1A"/>
    <w:rsid w:val="00595C97"/>
    <w:rsid w:val="00595FF3"/>
    <w:rsid w:val="005968AB"/>
    <w:rsid w:val="005969A0"/>
    <w:rsid w:val="0059701D"/>
    <w:rsid w:val="005970A5"/>
    <w:rsid w:val="00597558"/>
    <w:rsid w:val="005976F4"/>
    <w:rsid w:val="00597986"/>
    <w:rsid w:val="00597F56"/>
    <w:rsid w:val="005A0284"/>
    <w:rsid w:val="005A0354"/>
    <w:rsid w:val="005A04D1"/>
    <w:rsid w:val="005A0630"/>
    <w:rsid w:val="005A1434"/>
    <w:rsid w:val="005A1C23"/>
    <w:rsid w:val="005A1CBD"/>
    <w:rsid w:val="005A2090"/>
    <w:rsid w:val="005A215C"/>
    <w:rsid w:val="005A2165"/>
    <w:rsid w:val="005A25D4"/>
    <w:rsid w:val="005A2E05"/>
    <w:rsid w:val="005A44B9"/>
    <w:rsid w:val="005A54FA"/>
    <w:rsid w:val="005A573D"/>
    <w:rsid w:val="005A5944"/>
    <w:rsid w:val="005A645D"/>
    <w:rsid w:val="005A75E4"/>
    <w:rsid w:val="005A7632"/>
    <w:rsid w:val="005A78F6"/>
    <w:rsid w:val="005B00AC"/>
    <w:rsid w:val="005B0338"/>
    <w:rsid w:val="005B05DF"/>
    <w:rsid w:val="005B09AE"/>
    <w:rsid w:val="005B1A2B"/>
    <w:rsid w:val="005B1CD0"/>
    <w:rsid w:val="005B20A5"/>
    <w:rsid w:val="005B2371"/>
    <w:rsid w:val="005B2494"/>
    <w:rsid w:val="005B2BF6"/>
    <w:rsid w:val="005B3201"/>
    <w:rsid w:val="005B3480"/>
    <w:rsid w:val="005B3C92"/>
    <w:rsid w:val="005B3D1C"/>
    <w:rsid w:val="005B3F34"/>
    <w:rsid w:val="005B42DC"/>
    <w:rsid w:val="005B4899"/>
    <w:rsid w:val="005B54AF"/>
    <w:rsid w:val="005B57DA"/>
    <w:rsid w:val="005B5CE2"/>
    <w:rsid w:val="005B639D"/>
    <w:rsid w:val="005B7358"/>
    <w:rsid w:val="005B7734"/>
    <w:rsid w:val="005B7B01"/>
    <w:rsid w:val="005B7BAB"/>
    <w:rsid w:val="005C0252"/>
    <w:rsid w:val="005C02A7"/>
    <w:rsid w:val="005C094E"/>
    <w:rsid w:val="005C1FA0"/>
    <w:rsid w:val="005C4186"/>
    <w:rsid w:val="005C4DEE"/>
    <w:rsid w:val="005C563A"/>
    <w:rsid w:val="005C5D41"/>
    <w:rsid w:val="005C6CCF"/>
    <w:rsid w:val="005C7394"/>
    <w:rsid w:val="005C7F97"/>
    <w:rsid w:val="005D0640"/>
    <w:rsid w:val="005D08E9"/>
    <w:rsid w:val="005D0A61"/>
    <w:rsid w:val="005D1394"/>
    <w:rsid w:val="005D1636"/>
    <w:rsid w:val="005D1791"/>
    <w:rsid w:val="005D1C3D"/>
    <w:rsid w:val="005D24BB"/>
    <w:rsid w:val="005D2C6E"/>
    <w:rsid w:val="005D3104"/>
    <w:rsid w:val="005D329E"/>
    <w:rsid w:val="005D359E"/>
    <w:rsid w:val="005D3C54"/>
    <w:rsid w:val="005D42AF"/>
    <w:rsid w:val="005D454C"/>
    <w:rsid w:val="005D466A"/>
    <w:rsid w:val="005D4D31"/>
    <w:rsid w:val="005D4E5D"/>
    <w:rsid w:val="005D5569"/>
    <w:rsid w:val="005D569D"/>
    <w:rsid w:val="005D598B"/>
    <w:rsid w:val="005D5CBF"/>
    <w:rsid w:val="005D6836"/>
    <w:rsid w:val="005D71DB"/>
    <w:rsid w:val="005E0078"/>
    <w:rsid w:val="005E1408"/>
    <w:rsid w:val="005E1F9D"/>
    <w:rsid w:val="005E2A67"/>
    <w:rsid w:val="005E30E7"/>
    <w:rsid w:val="005E356A"/>
    <w:rsid w:val="005E3A81"/>
    <w:rsid w:val="005E494A"/>
    <w:rsid w:val="005E4AE4"/>
    <w:rsid w:val="005E4F91"/>
    <w:rsid w:val="005E5247"/>
    <w:rsid w:val="005E5711"/>
    <w:rsid w:val="005E6659"/>
    <w:rsid w:val="005E6C31"/>
    <w:rsid w:val="005E6E46"/>
    <w:rsid w:val="005E7354"/>
    <w:rsid w:val="005E77E8"/>
    <w:rsid w:val="005F0083"/>
    <w:rsid w:val="005F0112"/>
    <w:rsid w:val="005F038F"/>
    <w:rsid w:val="005F1158"/>
    <w:rsid w:val="005F130A"/>
    <w:rsid w:val="005F1EA3"/>
    <w:rsid w:val="005F2278"/>
    <w:rsid w:val="005F2BCF"/>
    <w:rsid w:val="005F2C9A"/>
    <w:rsid w:val="005F31DB"/>
    <w:rsid w:val="005F3D46"/>
    <w:rsid w:val="005F41CD"/>
    <w:rsid w:val="005F4C71"/>
    <w:rsid w:val="005F51C1"/>
    <w:rsid w:val="005F58BE"/>
    <w:rsid w:val="005F59C1"/>
    <w:rsid w:val="005F66D3"/>
    <w:rsid w:val="005F76CC"/>
    <w:rsid w:val="006004B0"/>
    <w:rsid w:val="006004FC"/>
    <w:rsid w:val="00600FBC"/>
    <w:rsid w:val="0060130D"/>
    <w:rsid w:val="00601413"/>
    <w:rsid w:val="006015CB"/>
    <w:rsid w:val="006017B6"/>
    <w:rsid w:val="006020EB"/>
    <w:rsid w:val="0060272C"/>
    <w:rsid w:val="006035DD"/>
    <w:rsid w:val="00603CFE"/>
    <w:rsid w:val="00603D45"/>
    <w:rsid w:val="00603D76"/>
    <w:rsid w:val="006044D7"/>
    <w:rsid w:val="00604AD1"/>
    <w:rsid w:val="00604D42"/>
    <w:rsid w:val="006055E5"/>
    <w:rsid w:val="00607B52"/>
    <w:rsid w:val="006103AD"/>
    <w:rsid w:val="006103B3"/>
    <w:rsid w:val="00610680"/>
    <w:rsid w:val="006106F8"/>
    <w:rsid w:val="00610744"/>
    <w:rsid w:val="0061087B"/>
    <w:rsid w:val="00611E6D"/>
    <w:rsid w:val="006131E6"/>
    <w:rsid w:val="006137E9"/>
    <w:rsid w:val="00613C31"/>
    <w:rsid w:val="00613F6F"/>
    <w:rsid w:val="0061556D"/>
    <w:rsid w:val="00615F51"/>
    <w:rsid w:val="00616417"/>
    <w:rsid w:val="006167C3"/>
    <w:rsid w:val="00616CBB"/>
    <w:rsid w:val="0061701C"/>
    <w:rsid w:val="006178AF"/>
    <w:rsid w:val="00617BE2"/>
    <w:rsid w:val="00617CFB"/>
    <w:rsid w:val="006200DA"/>
    <w:rsid w:val="0062043F"/>
    <w:rsid w:val="00620C0E"/>
    <w:rsid w:val="006214CB"/>
    <w:rsid w:val="00621F76"/>
    <w:rsid w:val="00622A5E"/>
    <w:rsid w:val="0062310D"/>
    <w:rsid w:val="006233F1"/>
    <w:rsid w:val="00623BD2"/>
    <w:rsid w:val="00623BE6"/>
    <w:rsid w:val="00624E03"/>
    <w:rsid w:val="006250A7"/>
    <w:rsid w:val="006253AE"/>
    <w:rsid w:val="00625883"/>
    <w:rsid w:val="006258A2"/>
    <w:rsid w:val="00625A9F"/>
    <w:rsid w:val="0062728C"/>
    <w:rsid w:val="0062762D"/>
    <w:rsid w:val="00627776"/>
    <w:rsid w:val="00627A63"/>
    <w:rsid w:val="00627B5D"/>
    <w:rsid w:val="00627E77"/>
    <w:rsid w:val="006304D0"/>
    <w:rsid w:val="006305D7"/>
    <w:rsid w:val="0063126A"/>
    <w:rsid w:val="0063183D"/>
    <w:rsid w:val="00631CB1"/>
    <w:rsid w:val="00632200"/>
    <w:rsid w:val="00632978"/>
    <w:rsid w:val="00632E16"/>
    <w:rsid w:val="00634449"/>
    <w:rsid w:val="006362BE"/>
    <w:rsid w:val="00636598"/>
    <w:rsid w:val="00636879"/>
    <w:rsid w:val="006369B3"/>
    <w:rsid w:val="00636A10"/>
    <w:rsid w:val="006377FD"/>
    <w:rsid w:val="00637A47"/>
    <w:rsid w:val="00640188"/>
    <w:rsid w:val="00640F37"/>
    <w:rsid w:val="006413C4"/>
    <w:rsid w:val="00641E94"/>
    <w:rsid w:val="00641FBE"/>
    <w:rsid w:val="00642464"/>
    <w:rsid w:val="00643BD9"/>
    <w:rsid w:val="00643C05"/>
    <w:rsid w:val="00644ACD"/>
    <w:rsid w:val="00644EE0"/>
    <w:rsid w:val="00644F9A"/>
    <w:rsid w:val="006452BA"/>
    <w:rsid w:val="006458EE"/>
    <w:rsid w:val="00645FC8"/>
    <w:rsid w:val="00646D79"/>
    <w:rsid w:val="00646EF9"/>
    <w:rsid w:val="0064734F"/>
    <w:rsid w:val="0064748C"/>
    <w:rsid w:val="00647AB8"/>
    <w:rsid w:val="00647BE8"/>
    <w:rsid w:val="00647E6A"/>
    <w:rsid w:val="0065029F"/>
    <w:rsid w:val="0065141D"/>
    <w:rsid w:val="006518CC"/>
    <w:rsid w:val="00651A46"/>
    <w:rsid w:val="00652BDB"/>
    <w:rsid w:val="00652ED0"/>
    <w:rsid w:val="006530EA"/>
    <w:rsid w:val="0065334D"/>
    <w:rsid w:val="0065351B"/>
    <w:rsid w:val="00653616"/>
    <w:rsid w:val="00653ABE"/>
    <w:rsid w:val="00653D61"/>
    <w:rsid w:val="00654523"/>
    <w:rsid w:val="00654BB9"/>
    <w:rsid w:val="00654C4B"/>
    <w:rsid w:val="0065682C"/>
    <w:rsid w:val="00656DB7"/>
    <w:rsid w:val="006575FA"/>
    <w:rsid w:val="006602C0"/>
    <w:rsid w:val="006603C1"/>
    <w:rsid w:val="006613E7"/>
    <w:rsid w:val="0066152C"/>
    <w:rsid w:val="006626D0"/>
    <w:rsid w:val="00662E2B"/>
    <w:rsid w:val="00663503"/>
    <w:rsid w:val="00663868"/>
    <w:rsid w:val="00663D13"/>
    <w:rsid w:val="00663EB5"/>
    <w:rsid w:val="0066470F"/>
    <w:rsid w:val="00664750"/>
    <w:rsid w:val="0066538C"/>
    <w:rsid w:val="006653A6"/>
    <w:rsid w:val="00665749"/>
    <w:rsid w:val="00665E8A"/>
    <w:rsid w:val="00666664"/>
    <w:rsid w:val="00666DA0"/>
    <w:rsid w:val="00666F97"/>
    <w:rsid w:val="00666FB2"/>
    <w:rsid w:val="0067095D"/>
    <w:rsid w:val="00670E75"/>
    <w:rsid w:val="0067143C"/>
    <w:rsid w:val="0067146F"/>
    <w:rsid w:val="00671CBB"/>
    <w:rsid w:val="006720EC"/>
    <w:rsid w:val="00672751"/>
    <w:rsid w:val="00672C8D"/>
    <w:rsid w:val="00673440"/>
    <w:rsid w:val="0067367F"/>
    <w:rsid w:val="00673C06"/>
    <w:rsid w:val="00674C7D"/>
    <w:rsid w:val="006754CA"/>
    <w:rsid w:val="006755A6"/>
    <w:rsid w:val="006756BD"/>
    <w:rsid w:val="006758F0"/>
    <w:rsid w:val="0067590C"/>
    <w:rsid w:val="0067681E"/>
    <w:rsid w:val="00676911"/>
    <w:rsid w:val="00677818"/>
    <w:rsid w:val="00677A1F"/>
    <w:rsid w:val="00677EF0"/>
    <w:rsid w:val="00680182"/>
    <w:rsid w:val="00680C69"/>
    <w:rsid w:val="00681730"/>
    <w:rsid w:val="006823FC"/>
    <w:rsid w:val="00682AC0"/>
    <w:rsid w:val="00683608"/>
    <w:rsid w:val="00683CAE"/>
    <w:rsid w:val="006845C6"/>
    <w:rsid w:val="006853F8"/>
    <w:rsid w:val="00685480"/>
    <w:rsid w:val="00685888"/>
    <w:rsid w:val="006860B8"/>
    <w:rsid w:val="00686EBF"/>
    <w:rsid w:val="00686F41"/>
    <w:rsid w:val="00687464"/>
    <w:rsid w:val="00690822"/>
    <w:rsid w:val="00691287"/>
    <w:rsid w:val="0069174C"/>
    <w:rsid w:val="00692634"/>
    <w:rsid w:val="006928DC"/>
    <w:rsid w:val="00693710"/>
    <w:rsid w:val="00693FCC"/>
    <w:rsid w:val="0069411E"/>
    <w:rsid w:val="006950A5"/>
    <w:rsid w:val="00695D34"/>
    <w:rsid w:val="00696754"/>
    <w:rsid w:val="00696830"/>
    <w:rsid w:val="006968AD"/>
    <w:rsid w:val="00697186"/>
    <w:rsid w:val="00697848"/>
    <w:rsid w:val="00697BEE"/>
    <w:rsid w:val="006A062D"/>
    <w:rsid w:val="006A1157"/>
    <w:rsid w:val="006A12EE"/>
    <w:rsid w:val="006A1427"/>
    <w:rsid w:val="006A203B"/>
    <w:rsid w:val="006A290C"/>
    <w:rsid w:val="006A2D56"/>
    <w:rsid w:val="006A49C9"/>
    <w:rsid w:val="006A4FAB"/>
    <w:rsid w:val="006A53AF"/>
    <w:rsid w:val="006A645E"/>
    <w:rsid w:val="006A6DA7"/>
    <w:rsid w:val="006A6F55"/>
    <w:rsid w:val="006A7223"/>
    <w:rsid w:val="006A72C9"/>
    <w:rsid w:val="006A7784"/>
    <w:rsid w:val="006A796E"/>
    <w:rsid w:val="006B000C"/>
    <w:rsid w:val="006B02CC"/>
    <w:rsid w:val="006B0D70"/>
    <w:rsid w:val="006B116C"/>
    <w:rsid w:val="006B11D6"/>
    <w:rsid w:val="006B24FD"/>
    <w:rsid w:val="006B2DE8"/>
    <w:rsid w:val="006B32A7"/>
    <w:rsid w:val="006B3658"/>
    <w:rsid w:val="006B47DF"/>
    <w:rsid w:val="006B4958"/>
    <w:rsid w:val="006B497F"/>
    <w:rsid w:val="006B4D45"/>
    <w:rsid w:val="006B4FAD"/>
    <w:rsid w:val="006B534F"/>
    <w:rsid w:val="006B6564"/>
    <w:rsid w:val="006B738B"/>
    <w:rsid w:val="006B7889"/>
    <w:rsid w:val="006B7F7D"/>
    <w:rsid w:val="006C0225"/>
    <w:rsid w:val="006C048C"/>
    <w:rsid w:val="006C07AD"/>
    <w:rsid w:val="006C0D14"/>
    <w:rsid w:val="006C0D28"/>
    <w:rsid w:val="006C1025"/>
    <w:rsid w:val="006C15B3"/>
    <w:rsid w:val="006C1B1C"/>
    <w:rsid w:val="006C2001"/>
    <w:rsid w:val="006C30A3"/>
    <w:rsid w:val="006C30C7"/>
    <w:rsid w:val="006C35D4"/>
    <w:rsid w:val="006C3B47"/>
    <w:rsid w:val="006C3BA6"/>
    <w:rsid w:val="006C3DB9"/>
    <w:rsid w:val="006C43B8"/>
    <w:rsid w:val="006C44BD"/>
    <w:rsid w:val="006C4F4B"/>
    <w:rsid w:val="006C544F"/>
    <w:rsid w:val="006C5AA0"/>
    <w:rsid w:val="006C5B0F"/>
    <w:rsid w:val="006C5BEC"/>
    <w:rsid w:val="006C5DBC"/>
    <w:rsid w:val="006C60EA"/>
    <w:rsid w:val="006C6326"/>
    <w:rsid w:val="006C65EF"/>
    <w:rsid w:val="006C6C75"/>
    <w:rsid w:val="006C6ECA"/>
    <w:rsid w:val="006D07B5"/>
    <w:rsid w:val="006D1689"/>
    <w:rsid w:val="006D16C7"/>
    <w:rsid w:val="006D2109"/>
    <w:rsid w:val="006D3129"/>
    <w:rsid w:val="006D34B5"/>
    <w:rsid w:val="006D4304"/>
    <w:rsid w:val="006D4D68"/>
    <w:rsid w:val="006D623B"/>
    <w:rsid w:val="006D726E"/>
    <w:rsid w:val="006D777E"/>
    <w:rsid w:val="006D781B"/>
    <w:rsid w:val="006D7F01"/>
    <w:rsid w:val="006E0214"/>
    <w:rsid w:val="006E0610"/>
    <w:rsid w:val="006E12E9"/>
    <w:rsid w:val="006E26B7"/>
    <w:rsid w:val="006E2865"/>
    <w:rsid w:val="006E3071"/>
    <w:rsid w:val="006E465A"/>
    <w:rsid w:val="006E497E"/>
    <w:rsid w:val="006E55D0"/>
    <w:rsid w:val="006E566C"/>
    <w:rsid w:val="006E5EC6"/>
    <w:rsid w:val="006E658C"/>
    <w:rsid w:val="006E6A3E"/>
    <w:rsid w:val="006E6EAA"/>
    <w:rsid w:val="006E712F"/>
    <w:rsid w:val="006E7514"/>
    <w:rsid w:val="006E7B59"/>
    <w:rsid w:val="006F04AB"/>
    <w:rsid w:val="006F0F40"/>
    <w:rsid w:val="006F117D"/>
    <w:rsid w:val="006F13FB"/>
    <w:rsid w:val="006F18B3"/>
    <w:rsid w:val="006F1B12"/>
    <w:rsid w:val="006F2265"/>
    <w:rsid w:val="006F2506"/>
    <w:rsid w:val="006F2612"/>
    <w:rsid w:val="006F26A0"/>
    <w:rsid w:val="006F2723"/>
    <w:rsid w:val="006F2C97"/>
    <w:rsid w:val="006F3B08"/>
    <w:rsid w:val="006F4B85"/>
    <w:rsid w:val="006F5C2A"/>
    <w:rsid w:val="006F63BB"/>
    <w:rsid w:val="006F7D47"/>
    <w:rsid w:val="00700905"/>
    <w:rsid w:val="007011C4"/>
    <w:rsid w:val="0070120F"/>
    <w:rsid w:val="00701634"/>
    <w:rsid w:val="007018C4"/>
    <w:rsid w:val="00702131"/>
    <w:rsid w:val="0070234A"/>
    <w:rsid w:val="0070247C"/>
    <w:rsid w:val="00703A8B"/>
    <w:rsid w:val="00704FFD"/>
    <w:rsid w:val="00705637"/>
    <w:rsid w:val="007057A4"/>
    <w:rsid w:val="00706B7C"/>
    <w:rsid w:val="00706FB9"/>
    <w:rsid w:val="00707075"/>
    <w:rsid w:val="007076BD"/>
    <w:rsid w:val="00707A82"/>
    <w:rsid w:val="00707B25"/>
    <w:rsid w:val="0071055B"/>
    <w:rsid w:val="00710A1B"/>
    <w:rsid w:val="00710F09"/>
    <w:rsid w:val="00711541"/>
    <w:rsid w:val="00711871"/>
    <w:rsid w:val="00711989"/>
    <w:rsid w:val="007129C8"/>
    <w:rsid w:val="00714215"/>
    <w:rsid w:val="007144B9"/>
    <w:rsid w:val="00714E8B"/>
    <w:rsid w:val="00714FD0"/>
    <w:rsid w:val="00715506"/>
    <w:rsid w:val="007168D6"/>
    <w:rsid w:val="00716C9B"/>
    <w:rsid w:val="00717EF4"/>
    <w:rsid w:val="0072057F"/>
    <w:rsid w:val="00720592"/>
    <w:rsid w:val="00720F66"/>
    <w:rsid w:val="007220BB"/>
    <w:rsid w:val="00722447"/>
    <w:rsid w:val="00722BD4"/>
    <w:rsid w:val="00724229"/>
    <w:rsid w:val="00724338"/>
    <w:rsid w:val="00724545"/>
    <w:rsid w:val="00724F10"/>
    <w:rsid w:val="007254ED"/>
    <w:rsid w:val="007257A0"/>
    <w:rsid w:val="00725E30"/>
    <w:rsid w:val="007262B6"/>
    <w:rsid w:val="00726567"/>
    <w:rsid w:val="0072661A"/>
    <w:rsid w:val="00726630"/>
    <w:rsid w:val="00726D9D"/>
    <w:rsid w:val="00727107"/>
    <w:rsid w:val="007279B2"/>
    <w:rsid w:val="00727FB0"/>
    <w:rsid w:val="007302F2"/>
    <w:rsid w:val="00730979"/>
    <w:rsid w:val="007319A1"/>
    <w:rsid w:val="00731A59"/>
    <w:rsid w:val="00731E8C"/>
    <w:rsid w:val="007323C3"/>
    <w:rsid w:val="007332B8"/>
    <w:rsid w:val="007332D8"/>
    <w:rsid w:val="00733424"/>
    <w:rsid w:val="007338E5"/>
    <w:rsid w:val="00733A63"/>
    <w:rsid w:val="00734622"/>
    <w:rsid w:val="00734A84"/>
    <w:rsid w:val="00734EBE"/>
    <w:rsid w:val="00735922"/>
    <w:rsid w:val="00735AF9"/>
    <w:rsid w:val="00735D34"/>
    <w:rsid w:val="00736003"/>
    <w:rsid w:val="00736618"/>
    <w:rsid w:val="00737505"/>
    <w:rsid w:val="00740EDF"/>
    <w:rsid w:val="00741D2F"/>
    <w:rsid w:val="00741EB7"/>
    <w:rsid w:val="00741FF2"/>
    <w:rsid w:val="0074247E"/>
    <w:rsid w:val="00742D9D"/>
    <w:rsid w:val="0074386D"/>
    <w:rsid w:val="00743ACA"/>
    <w:rsid w:val="0074485D"/>
    <w:rsid w:val="0074496D"/>
    <w:rsid w:val="00744FC0"/>
    <w:rsid w:val="0074679D"/>
    <w:rsid w:val="007469C8"/>
    <w:rsid w:val="00747856"/>
    <w:rsid w:val="007504EA"/>
    <w:rsid w:val="00750663"/>
    <w:rsid w:val="00751CDF"/>
    <w:rsid w:val="00752289"/>
    <w:rsid w:val="00752851"/>
    <w:rsid w:val="00752906"/>
    <w:rsid w:val="00752B34"/>
    <w:rsid w:val="007531AB"/>
    <w:rsid w:val="007538AA"/>
    <w:rsid w:val="007556E1"/>
    <w:rsid w:val="00755952"/>
    <w:rsid w:val="007563BE"/>
    <w:rsid w:val="00756406"/>
    <w:rsid w:val="0075764F"/>
    <w:rsid w:val="00757C12"/>
    <w:rsid w:val="007600D9"/>
    <w:rsid w:val="00760476"/>
    <w:rsid w:val="007606F4"/>
    <w:rsid w:val="00760C17"/>
    <w:rsid w:val="0076143C"/>
    <w:rsid w:val="0076157B"/>
    <w:rsid w:val="007621FC"/>
    <w:rsid w:val="0076223F"/>
    <w:rsid w:val="007625D4"/>
    <w:rsid w:val="00762B49"/>
    <w:rsid w:val="00762B4F"/>
    <w:rsid w:val="00762CDF"/>
    <w:rsid w:val="00762EC1"/>
    <w:rsid w:val="00763330"/>
    <w:rsid w:val="00763366"/>
    <w:rsid w:val="00764321"/>
    <w:rsid w:val="007648CF"/>
    <w:rsid w:val="00764AE3"/>
    <w:rsid w:val="00764CCB"/>
    <w:rsid w:val="00765173"/>
    <w:rsid w:val="00766398"/>
    <w:rsid w:val="0076640C"/>
    <w:rsid w:val="00766423"/>
    <w:rsid w:val="0076671A"/>
    <w:rsid w:val="00767F6E"/>
    <w:rsid w:val="0077004A"/>
    <w:rsid w:val="0077023F"/>
    <w:rsid w:val="007708D4"/>
    <w:rsid w:val="00770B5C"/>
    <w:rsid w:val="0077281E"/>
    <w:rsid w:val="007729E8"/>
    <w:rsid w:val="00772D6D"/>
    <w:rsid w:val="007734F6"/>
    <w:rsid w:val="007744C5"/>
    <w:rsid w:val="00774A8C"/>
    <w:rsid w:val="00774AC2"/>
    <w:rsid w:val="00774BD3"/>
    <w:rsid w:val="00774E88"/>
    <w:rsid w:val="0077526C"/>
    <w:rsid w:val="007753D5"/>
    <w:rsid w:val="007754DD"/>
    <w:rsid w:val="007757B4"/>
    <w:rsid w:val="00775BED"/>
    <w:rsid w:val="007760E2"/>
    <w:rsid w:val="00776485"/>
    <w:rsid w:val="00776A1F"/>
    <w:rsid w:val="00776FA3"/>
    <w:rsid w:val="00777F92"/>
    <w:rsid w:val="0078045F"/>
    <w:rsid w:val="00780C9B"/>
    <w:rsid w:val="007811F1"/>
    <w:rsid w:val="00781791"/>
    <w:rsid w:val="00781AB4"/>
    <w:rsid w:val="00781C9F"/>
    <w:rsid w:val="007832E0"/>
    <w:rsid w:val="0078335B"/>
    <w:rsid w:val="00783481"/>
    <w:rsid w:val="0078354F"/>
    <w:rsid w:val="00784196"/>
    <w:rsid w:val="0078456F"/>
    <w:rsid w:val="00784D86"/>
    <w:rsid w:val="00784F5F"/>
    <w:rsid w:val="007851B2"/>
    <w:rsid w:val="00785633"/>
    <w:rsid w:val="007859C1"/>
    <w:rsid w:val="007860E2"/>
    <w:rsid w:val="00786242"/>
    <w:rsid w:val="00787341"/>
    <w:rsid w:val="007873A2"/>
    <w:rsid w:val="00790944"/>
    <w:rsid w:val="00790E22"/>
    <w:rsid w:val="007912D3"/>
    <w:rsid w:val="007917D6"/>
    <w:rsid w:val="00791D57"/>
    <w:rsid w:val="0079247A"/>
    <w:rsid w:val="00792B31"/>
    <w:rsid w:val="007938C2"/>
    <w:rsid w:val="00794430"/>
    <w:rsid w:val="00795204"/>
    <w:rsid w:val="00795C28"/>
    <w:rsid w:val="00796261"/>
    <w:rsid w:val="00796589"/>
    <w:rsid w:val="00796E41"/>
    <w:rsid w:val="00797209"/>
    <w:rsid w:val="007977DF"/>
    <w:rsid w:val="007979E3"/>
    <w:rsid w:val="007A05F1"/>
    <w:rsid w:val="007A1623"/>
    <w:rsid w:val="007A2392"/>
    <w:rsid w:val="007A32F6"/>
    <w:rsid w:val="007A3717"/>
    <w:rsid w:val="007A37B4"/>
    <w:rsid w:val="007A3EE3"/>
    <w:rsid w:val="007A411E"/>
    <w:rsid w:val="007A4542"/>
    <w:rsid w:val="007A45D5"/>
    <w:rsid w:val="007A4877"/>
    <w:rsid w:val="007A522E"/>
    <w:rsid w:val="007A5A1C"/>
    <w:rsid w:val="007A5ADD"/>
    <w:rsid w:val="007A60D3"/>
    <w:rsid w:val="007A6FD6"/>
    <w:rsid w:val="007A73F5"/>
    <w:rsid w:val="007A74E4"/>
    <w:rsid w:val="007B0CD8"/>
    <w:rsid w:val="007B10AE"/>
    <w:rsid w:val="007B18F6"/>
    <w:rsid w:val="007B2070"/>
    <w:rsid w:val="007B218F"/>
    <w:rsid w:val="007B2F93"/>
    <w:rsid w:val="007B2FB3"/>
    <w:rsid w:val="007B32EA"/>
    <w:rsid w:val="007B386F"/>
    <w:rsid w:val="007B3D8A"/>
    <w:rsid w:val="007B5BFB"/>
    <w:rsid w:val="007B5C4C"/>
    <w:rsid w:val="007B5C5F"/>
    <w:rsid w:val="007B6C9B"/>
    <w:rsid w:val="007B730F"/>
    <w:rsid w:val="007B7C7C"/>
    <w:rsid w:val="007C02BF"/>
    <w:rsid w:val="007C0347"/>
    <w:rsid w:val="007C05FE"/>
    <w:rsid w:val="007C0B03"/>
    <w:rsid w:val="007C0F8E"/>
    <w:rsid w:val="007C1952"/>
    <w:rsid w:val="007C2E5F"/>
    <w:rsid w:val="007C30CC"/>
    <w:rsid w:val="007C3892"/>
    <w:rsid w:val="007C444C"/>
    <w:rsid w:val="007C4F61"/>
    <w:rsid w:val="007C5A22"/>
    <w:rsid w:val="007C65B1"/>
    <w:rsid w:val="007C7516"/>
    <w:rsid w:val="007D11BF"/>
    <w:rsid w:val="007D1FA4"/>
    <w:rsid w:val="007D2417"/>
    <w:rsid w:val="007D2DE2"/>
    <w:rsid w:val="007D3424"/>
    <w:rsid w:val="007D3CE9"/>
    <w:rsid w:val="007D5434"/>
    <w:rsid w:val="007D5DBA"/>
    <w:rsid w:val="007D6192"/>
    <w:rsid w:val="007D6357"/>
    <w:rsid w:val="007D692C"/>
    <w:rsid w:val="007D72BD"/>
    <w:rsid w:val="007D7C73"/>
    <w:rsid w:val="007D7F52"/>
    <w:rsid w:val="007E0239"/>
    <w:rsid w:val="007E0285"/>
    <w:rsid w:val="007E0B86"/>
    <w:rsid w:val="007E0D6C"/>
    <w:rsid w:val="007E2258"/>
    <w:rsid w:val="007E2D9A"/>
    <w:rsid w:val="007E37D5"/>
    <w:rsid w:val="007E3B50"/>
    <w:rsid w:val="007E3CAF"/>
    <w:rsid w:val="007E674D"/>
    <w:rsid w:val="007E6F10"/>
    <w:rsid w:val="007F006F"/>
    <w:rsid w:val="007F0F07"/>
    <w:rsid w:val="007F2A2D"/>
    <w:rsid w:val="007F2E01"/>
    <w:rsid w:val="007F3366"/>
    <w:rsid w:val="007F4131"/>
    <w:rsid w:val="007F579D"/>
    <w:rsid w:val="007F5AF1"/>
    <w:rsid w:val="007F66C0"/>
    <w:rsid w:val="007F7010"/>
    <w:rsid w:val="007F78FB"/>
    <w:rsid w:val="007F7D99"/>
    <w:rsid w:val="007F7EFF"/>
    <w:rsid w:val="00800DB0"/>
    <w:rsid w:val="008010D3"/>
    <w:rsid w:val="0080116B"/>
    <w:rsid w:val="00801639"/>
    <w:rsid w:val="0080204F"/>
    <w:rsid w:val="008032D6"/>
    <w:rsid w:val="008036A4"/>
    <w:rsid w:val="00803A5E"/>
    <w:rsid w:val="00803FE1"/>
    <w:rsid w:val="0080458A"/>
    <w:rsid w:val="00804633"/>
    <w:rsid w:val="00804CD0"/>
    <w:rsid w:val="00805075"/>
    <w:rsid w:val="008054C7"/>
    <w:rsid w:val="008060A0"/>
    <w:rsid w:val="00806184"/>
    <w:rsid w:val="00806710"/>
    <w:rsid w:val="008070DB"/>
    <w:rsid w:val="00807BE9"/>
    <w:rsid w:val="00807F16"/>
    <w:rsid w:val="0081067B"/>
    <w:rsid w:val="00810787"/>
    <w:rsid w:val="00810897"/>
    <w:rsid w:val="00810A10"/>
    <w:rsid w:val="0081179F"/>
    <w:rsid w:val="00811822"/>
    <w:rsid w:val="0081220B"/>
    <w:rsid w:val="0081267D"/>
    <w:rsid w:val="00813731"/>
    <w:rsid w:val="00813914"/>
    <w:rsid w:val="00814783"/>
    <w:rsid w:val="00814E51"/>
    <w:rsid w:val="00815FA8"/>
    <w:rsid w:val="008161B2"/>
    <w:rsid w:val="008166E7"/>
    <w:rsid w:val="00816917"/>
    <w:rsid w:val="00816CB4"/>
    <w:rsid w:val="00816FAE"/>
    <w:rsid w:val="00816FD1"/>
    <w:rsid w:val="008171E1"/>
    <w:rsid w:val="008174A6"/>
    <w:rsid w:val="0081794D"/>
    <w:rsid w:val="00817A66"/>
    <w:rsid w:val="00817C8F"/>
    <w:rsid w:val="0082073D"/>
    <w:rsid w:val="00820E6B"/>
    <w:rsid w:val="0082151C"/>
    <w:rsid w:val="0082194C"/>
    <w:rsid w:val="00821AE5"/>
    <w:rsid w:val="00821D14"/>
    <w:rsid w:val="0082303A"/>
    <w:rsid w:val="00824FBA"/>
    <w:rsid w:val="0082502C"/>
    <w:rsid w:val="00826E06"/>
    <w:rsid w:val="008301E5"/>
    <w:rsid w:val="008312EE"/>
    <w:rsid w:val="00831859"/>
    <w:rsid w:val="008318DC"/>
    <w:rsid w:val="00831E94"/>
    <w:rsid w:val="00832083"/>
    <w:rsid w:val="00832592"/>
    <w:rsid w:val="00832676"/>
    <w:rsid w:val="00832801"/>
    <w:rsid w:val="00832DE7"/>
    <w:rsid w:val="008331B2"/>
    <w:rsid w:val="00833BF0"/>
    <w:rsid w:val="00833CAE"/>
    <w:rsid w:val="00833D6D"/>
    <w:rsid w:val="00833F86"/>
    <w:rsid w:val="00834081"/>
    <w:rsid w:val="008346DF"/>
    <w:rsid w:val="00834A55"/>
    <w:rsid w:val="00835143"/>
    <w:rsid w:val="00835C56"/>
    <w:rsid w:val="00835D1B"/>
    <w:rsid w:val="00837CB6"/>
    <w:rsid w:val="00837F5B"/>
    <w:rsid w:val="00840598"/>
    <w:rsid w:val="008407A0"/>
    <w:rsid w:val="00840B8B"/>
    <w:rsid w:val="008411F1"/>
    <w:rsid w:val="00841288"/>
    <w:rsid w:val="00842096"/>
    <w:rsid w:val="00842164"/>
    <w:rsid w:val="00843015"/>
    <w:rsid w:val="0084407C"/>
    <w:rsid w:val="008444DA"/>
    <w:rsid w:val="00844B7E"/>
    <w:rsid w:val="00844F9E"/>
    <w:rsid w:val="008454DD"/>
    <w:rsid w:val="00846173"/>
    <w:rsid w:val="00846B41"/>
    <w:rsid w:val="00846B7C"/>
    <w:rsid w:val="00850963"/>
    <w:rsid w:val="00851E13"/>
    <w:rsid w:val="00852590"/>
    <w:rsid w:val="008526F9"/>
    <w:rsid w:val="00852DBF"/>
    <w:rsid w:val="008538D7"/>
    <w:rsid w:val="00853CCF"/>
    <w:rsid w:val="00853E73"/>
    <w:rsid w:val="00853F42"/>
    <w:rsid w:val="0085436F"/>
    <w:rsid w:val="00854495"/>
    <w:rsid w:val="008548D0"/>
    <w:rsid w:val="0085491D"/>
    <w:rsid w:val="00854DBF"/>
    <w:rsid w:val="008551A4"/>
    <w:rsid w:val="00855AA1"/>
    <w:rsid w:val="00855AE9"/>
    <w:rsid w:val="00855B24"/>
    <w:rsid w:val="00856303"/>
    <w:rsid w:val="0085656A"/>
    <w:rsid w:val="00856A84"/>
    <w:rsid w:val="00856AB8"/>
    <w:rsid w:val="0086000B"/>
    <w:rsid w:val="00860338"/>
    <w:rsid w:val="008604E7"/>
    <w:rsid w:val="00860C7F"/>
    <w:rsid w:val="008610DF"/>
    <w:rsid w:val="00861F45"/>
    <w:rsid w:val="008624C2"/>
    <w:rsid w:val="00862AD2"/>
    <w:rsid w:val="00862C70"/>
    <w:rsid w:val="0086326E"/>
    <w:rsid w:val="00863829"/>
    <w:rsid w:val="00863ADC"/>
    <w:rsid w:val="00864505"/>
    <w:rsid w:val="00864D2D"/>
    <w:rsid w:val="00865F22"/>
    <w:rsid w:val="00866245"/>
    <w:rsid w:val="008667A3"/>
    <w:rsid w:val="00866DC1"/>
    <w:rsid w:val="008673F6"/>
    <w:rsid w:val="00867446"/>
    <w:rsid w:val="008704BF"/>
    <w:rsid w:val="00870861"/>
    <w:rsid w:val="00871510"/>
    <w:rsid w:val="008718F4"/>
    <w:rsid w:val="00871A1A"/>
    <w:rsid w:val="00871E0A"/>
    <w:rsid w:val="00872868"/>
    <w:rsid w:val="00873A83"/>
    <w:rsid w:val="008749B1"/>
    <w:rsid w:val="00874F17"/>
    <w:rsid w:val="0087521F"/>
    <w:rsid w:val="00875633"/>
    <w:rsid w:val="008760B8"/>
    <w:rsid w:val="00876336"/>
    <w:rsid w:val="00876429"/>
    <w:rsid w:val="008764FD"/>
    <w:rsid w:val="00876D0F"/>
    <w:rsid w:val="00876F13"/>
    <w:rsid w:val="00877A16"/>
    <w:rsid w:val="00877A59"/>
    <w:rsid w:val="00877C2F"/>
    <w:rsid w:val="00877ECD"/>
    <w:rsid w:val="00880B96"/>
    <w:rsid w:val="00880D24"/>
    <w:rsid w:val="00880FC0"/>
    <w:rsid w:val="00881BBA"/>
    <w:rsid w:val="00882892"/>
    <w:rsid w:val="00882AFC"/>
    <w:rsid w:val="00882F28"/>
    <w:rsid w:val="008834A2"/>
    <w:rsid w:val="00883691"/>
    <w:rsid w:val="00883935"/>
    <w:rsid w:val="00884E00"/>
    <w:rsid w:val="008856EA"/>
    <w:rsid w:val="008857B6"/>
    <w:rsid w:val="0088581D"/>
    <w:rsid w:val="008867E1"/>
    <w:rsid w:val="008876ED"/>
    <w:rsid w:val="0088794B"/>
    <w:rsid w:val="0088798B"/>
    <w:rsid w:val="00887F92"/>
    <w:rsid w:val="00891B2E"/>
    <w:rsid w:val="00891F12"/>
    <w:rsid w:val="00892250"/>
    <w:rsid w:val="00892EDD"/>
    <w:rsid w:val="00893103"/>
    <w:rsid w:val="008932F9"/>
    <w:rsid w:val="008937DF"/>
    <w:rsid w:val="00893E4B"/>
    <w:rsid w:val="00894239"/>
    <w:rsid w:val="008942B9"/>
    <w:rsid w:val="008943B6"/>
    <w:rsid w:val="008959CA"/>
    <w:rsid w:val="00896963"/>
    <w:rsid w:val="008975A5"/>
    <w:rsid w:val="00897765"/>
    <w:rsid w:val="00897F1B"/>
    <w:rsid w:val="008A0125"/>
    <w:rsid w:val="008A073C"/>
    <w:rsid w:val="008A0E5A"/>
    <w:rsid w:val="008A1F6C"/>
    <w:rsid w:val="008A2376"/>
    <w:rsid w:val="008A269C"/>
    <w:rsid w:val="008A2844"/>
    <w:rsid w:val="008A2937"/>
    <w:rsid w:val="008A298D"/>
    <w:rsid w:val="008A2D5E"/>
    <w:rsid w:val="008A3368"/>
    <w:rsid w:val="008A372E"/>
    <w:rsid w:val="008A409F"/>
    <w:rsid w:val="008A498A"/>
    <w:rsid w:val="008A4A4A"/>
    <w:rsid w:val="008A5838"/>
    <w:rsid w:val="008A59CE"/>
    <w:rsid w:val="008A5FC7"/>
    <w:rsid w:val="008A60E5"/>
    <w:rsid w:val="008A669D"/>
    <w:rsid w:val="008A678B"/>
    <w:rsid w:val="008A6C68"/>
    <w:rsid w:val="008A6DB8"/>
    <w:rsid w:val="008B101C"/>
    <w:rsid w:val="008B216E"/>
    <w:rsid w:val="008B2DDA"/>
    <w:rsid w:val="008B2E3F"/>
    <w:rsid w:val="008B3FCE"/>
    <w:rsid w:val="008B4F39"/>
    <w:rsid w:val="008B6295"/>
    <w:rsid w:val="008B6D79"/>
    <w:rsid w:val="008B714C"/>
    <w:rsid w:val="008B7C48"/>
    <w:rsid w:val="008C02D2"/>
    <w:rsid w:val="008C089B"/>
    <w:rsid w:val="008C0EEF"/>
    <w:rsid w:val="008C1581"/>
    <w:rsid w:val="008C19D8"/>
    <w:rsid w:val="008C2C79"/>
    <w:rsid w:val="008C3C80"/>
    <w:rsid w:val="008C46ED"/>
    <w:rsid w:val="008C47CB"/>
    <w:rsid w:val="008C49B9"/>
    <w:rsid w:val="008C56B4"/>
    <w:rsid w:val="008C58BA"/>
    <w:rsid w:val="008C5B00"/>
    <w:rsid w:val="008C79B0"/>
    <w:rsid w:val="008C7F3C"/>
    <w:rsid w:val="008D0973"/>
    <w:rsid w:val="008D0FA6"/>
    <w:rsid w:val="008D13D3"/>
    <w:rsid w:val="008D1A02"/>
    <w:rsid w:val="008D1A35"/>
    <w:rsid w:val="008D2701"/>
    <w:rsid w:val="008D2BBA"/>
    <w:rsid w:val="008D2C85"/>
    <w:rsid w:val="008D35DB"/>
    <w:rsid w:val="008D385B"/>
    <w:rsid w:val="008D3A6F"/>
    <w:rsid w:val="008D4207"/>
    <w:rsid w:val="008D421A"/>
    <w:rsid w:val="008D47E0"/>
    <w:rsid w:val="008D495F"/>
    <w:rsid w:val="008D5254"/>
    <w:rsid w:val="008D5EC7"/>
    <w:rsid w:val="008D6032"/>
    <w:rsid w:val="008D6042"/>
    <w:rsid w:val="008D698C"/>
    <w:rsid w:val="008D7121"/>
    <w:rsid w:val="008D7356"/>
    <w:rsid w:val="008D7426"/>
    <w:rsid w:val="008E0330"/>
    <w:rsid w:val="008E0506"/>
    <w:rsid w:val="008E0CC0"/>
    <w:rsid w:val="008E12B7"/>
    <w:rsid w:val="008E2530"/>
    <w:rsid w:val="008E3179"/>
    <w:rsid w:val="008E3740"/>
    <w:rsid w:val="008E4438"/>
    <w:rsid w:val="008E47AA"/>
    <w:rsid w:val="008E513F"/>
    <w:rsid w:val="008E51BA"/>
    <w:rsid w:val="008E53FD"/>
    <w:rsid w:val="008E5576"/>
    <w:rsid w:val="008E5AF7"/>
    <w:rsid w:val="008E5EBB"/>
    <w:rsid w:val="008E612C"/>
    <w:rsid w:val="008E6388"/>
    <w:rsid w:val="008E6495"/>
    <w:rsid w:val="008E67AB"/>
    <w:rsid w:val="008E6A40"/>
    <w:rsid w:val="008E72A3"/>
    <w:rsid w:val="008E7DDF"/>
    <w:rsid w:val="008F02F1"/>
    <w:rsid w:val="008F0309"/>
    <w:rsid w:val="008F03E8"/>
    <w:rsid w:val="008F087D"/>
    <w:rsid w:val="008F0970"/>
    <w:rsid w:val="008F09E0"/>
    <w:rsid w:val="008F152D"/>
    <w:rsid w:val="008F18BA"/>
    <w:rsid w:val="008F223B"/>
    <w:rsid w:val="008F24AA"/>
    <w:rsid w:val="008F324A"/>
    <w:rsid w:val="008F383F"/>
    <w:rsid w:val="008F38EB"/>
    <w:rsid w:val="008F399D"/>
    <w:rsid w:val="008F412B"/>
    <w:rsid w:val="008F44A2"/>
    <w:rsid w:val="008F553C"/>
    <w:rsid w:val="008F579B"/>
    <w:rsid w:val="008F5FDC"/>
    <w:rsid w:val="008F6CE1"/>
    <w:rsid w:val="008F6ED3"/>
    <w:rsid w:val="008F7F1D"/>
    <w:rsid w:val="0090120A"/>
    <w:rsid w:val="009012E8"/>
    <w:rsid w:val="00901A32"/>
    <w:rsid w:val="00902ABB"/>
    <w:rsid w:val="00902B3B"/>
    <w:rsid w:val="009038BA"/>
    <w:rsid w:val="009047C8"/>
    <w:rsid w:val="009049C9"/>
    <w:rsid w:val="00905043"/>
    <w:rsid w:val="009055E8"/>
    <w:rsid w:val="00905794"/>
    <w:rsid w:val="00905D92"/>
    <w:rsid w:val="00906100"/>
    <w:rsid w:val="00906561"/>
    <w:rsid w:val="00906B16"/>
    <w:rsid w:val="009070E5"/>
    <w:rsid w:val="009104CF"/>
    <w:rsid w:val="009112AC"/>
    <w:rsid w:val="00911B81"/>
    <w:rsid w:val="00911C34"/>
    <w:rsid w:val="00911E0D"/>
    <w:rsid w:val="009125FA"/>
    <w:rsid w:val="00912DE7"/>
    <w:rsid w:val="00912F04"/>
    <w:rsid w:val="009138CC"/>
    <w:rsid w:val="009143E5"/>
    <w:rsid w:val="00915094"/>
    <w:rsid w:val="00916324"/>
    <w:rsid w:val="00916803"/>
    <w:rsid w:val="00916946"/>
    <w:rsid w:val="00916B9D"/>
    <w:rsid w:val="0092004A"/>
    <w:rsid w:val="00920478"/>
    <w:rsid w:val="009205EF"/>
    <w:rsid w:val="00920684"/>
    <w:rsid w:val="0092076A"/>
    <w:rsid w:val="009216D7"/>
    <w:rsid w:val="009217F4"/>
    <w:rsid w:val="0092261C"/>
    <w:rsid w:val="0092299D"/>
    <w:rsid w:val="00922D7A"/>
    <w:rsid w:val="00923BB9"/>
    <w:rsid w:val="0092565A"/>
    <w:rsid w:val="0092646A"/>
    <w:rsid w:val="0092708D"/>
    <w:rsid w:val="00927E5E"/>
    <w:rsid w:val="0093112C"/>
    <w:rsid w:val="00931B45"/>
    <w:rsid w:val="009321ED"/>
    <w:rsid w:val="009323E4"/>
    <w:rsid w:val="00932DEB"/>
    <w:rsid w:val="009333A0"/>
    <w:rsid w:val="00933845"/>
    <w:rsid w:val="0093421B"/>
    <w:rsid w:val="00934341"/>
    <w:rsid w:val="00934BA0"/>
    <w:rsid w:val="00934CD8"/>
    <w:rsid w:val="00935006"/>
    <w:rsid w:val="00935371"/>
    <w:rsid w:val="009353B7"/>
    <w:rsid w:val="0093565F"/>
    <w:rsid w:val="00935953"/>
    <w:rsid w:val="00935DFF"/>
    <w:rsid w:val="00936093"/>
    <w:rsid w:val="00936350"/>
    <w:rsid w:val="00936454"/>
    <w:rsid w:val="0093650C"/>
    <w:rsid w:val="00936E32"/>
    <w:rsid w:val="00937272"/>
    <w:rsid w:val="00937365"/>
    <w:rsid w:val="00937E53"/>
    <w:rsid w:val="00937EAF"/>
    <w:rsid w:val="009408CD"/>
    <w:rsid w:val="00941DB3"/>
    <w:rsid w:val="00942253"/>
    <w:rsid w:val="0094257D"/>
    <w:rsid w:val="00943541"/>
    <w:rsid w:val="0094389F"/>
    <w:rsid w:val="009442E4"/>
    <w:rsid w:val="009447C0"/>
    <w:rsid w:val="00944FDC"/>
    <w:rsid w:val="009453FC"/>
    <w:rsid w:val="00945803"/>
    <w:rsid w:val="00945DBC"/>
    <w:rsid w:val="00945F9A"/>
    <w:rsid w:val="009471DC"/>
    <w:rsid w:val="00947B1D"/>
    <w:rsid w:val="00947D96"/>
    <w:rsid w:val="009504F1"/>
    <w:rsid w:val="0095116C"/>
    <w:rsid w:val="009515E5"/>
    <w:rsid w:val="00951B18"/>
    <w:rsid w:val="00951E67"/>
    <w:rsid w:val="00952788"/>
    <w:rsid w:val="00952B7B"/>
    <w:rsid w:val="00953332"/>
    <w:rsid w:val="00953BB2"/>
    <w:rsid w:val="00954A17"/>
    <w:rsid w:val="00954A90"/>
    <w:rsid w:val="00954B9B"/>
    <w:rsid w:val="00955C23"/>
    <w:rsid w:val="00956977"/>
    <w:rsid w:val="00956F74"/>
    <w:rsid w:val="009570C5"/>
    <w:rsid w:val="0095721F"/>
    <w:rsid w:val="00957D66"/>
    <w:rsid w:val="00957F6E"/>
    <w:rsid w:val="00960B88"/>
    <w:rsid w:val="00960E86"/>
    <w:rsid w:val="009613B3"/>
    <w:rsid w:val="009615FC"/>
    <w:rsid w:val="009620E7"/>
    <w:rsid w:val="009631E2"/>
    <w:rsid w:val="00963329"/>
    <w:rsid w:val="009633B1"/>
    <w:rsid w:val="0096373B"/>
    <w:rsid w:val="0096382A"/>
    <w:rsid w:val="00963EFE"/>
    <w:rsid w:val="00964E65"/>
    <w:rsid w:val="0096600C"/>
    <w:rsid w:val="009670C1"/>
    <w:rsid w:val="00967813"/>
    <w:rsid w:val="00970180"/>
    <w:rsid w:val="00971290"/>
    <w:rsid w:val="00971842"/>
    <w:rsid w:val="00971CE5"/>
    <w:rsid w:val="00971F31"/>
    <w:rsid w:val="00971F90"/>
    <w:rsid w:val="009732CF"/>
    <w:rsid w:val="00974213"/>
    <w:rsid w:val="00974348"/>
    <w:rsid w:val="009743E3"/>
    <w:rsid w:val="009750EA"/>
    <w:rsid w:val="00975EB1"/>
    <w:rsid w:val="00975F9E"/>
    <w:rsid w:val="00976406"/>
    <w:rsid w:val="00977065"/>
    <w:rsid w:val="00977144"/>
    <w:rsid w:val="00980ECF"/>
    <w:rsid w:val="00980F0E"/>
    <w:rsid w:val="0098158C"/>
    <w:rsid w:val="009818F3"/>
    <w:rsid w:val="009830DF"/>
    <w:rsid w:val="00983545"/>
    <w:rsid w:val="00983695"/>
    <w:rsid w:val="00983968"/>
    <w:rsid w:val="00983CAE"/>
    <w:rsid w:val="009845A6"/>
    <w:rsid w:val="00984935"/>
    <w:rsid w:val="009849E3"/>
    <w:rsid w:val="00984FC0"/>
    <w:rsid w:val="0098560B"/>
    <w:rsid w:val="00986A27"/>
    <w:rsid w:val="00986E3A"/>
    <w:rsid w:val="00987710"/>
    <w:rsid w:val="0099028A"/>
    <w:rsid w:val="0099039B"/>
    <w:rsid w:val="00991104"/>
    <w:rsid w:val="00991627"/>
    <w:rsid w:val="00992360"/>
    <w:rsid w:val="0099294A"/>
    <w:rsid w:val="0099294E"/>
    <w:rsid w:val="00992A3F"/>
    <w:rsid w:val="00992C69"/>
    <w:rsid w:val="009934C1"/>
    <w:rsid w:val="009937E0"/>
    <w:rsid w:val="00993A70"/>
    <w:rsid w:val="00993AEE"/>
    <w:rsid w:val="00993BD3"/>
    <w:rsid w:val="00993E73"/>
    <w:rsid w:val="009942C8"/>
    <w:rsid w:val="00994AE1"/>
    <w:rsid w:val="009955CF"/>
    <w:rsid w:val="00995B53"/>
    <w:rsid w:val="00995CE3"/>
    <w:rsid w:val="009964F6"/>
    <w:rsid w:val="009968C8"/>
    <w:rsid w:val="00996C1F"/>
    <w:rsid w:val="00996CB6"/>
    <w:rsid w:val="009970A7"/>
    <w:rsid w:val="009971B2"/>
    <w:rsid w:val="00997709"/>
    <w:rsid w:val="00997BC1"/>
    <w:rsid w:val="00997BF3"/>
    <w:rsid w:val="00997EAA"/>
    <w:rsid w:val="009A0279"/>
    <w:rsid w:val="009A02E8"/>
    <w:rsid w:val="009A0613"/>
    <w:rsid w:val="009A08B5"/>
    <w:rsid w:val="009A0A24"/>
    <w:rsid w:val="009A1576"/>
    <w:rsid w:val="009A1DA4"/>
    <w:rsid w:val="009A2062"/>
    <w:rsid w:val="009A3584"/>
    <w:rsid w:val="009A384B"/>
    <w:rsid w:val="009A4966"/>
    <w:rsid w:val="009A4DC3"/>
    <w:rsid w:val="009A5DE0"/>
    <w:rsid w:val="009A63F0"/>
    <w:rsid w:val="009A6430"/>
    <w:rsid w:val="009A68FA"/>
    <w:rsid w:val="009A7034"/>
    <w:rsid w:val="009A742F"/>
    <w:rsid w:val="009B0F10"/>
    <w:rsid w:val="009B266A"/>
    <w:rsid w:val="009B32A2"/>
    <w:rsid w:val="009B39C6"/>
    <w:rsid w:val="009B3B97"/>
    <w:rsid w:val="009B3F62"/>
    <w:rsid w:val="009B4173"/>
    <w:rsid w:val="009B42BB"/>
    <w:rsid w:val="009B42BD"/>
    <w:rsid w:val="009B4691"/>
    <w:rsid w:val="009B4948"/>
    <w:rsid w:val="009B4CA9"/>
    <w:rsid w:val="009B517A"/>
    <w:rsid w:val="009B5469"/>
    <w:rsid w:val="009B737A"/>
    <w:rsid w:val="009B7439"/>
    <w:rsid w:val="009B777F"/>
    <w:rsid w:val="009B7E6B"/>
    <w:rsid w:val="009C035C"/>
    <w:rsid w:val="009C09D5"/>
    <w:rsid w:val="009C13CB"/>
    <w:rsid w:val="009C16CE"/>
    <w:rsid w:val="009C1D96"/>
    <w:rsid w:val="009C1EE0"/>
    <w:rsid w:val="009C2BCB"/>
    <w:rsid w:val="009C2BE0"/>
    <w:rsid w:val="009C3C9C"/>
    <w:rsid w:val="009C3FEA"/>
    <w:rsid w:val="009C40DA"/>
    <w:rsid w:val="009C4527"/>
    <w:rsid w:val="009C4649"/>
    <w:rsid w:val="009C4672"/>
    <w:rsid w:val="009C5818"/>
    <w:rsid w:val="009C5A79"/>
    <w:rsid w:val="009C5DBD"/>
    <w:rsid w:val="009C5DEB"/>
    <w:rsid w:val="009C6115"/>
    <w:rsid w:val="009C63BC"/>
    <w:rsid w:val="009C7130"/>
    <w:rsid w:val="009C7729"/>
    <w:rsid w:val="009D113F"/>
    <w:rsid w:val="009D1599"/>
    <w:rsid w:val="009D2043"/>
    <w:rsid w:val="009D2652"/>
    <w:rsid w:val="009D2869"/>
    <w:rsid w:val="009D378B"/>
    <w:rsid w:val="009D39A5"/>
    <w:rsid w:val="009D457E"/>
    <w:rsid w:val="009D4647"/>
    <w:rsid w:val="009D47EA"/>
    <w:rsid w:val="009D565E"/>
    <w:rsid w:val="009D59AF"/>
    <w:rsid w:val="009D59CA"/>
    <w:rsid w:val="009D5D36"/>
    <w:rsid w:val="009D60AE"/>
    <w:rsid w:val="009D673F"/>
    <w:rsid w:val="009D674D"/>
    <w:rsid w:val="009D7238"/>
    <w:rsid w:val="009D7887"/>
    <w:rsid w:val="009E003C"/>
    <w:rsid w:val="009E0548"/>
    <w:rsid w:val="009E062C"/>
    <w:rsid w:val="009E0FAC"/>
    <w:rsid w:val="009E165C"/>
    <w:rsid w:val="009E18BE"/>
    <w:rsid w:val="009E1BFD"/>
    <w:rsid w:val="009E28FA"/>
    <w:rsid w:val="009E2F77"/>
    <w:rsid w:val="009E39E9"/>
    <w:rsid w:val="009E3A02"/>
    <w:rsid w:val="009E3F19"/>
    <w:rsid w:val="009E46CF"/>
    <w:rsid w:val="009E4F36"/>
    <w:rsid w:val="009E61A6"/>
    <w:rsid w:val="009E61DC"/>
    <w:rsid w:val="009E62CB"/>
    <w:rsid w:val="009E66EF"/>
    <w:rsid w:val="009E6C94"/>
    <w:rsid w:val="009F00CC"/>
    <w:rsid w:val="009F0124"/>
    <w:rsid w:val="009F021A"/>
    <w:rsid w:val="009F1398"/>
    <w:rsid w:val="009F1B42"/>
    <w:rsid w:val="009F3051"/>
    <w:rsid w:val="009F3626"/>
    <w:rsid w:val="009F3BED"/>
    <w:rsid w:val="009F3C39"/>
    <w:rsid w:val="009F3DA0"/>
    <w:rsid w:val="009F4892"/>
    <w:rsid w:val="009F5757"/>
    <w:rsid w:val="009F64F9"/>
    <w:rsid w:val="009F655E"/>
    <w:rsid w:val="009F65F3"/>
    <w:rsid w:val="009F6800"/>
    <w:rsid w:val="009F6874"/>
    <w:rsid w:val="009F698F"/>
    <w:rsid w:val="009F6EDB"/>
    <w:rsid w:val="009F76AB"/>
    <w:rsid w:val="009F76EE"/>
    <w:rsid w:val="009F7DCF"/>
    <w:rsid w:val="00A0044E"/>
    <w:rsid w:val="00A00B4D"/>
    <w:rsid w:val="00A014A2"/>
    <w:rsid w:val="00A01501"/>
    <w:rsid w:val="00A01948"/>
    <w:rsid w:val="00A0360B"/>
    <w:rsid w:val="00A0482F"/>
    <w:rsid w:val="00A04FB9"/>
    <w:rsid w:val="00A05455"/>
    <w:rsid w:val="00A05BD9"/>
    <w:rsid w:val="00A0605E"/>
    <w:rsid w:val="00A06086"/>
    <w:rsid w:val="00A0615C"/>
    <w:rsid w:val="00A06949"/>
    <w:rsid w:val="00A06A56"/>
    <w:rsid w:val="00A07105"/>
    <w:rsid w:val="00A07D14"/>
    <w:rsid w:val="00A07D7F"/>
    <w:rsid w:val="00A11322"/>
    <w:rsid w:val="00A11A72"/>
    <w:rsid w:val="00A12A44"/>
    <w:rsid w:val="00A12E61"/>
    <w:rsid w:val="00A14DBA"/>
    <w:rsid w:val="00A14F70"/>
    <w:rsid w:val="00A1585A"/>
    <w:rsid w:val="00A15EEA"/>
    <w:rsid w:val="00A16AAD"/>
    <w:rsid w:val="00A1778C"/>
    <w:rsid w:val="00A2019D"/>
    <w:rsid w:val="00A21436"/>
    <w:rsid w:val="00A21AE3"/>
    <w:rsid w:val="00A23333"/>
    <w:rsid w:val="00A23385"/>
    <w:rsid w:val="00A23599"/>
    <w:rsid w:val="00A2365E"/>
    <w:rsid w:val="00A24A76"/>
    <w:rsid w:val="00A24B3E"/>
    <w:rsid w:val="00A24F5C"/>
    <w:rsid w:val="00A2506D"/>
    <w:rsid w:val="00A257AA"/>
    <w:rsid w:val="00A25DD5"/>
    <w:rsid w:val="00A267A3"/>
    <w:rsid w:val="00A26819"/>
    <w:rsid w:val="00A26A3A"/>
    <w:rsid w:val="00A26A77"/>
    <w:rsid w:val="00A26D9D"/>
    <w:rsid w:val="00A26EB0"/>
    <w:rsid w:val="00A27406"/>
    <w:rsid w:val="00A27A14"/>
    <w:rsid w:val="00A30B4E"/>
    <w:rsid w:val="00A3110A"/>
    <w:rsid w:val="00A311F3"/>
    <w:rsid w:val="00A3173F"/>
    <w:rsid w:val="00A320B0"/>
    <w:rsid w:val="00A324F4"/>
    <w:rsid w:val="00A3285B"/>
    <w:rsid w:val="00A334B9"/>
    <w:rsid w:val="00A338E2"/>
    <w:rsid w:val="00A34703"/>
    <w:rsid w:val="00A3487D"/>
    <w:rsid w:val="00A34BC8"/>
    <w:rsid w:val="00A35BB6"/>
    <w:rsid w:val="00A35C1A"/>
    <w:rsid w:val="00A37152"/>
    <w:rsid w:val="00A372F1"/>
    <w:rsid w:val="00A375A7"/>
    <w:rsid w:val="00A37AA3"/>
    <w:rsid w:val="00A37FE0"/>
    <w:rsid w:val="00A400DA"/>
    <w:rsid w:val="00A40154"/>
    <w:rsid w:val="00A402C5"/>
    <w:rsid w:val="00A40EF1"/>
    <w:rsid w:val="00A41B3B"/>
    <w:rsid w:val="00A42475"/>
    <w:rsid w:val="00A42F46"/>
    <w:rsid w:val="00A434B9"/>
    <w:rsid w:val="00A43A93"/>
    <w:rsid w:val="00A43EBA"/>
    <w:rsid w:val="00A43FCA"/>
    <w:rsid w:val="00A4455E"/>
    <w:rsid w:val="00A44876"/>
    <w:rsid w:val="00A452C5"/>
    <w:rsid w:val="00A45A38"/>
    <w:rsid w:val="00A46192"/>
    <w:rsid w:val="00A4699C"/>
    <w:rsid w:val="00A46C36"/>
    <w:rsid w:val="00A4758B"/>
    <w:rsid w:val="00A475D1"/>
    <w:rsid w:val="00A477D5"/>
    <w:rsid w:val="00A47874"/>
    <w:rsid w:val="00A47A2A"/>
    <w:rsid w:val="00A47ADA"/>
    <w:rsid w:val="00A50B69"/>
    <w:rsid w:val="00A50CD3"/>
    <w:rsid w:val="00A5178D"/>
    <w:rsid w:val="00A51AA6"/>
    <w:rsid w:val="00A51B93"/>
    <w:rsid w:val="00A51D30"/>
    <w:rsid w:val="00A52039"/>
    <w:rsid w:val="00A52189"/>
    <w:rsid w:val="00A529C1"/>
    <w:rsid w:val="00A52F1E"/>
    <w:rsid w:val="00A540DF"/>
    <w:rsid w:val="00A5481F"/>
    <w:rsid w:val="00A54C4C"/>
    <w:rsid w:val="00A54C6C"/>
    <w:rsid w:val="00A557A2"/>
    <w:rsid w:val="00A557D8"/>
    <w:rsid w:val="00A557EF"/>
    <w:rsid w:val="00A56718"/>
    <w:rsid w:val="00A57079"/>
    <w:rsid w:val="00A575EF"/>
    <w:rsid w:val="00A57F03"/>
    <w:rsid w:val="00A602EC"/>
    <w:rsid w:val="00A60BBC"/>
    <w:rsid w:val="00A60C73"/>
    <w:rsid w:val="00A60D48"/>
    <w:rsid w:val="00A61379"/>
    <w:rsid w:val="00A6314E"/>
    <w:rsid w:val="00A638E5"/>
    <w:rsid w:val="00A63C2F"/>
    <w:rsid w:val="00A63C34"/>
    <w:rsid w:val="00A640D4"/>
    <w:rsid w:val="00A644E9"/>
    <w:rsid w:val="00A64799"/>
    <w:rsid w:val="00A651A9"/>
    <w:rsid w:val="00A65BE7"/>
    <w:rsid w:val="00A65FC1"/>
    <w:rsid w:val="00A660E5"/>
    <w:rsid w:val="00A66ECD"/>
    <w:rsid w:val="00A670C6"/>
    <w:rsid w:val="00A67322"/>
    <w:rsid w:val="00A6771A"/>
    <w:rsid w:val="00A67B4C"/>
    <w:rsid w:val="00A67CFA"/>
    <w:rsid w:val="00A7078B"/>
    <w:rsid w:val="00A70F91"/>
    <w:rsid w:val="00A71381"/>
    <w:rsid w:val="00A71B5A"/>
    <w:rsid w:val="00A71D3F"/>
    <w:rsid w:val="00A72028"/>
    <w:rsid w:val="00A721E7"/>
    <w:rsid w:val="00A7262B"/>
    <w:rsid w:val="00A728E0"/>
    <w:rsid w:val="00A730CE"/>
    <w:rsid w:val="00A738C2"/>
    <w:rsid w:val="00A75115"/>
    <w:rsid w:val="00A75460"/>
    <w:rsid w:val="00A75595"/>
    <w:rsid w:val="00A76159"/>
    <w:rsid w:val="00A764C2"/>
    <w:rsid w:val="00A76581"/>
    <w:rsid w:val="00A77944"/>
    <w:rsid w:val="00A80077"/>
    <w:rsid w:val="00A80123"/>
    <w:rsid w:val="00A806B1"/>
    <w:rsid w:val="00A806F7"/>
    <w:rsid w:val="00A81713"/>
    <w:rsid w:val="00A818E4"/>
    <w:rsid w:val="00A81C3E"/>
    <w:rsid w:val="00A820AD"/>
    <w:rsid w:val="00A82A74"/>
    <w:rsid w:val="00A82AD9"/>
    <w:rsid w:val="00A834E5"/>
    <w:rsid w:val="00A837E7"/>
    <w:rsid w:val="00A84B11"/>
    <w:rsid w:val="00A84C46"/>
    <w:rsid w:val="00A84FE5"/>
    <w:rsid w:val="00A85929"/>
    <w:rsid w:val="00A8616A"/>
    <w:rsid w:val="00A86436"/>
    <w:rsid w:val="00A86671"/>
    <w:rsid w:val="00A86781"/>
    <w:rsid w:val="00A86DBF"/>
    <w:rsid w:val="00A8778B"/>
    <w:rsid w:val="00A9069B"/>
    <w:rsid w:val="00A909CE"/>
    <w:rsid w:val="00A919FF"/>
    <w:rsid w:val="00A925E7"/>
    <w:rsid w:val="00A947A4"/>
    <w:rsid w:val="00A94AE1"/>
    <w:rsid w:val="00A94CFC"/>
    <w:rsid w:val="00A9515F"/>
    <w:rsid w:val="00A95500"/>
    <w:rsid w:val="00A955AC"/>
    <w:rsid w:val="00A95903"/>
    <w:rsid w:val="00A95CAF"/>
    <w:rsid w:val="00A9621B"/>
    <w:rsid w:val="00A96306"/>
    <w:rsid w:val="00A96398"/>
    <w:rsid w:val="00A96650"/>
    <w:rsid w:val="00A96787"/>
    <w:rsid w:val="00A973A1"/>
    <w:rsid w:val="00A97ADB"/>
    <w:rsid w:val="00A97B33"/>
    <w:rsid w:val="00AA00D4"/>
    <w:rsid w:val="00AA0C71"/>
    <w:rsid w:val="00AA124C"/>
    <w:rsid w:val="00AA1367"/>
    <w:rsid w:val="00AA1D3E"/>
    <w:rsid w:val="00AA24D3"/>
    <w:rsid w:val="00AA2EDB"/>
    <w:rsid w:val="00AA314C"/>
    <w:rsid w:val="00AA3403"/>
    <w:rsid w:val="00AA395F"/>
    <w:rsid w:val="00AA3A4D"/>
    <w:rsid w:val="00AA43FB"/>
    <w:rsid w:val="00AA5657"/>
    <w:rsid w:val="00AA5961"/>
    <w:rsid w:val="00AA646D"/>
    <w:rsid w:val="00AA692F"/>
    <w:rsid w:val="00AA6C59"/>
    <w:rsid w:val="00AB0098"/>
    <w:rsid w:val="00AB0796"/>
    <w:rsid w:val="00AB0885"/>
    <w:rsid w:val="00AB17BD"/>
    <w:rsid w:val="00AB1896"/>
    <w:rsid w:val="00AB23C3"/>
    <w:rsid w:val="00AB2EA3"/>
    <w:rsid w:val="00AB35B8"/>
    <w:rsid w:val="00AB3AF6"/>
    <w:rsid w:val="00AB435A"/>
    <w:rsid w:val="00AB48C4"/>
    <w:rsid w:val="00AB54A2"/>
    <w:rsid w:val="00AB569F"/>
    <w:rsid w:val="00AB58B2"/>
    <w:rsid w:val="00AB58E7"/>
    <w:rsid w:val="00AB624A"/>
    <w:rsid w:val="00AB725C"/>
    <w:rsid w:val="00AB778A"/>
    <w:rsid w:val="00AB7AB0"/>
    <w:rsid w:val="00AB7C5F"/>
    <w:rsid w:val="00AC036F"/>
    <w:rsid w:val="00AC04FD"/>
    <w:rsid w:val="00AC053A"/>
    <w:rsid w:val="00AC0A88"/>
    <w:rsid w:val="00AC0B85"/>
    <w:rsid w:val="00AC2355"/>
    <w:rsid w:val="00AC2915"/>
    <w:rsid w:val="00AC296C"/>
    <w:rsid w:val="00AC2DF3"/>
    <w:rsid w:val="00AC31A2"/>
    <w:rsid w:val="00AC3864"/>
    <w:rsid w:val="00AC3A02"/>
    <w:rsid w:val="00AC4EC1"/>
    <w:rsid w:val="00AC4F39"/>
    <w:rsid w:val="00AC5E44"/>
    <w:rsid w:val="00AC694F"/>
    <w:rsid w:val="00AC6BF6"/>
    <w:rsid w:val="00AC6BFF"/>
    <w:rsid w:val="00AC7886"/>
    <w:rsid w:val="00AC796D"/>
    <w:rsid w:val="00AC7CD7"/>
    <w:rsid w:val="00AC7DF7"/>
    <w:rsid w:val="00AD0B38"/>
    <w:rsid w:val="00AD0F8D"/>
    <w:rsid w:val="00AD111A"/>
    <w:rsid w:val="00AD1452"/>
    <w:rsid w:val="00AD14A5"/>
    <w:rsid w:val="00AD197D"/>
    <w:rsid w:val="00AD204D"/>
    <w:rsid w:val="00AD317A"/>
    <w:rsid w:val="00AD360F"/>
    <w:rsid w:val="00AD400F"/>
    <w:rsid w:val="00AD4D95"/>
    <w:rsid w:val="00AD4DF9"/>
    <w:rsid w:val="00AD50D2"/>
    <w:rsid w:val="00AD5A40"/>
    <w:rsid w:val="00AD69C0"/>
    <w:rsid w:val="00AD69D8"/>
    <w:rsid w:val="00AD6A5D"/>
    <w:rsid w:val="00AD71A8"/>
    <w:rsid w:val="00AD7326"/>
    <w:rsid w:val="00AE0CB1"/>
    <w:rsid w:val="00AE15F9"/>
    <w:rsid w:val="00AE1DE5"/>
    <w:rsid w:val="00AE2716"/>
    <w:rsid w:val="00AE42F7"/>
    <w:rsid w:val="00AE472A"/>
    <w:rsid w:val="00AE474D"/>
    <w:rsid w:val="00AE4BDE"/>
    <w:rsid w:val="00AE4F5E"/>
    <w:rsid w:val="00AE507D"/>
    <w:rsid w:val="00AE55F0"/>
    <w:rsid w:val="00AE69FD"/>
    <w:rsid w:val="00AE6DC5"/>
    <w:rsid w:val="00AE78E7"/>
    <w:rsid w:val="00AF0A67"/>
    <w:rsid w:val="00AF0AA6"/>
    <w:rsid w:val="00AF124E"/>
    <w:rsid w:val="00AF13F9"/>
    <w:rsid w:val="00AF18CE"/>
    <w:rsid w:val="00AF203D"/>
    <w:rsid w:val="00AF221F"/>
    <w:rsid w:val="00AF3192"/>
    <w:rsid w:val="00AF3542"/>
    <w:rsid w:val="00AF3DB2"/>
    <w:rsid w:val="00AF403A"/>
    <w:rsid w:val="00AF4348"/>
    <w:rsid w:val="00AF45AA"/>
    <w:rsid w:val="00AF5230"/>
    <w:rsid w:val="00AF5B73"/>
    <w:rsid w:val="00AF61C9"/>
    <w:rsid w:val="00AF6520"/>
    <w:rsid w:val="00AF6A24"/>
    <w:rsid w:val="00AF6AD5"/>
    <w:rsid w:val="00AF6FF8"/>
    <w:rsid w:val="00AF798B"/>
    <w:rsid w:val="00B00379"/>
    <w:rsid w:val="00B005C1"/>
    <w:rsid w:val="00B00987"/>
    <w:rsid w:val="00B0180E"/>
    <w:rsid w:val="00B02732"/>
    <w:rsid w:val="00B0317C"/>
    <w:rsid w:val="00B03B30"/>
    <w:rsid w:val="00B07439"/>
    <w:rsid w:val="00B07CD4"/>
    <w:rsid w:val="00B103F5"/>
    <w:rsid w:val="00B10403"/>
    <w:rsid w:val="00B106AE"/>
    <w:rsid w:val="00B10735"/>
    <w:rsid w:val="00B11C2A"/>
    <w:rsid w:val="00B124D9"/>
    <w:rsid w:val="00B1254A"/>
    <w:rsid w:val="00B12655"/>
    <w:rsid w:val="00B12863"/>
    <w:rsid w:val="00B12A40"/>
    <w:rsid w:val="00B12ABC"/>
    <w:rsid w:val="00B14E88"/>
    <w:rsid w:val="00B15BFD"/>
    <w:rsid w:val="00B160CC"/>
    <w:rsid w:val="00B16805"/>
    <w:rsid w:val="00B20682"/>
    <w:rsid w:val="00B20992"/>
    <w:rsid w:val="00B21D5A"/>
    <w:rsid w:val="00B21D99"/>
    <w:rsid w:val="00B22523"/>
    <w:rsid w:val="00B23311"/>
    <w:rsid w:val="00B24CB4"/>
    <w:rsid w:val="00B25325"/>
    <w:rsid w:val="00B257A4"/>
    <w:rsid w:val="00B25A9B"/>
    <w:rsid w:val="00B25ABA"/>
    <w:rsid w:val="00B269E8"/>
    <w:rsid w:val="00B26A87"/>
    <w:rsid w:val="00B271B4"/>
    <w:rsid w:val="00B2782C"/>
    <w:rsid w:val="00B279C1"/>
    <w:rsid w:val="00B27A81"/>
    <w:rsid w:val="00B3039B"/>
    <w:rsid w:val="00B303CC"/>
    <w:rsid w:val="00B306C7"/>
    <w:rsid w:val="00B30D3B"/>
    <w:rsid w:val="00B318DE"/>
    <w:rsid w:val="00B32CC6"/>
    <w:rsid w:val="00B33B04"/>
    <w:rsid w:val="00B33DCD"/>
    <w:rsid w:val="00B34376"/>
    <w:rsid w:val="00B34A65"/>
    <w:rsid w:val="00B37277"/>
    <w:rsid w:val="00B373F5"/>
    <w:rsid w:val="00B40500"/>
    <w:rsid w:val="00B4186F"/>
    <w:rsid w:val="00B418C6"/>
    <w:rsid w:val="00B41A98"/>
    <w:rsid w:val="00B41C6B"/>
    <w:rsid w:val="00B41C93"/>
    <w:rsid w:val="00B41D2A"/>
    <w:rsid w:val="00B4238E"/>
    <w:rsid w:val="00B423F3"/>
    <w:rsid w:val="00B423F5"/>
    <w:rsid w:val="00B42AFD"/>
    <w:rsid w:val="00B43704"/>
    <w:rsid w:val="00B44272"/>
    <w:rsid w:val="00B452B5"/>
    <w:rsid w:val="00B45C37"/>
    <w:rsid w:val="00B46216"/>
    <w:rsid w:val="00B4653A"/>
    <w:rsid w:val="00B471D1"/>
    <w:rsid w:val="00B473D0"/>
    <w:rsid w:val="00B47568"/>
    <w:rsid w:val="00B47B22"/>
    <w:rsid w:val="00B47EDB"/>
    <w:rsid w:val="00B5033A"/>
    <w:rsid w:val="00B50426"/>
    <w:rsid w:val="00B50B26"/>
    <w:rsid w:val="00B512A6"/>
    <w:rsid w:val="00B517CC"/>
    <w:rsid w:val="00B51DA8"/>
    <w:rsid w:val="00B51F36"/>
    <w:rsid w:val="00B52C5A"/>
    <w:rsid w:val="00B5352D"/>
    <w:rsid w:val="00B53D07"/>
    <w:rsid w:val="00B54B4C"/>
    <w:rsid w:val="00B55E73"/>
    <w:rsid w:val="00B560A6"/>
    <w:rsid w:val="00B56223"/>
    <w:rsid w:val="00B5666D"/>
    <w:rsid w:val="00B5670F"/>
    <w:rsid w:val="00B568F1"/>
    <w:rsid w:val="00B56F18"/>
    <w:rsid w:val="00B5700D"/>
    <w:rsid w:val="00B57DF8"/>
    <w:rsid w:val="00B6027A"/>
    <w:rsid w:val="00B6046D"/>
    <w:rsid w:val="00B6053D"/>
    <w:rsid w:val="00B60EC6"/>
    <w:rsid w:val="00B610CF"/>
    <w:rsid w:val="00B611D8"/>
    <w:rsid w:val="00B62B57"/>
    <w:rsid w:val="00B62D78"/>
    <w:rsid w:val="00B62FE0"/>
    <w:rsid w:val="00B6335A"/>
    <w:rsid w:val="00B6355D"/>
    <w:rsid w:val="00B63802"/>
    <w:rsid w:val="00B63E0C"/>
    <w:rsid w:val="00B640BA"/>
    <w:rsid w:val="00B64226"/>
    <w:rsid w:val="00B64B67"/>
    <w:rsid w:val="00B6552A"/>
    <w:rsid w:val="00B6655A"/>
    <w:rsid w:val="00B66C43"/>
    <w:rsid w:val="00B670E7"/>
    <w:rsid w:val="00B67997"/>
    <w:rsid w:val="00B67DEF"/>
    <w:rsid w:val="00B70740"/>
    <w:rsid w:val="00B70BED"/>
    <w:rsid w:val="00B71E96"/>
    <w:rsid w:val="00B725AC"/>
    <w:rsid w:val="00B7304F"/>
    <w:rsid w:val="00B732E4"/>
    <w:rsid w:val="00B7366B"/>
    <w:rsid w:val="00B742CF"/>
    <w:rsid w:val="00B745DD"/>
    <w:rsid w:val="00B74DF0"/>
    <w:rsid w:val="00B74E43"/>
    <w:rsid w:val="00B75020"/>
    <w:rsid w:val="00B752DB"/>
    <w:rsid w:val="00B75307"/>
    <w:rsid w:val="00B75F63"/>
    <w:rsid w:val="00B761A4"/>
    <w:rsid w:val="00B76914"/>
    <w:rsid w:val="00B76D6A"/>
    <w:rsid w:val="00B76E6A"/>
    <w:rsid w:val="00B77010"/>
    <w:rsid w:val="00B77B49"/>
    <w:rsid w:val="00B77CC9"/>
    <w:rsid w:val="00B77F77"/>
    <w:rsid w:val="00B8054C"/>
    <w:rsid w:val="00B807C0"/>
    <w:rsid w:val="00B80C9E"/>
    <w:rsid w:val="00B81465"/>
    <w:rsid w:val="00B8254C"/>
    <w:rsid w:val="00B82C0B"/>
    <w:rsid w:val="00B83AA2"/>
    <w:rsid w:val="00B8421C"/>
    <w:rsid w:val="00B84574"/>
    <w:rsid w:val="00B85403"/>
    <w:rsid w:val="00B854D1"/>
    <w:rsid w:val="00B866D1"/>
    <w:rsid w:val="00B86C6F"/>
    <w:rsid w:val="00B86DFC"/>
    <w:rsid w:val="00B8716F"/>
    <w:rsid w:val="00B87471"/>
    <w:rsid w:val="00B87C8E"/>
    <w:rsid w:val="00B87F7B"/>
    <w:rsid w:val="00B90767"/>
    <w:rsid w:val="00B90A10"/>
    <w:rsid w:val="00B90CD0"/>
    <w:rsid w:val="00B910D4"/>
    <w:rsid w:val="00B91904"/>
    <w:rsid w:val="00B92B4D"/>
    <w:rsid w:val="00B93A14"/>
    <w:rsid w:val="00B93DC5"/>
    <w:rsid w:val="00B94D32"/>
    <w:rsid w:val="00B95596"/>
    <w:rsid w:val="00B96509"/>
    <w:rsid w:val="00B9695D"/>
    <w:rsid w:val="00B96961"/>
    <w:rsid w:val="00B970BF"/>
    <w:rsid w:val="00B9757F"/>
    <w:rsid w:val="00B9770F"/>
    <w:rsid w:val="00BA04BA"/>
    <w:rsid w:val="00BA0618"/>
    <w:rsid w:val="00BA112E"/>
    <w:rsid w:val="00BA13B1"/>
    <w:rsid w:val="00BA13F9"/>
    <w:rsid w:val="00BA1F77"/>
    <w:rsid w:val="00BA21CF"/>
    <w:rsid w:val="00BA29D8"/>
    <w:rsid w:val="00BA3AD7"/>
    <w:rsid w:val="00BA4F10"/>
    <w:rsid w:val="00BA5870"/>
    <w:rsid w:val="00BA5F70"/>
    <w:rsid w:val="00BA65E4"/>
    <w:rsid w:val="00BA6660"/>
    <w:rsid w:val="00BA6FD1"/>
    <w:rsid w:val="00BA71F9"/>
    <w:rsid w:val="00BA77FF"/>
    <w:rsid w:val="00BA7D17"/>
    <w:rsid w:val="00BB0188"/>
    <w:rsid w:val="00BB0189"/>
    <w:rsid w:val="00BB022E"/>
    <w:rsid w:val="00BB1890"/>
    <w:rsid w:val="00BB1969"/>
    <w:rsid w:val="00BB1972"/>
    <w:rsid w:val="00BB2211"/>
    <w:rsid w:val="00BB2960"/>
    <w:rsid w:val="00BB2BBF"/>
    <w:rsid w:val="00BB31B7"/>
    <w:rsid w:val="00BB35C6"/>
    <w:rsid w:val="00BB40B0"/>
    <w:rsid w:val="00BB474A"/>
    <w:rsid w:val="00BB476D"/>
    <w:rsid w:val="00BB4D00"/>
    <w:rsid w:val="00BB4F2E"/>
    <w:rsid w:val="00BC02B7"/>
    <w:rsid w:val="00BC0A9B"/>
    <w:rsid w:val="00BC14A5"/>
    <w:rsid w:val="00BC2395"/>
    <w:rsid w:val="00BC2CEF"/>
    <w:rsid w:val="00BC3030"/>
    <w:rsid w:val="00BC4231"/>
    <w:rsid w:val="00BC423E"/>
    <w:rsid w:val="00BC4357"/>
    <w:rsid w:val="00BC4B04"/>
    <w:rsid w:val="00BC639A"/>
    <w:rsid w:val="00BC669C"/>
    <w:rsid w:val="00BC69F9"/>
    <w:rsid w:val="00BC6C1F"/>
    <w:rsid w:val="00BC6F70"/>
    <w:rsid w:val="00BC7674"/>
    <w:rsid w:val="00BC7E1B"/>
    <w:rsid w:val="00BC7E2D"/>
    <w:rsid w:val="00BD0384"/>
    <w:rsid w:val="00BD10C7"/>
    <w:rsid w:val="00BD10D0"/>
    <w:rsid w:val="00BD167C"/>
    <w:rsid w:val="00BD2E47"/>
    <w:rsid w:val="00BD2F8E"/>
    <w:rsid w:val="00BD3123"/>
    <w:rsid w:val="00BD3E47"/>
    <w:rsid w:val="00BD4102"/>
    <w:rsid w:val="00BD4679"/>
    <w:rsid w:val="00BD485E"/>
    <w:rsid w:val="00BD4E2D"/>
    <w:rsid w:val="00BD561F"/>
    <w:rsid w:val="00BD5C81"/>
    <w:rsid w:val="00BE0B22"/>
    <w:rsid w:val="00BE14BC"/>
    <w:rsid w:val="00BE2572"/>
    <w:rsid w:val="00BE264B"/>
    <w:rsid w:val="00BE27D3"/>
    <w:rsid w:val="00BE2DF4"/>
    <w:rsid w:val="00BE3CC8"/>
    <w:rsid w:val="00BE423D"/>
    <w:rsid w:val="00BE5594"/>
    <w:rsid w:val="00BE57CC"/>
    <w:rsid w:val="00BE5B3D"/>
    <w:rsid w:val="00BE6577"/>
    <w:rsid w:val="00BE6975"/>
    <w:rsid w:val="00BE69EB"/>
    <w:rsid w:val="00BE768C"/>
    <w:rsid w:val="00BE79F8"/>
    <w:rsid w:val="00BE7A17"/>
    <w:rsid w:val="00BE7E60"/>
    <w:rsid w:val="00BE7EC0"/>
    <w:rsid w:val="00BF0089"/>
    <w:rsid w:val="00BF06C4"/>
    <w:rsid w:val="00BF0AB7"/>
    <w:rsid w:val="00BF1076"/>
    <w:rsid w:val="00BF175E"/>
    <w:rsid w:val="00BF205C"/>
    <w:rsid w:val="00BF26C5"/>
    <w:rsid w:val="00BF28B0"/>
    <w:rsid w:val="00BF28D2"/>
    <w:rsid w:val="00BF2F79"/>
    <w:rsid w:val="00BF3347"/>
    <w:rsid w:val="00BF3514"/>
    <w:rsid w:val="00BF3A83"/>
    <w:rsid w:val="00BF3B7B"/>
    <w:rsid w:val="00BF4E48"/>
    <w:rsid w:val="00BF56EF"/>
    <w:rsid w:val="00BF79CF"/>
    <w:rsid w:val="00BF7DDB"/>
    <w:rsid w:val="00BF7EB3"/>
    <w:rsid w:val="00C01AC6"/>
    <w:rsid w:val="00C0237D"/>
    <w:rsid w:val="00C0328B"/>
    <w:rsid w:val="00C03761"/>
    <w:rsid w:val="00C038E5"/>
    <w:rsid w:val="00C039D2"/>
    <w:rsid w:val="00C040BB"/>
    <w:rsid w:val="00C04EFF"/>
    <w:rsid w:val="00C0515E"/>
    <w:rsid w:val="00C0558C"/>
    <w:rsid w:val="00C063FC"/>
    <w:rsid w:val="00C076C8"/>
    <w:rsid w:val="00C10712"/>
    <w:rsid w:val="00C10B1F"/>
    <w:rsid w:val="00C10DFF"/>
    <w:rsid w:val="00C11AC6"/>
    <w:rsid w:val="00C12864"/>
    <w:rsid w:val="00C128FF"/>
    <w:rsid w:val="00C129A1"/>
    <w:rsid w:val="00C13145"/>
    <w:rsid w:val="00C13D4C"/>
    <w:rsid w:val="00C13EBA"/>
    <w:rsid w:val="00C150B5"/>
    <w:rsid w:val="00C15119"/>
    <w:rsid w:val="00C15B69"/>
    <w:rsid w:val="00C16311"/>
    <w:rsid w:val="00C1648E"/>
    <w:rsid w:val="00C17A54"/>
    <w:rsid w:val="00C21397"/>
    <w:rsid w:val="00C21879"/>
    <w:rsid w:val="00C2266D"/>
    <w:rsid w:val="00C22F5A"/>
    <w:rsid w:val="00C23ACC"/>
    <w:rsid w:val="00C23C3C"/>
    <w:rsid w:val="00C2403A"/>
    <w:rsid w:val="00C24D26"/>
    <w:rsid w:val="00C24E00"/>
    <w:rsid w:val="00C25131"/>
    <w:rsid w:val="00C25A52"/>
    <w:rsid w:val="00C25A56"/>
    <w:rsid w:val="00C2715B"/>
    <w:rsid w:val="00C273F4"/>
    <w:rsid w:val="00C27560"/>
    <w:rsid w:val="00C2797F"/>
    <w:rsid w:val="00C27B3E"/>
    <w:rsid w:val="00C27F3B"/>
    <w:rsid w:val="00C30AE1"/>
    <w:rsid w:val="00C30C9B"/>
    <w:rsid w:val="00C311CD"/>
    <w:rsid w:val="00C312CA"/>
    <w:rsid w:val="00C313E4"/>
    <w:rsid w:val="00C31E09"/>
    <w:rsid w:val="00C322C2"/>
    <w:rsid w:val="00C3246F"/>
    <w:rsid w:val="00C32935"/>
    <w:rsid w:val="00C32F21"/>
    <w:rsid w:val="00C32F88"/>
    <w:rsid w:val="00C33487"/>
    <w:rsid w:val="00C33B2C"/>
    <w:rsid w:val="00C33E06"/>
    <w:rsid w:val="00C3441C"/>
    <w:rsid w:val="00C34FF4"/>
    <w:rsid w:val="00C350FD"/>
    <w:rsid w:val="00C35CC2"/>
    <w:rsid w:val="00C3612F"/>
    <w:rsid w:val="00C362B9"/>
    <w:rsid w:val="00C36712"/>
    <w:rsid w:val="00C36B8A"/>
    <w:rsid w:val="00C378D9"/>
    <w:rsid w:val="00C37C2C"/>
    <w:rsid w:val="00C403FF"/>
    <w:rsid w:val="00C40EAB"/>
    <w:rsid w:val="00C415C9"/>
    <w:rsid w:val="00C41ED6"/>
    <w:rsid w:val="00C41ED7"/>
    <w:rsid w:val="00C41F34"/>
    <w:rsid w:val="00C4299C"/>
    <w:rsid w:val="00C42C85"/>
    <w:rsid w:val="00C43210"/>
    <w:rsid w:val="00C43B03"/>
    <w:rsid w:val="00C44665"/>
    <w:rsid w:val="00C44BF1"/>
    <w:rsid w:val="00C450C9"/>
    <w:rsid w:val="00C459E6"/>
    <w:rsid w:val="00C463F6"/>
    <w:rsid w:val="00C46F42"/>
    <w:rsid w:val="00C46F90"/>
    <w:rsid w:val="00C47099"/>
    <w:rsid w:val="00C473EA"/>
    <w:rsid w:val="00C508A8"/>
    <w:rsid w:val="00C50B00"/>
    <w:rsid w:val="00C50ED4"/>
    <w:rsid w:val="00C52C29"/>
    <w:rsid w:val="00C53763"/>
    <w:rsid w:val="00C53836"/>
    <w:rsid w:val="00C5399C"/>
    <w:rsid w:val="00C53B22"/>
    <w:rsid w:val="00C5407C"/>
    <w:rsid w:val="00C541D1"/>
    <w:rsid w:val="00C54217"/>
    <w:rsid w:val="00C54C80"/>
    <w:rsid w:val="00C55925"/>
    <w:rsid w:val="00C55B2A"/>
    <w:rsid w:val="00C56166"/>
    <w:rsid w:val="00C56A47"/>
    <w:rsid w:val="00C57667"/>
    <w:rsid w:val="00C579CA"/>
    <w:rsid w:val="00C602EB"/>
    <w:rsid w:val="00C605D8"/>
    <w:rsid w:val="00C61432"/>
    <w:rsid w:val="00C617BC"/>
    <w:rsid w:val="00C62604"/>
    <w:rsid w:val="00C62A51"/>
    <w:rsid w:val="00C62B6E"/>
    <w:rsid w:val="00C638D8"/>
    <w:rsid w:val="00C63D34"/>
    <w:rsid w:val="00C647A5"/>
    <w:rsid w:val="00C65617"/>
    <w:rsid w:val="00C658BD"/>
    <w:rsid w:val="00C66F27"/>
    <w:rsid w:val="00C67301"/>
    <w:rsid w:val="00C7002C"/>
    <w:rsid w:val="00C7085B"/>
    <w:rsid w:val="00C7101C"/>
    <w:rsid w:val="00C718CE"/>
    <w:rsid w:val="00C71A26"/>
    <w:rsid w:val="00C71DC7"/>
    <w:rsid w:val="00C71F85"/>
    <w:rsid w:val="00C7268C"/>
    <w:rsid w:val="00C728C0"/>
    <w:rsid w:val="00C729E1"/>
    <w:rsid w:val="00C72A4B"/>
    <w:rsid w:val="00C72B45"/>
    <w:rsid w:val="00C72E97"/>
    <w:rsid w:val="00C73B5F"/>
    <w:rsid w:val="00C74750"/>
    <w:rsid w:val="00C7496B"/>
    <w:rsid w:val="00C75806"/>
    <w:rsid w:val="00C764F9"/>
    <w:rsid w:val="00C767A2"/>
    <w:rsid w:val="00C7776E"/>
    <w:rsid w:val="00C7798C"/>
    <w:rsid w:val="00C8002E"/>
    <w:rsid w:val="00C80377"/>
    <w:rsid w:val="00C80B42"/>
    <w:rsid w:val="00C80FF4"/>
    <w:rsid w:val="00C819A6"/>
    <w:rsid w:val="00C8215C"/>
    <w:rsid w:val="00C8233F"/>
    <w:rsid w:val="00C826F5"/>
    <w:rsid w:val="00C82D1C"/>
    <w:rsid w:val="00C83874"/>
    <w:rsid w:val="00C838C6"/>
    <w:rsid w:val="00C8394A"/>
    <w:rsid w:val="00C83A44"/>
    <w:rsid w:val="00C83F89"/>
    <w:rsid w:val="00C8464B"/>
    <w:rsid w:val="00C84B57"/>
    <w:rsid w:val="00C85027"/>
    <w:rsid w:val="00C85406"/>
    <w:rsid w:val="00C85446"/>
    <w:rsid w:val="00C854B5"/>
    <w:rsid w:val="00C8579B"/>
    <w:rsid w:val="00C8585D"/>
    <w:rsid w:val="00C85965"/>
    <w:rsid w:val="00C85A55"/>
    <w:rsid w:val="00C85C5A"/>
    <w:rsid w:val="00C85DDE"/>
    <w:rsid w:val="00C86129"/>
    <w:rsid w:val="00C869E3"/>
    <w:rsid w:val="00C86B16"/>
    <w:rsid w:val="00C90BB9"/>
    <w:rsid w:val="00C914D9"/>
    <w:rsid w:val="00C91744"/>
    <w:rsid w:val="00C92425"/>
    <w:rsid w:val="00C924C2"/>
    <w:rsid w:val="00C9253B"/>
    <w:rsid w:val="00C9274D"/>
    <w:rsid w:val="00C92C0E"/>
    <w:rsid w:val="00C93D64"/>
    <w:rsid w:val="00C94C50"/>
    <w:rsid w:val="00C95741"/>
    <w:rsid w:val="00C95832"/>
    <w:rsid w:val="00C95916"/>
    <w:rsid w:val="00C96512"/>
    <w:rsid w:val="00C969D8"/>
    <w:rsid w:val="00C96D02"/>
    <w:rsid w:val="00C97C5F"/>
    <w:rsid w:val="00CA0BA4"/>
    <w:rsid w:val="00CA1C22"/>
    <w:rsid w:val="00CA2B2E"/>
    <w:rsid w:val="00CA41E7"/>
    <w:rsid w:val="00CA4218"/>
    <w:rsid w:val="00CA4BD4"/>
    <w:rsid w:val="00CA556E"/>
    <w:rsid w:val="00CA5582"/>
    <w:rsid w:val="00CA59B0"/>
    <w:rsid w:val="00CA5A57"/>
    <w:rsid w:val="00CA5D95"/>
    <w:rsid w:val="00CA67F9"/>
    <w:rsid w:val="00CA7302"/>
    <w:rsid w:val="00CA7C7D"/>
    <w:rsid w:val="00CB0118"/>
    <w:rsid w:val="00CB148B"/>
    <w:rsid w:val="00CB1D5E"/>
    <w:rsid w:val="00CB2210"/>
    <w:rsid w:val="00CB2267"/>
    <w:rsid w:val="00CB2595"/>
    <w:rsid w:val="00CB34DD"/>
    <w:rsid w:val="00CB3DDC"/>
    <w:rsid w:val="00CB41FB"/>
    <w:rsid w:val="00CB5376"/>
    <w:rsid w:val="00CB5600"/>
    <w:rsid w:val="00CB56B6"/>
    <w:rsid w:val="00CB57E7"/>
    <w:rsid w:val="00CB58DC"/>
    <w:rsid w:val="00CB6C93"/>
    <w:rsid w:val="00CB770C"/>
    <w:rsid w:val="00CB7CDB"/>
    <w:rsid w:val="00CB7EA5"/>
    <w:rsid w:val="00CB7EA9"/>
    <w:rsid w:val="00CC00FF"/>
    <w:rsid w:val="00CC0413"/>
    <w:rsid w:val="00CC079E"/>
    <w:rsid w:val="00CC0BF4"/>
    <w:rsid w:val="00CC25CD"/>
    <w:rsid w:val="00CC2EDE"/>
    <w:rsid w:val="00CC2FB0"/>
    <w:rsid w:val="00CC33CB"/>
    <w:rsid w:val="00CC3791"/>
    <w:rsid w:val="00CC3897"/>
    <w:rsid w:val="00CC408B"/>
    <w:rsid w:val="00CC6231"/>
    <w:rsid w:val="00CC6956"/>
    <w:rsid w:val="00CC70CF"/>
    <w:rsid w:val="00CC7666"/>
    <w:rsid w:val="00CD068F"/>
    <w:rsid w:val="00CD0707"/>
    <w:rsid w:val="00CD0953"/>
    <w:rsid w:val="00CD0B0A"/>
    <w:rsid w:val="00CD0CC9"/>
    <w:rsid w:val="00CD11D4"/>
    <w:rsid w:val="00CD13F2"/>
    <w:rsid w:val="00CD168B"/>
    <w:rsid w:val="00CD1698"/>
    <w:rsid w:val="00CD1B5E"/>
    <w:rsid w:val="00CD1C76"/>
    <w:rsid w:val="00CD2022"/>
    <w:rsid w:val="00CD22F0"/>
    <w:rsid w:val="00CD25FD"/>
    <w:rsid w:val="00CD2812"/>
    <w:rsid w:val="00CD2C84"/>
    <w:rsid w:val="00CD3D9E"/>
    <w:rsid w:val="00CD4255"/>
    <w:rsid w:val="00CD508F"/>
    <w:rsid w:val="00CD538D"/>
    <w:rsid w:val="00CD5D43"/>
    <w:rsid w:val="00CD62B1"/>
    <w:rsid w:val="00CD66D1"/>
    <w:rsid w:val="00CD6C84"/>
    <w:rsid w:val="00CD72E5"/>
    <w:rsid w:val="00CD74BA"/>
    <w:rsid w:val="00CD7B07"/>
    <w:rsid w:val="00CD7FF0"/>
    <w:rsid w:val="00CE0575"/>
    <w:rsid w:val="00CE145E"/>
    <w:rsid w:val="00CE1689"/>
    <w:rsid w:val="00CE2795"/>
    <w:rsid w:val="00CE29C4"/>
    <w:rsid w:val="00CE2DC0"/>
    <w:rsid w:val="00CE4003"/>
    <w:rsid w:val="00CE43EF"/>
    <w:rsid w:val="00CE4D27"/>
    <w:rsid w:val="00CE5600"/>
    <w:rsid w:val="00CE5778"/>
    <w:rsid w:val="00CE5A7A"/>
    <w:rsid w:val="00CE5C7B"/>
    <w:rsid w:val="00CE60DE"/>
    <w:rsid w:val="00CE62A9"/>
    <w:rsid w:val="00CE632F"/>
    <w:rsid w:val="00CE63B9"/>
    <w:rsid w:val="00CE7A49"/>
    <w:rsid w:val="00CE7B46"/>
    <w:rsid w:val="00CE7BFC"/>
    <w:rsid w:val="00CF01C7"/>
    <w:rsid w:val="00CF01E8"/>
    <w:rsid w:val="00CF0CFD"/>
    <w:rsid w:val="00CF1732"/>
    <w:rsid w:val="00CF2231"/>
    <w:rsid w:val="00CF32CE"/>
    <w:rsid w:val="00CF3837"/>
    <w:rsid w:val="00CF3CC5"/>
    <w:rsid w:val="00CF453F"/>
    <w:rsid w:val="00CF4BC6"/>
    <w:rsid w:val="00CF67A2"/>
    <w:rsid w:val="00CF702C"/>
    <w:rsid w:val="00CF704B"/>
    <w:rsid w:val="00CF7FAB"/>
    <w:rsid w:val="00CF7FD5"/>
    <w:rsid w:val="00D00569"/>
    <w:rsid w:val="00D00DD4"/>
    <w:rsid w:val="00D02BC6"/>
    <w:rsid w:val="00D02ED0"/>
    <w:rsid w:val="00D030B6"/>
    <w:rsid w:val="00D0339F"/>
    <w:rsid w:val="00D037D3"/>
    <w:rsid w:val="00D03969"/>
    <w:rsid w:val="00D03A00"/>
    <w:rsid w:val="00D0701B"/>
    <w:rsid w:val="00D07110"/>
    <w:rsid w:val="00D0742D"/>
    <w:rsid w:val="00D0760E"/>
    <w:rsid w:val="00D1058F"/>
    <w:rsid w:val="00D10D99"/>
    <w:rsid w:val="00D1105D"/>
    <w:rsid w:val="00D1291D"/>
    <w:rsid w:val="00D12CC8"/>
    <w:rsid w:val="00D12F51"/>
    <w:rsid w:val="00D13E83"/>
    <w:rsid w:val="00D14C3E"/>
    <w:rsid w:val="00D157E0"/>
    <w:rsid w:val="00D15BDD"/>
    <w:rsid w:val="00D15F91"/>
    <w:rsid w:val="00D16991"/>
    <w:rsid w:val="00D1757F"/>
    <w:rsid w:val="00D17BE0"/>
    <w:rsid w:val="00D2026B"/>
    <w:rsid w:val="00D20551"/>
    <w:rsid w:val="00D2291C"/>
    <w:rsid w:val="00D23271"/>
    <w:rsid w:val="00D235F7"/>
    <w:rsid w:val="00D239D8"/>
    <w:rsid w:val="00D23C09"/>
    <w:rsid w:val="00D24003"/>
    <w:rsid w:val="00D240F9"/>
    <w:rsid w:val="00D2441C"/>
    <w:rsid w:val="00D246BA"/>
    <w:rsid w:val="00D25549"/>
    <w:rsid w:val="00D267D9"/>
    <w:rsid w:val="00D26820"/>
    <w:rsid w:val="00D268D3"/>
    <w:rsid w:val="00D2692E"/>
    <w:rsid w:val="00D2698E"/>
    <w:rsid w:val="00D2755A"/>
    <w:rsid w:val="00D27DF3"/>
    <w:rsid w:val="00D27FE1"/>
    <w:rsid w:val="00D30465"/>
    <w:rsid w:val="00D30506"/>
    <w:rsid w:val="00D30953"/>
    <w:rsid w:val="00D31580"/>
    <w:rsid w:val="00D31D56"/>
    <w:rsid w:val="00D31DD3"/>
    <w:rsid w:val="00D330C8"/>
    <w:rsid w:val="00D33361"/>
    <w:rsid w:val="00D33BC9"/>
    <w:rsid w:val="00D33E0A"/>
    <w:rsid w:val="00D3482C"/>
    <w:rsid w:val="00D35549"/>
    <w:rsid w:val="00D35D03"/>
    <w:rsid w:val="00D35DD6"/>
    <w:rsid w:val="00D35FFD"/>
    <w:rsid w:val="00D36092"/>
    <w:rsid w:val="00D36A70"/>
    <w:rsid w:val="00D36B03"/>
    <w:rsid w:val="00D36F07"/>
    <w:rsid w:val="00D377EC"/>
    <w:rsid w:val="00D41183"/>
    <w:rsid w:val="00D415DD"/>
    <w:rsid w:val="00D41BC8"/>
    <w:rsid w:val="00D43512"/>
    <w:rsid w:val="00D43CFD"/>
    <w:rsid w:val="00D447A4"/>
    <w:rsid w:val="00D44B6A"/>
    <w:rsid w:val="00D4555E"/>
    <w:rsid w:val="00D45784"/>
    <w:rsid w:val="00D45DCE"/>
    <w:rsid w:val="00D471D9"/>
    <w:rsid w:val="00D47ADC"/>
    <w:rsid w:val="00D47AFC"/>
    <w:rsid w:val="00D50733"/>
    <w:rsid w:val="00D50D13"/>
    <w:rsid w:val="00D51512"/>
    <w:rsid w:val="00D51568"/>
    <w:rsid w:val="00D52A57"/>
    <w:rsid w:val="00D532DB"/>
    <w:rsid w:val="00D53D12"/>
    <w:rsid w:val="00D54FFB"/>
    <w:rsid w:val="00D562FE"/>
    <w:rsid w:val="00D564FB"/>
    <w:rsid w:val="00D570D7"/>
    <w:rsid w:val="00D57744"/>
    <w:rsid w:val="00D57BB3"/>
    <w:rsid w:val="00D6014B"/>
    <w:rsid w:val="00D60428"/>
    <w:rsid w:val="00D609AC"/>
    <w:rsid w:val="00D60CED"/>
    <w:rsid w:val="00D60E1A"/>
    <w:rsid w:val="00D61266"/>
    <w:rsid w:val="00D61765"/>
    <w:rsid w:val="00D61BD5"/>
    <w:rsid w:val="00D62992"/>
    <w:rsid w:val="00D6310A"/>
    <w:rsid w:val="00D639E3"/>
    <w:rsid w:val="00D63A83"/>
    <w:rsid w:val="00D6405F"/>
    <w:rsid w:val="00D652E0"/>
    <w:rsid w:val="00D65AEA"/>
    <w:rsid w:val="00D662AD"/>
    <w:rsid w:val="00D667BD"/>
    <w:rsid w:val="00D678EB"/>
    <w:rsid w:val="00D7047E"/>
    <w:rsid w:val="00D70B8A"/>
    <w:rsid w:val="00D70E32"/>
    <w:rsid w:val="00D71128"/>
    <w:rsid w:val="00D7222B"/>
    <w:rsid w:val="00D72269"/>
    <w:rsid w:val="00D73156"/>
    <w:rsid w:val="00D7386D"/>
    <w:rsid w:val="00D73FF0"/>
    <w:rsid w:val="00D74150"/>
    <w:rsid w:val="00D74D45"/>
    <w:rsid w:val="00D75135"/>
    <w:rsid w:val="00D76FC1"/>
    <w:rsid w:val="00D77221"/>
    <w:rsid w:val="00D7726E"/>
    <w:rsid w:val="00D77D04"/>
    <w:rsid w:val="00D8008A"/>
    <w:rsid w:val="00D80643"/>
    <w:rsid w:val="00D80AA4"/>
    <w:rsid w:val="00D812CC"/>
    <w:rsid w:val="00D81484"/>
    <w:rsid w:val="00D81663"/>
    <w:rsid w:val="00D826FD"/>
    <w:rsid w:val="00D82D71"/>
    <w:rsid w:val="00D82FBF"/>
    <w:rsid w:val="00D838FF"/>
    <w:rsid w:val="00D83943"/>
    <w:rsid w:val="00D83BD3"/>
    <w:rsid w:val="00D843CF"/>
    <w:rsid w:val="00D84A6E"/>
    <w:rsid w:val="00D8579F"/>
    <w:rsid w:val="00D86F9C"/>
    <w:rsid w:val="00D87476"/>
    <w:rsid w:val="00D9037F"/>
    <w:rsid w:val="00D90420"/>
    <w:rsid w:val="00D90B69"/>
    <w:rsid w:val="00D910FC"/>
    <w:rsid w:val="00D9137E"/>
    <w:rsid w:val="00D91821"/>
    <w:rsid w:val="00D923A8"/>
    <w:rsid w:val="00D92E59"/>
    <w:rsid w:val="00D930B6"/>
    <w:rsid w:val="00D94307"/>
    <w:rsid w:val="00D94857"/>
    <w:rsid w:val="00D94C74"/>
    <w:rsid w:val="00D952A3"/>
    <w:rsid w:val="00D95D8A"/>
    <w:rsid w:val="00D95FCA"/>
    <w:rsid w:val="00D97677"/>
    <w:rsid w:val="00D97BF6"/>
    <w:rsid w:val="00DA0B11"/>
    <w:rsid w:val="00DA0BB0"/>
    <w:rsid w:val="00DA14F1"/>
    <w:rsid w:val="00DA1AFA"/>
    <w:rsid w:val="00DA2086"/>
    <w:rsid w:val="00DA27E9"/>
    <w:rsid w:val="00DA2ABD"/>
    <w:rsid w:val="00DA2D9A"/>
    <w:rsid w:val="00DA2FCE"/>
    <w:rsid w:val="00DA369E"/>
    <w:rsid w:val="00DA3E59"/>
    <w:rsid w:val="00DA3FF9"/>
    <w:rsid w:val="00DA4503"/>
    <w:rsid w:val="00DA459D"/>
    <w:rsid w:val="00DA468C"/>
    <w:rsid w:val="00DA4D35"/>
    <w:rsid w:val="00DA4DBA"/>
    <w:rsid w:val="00DA572F"/>
    <w:rsid w:val="00DA5D6E"/>
    <w:rsid w:val="00DB0015"/>
    <w:rsid w:val="00DB16D2"/>
    <w:rsid w:val="00DB1AF8"/>
    <w:rsid w:val="00DB231E"/>
    <w:rsid w:val="00DB3B8C"/>
    <w:rsid w:val="00DB41E9"/>
    <w:rsid w:val="00DB463F"/>
    <w:rsid w:val="00DB4880"/>
    <w:rsid w:val="00DB4C50"/>
    <w:rsid w:val="00DB582C"/>
    <w:rsid w:val="00DB5E85"/>
    <w:rsid w:val="00DB5F35"/>
    <w:rsid w:val="00DB6FA8"/>
    <w:rsid w:val="00DB746B"/>
    <w:rsid w:val="00DB77C1"/>
    <w:rsid w:val="00DC0192"/>
    <w:rsid w:val="00DC0CF5"/>
    <w:rsid w:val="00DC0DC9"/>
    <w:rsid w:val="00DC1C1D"/>
    <w:rsid w:val="00DC2238"/>
    <w:rsid w:val="00DC2427"/>
    <w:rsid w:val="00DC2C89"/>
    <w:rsid w:val="00DC2E38"/>
    <w:rsid w:val="00DC316F"/>
    <w:rsid w:val="00DC3717"/>
    <w:rsid w:val="00DC37B4"/>
    <w:rsid w:val="00DC38BC"/>
    <w:rsid w:val="00DC4079"/>
    <w:rsid w:val="00DC5B2A"/>
    <w:rsid w:val="00DC5C5A"/>
    <w:rsid w:val="00DC66E2"/>
    <w:rsid w:val="00DC7058"/>
    <w:rsid w:val="00DC780A"/>
    <w:rsid w:val="00DD04CC"/>
    <w:rsid w:val="00DD0D0C"/>
    <w:rsid w:val="00DD1042"/>
    <w:rsid w:val="00DD12A3"/>
    <w:rsid w:val="00DD1C12"/>
    <w:rsid w:val="00DD1E62"/>
    <w:rsid w:val="00DD29C5"/>
    <w:rsid w:val="00DD30A2"/>
    <w:rsid w:val="00DD39E4"/>
    <w:rsid w:val="00DD411F"/>
    <w:rsid w:val="00DD439C"/>
    <w:rsid w:val="00DD43BD"/>
    <w:rsid w:val="00DD466C"/>
    <w:rsid w:val="00DD483A"/>
    <w:rsid w:val="00DD4AD2"/>
    <w:rsid w:val="00DD54E0"/>
    <w:rsid w:val="00DD5948"/>
    <w:rsid w:val="00DD5B08"/>
    <w:rsid w:val="00DD5EAD"/>
    <w:rsid w:val="00DD6365"/>
    <w:rsid w:val="00DD6EA4"/>
    <w:rsid w:val="00DD6FA0"/>
    <w:rsid w:val="00DD7FBA"/>
    <w:rsid w:val="00DE0A65"/>
    <w:rsid w:val="00DE0F36"/>
    <w:rsid w:val="00DE25E0"/>
    <w:rsid w:val="00DE34CF"/>
    <w:rsid w:val="00DE4FA6"/>
    <w:rsid w:val="00DE5637"/>
    <w:rsid w:val="00DE5820"/>
    <w:rsid w:val="00DE5A3A"/>
    <w:rsid w:val="00DE5B8C"/>
    <w:rsid w:val="00DE6947"/>
    <w:rsid w:val="00DE70E7"/>
    <w:rsid w:val="00DE736A"/>
    <w:rsid w:val="00DE765E"/>
    <w:rsid w:val="00DE7B6A"/>
    <w:rsid w:val="00DE7EFD"/>
    <w:rsid w:val="00DF17EF"/>
    <w:rsid w:val="00DF1858"/>
    <w:rsid w:val="00DF1E00"/>
    <w:rsid w:val="00DF2C15"/>
    <w:rsid w:val="00DF3007"/>
    <w:rsid w:val="00DF405E"/>
    <w:rsid w:val="00DF4CAD"/>
    <w:rsid w:val="00DF5DC6"/>
    <w:rsid w:val="00DF7298"/>
    <w:rsid w:val="00DF7337"/>
    <w:rsid w:val="00DF7780"/>
    <w:rsid w:val="00DF7839"/>
    <w:rsid w:val="00E015B2"/>
    <w:rsid w:val="00E026B5"/>
    <w:rsid w:val="00E036EF"/>
    <w:rsid w:val="00E03EC4"/>
    <w:rsid w:val="00E0408D"/>
    <w:rsid w:val="00E04396"/>
    <w:rsid w:val="00E05241"/>
    <w:rsid w:val="00E05C5C"/>
    <w:rsid w:val="00E06DE2"/>
    <w:rsid w:val="00E06E5F"/>
    <w:rsid w:val="00E07131"/>
    <w:rsid w:val="00E07167"/>
    <w:rsid w:val="00E072CC"/>
    <w:rsid w:val="00E07468"/>
    <w:rsid w:val="00E07CEE"/>
    <w:rsid w:val="00E107E6"/>
    <w:rsid w:val="00E10C5F"/>
    <w:rsid w:val="00E11326"/>
    <w:rsid w:val="00E119B6"/>
    <w:rsid w:val="00E14A6E"/>
    <w:rsid w:val="00E16B0B"/>
    <w:rsid w:val="00E16DC2"/>
    <w:rsid w:val="00E17109"/>
    <w:rsid w:val="00E17231"/>
    <w:rsid w:val="00E179EF"/>
    <w:rsid w:val="00E202BC"/>
    <w:rsid w:val="00E203AC"/>
    <w:rsid w:val="00E203C9"/>
    <w:rsid w:val="00E21125"/>
    <w:rsid w:val="00E2193F"/>
    <w:rsid w:val="00E21980"/>
    <w:rsid w:val="00E22D17"/>
    <w:rsid w:val="00E233A2"/>
    <w:rsid w:val="00E235AD"/>
    <w:rsid w:val="00E2389E"/>
    <w:rsid w:val="00E24754"/>
    <w:rsid w:val="00E257EA"/>
    <w:rsid w:val="00E25B0E"/>
    <w:rsid w:val="00E268E5"/>
    <w:rsid w:val="00E26C6F"/>
    <w:rsid w:val="00E2709B"/>
    <w:rsid w:val="00E2720E"/>
    <w:rsid w:val="00E27AFD"/>
    <w:rsid w:val="00E300A6"/>
    <w:rsid w:val="00E30393"/>
    <w:rsid w:val="00E30599"/>
    <w:rsid w:val="00E3077B"/>
    <w:rsid w:val="00E30BB2"/>
    <w:rsid w:val="00E31B1D"/>
    <w:rsid w:val="00E33259"/>
    <w:rsid w:val="00E33F49"/>
    <w:rsid w:val="00E33F67"/>
    <w:rsid w:val="00E342AA"/>
    <w:rsid w:val="00E34379"/>
    <w:rsid w:val="00E34551"/>
    <w:rsid w:val="00E34559"/>
    <w:rsid w:val="00E34824"/>
    <w:rsid w:val="00E35715"/>
    <w:rsid w:val="00E360F0"/>
    <w:rsid w:val="00E366D2"/>
    <w:rsid w:val="00E370E1"/>
    <w:rsid w:val="00E373D3"/>
    <w:rsid w:val="00E37C8F"/>
    <w:rsid w:val="00E40E53"/>
    <w:rsid w:val="00E4153D"/>
    <w:rsid w:val="00E41E0E"/>
    <w:rsid w:val="00E420BE"/>
    <w:rsid w:val="00E427A1"/>
    <w:rsid w:val="00E42820"/>
    <w:rsid w:val="00E43905"/>
    <w:rsid w:val="00E43CBC"/>
    <w:rsid w:val="00E4422F"/>
    <w:rsid w:val="00E443EF"/>
    <w:rsid w:val="00E44767"/>
    <w:rsid w:val="00E44D8B"/>
    <w:rsid w:val="00E456AE"/>
    <w:rsid w:val="00E45990"/>
    <w:rsid w:val="00E45A0C"/>
    <w:rsid w:val="00E4676D"/>
    <w:rsid w:val="00E46BFD"/>
    <w:rsid w:val="00E46E92"/>
    <w:rsid w:val="00E4743B"/>
    <w:rsid w:val="00E50743"/>
    <w:rsid w:val="00E50888"/>
    <w:rsid w:val="00E5197A"/>
    <w:rsid w:val="00E52914"/>
    <w:rsid w:val="00E53365"/>
    <w:rsid w:val="00E53C01"/>
    <w:rsid w:val="00E53D06"/>
    <w:rsid w:val="00E53F59"/>
    <w:rsid w:val="00E53FA3"/>
    <w:rsid w:val="00E54A1F"/>
    <w:rsid w:val="00E54DA1"/>
    <w:rsid w:val="00E551E1"/>
    <w:rsid w:val="00E57328"/>
    <w:rsid w:val="00E5769B"/>
    <w:rsid w:val="00E57D99"/>
    <w:rsid w:val="00E60437"/>
    <w:rsid w:val="00E6085C"/>
    <w:rsid w:val="00E61049"/>
    <w:rsid w:val="00E61E3D"/>
    <w:rsid w:val="00E62179"/>
    <w:rsid w:val="00E62D56"/>
    <w:rsid w:val="00E630D3"/>
    <w:rsid w:val="00E63773"/>
    <w:rsid w:val="00E642C0"/>
    <w:rsid w:val="00E64A00"/>
    <w:rsid w:val="00E65C1D"/>
    <w:rsid w:val="00E67D2B"/>
    <w:rsid w:val="00E70362"/>
    <w:rsid w:val="00E703F5"/>
    <w:rsid w:val="00E716FF"/>
    <w:rsid w:val="00E71C1D"/>
    <w:rsid w:val="00E726A8"/>
    <w:rsid w:val="00E738F6"/>
    <w:rsid w:val="00E73BE2"/>
    <w:rsid w:val="00E7416E"/>
    <w:rsid w:val="00E74E85"/>
    <w:rsid w:val="00E75674"/>
    <w:rsid w:val="00E75AFF"/>
    <w:rsid w:val="00E75FA4"/>
    <w:rsid w:val="00E76477"/>
    <w:rsid w:val="00E76481"/>
    <w:rsid w:val="00E770F9"/>
    <w:rsid w:val="00E772EB"/>
    <w:rsid w:val="00E7772C"/>
    <w:rsid w:val="00E77958"/>
    <w:rsid w:val="00E80BF7"/>
    <w:rsid w:val="00E81243"/>
    <w:rsid w:val="00E8158C"/>
    <w:rsid w:val="00E81812"/>
    <w:rsid w:val="00E81841"/>
    <w:rsid w:val="00E8249F"/>
    <w:rsid w:val="00E82C03"/>
    <w:rsid w:val="00E82EC6"/>
    <w:rsid w:val="00E82EE1"/>
    <w:rsid w:val="00E8342A"/>
    <w:rsid w:val="00E83980"/>
    <w:rsid w:val="00E83AC3"/>
    <w:rsid w:val="00E83FB6"/>
    <w:rsid w:val="00E862C0"/>
    <w:rsid w:val="00E8696C"/>
    <w:rsid w:val="00E90398"/>
    <w:rsid w:val="00E90661"/>
    <w:rsid w:val="00E9071A"/>
    <w:rsid w:val="00E90A74"/>
    <w:rsid w:val="00E91BAC"/>
    <w:rsid w:val="00E92A88"/>
    <w:rsid w:val="00E9335C"/>
    <w:rsid w:val="00E93363"/>
    <w:rsid w:val="00E93D3B"/>
    <w:rsid w:val="00E93DFF"/>
    <w:rsid w:val="00E95450"/>
    <w:rsid w:val="00E958AA"/>
    <w:rsid w:val="00E95B6F"/>
    <w:rsid w:val="00E96D19"/>
    <w:rsid w:val="00E96F27"/>
    <w:rsid w:val="00E97096"/>
    <w:rsid w:val="00E9739D"/>
    <w:rsid w:val="00E97492"/>
    <w:rsid w:val="00EA0A20"/>
    <w:rsid w:val="00EA13A4"/>
    <w:rsid w:val="00EA1C26"/>
    <w:rsid w:val="00EA2239"/>
    <w:rsid w:val="00EA24AE"/>
    <w:rsid w:val="00EA3016"/>
    <w:rsid w:val="00EA3D1E"/>
    <w:rsid w:val="00EA4AB8"/>
    <w:rsid w:val="00EA5E2C"/>
    <w:rsid w:val="00EA6462"/>
    <w:rsid w:val="00EA734D"/>
    <w:rsid w:val="00EA7373"/>
    <w:rsid w:val="00EA78EA"/>
    <w:rsid w:val="00EB02CE"/>
    <w:rsid w:val="00EB0C51"/>
    <w:rsid w:val="00EB1D01"/>
    <w:rsid w:val="00EB1FF4"/>
    <w:rsid w:val="00EB23A2"/>
    <w:rsid w:val="00EB256E"/>
    <w:rsid w:val="00EB2A2D"/>
    <w:rsid w:val="00EB35BC"/>
    <w:rsid w:val="00EB437A"/>
    <w:rsid w:val="00EB59DB"/>
    <w:rsid w:val="00EB5C84"/>
    <w:rsid w:val="00EB6391"/>
    <w:rsid w:val="00EB6643"/>
    <w:rsid w:val="00EB6ECB"/>
    <w:rsid w:val="00EB71A3"/>
    <w:rsid w:val="00EB72CB"/>
    <w:rsid w:val="00EB7349"/>
    <w:rsid w:val="00EB7392"/>
    <w:rsid w:val="00EB74CE"/>
    <w:rsid w:val="00EC0458"/>
    <w:rsid w:val="00EC1511"/>
    <w:rsid w:val="00EC175E"/>
    <w:rsid w:val="00EC178E"/>
    <w:rsid w:val="00EC1F78"/>
    <w:rsid w:val="00EC2969"/>
    <w:rsid w:val="00EC3428"/>
    <w:rsid w:val="00EC452F"/>
    <w:rsid w:val="00EC5766"/>
    <w:rsid w:val="00EC5C09"/>
    <w:rsid w:val="00EC651D"/>
    <w:rsid w:val="00EC7E98"/>
    <w:rsid w:val="00EC7EFF"/>
    <w:rsid w:val="00ED0446"/>
    <w:rsid w:val="00ED1658"/>
    <w:rsid w:val="00ED16BC"/>
    <w:rsid w:val="00ED17AB"/>
    <w:rsid w:val="00ED24E2"/>
    <w:rsid w:val="00ED3889"/>
    <w:rsid w:val="00ED390B"/>
    <w:rsid w:val="00ED3E44"/>
    <w:rsid w:val="00ED4132"/>
    <w:rsid w:val="00ED4AB2"/>
    <w:rsid w:val="00ED5116"/>
    <w:rsid w:val="00ED5508"/>
    <w:rsid w:val="00ED5726"/>
    <w:rsid w:val="00ED5B77"/>
    <w:rsid w:val="00ED5EAD"/>
    <w:rsid w:val="00ED5F94"/>
    <w:rsid w:val="00ED61AA"/>
    <w:rsid w:val="00ED6562"/>
    <w:rsid w:val="00ED656B"/>
    <w:rsid w:val="00ED6590"/>
    <w:rsid w:val="00ED7733"/>
    <w:rsid w:val="00ED78AD"/>
    <w:rsid w:val="00ED7AC9"/>
    <w:rsid w:val="00EE041A"/>
    <w:rsid w:val="00EE08A0"/>
    <w:rsid w:val="00EE0F6E"/>
    <w:rsid w:val="00EE1AFF"/>
    <w:rsid w:val="00EE1F58"/>
    <w:rsid w:val="00EE261D"/>
    <w:rsid w:val="00EE26AF"/>
    <w:rsid w:val="00EE28C1"/>
    <w:rsid w:val="00EE33FB"/>
    <w:rsid w:val="00EE3500"/>
    <w:rsid w:val="00EE3AA2"/>
    <w:rsid w:val="00EE3CB7"/>
    <w:rsid w:val="00EE4085"/>
    <w:rsid w:val="00EE4160"/>
    <w:rsid w:val="00EE460D"/>
    <w:rsid w:val="00EE5196"/>
    <w:rsid w:val="00EE5993"/>
    <w:rsid w:val="00EE679C"/>
    <w:rsid w:val="00EE7476"/>
    <w:rsid w:val="00EE76DA"/>
    <w:rsid w:val="00EE791A"/>
    <w:rsid w:val="00EE7BDD"/>
    <w:rsid w:val="00EF0611"/>
    <w:rsid w:val="00EF0FBA"/>
    <w:rsid w:val="00EF1578"/>
    <w:rsid w:val="00EF29FB"/>
    <w:rsid w:val="00EF385F"/>
    <w:rsid w:val="00EF38DF"/>
    <w:rsid w:val="00EF3F67"/>
    <w:rsid w:val="00EF4779"/>
    <w:rsid w:val="00EF53EA"/>
    <w:rsid w:val="00EF61FB"/>
    <w:rsid w:val="00EF61FC"/>
    <w:rsid w:val="00EF650F"/>
    <w:rsid w:val="00EF664C"/>
    <w:rsid w:val="00EF6662"/>
    <w:rsid w:val="00EF667A"/>
    <w:rsid w:val="00EF6B24"/>
    <w:rsid w:val="00EF6CD0"/>
    <w:rsid w:val="00EF7CD1"/>
    <w:rsid w:val="00EF7ED9"/>
    <w:rsid w:val="00F000CC"/>
    <w:rsid w:val="00F00635"/>
    <w:rsid w:val="00F012D2"/>
    <w:rsid w:val="00F021A4"/>
    <w:rsid w:val="00F02B42"/>
    <w:rsid w:val="00F03390"/>
    <w:rsid w:val="00F05708"/>
    <w:rsid w:val="00F071E5"/>
    <w:rsid w:val="00F074A6"/>
    <w:rsid w:val="00F0758B"/>
    <w:rsid w:val="00F07BF2"/>
    <w:rsid w:val="00F10734"/>
    <w:rsid w:val="00F1173B"/>
    <w:rsid w:val="00F11885"/>
    <w:rsid w:val="00F11D5C"/>
    <w:rsid w:val="00F127EF"/>
    <w:rsid w:val="00F12D96"/>
    <w:rsid w:val="00F14035"/>
    <w:rsid w:val="00F143AF"/>
    <w:rsid w:val="00F15055"/>
    <w:rsid w:val="00F152EF"/>
    <w:rsid w:val="00F1531A"/>
    <w:rsid w:val="00F1598F"/>
    <w:rsid w:val="00F15ABC"/>
    <w:rsid w:val="00F15F5A"/>
    <w:rsid w:val="00F17DB6"/>
    <w:rsid w:val="00F208B9"/>
    <w:rsid w:val="00F20B78"/>
    <w:rsid w:val="00F2104A"/>
    <w:rsid w:val="00F216BF"/>
    <w:rsid w:val="00F21808"/>
    <w:rsid w:val="00F21FA1"/>
    <w:rsid w:val="00F2476E"/>
    <w:rsid w:val="00F2526D"/>
    <w:rsid w:val="00F25A56"/>
    <w:rsid w:val="00F25D4C"/>
    <w:rsid w:val="00F308AC"/>
    <w:rsid w:val="00F30BBA"/>
    <w:rsid w:val="00F32BB9"/>
    <w:rsid w:val="00F344DF"/>
    <w:rsid w:val="00F34F29"/>
    <w:rsid w:val="00F35DE3"/>
    <w:rsid w:val="00F360E5"/>
    <w:rsid w:val="00F3771D"/>
    <w:rsid w:val="00F4067C"/>
    <w:rsid w:val="00F40A91"/>
    <w:rsid w:val="00F40BB2"/>
    <w:rsid w:val="00F41879"/>
    <w:rsid w:val="00F41AB1"/>
    <w:rsid w:val="00F41E21"/>
    <w:rsid w:val="00F4221E"/>
    <w:rsid w:val="00F426DE"/>
    <w:rsid w:val="00F433CE"/>
    <w:rsid w:val="00F4557F"/>
    <w:rsid w:val="00F460CF"/>
    <w:rsid w:val="00F464CE"/>
    <w:rsid w:val="00F46604"/>
    <w:rsid w:val="00F46791"/>
    <w:rsid w:val="00F46960"/>
    <w:rsid w:val="00F46ADB"/>
    <w:rsid w:val="00F46D61"/>
    <w:rsid w:val="00F5067F"/>
    <w:rsid w:val="00F50785"/>
    <w:rsid w:val="00F5092A"/>
    <w:rsid w:val="00F51199"/>
    <w:rsid w:val="00F51A12"/>
    <w:rsid w:val="00F52880"/>
    <w:rsid w:val="00F5321F"/>
    <w:rsid w:val="00F5326D"/>
    <w:rsid w:val="00F537B6"/>
    <w:rsid w:val="00F5539C"/>
    <w:rsid w:val="00F567E0"/>
    <w:rsid w:val="00F57366"/>
    <w:rsid w:val="00F57EBA"/>
    <w:rsid w:val="00F6055B"/>
    <w:rsid w:val="00F60B03"/>
    <w:rsid w:val="00F60D07"/>
    <w:rsid w:val="00F61421"/>
    <w:rsid w:val="00F61A46"/>
    <w:rsid w:val="00F61D68"/>
    <w:rsid w:val="00F6241B"/>
    <w:rsid w:val="00F62814"/>
    <w:rsid w:val="00F6299B"/>
    <w:rsid w:val="00F62D7F"/>
    <w:rsid w:val="00F636C0"/>
    <w:rsid w:val="00F638E5"/>
    <w:rsid w:val="00F63AB8"/>
    <w:rsid w:val="00F64A1E"/>
    <w:rsid w:val="00F64E34"/>
    <w:rsid w:val="00F663E6"/>
    <w:rsid w:val="00F66569"/>
    <w:rsid w:val="00F66BC4"/>
    <w:rsid w:val="00F67C49"/>
    <w:rsid w:val="00F715A7"/>
    <w:rsid w:val="00F72234"/>
    <w:rsid w:val="00F72A2A"/>
    <w:rsid w:val="00F72A38"/>
    <w:rsid w:val="00F73ED9"/>
    <w:rsid w:val="00F73FDB"/>
    <w:rsid w:val="00F743DD"/>
    <w:rsid w:val="00F7469A"/>
    <w:rsid w:val="00F74773"/>
    <w:rsid w:val="00F759AE"/>
    <w:rsid w:val="00F75F28"/>
    <w:rsid w:val="00F76863"/>
    <w:rsid w:val="00F77C3C"/>
    <w:rsid w:val="00F80074"/>
    <w:rsid w:val="00F812F4"/>
    <w:rsid w:val="00F8143E"/>
    <w:rsid w:val="00F815F4"/>
    <w:rsid w:val="00F816C2"/>
    <w:rsid w:val="00F81C75"/>
    <w:rsid w:val="00F81E44"/>
    <w:rsid w:val="00F820A2"/>
    <w:rsid w:val="00F8369E"/>
    <w:rsid w:val="00F8396A"/>
    <w:rsid w:val="00F83D86"/>
    <w:rsid w:val="00F83F79"/>
    <w:rsid w:val="00F84256"/>
    <w:rsid w:val="00F84296"/>
    <w:rsid w:val="00F8444F"/>
    <w:rsid w:val="00F848F9"/>
    <w:rsid w:val="00F84C12"/>
    <w:rsid w:val="00F85358"/>
    <w:rsid w:val="00F85543"/>
    <w:rsid w:val="00F85753"/>
    <w:rsid w:val="00F874DA"/>
    <w:rsid w:val="00F877E8"/>
    <w:rsid w:val="00F87939"/>
    <w:rsid w:val="00F87FBF"/>
    <w:rsid w:val="00F90CC7"/>
    <w:rsid w:val="00F9253A"/>
    <w:rsid w:val="00F93CE1"/>
    <w:rsid w:val="00F946E6"/>
    <w:rsid w:val="00F94CFA"/>
    <w:rsid w:val="00F94E9E"/>
    <w:rsid w:val="00F961EB"/>
    <w:rsid w:val="00F96FCF"/>
    <w:rsid w:val="00F97D1E"/>
    <w:rsid w:val="00F97D7F"/>
    <w:rsid w:val="00F97DB1"/>
    <w:rsid w:val="00FA0331"/>
    <w:rsid w:val="00FA0CA0"/>
    <w:rsid w:val="00FA1114"/>
    <w:rsid w:val="00FA2A7D"/>
    <w:rsid w:val="00FA3333"/>
    <w:rsid w:val="00FA34CF"/>
    <w:rsid w:val="00FA3E10"/>
    <w:rsid w:val="00FA43C5"/>
    <w:rsid w:val="00FA477D"/>
    <w:rsid w:val="00FA5B64"/>
    <w:rsid w:val="00FA603D"/>
    <w:rsid w:val="00FA67C2"/>
    <w:rsid w:val="00FA69E7"/>
    <w:rsid w:val="00FA69E9"/>
    <w:rsid w:val="00FA756C"/>
    <w:rsid w:val="00FA7EAE"/>
    <w:rsid w:val="00FB0E17"/>
    <w:rsid w:val="00FB25B0"/>
    <w:rsid w:val="00FB2C75"/>
    <w:rsid w:val="00FB2DE5"/>
    <w:rsid w:val="00FB376F"/>
    <w:rsid w:val="00FB3A13"/>
    <w:rsid w:val="00FB3B0A"/>
    <w:rsid w:val="00FB44C1"/>
    <w:rsid w:val="00FB497A"/>
    <w:rsid w:val="00FB4D0D"/>
    <w:rsid w:val="00FB502F"/>
    <w:rsid w:val="00FB5274"/>
    <w:rsid w:val="00FB5514"/>
    <w:rsid w:val="00FB5748"/>
    <w:rsid w:val="00FB6993"/>
    <w:rsid w:val="00FC07A1"/>
    <w:rsid w:val="00FC0A41"/>
    <w:rsid w:val="00FC0B8E"/>
    <w:rsid w:val="00FC15F1"/>
    <w:rsid w:val="00FC2AC5"/>
    <w:rsid w:val="00FC3043"/>
    <w:rsid w:val="00FC37CD"/>
    <w:rsid w:val="00FC46B7"/>
    <w:rsid w:val="00FC50CA"/>
    <w:rsid w:val="00FC5283"/>
    <w:rsid w:val="00FC5AF3"/>
    <w:rsid w:val="00FC6BC1"/>
    <w:rsid w:val="00FC6FD3"/>
    <w:rsid w:val="00FC794B"/>
    <w:rsid w:val="00FC7FA4"/>
    <w:rsid w:val="00FD0241"/>
    <w:rsid w:val="00FD0AF2"/>
    <w:rsid w:val="00FD0F90"/>
    <w:rsid w:val="00FD1398"/>
    <w:rsid w:val="00FD1CB6"/>
    <w:rsid w:val="00FD2697"/>
    <w:rsid w:val="00FD28D1"/>
    <w:rsid w:val="00FD37D3"/>
    <w:rsid w:val="00FD37F0"/>
    <w:rsid w:val="00FD3C61"/>
    <w:rsid w:val="00FD41AE"/>
    <w:rsid w:val="00FD452C"/>
    <w:rsid w:val="00FD4B15"/>
    <w:rsid w:val="00FD5E6D"/>
    <w:rsid w:val="00FD6D67"/>
    <w:rsid w:val="00FD79AF"/>
    <w:rsid w:val="00FD7A76"/>
    <w:rsid w:val="00FE05DC"/>
    <w:rsid w:val="00FE12D5"/>
    <w:rsid w:val="00FE153D"/>
    <w:rsid w:val="00FE2EFE"/>
    <w:rsid w:val="00FE33DB"/>
    <w:rsid w:val="00FE3677"/>
    <w:rsid w:val="00FE378B"/>
    <w:rsid w:val="00FE4419"/>
    <w:rsid w:val="00FE45A7"/>
    <w:rsid w:val="00FE5D9A"/>
    <w:rsid w:val="00FE6821"/>
    <w:rsid w:val="00FF04D7"/>
    <w:rsid w:val="00FF140E"/>
    <w:rsid w:val="00FF15C9"/>
    <w:rsid w:val="00FF1F16"/>
    <w:rsid w:val="00FF1FAE"/>
    <w:rsid w:val="00FF1FEE"/>
    <w:rsid w:val="00FF2DF6"/>
    <w:rsid w:val="00FF2E11"/>
    <w:rsid w:val="00FF34D9"/>
    <w:rsid w:val="00FF3AFE"/>
    <w:rsid w:val="00FF3EE7"/>
    <w:rsid w:val="00FF455E"/>
    <w:rsid w:val="00FF4D48"/>
    <w:rsid w:val="00FF596A"/>
    <w:rsid w:val="00FF602A"/>
    <w:rsid w:val="00FF6376"/>
    <w:rsid w:val="00FF6E65"/>
    <w:rsid w:val="00FF6FE1"/>
    <w:rsid w:val="00FF724D"/>
    <w:rsid w:val="00FF7684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D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3952D1"/>
    <w:pPr>
      <w:jc w:val="center"/>
    </w:pPr>
    <w:rPr>
      <w:b/>
      <w:color w:val="008080"/>
      <w:szCs w:val="20"/>
      <w:u w:val="single"/>
      <w:lang w:val="es-ES" w:eastAsia="es-ES"/>
    </w:rPr>
  </w:style>
  <w:style w:type="character" w:styleId="Hipervnculo">
    <w:name w:val="Hyperlink"/>
    <w:rsid w:val="003952D1"/>
    <w:rPr>
      <w:b/>
      <w:color w:val="0000FF"/>
      <w:u w:val="single"/>
    </w:rPr>
  </w:style>
  <w:style w:type="character" w:customStyle="1" w:styleId="CBECERRA">
    <w:name w:val="CBECERRA"/>
    <w:semiHidden/>
    <w:rsid w:val="00077B1B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125852"/>
    <w:rPr>
      <w:rFonts w:ascii="Tahoma" w:hAnsi="Tahoma" w:cs="Tahoma"/>
      <w:sz w:val="16"/>
      <w:szCs w:val="16"/>
    </w:rPr>
  </w:style>
  <w:style w:type="character" w:customStyle="1" w:styleId="TtuloCar">
    <w:name w:val="Título Car"/>
    <w:link w:val="Ttulo"/>
    <w:rsid w:val="00165DFF"/>
    <w:rPr>
      <w:b/>
      <w:color w:val="008080"/>
      <w:sz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7A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D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3952D1"/>
    <w:pPr>
      <w:jc w:val="center"/>
    </w:pPr>
    <w:rPr>
      <w:b/>
      <w:color w:val="008080"/>
      <w:szCs w:val="20"/>
      <w:u w:val="single"/>
      <w:lang w:val="es-ES" w:eastAsia="es-ES"/>
    </w:rPr>
  </w:style>
  <w:style w:type="character" w:styleId="Hipervnculo">
    <w:name w:val="Hyperlink"/>
    <w:rsid w:val="003952D1"/>
    <w:rPr>
      <w:b/>
      <w:color w:val="0000FF"/>
      <w:u w:val="single"/>
    </w:rPr>
  </w:style>
  <w:style w:type="character" w:customStyle="1" w:styleId="CBECERRA">
    <w:name w:val="CBECERRA"/>
    <w:semiHidden/>
    <w:rsid w:val="00077B1B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125852"/>
    <w:rPr>
      <w:rFonts w:ascii="Tahoma" w:hAnsi="Tahoma" w:cs="Tahoma"/>
      <w:sz w:val="16"/>
      <w:szCs w:val="16"/>
    </w:rPr>
  </w:style>
  <w:style w:type="character" w:customStyle="1" w:styleId="TtuloCar">
    <w:name w:val="Título Car"/>
    <w:link w:val="Ttulo"/>
    <w:rsid w:val="00165DFF"/>
    <w:rPr>
      <w:b/>
      <w:color w:val="008080"/>
      <w:sz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7A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" TargetMode="External"/><Relationship Id="rId3" Type="http://schemas.openxmlformats.org/officeDocument/2006/relationships/styles" Target="styles.xml"/><Relationship Id="rId7" Type="http://schemas.openxmlformats.org/officeDocument/2006/relationships/hyperlink" Target="mailto:persosen@senad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n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C5C5-6B3A-4476-B934-5B46691D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2178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PERFILES DE LOS CARGOS CONCURSO PUBLICO</vt:lpstr>
    </vt:vector>
  </TitlesOfParts>
  <Company>SENADO</Company>
  <LinksUpToDate>false</LinksUpToDate>
  <CharactersWithSpaces>14132</CharactersWithSpaces>
  <SharedDoc>false</SharedDoc>
  <HLinks>
    <vt:vector size="12" baseType="variant"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http://www.senado.cl/</vt:lpwstr>
      </vt:variant>
      <vt:variant>
        <vt:lpwstr/>
      </vt:variant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mailto:persosen@senado.cl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PERFILES DE LOS CARGOS CONCURSO PUBLICO</dc:title>
  <dc:creator>CBECERRA</dc:creator>
  <cp:lastModifiedBy>FVALDIVIA</cp:lastModifiedBy>
  <cp:revision>6</cp:revision>
  <cp:lastPrinted>2019-10-07T19:31:00Z</cp:lastPrinted>
  <dcterms:created xsi:type="dcterms:W3CDTF">2019-10-29T13:14:00Z</dcterms:created>
  <dcterms:modified xsi:type="dcterms:W3CDTF">2019-10-29T14:34:00Z</dcterms:modified>
</cp:coreProperties>
</file>