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FCB9E" w14:textId="3AE7FE3A" w:rsidR="001F6C9F" w:rsidRPr="001F6C9F" w:rsidRDefault="001F6C9F" w:rsidP="001F6C9F">
      <w:pPr>
        <w:widowControl w:val="0"/>
        <w:tabs>
          <w:tab w:val="left" w:pos="2835"/>
        </w:tabs>
        <w:spacing w:after="0" w:line="240" w:lineRule="auto"/>
        <w:ind w:left="3402"/>
        <w:jc w:val="both"/>
        <w:rPr>
          <w:rFonts w:ascii="Arial" w:eastAsia="Times New Roman" w:hAnsi="Arial" w:cs="Arial"/>
          <w:color w:val="000000"/>
          <w:sz w:val="24"/>
          <w:szCs w:val="24"/>
          <w:shd w:val="clear" w:color="auto" w:fill="FFFFFF"/>
          <w:lang w:val="es-ES" w:eastAsia="es-ES"/>
        </w:rPr>
      </w:pPr>
      <w:bookmarkStart w:id="0" w:name="Suma"/>
      <w:r w:rsidRPr="001F6C9F">
        <w:rPr>
          <w:rFonts w:ascii="Arial" w:eastAsia="Times New Roman" w:hAnsi="Arial" w:cs="Times New Roman"/>
          <w:b/>
          <w:color w:val="000000"/>
          <w:sz w:val="24"/>
          <w:szCs w:val="24"/>
          <w:lang w:val="es-ES" w:eastAsia="es-ES"/>
        </w:rPr>
        <w:t xml:space="preserve">SEGUNDO INFORME DE LA </w:t>
      </w:r>
      <w:bookmarkStart w:id="1" w:name="Comision"/>
      <w:r w:rsidRPr="001F6C9F">
        <w:rPr>
          <w:rFonts w:ascii="Arial" w:eastAsia="Times New Roman" w:hAnsi="Arial" w:cs="Times New Roman"/>
          <w:b/>
          <w:color w:val="000000"/>
          <w:sz w:val="24"/>
          <w:szCs w:val="24"/>
          <w:lang w:val="es-ES" w:eastAsia="es-ES"/>
        </w:rPr>
        <w:t>COMISIÓN DE HACIENDA</w:t>
      </w:r>
      <w:bookmarkEnd w:id="1"/>
      <w:r w:rsidRPr="001F6C9F">
        <w:rPr>
          <w:rFonts w:ascii="Arial" w:eastAsia="Times New Roman" w:hAnsi="Arial" w:cs="Times New Roman"/>
          <w:b/>
          <w:color w:val="000000"/>
          <w:sz w:val="24"/>
          <w:szCs w:val="24"/>
          <w:lang w:val="es-ES" w:eastAsia="es-ES"/>
        </w:rPr>
        <w:t xml:space="preserve"> </w:t>
      </w:r>
      <w:r w:rsidRPr="001F6C9F">
        <w:rPr>
          <w:rFonts w:ascii="Arial" w:eastAsia="Times New Roman" w:hAnsi="Arial" w:cs="Times New Roman"/>
          <w:color w:val="000000"/>
          <w:sz w:val="24"/>
          <w:szCs w:val="24"/>
          <w:lang w:val="es-ES" w:eastAsia="es-ES"/>
        </w:rPr>
        <w:t xml:space="preserve">recaído en el proyecto de ley, </w:t>
      </w:r>
      <w:r w:rsidRPr="001F6C9F">
        <w:rPr>
          <w:rFonts w:ascii="Arial" w:eastAsia="Times New Roman" w:hAnsi="Arial" w:cs="Arial"/>
          <w:color w:val="000000"/>
          <w:sz w:val="24"/>
          <w:szCs w:val="24"/>
          <w:shd w:val="clear" w:color="auto" w:fill="FFFFFF"/>
          <w:lang w:val="es-ES" w:eastAsia="es-ES"/>
        </w:rPr>
        <w:t xml:space="preserve">en </w:t>
      </w:r>
      <w:r>
        <w:rPr>
          <w:rFonts w:ascii="Arial" w:eastAsia="Times New Roman" w:hAnsi="Arial" w:cs="Arial"/>
          <w:color w:val="000000"/>
          <w:sz w:val="24"/>
          <w:szCs w:val="24"/>
          <w:shd w:val="clear" w:color="auto" w:fill="FFFFFF"/>
          <w:lang w:val="es-ES" w:eastAsia="es-ES"/>
        </w:rPr>
        <w:t>primer</w:t>
      </w:r>
      <w:r w:rsidRPr="001F6C9F">
        <w:rPr>
          <w:rFonts w:ascii="Arial" w:eastAsia="Times New Roman" w:hAnsi="Arial" w:cs="Arial"/>
          <w:color w:val="000000"/>
          <w:sz w:val="24"/>
          <w:szCs w:val="24"/>
          <w:shd w:val="clear" w:color="auto" w:fill="FFFFFF"/>
          <w:lang w:val="es-ES" w:eastAsia="es-ES"/>
        </w:rPr>
        <w:t xml:space="preserve"> trámite constitucional, </w:t>
      </w:r>
      <w:r w:rsidRPr="001F6C9F">
        <w:rPr>
          <w:rFonts w:ascii="Arial" w:eastAsia="Times New Roman" w:hAnsi="Arial" w:cs="Times New Roman"/>
          <w:spacing w:val="-3"/>
          <w:sz w:val="24"/>
          <w:szCs w:val="24"/>
          <w:lang w:val="es-ES" w:eastAsia="es-ES"/>
        </w:rPr>
        <w:t xml:space="preserve">que </w:t>
      </w:r>
      <w:r w:rsidRPr="001F6C9F">
        <w:rPr>
          <w:rFonts w:ascii="Arial" w:eastAsia="Times New Roman" w:hAnsi="Arial" w:cs="Times New Roman"/>
          <w:bCs/>
          <w:spacing w:val="-3"/>
          <w:sz w:val="24"/>
          <w:szCs w:val="24"/>
          <w:lang w:val="es-ES" w:eastAsia="es-ES" w:bidi="es-ES"/>
        </w:rPr>
        <w:t>modifica el Código Tributario obligando a bancos y otras instituciones financieras a entregar información sobre saldos y sumas de abonos en cuentas financieras al Servicio de Impuestos Internos</w:t>
      </w:r>
      <w:r w:rsidRPr="001F6C9F">
        <w:rPr>
          <w:rFonts w:ascii="Arial" w:eastAsia="Calibri" w:hAnsi="Arial" w:cs="Arial"/>
          <w:sz w:val="24"/>
        </w:rPr>
        <w:t>.</w:t>
      </w:r>
    </w:p>
    <w:p w14:paraId="5DE35FC9" w14:textId="77777777" w:rsidR="001F6C9F" w:rsidRPr="001F6C9F" w:rsidRDefault="001F6C9F" w:rsidP="001F6C9F">
      <w:pPr>
        <w:widowControl w:val="0"/>
        <w:tabs>
          <w:tab w:val="left" w:pos="2835"/>
        </w:tabs>
        <w:spacing w:after="0" w:line="240" w:lineRule="auto"/>
        <w:ind w:left="3402"/>
        <w:jc w:val="both"/>
        <w:rPr>
          <w:rFonts w:ascii="Arial" w:eastAsia="Times New Roman" w:hAnsi="Arial" w:cs="Arial"/>
          <w:color w:val="000000"/>
          <w:sz w:val="24"/>
          <w:szCs w:val="24"/>
          <w:shd w:val="clear" w:color="auto" w:fill="FFFFFF"/>
          <w:lang w:val="es-ES" w:eastAsia="es-ES"/>
        </w:rPr>
      </w:pPr>
    </w:p>
    <w:p w14:paraId="76DE97BB" w14:textId="49180E43" w:rsidR="001F6C9F" w:rsidRPr="001F6C9F" w:rsidRDefault="001F6C9F" w:rsidP="001F6C9F">
      <w:pPr>
        <w:widowControl w:val="0"/>
        <w:pBdr>
          <w:bottom w:val="single" w:sz="12" w:space="1" w:color="auto"/>
        </w:pBdr>
        <w:tabs>
          <w:tab w:val="left" w:pos="2835"/>
        </w:tabs>
        <w:spacing w:after="0" w:line="240" w:lineRule="auto"/>
        <w:ind w:left="3402"/>
        <w:jc w:val="both"/>
        <w:rPr>
          <w:rFonts w:ascii="Arial" w:eastAsia="Times New Roman" w:hAnsi="Arial" w:cs="Times New Roman"/>
          <w:b/>
          <w:sz w:val="24"/>
          <w:szCs w:val="24"/>
          <w:lang w:val="es-ES" w:eastAsia="es-ES"/>
        </w:rPr>
      </w:pPr>
      <w:bookmarkStart w:id="2" w:name="Boletin"/>
      <w:r w:rsidRPr="001F6C9F">
        <w:rPr>
          <w:rFonts w:ascii="Arial" w:eastAsia="Times New Roman" w:hAnsi="Arial" w:cs="Times New Roman"/>
          <w:b/>
          <w:sz w:val="24"/>
          <w:szCs w:val="24"/>
          <w:lang w:val="es-ES" w:eastAsia="es-ES"/>
        </w:rPr>
        <w:t xml:space="preserve">BOLETÍN Nº </w:t>
      </w:r>
      <w:bookmarkEnd w:id="0"/>
      <w:bookmarkEnd w:id="2"/>
      <w:r w:rsidRPr="001F6C9F">
        <w:rPr>
          <w:rFonts w:ascii="Arial" w:eastAsia="Times New Roman" w:hAnsi="Arial" w:cs="Times New Roman"/>
          <w:b/>
          <w:sz w:val="24"/>
          <w:szCs w:val="24"/>
          <w:lang w:val="es-ES" w:eastAsia="es-ES"/>
        </w:rPr>
        <w:t>1</w:t>
      </w:r>
      <w:r>
        <w:rPr>
          <w:rFonts w:ascii="Arial" w:eastAsia="Times New Roman" w:hAnsi="Arial" w:cs="Times New Roman"/>
          <w:b/>
          <w:sz w:val="24"/>
          <w:szCs w:val="24"/>
          <w:lang w:val="es-ES" w:eastAsia="es-ES"/>
        </w:rPr>
        <w:t>4</w:t>
      </w:r>
      <w:r w:rsidRPr="001F6C9F">
        <w:rPr>
          <w:rFonts w:ascii="Arial" w:eastAsia="Times New Roman" w:hAnsi="Arial" w:cs="Times New Roman"/>
          <w:b/>
          <w:sz w:val="24"/>
          <w:szCs w:val="24"/>
          <w:lang w:val="es-ES" w:eastAsia="es-ES"/>
        </w:rPr>
        <w:t>.</w:t>
      </w:r>
      <w:r>
        <w:rPr>
          <w:rFonts w:ascii="Arial" w:eastAsia="Times New Roman" w:hAnsi="Arial" w:cs="Times New Roman"/>
          <w:b/>
          <w:sz w:val="24"/>
          <w:szCs w:val="24"/>
          <w:lang w:val="es-ES" w:eastAsia="es-ES"/>
        </w:rPr>
        <w:t>111</w:t>
      </w:r>
      <w:r w:rsidRPr="001F6C9F">
        <w:rPr>
          <w:rFonts w:ascii="Arial" w:eastAsia="Times New Roman" w:hAnsi="Arial" w:cs="Times New Roman"/>
          <w:b/>
          <w:sz w:val="24"/>
          <w:szCs w:val="24"/>
          <w:lang w:val="es-ES" w:eastAsia="es-ES"/>
        </w:rPr>
        <w:t>-05</w:t>
      </w:r>
    </w:p>
    <w:p w14:paraId="546FC87C" w14:textId="77777777" w:rsidR="001F6C9F" w:rsidRPr="001F6C9F" w:rsidRDefault="001F6C9F" w:rsidP="001F6C9F">
      <w:pPr>
        <w:tabs>
          <w:tab w:val="left" w:pos="0"/>
          <w:tab w:val="left" w:pos="2835"/>
        </w:tabs>
        <w:spacing w:after="0" w:line="240" w:lineRule="auto"/>
        <w:jc w:val="both"/>
        <w:rPr>
          <w:rFonts w:ascii="Arial" w:eastAsia="Times New Roman" w:hAnsi="Arial" w:cs="Times New Roman"/>
          <w:b/>
          <w:sz w:val="24"/>
          <w:szCs w:val="24"/>
          <w:lang w:val="es-ES_tradnl" w:eastAsia="es-ES"/>
        </w:rPr>
      </w:pPr>
    </w:p>
    <w:p w14:paraId="5F6B1815" w14:textId="77777777" w:rsidR="001F6C9F" w:rsidRPr="001F6C9F" w:rsidRDefault="001F6C9F" w:rsidP="001F6C9F">
      <w:pPr>
        <w:tabs>
          <w:tab w:val="left" w:pos="0"/>
          <w:tab w:val="left" w:pos="2835"/>
        </w:tabs>
        <w:spacing w:after="0" w:line="240" w:lineRule="auto"/>
        <w:jc w:val="both"/>
        <w:rPr>
          <w:rFonts w:ascii="Arial" w:eastAsia="Times New Roman" w:hAnsi="Arial" w:cs="Times New Roman"/>
          <w:b/>
          <w:sz w:val="24"/>
          <w:szCs w:val="24"/>
          <w:lang w:val="es-ES_tradnl" w:eastAsia="es-ES"/>
        </w:rPr>
      </w:pPr>
      <w:r w:rsidRPr="001F6C9F">
        <w:rPr>
          <w:rFonts w:ascii="Arial" w:eastAsia="Times New Roman" w:hAnsi="Arial" w:cs="Times New Roman"/>
          <w:b/>
          <w:sz w:val="24"/>
          <w:szCs w:val="24"/>
          <w:lang w:val="es-ES_tradnl" w:eastAsia="es-ES"/>
        </w:rPr>
        <w:t>HONORABLE SENADO:</w:t>
      </w:r>
    </w:p>
    <w:p w14:paraId="2A87D212"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792BA5B" w14:textId="6D7EE2FA" w:rsidR="001F6C9F" w:rsidRPr="001F6C9F"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F6C9F">
        <w:rPr>
          <w:rFonts w:ascii="Arial" w:eastAsia="Times New Roman" w:hAnsi="Arial" w:cs="Times New Roman"/>
          <w:sz w:val="24"/>
          <w:szCs w:val="24"/>
          <w:lang w:val="es-ES_tradnl" w:eastAsia="es-ES"/>
        </w:rPr>
        <w:t>La Comisión de Hacienda tiene el honor de emitir el segundo informe sobre el proyecto de ley de la referencia</w:t>
      </w:r>
      <w:r w:rsidR="001B2D02" w:rsidRPr="001B2D02">
        <w:rPr>
          <w:rFonts w:ascii="Arial" w:eastAsia="Times New Roman" w:hAnsi="Arial" w:cs="Times New Roman"/>
          <w:spacing w:val="-3"/>
          <w:sz w:val="24"/>
          <w:szCs w:val="24"/>
          <w:lang w:val="es-ES_tradnl" w:eastAsia="es-ES"/>
        </w:rPr>
        <w:t xml:space="preserve"> iniciado </w:t>
      </w:r>
      <w:r w:rsidR="001B2D02" w:rsidRPr="001B2D02">
        <w:rPr>
          <w:rFonts w:ascii="Arial" w:eastAsia="Times New Roman" w:hAnsi="Arial" w:cs="Times New Roman"/>
          <w:spacing w:val="-3"/>
          <w:sz w:val="24"/>
          <w:szCs w:val="24"/>
          <w:lang w:val="es-ES" w:eastAsia="es-ES"/>
        </w:rPr>
        <w:t xml:space="preserve">en </w:t>
      </w:r>
      <w:bookmarkStart w:id="3" w:name="_Hlk38273689"/>
      <w:r w:rsidR="001B2D02" w:rsidRPr="001B2D02">
        <w:rPr>
          <w:rFonts w:ascii="Arial" w:eastAsia="Times New Roman" w:hAnsi="Arial" w:cs="Times New Roman"/>
          <w:spacing w:val="-3"/>
          <w:sz w:val="24"/>
          <w:szCs w:val="24"/>
          <w:lang w:val="es-ES" w:eastAsia="es-ES"/>
        </w:rPr>
        <w:t>Moción de los Honorables Senadores señores Ricardo Lagos Weber, Carlos Montes Cisternas y Jorge Pizarro Soto</w:t>
      </w:r>
      <w:bookmarkEnd w:id="3"/>
      <w:r w:rsidRPr="001F6C9F">
        <w:rPr>
          <w:rFonts w:ascii="Arial" w:eastAsia="Times New Roman" w:hAnsi="Arial" w:cs="Times New Roman"/>
          <w:sz w:val="24"/>
          <w:szCs w:val="24"/>
          <w:lang w:val="es-ES_tradnl" w:eastAsia="es-ES"/>
        </w:rPr>
        <w:t>.</w:t>
      </w:r>
    </w:p>
    <w:p w14:paraId="13040948" w14:textId="77777777" w:rsidR="001F6C9F" w:rsidRPr="001F6C9F" w:rsidRDefault="001F6C9F" w:rsidP="001F6C9F">
      <w:pPr>
        <w:spacing w:after="0" w:line="240" w:lineRule="auto"/>
        <w:ind w:firstLine="2835"/>
        <w:jc w:val="both"/>
        <w:rPr>
          <w:rFonts w:ascii="Arial" w:eastAsia="Times New Roman" w:hAnsi="Arial" w:cs="Times New Roman"/>
          <w:sz w:val="24"/>
          <w:szCs w:val="24"/>
          <w:lang w:val="es-ES" w:eastAsia="es-ES"/>
        </w:rPr>
      </w:pPr>
    </w:p>
    <w:p w14:paraId="2091B7D1" w14:textId="4B86666F" w:rsidR="00C006AA" w:rsidRPr="00A3415E" w:rsidRDefault="001F6C9F" w:rsidP="00C006AA">
      <w:pPr>
        <w:spacing w:after="0" w:line="240" w:lineRule="auto"/>
        <w:ind w:firstLine="2835"/>
        <w:jc w:val="both"/>
        <w:rPr>
          <w:rFonts w:ascii="Arial" w:eastAsia="Times New Roman" w:hAnsi="Arial" w:cs="Arial"/>
          <w:spacing w:val="-3"/>
          <w:sz w:val="24"/>
          <w:szCs w:val="24"/>
          <w:lang w:val="es-ES_tradnl" w:eastAsia="es-ES"/>
        </w:rPr>
      </w:pPr>
      <w:r w:rsidRPr="00A3415E">
        <w:rPr>
          <w:rFonts w:ascii="Arial" w:eastAsia="Calibri" w:hAnsi="Arial" w:cs="Arial"/>
          <w:sz w:val="24"/>
          <w:szCs w:val="24"/>
          <w:lang w:val="es-ES"/>
        </w:rPr>
        <w:t>A una o más de las sesiones en que la Comisión trató el proyecto de ley, asisti</w:t>
      </w:r>
      <w:r w:rsidR="00DB78D5">
        <w:rPr>
          <w:rFonts w:ascii="Arial" w:eastAsia="Calibri" w:hAnsi="Arial" w:cs="Arial"/>
          <w:sz w:val="24"/>
          <w:szCs w:val="24"/>
          <w:lang w:val="es-ES"/>
        </w:rPr>
        <w:t>ó</w:t>
      </w:r>
      <w:r w:rsidRPr="00A3415E">
        <w:rPr>
          <w:rFonts w:ascii="Arial" w:eastAsia="Calibri" w:hAnsi="Arial" w:cs="Arial"/>
          <w:sz w:val="24"/>
          <w:szCs w:val="24"/>
          <w:lang w:val="es-ES"/>
        </w:rPr>
        <w:t xml:space="preserve">, además de sus miembros, </w:t>
      </w:r>
      <w:r w:rsidR="00C006AA" w:rsidRPr="00A3415E">
        <w:rPr>
          <w:rFonts w:ascii="Arial" w:eastAsia="Times New Roman" w:hAnsi="Arial" w:cs="Arial"/>
          <w:spacing w:val="-3"/>
          <w:sz w:val="24"/>
          <w:szCs w:val="24"/>
          <w:lang w:val="es-ES_tradnl" w:eastAsia="es-ES"/>
        </w:rPr>
        <w:t>el Senador señor Pizarro.</w:t>
      </w:r>
    </w:p>
    <w:p w14:paraId="30E62F2C" w14:textId="7E1491CD" w:rsidR="001B2D02" w:rsidRPr="00DB78D5" w:rsidRDefault="001B2D02" w:rsidP="001F6C9F">
      <w:pPr>
        <w:spacing w:after="0" w:line="240" w:lineRule="auto"/>
        <w:ind w:firstLine="2835"/>
        <w:jc w:val="both"/>
        <w:rPr>
          <w:rFonts w:ascii="Arial" w:eastAsia="Calibri" w:hAnsi="Arial" w:cs="Arial"/>
          <w:sz w:val="24"/>
          <w:szCs w:val="24"/>
          <w:lang w:val="es-ES"/>
        </w:rPr>
      </w:pPr>
    </w:p>
    <w:p w14:paraId="0BF953D1" w14:textId="77777777" w:rsidR="001B2D02" w:rsidRPr="00A3415E" w:rsidRDefault="001B2D02" w:rsidP="001B2D02">
      <w:pPr>
        <w:spacing w:after="0" w:line="240" w:lineRule="auto"/>
        <w:ind w:left="2124" w:firstLine="708"/>
        <w:jc w:val="both"/>
        <w:rPr>
          <w:rFonts w:ascii="Arial" w:eastAsia="Times New Roman" w:hAnsi="Arial" w:cs="Arial"/>
          <w:spacing w:val="-3"/>
          <w:sz w:val="24"/>
          <w:szCs w:val="24"/>
          <w:lang w:val="es-ES_tradnl" w:eastAsia="es-ES"/>
        </w:rPr>
      </w:pPr>
      <w:r w:rsidRPr="00A3415E">
        <w:rPr>
          <w:rFonts w:ascii="Arial" w:eastAsia="Times New Roman" w:hAnsi="Arial" w:cs="Arial"/>
          <w:spacing w:val="-3"/>
          <w:sz w:val="24"/>
          <w:szCs w:val="24"/>
          <w:lang w:val="es-ES_tradnl" w:eastAsia="es-ES"/>
        </w:rPr>
        <w:t>Concurrieron, asimismo:</w:t>
      </w:r>
    </w:p>
    <w:p w14:paraId="3853FCA3" w14:textId="77777777" w:rsidR="001B2D02" w:rsidRPr="00A3415E" w:rsidRDefault="001B2D02" w:rsidP="001F6C9F">
      <w:pPr>
        <w:spacing w:after="0" w:line="240" w:lineRule="auto"/>
        <w:ind w:firstLine="2835"/>
        <w:jc w:val="both"/>
        <w:rPr>
          <w:rFonts w:ascii="Arial" w:eastAsia="Times New Roman" w:hAnsi="Arial" w:cs="Arial"/>
          <w:sz w:val="24"/>
          <w:szCs w:val="24"/>
          <w:lang w:eastAsia="es-CL"/>
        </w:rPr>
      </w:pPr>
    </w:p>
    <w:p w14:paraId="08FE39B2"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Del Ministerio de Hacienda, el Subsecretario, señor Alejandro Weber; la Coordinadora de Políticas Tributarias, señora Javiera Suazo; el Coordinador de Mercado de Capitales, señor Francisco Larraín; el asesor de Mercado de Capitales, señor Juan Pablo Loyola</w:t>
      </w:r>
      <w:r>
        <w:rPr>
          <w:rFonts w:ascii="Arial" w:hAnsi="Arial" w:cs="Arial"/>
          <w:sz w:val="24"/>
          <w:szCs w:val="24"/>
        </w:rPr>
        <w:t>; el Asesor Tributario, señor</w:t>
      </w:r>
      <w:r w:rsidRPr="00C75DFE">
        <w:rPr>
          <w:rFonts w:ascii="Arial" w:hAnsi="Arial" w:cs="Arial"/>
          <w:sz w:val="24"/>
          <w:szCs w:val="24"/>
        </w:rPr>
        <w:t xml:space="preserve"> Francisco De Sarratea</w:t>
      </w:r>
      <w:r>
        <w:rPr>
          <w:rFonts w:ascii="Arial" w:hAnsi="Arial" w:cs="Arial"/>
          <w:sz w:val="24"/>
          <w:szCs w:val="24"/>
        </w:rPr>
        <w:t>,</w:t>
      </w:r>
      <w:r w:rsidRPr="00E906FD">
        <w:rPr>
          <w:rFonts w:ascii="Arial" w:hAnsi="Arial" w:cs="Arial"/>
          <w:sz w:val="24"/>
          <w:szCs w:val="24"/>
        </w:rPr>
        <w:t xml:space="preserve"> y el Coordinador Legislativo, señor José Riquelme.</w:t>
      </w:r>
    </w:p>
    <w:p w14:paraId="1BF82806" w14:textId="77777777" w:rsidR="00A3415E" w:rsidRPr="00E906FD" w:rsidRDefault="00A3415E" w:rsidP="00A3415E">
      <w:pPr>
        <w:widowControl w:val="0"/>
        <w:spacing w:after="0" w:line="240" w:lineRule="auto"/>
        <w:ind w:firstLine="2835"/>
        <w:jc w:val="both"/>
        <w:rPr>
          <w:rFonts w:ascii="Arial" w:hAnsi="Arial" w:cs="Arial"/>
          <w:b/>
          <w:sz w:val="24"/>
          <w:szCs w:val="24"/>
        </w:rPr>
      </w:pPr>
    </w:p>
    <w:p w14:paraId="1A24372A"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De la Comisión para el Mercado Financiero, el Presidente, señor Joaquín Cortez; el Director General Jurídico, señor José Antonio Gaspar; el Director General de Regulación Prudencial, señor Luis Figueroa; el Director de Regulación de Bancos e Instituciones Financieras, señor Jaime Forteza; la Jefa Área de Comunicación, Educación e Imagen, señora Cristina Goyeneche; el Jefe División de Coordinación Normativa, señora Renzo Dapueto, y el Comisionado, señor Augusto Iglesias.</w:t>
      </w:r>
    </w:p>
    <w:p w14:paraId="7A64F695" w14:textId="77777777" w:rsidR="00A3415E" w:rsidRPr="00E906FD" w:rsidRDefault="00A3415E" w:rsidP="00A3415E">
      <w:pPr>
        <w:widowControl w:val="0"/>
        <w:spacing w:after="0" w:line="240" w:lineRule="auto"/>
        <w:ind w:firstLine="2835"/>
        <w:jc w:val="both"/>
        <w:rPr>
          <w:rFonts w:ascii="Arial" w:hAnsi="Arial" w:cs="Arial"/>
          <w:b/>
          <w:sz w:val="24"/>
          <w:szCs w:val="24"/>
        </w:rPr>
      </w:pPr>
    </w:p>
    <w:p w14:paraId="0E54B867"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De la Asociación de Bancos e Instituciones Financieras de Chile (ABIF), el</w:t>
      </w:r>
      <w:r w:rsidRPr="00F568EC">
        <w:rPr>
          <w:rFonts w:ascii="Arial" w:hAnsi="Arial" w:cs="Arial"/>
          <w:bCs/>
          <w:sz w:val="24"/>
          <w:szCs w:val="24"/>
        </w:rPr>
        <w:t xml:space="preserve"> </w:t>
      </w:r>
      <w:r w:rsidRPr="00E906FD">
        <w:rPr>
          <w:rFonts w:ascii="Arial" w:hAnsi="Arial" w:cs="Arial"/>
          <w:sz w:val="24"/>
          <w:szCs w:val="24"/>
        </w:rPr>
        <w:t>Presidente, señor José Manuel Mena; el Gerente General, señor Luis Opazo, y el Fiscal, señor Juan Esteban Laval.</w:t>
      </w:r>
    </w:p>
    <w:p w14:paraId="63330E13" w14:textId="77777777" w:rsidR="00A3415E" w:rsidRPr="00E906FD" w:rsidRDefault="00A3415E" w:rsidP="00A3415E">
      <w:pPr>
        <w:widowControl w:val="0"/>
        <w:spacing w:after="0" w:line="240" w:lineRule="auto"/>
        <w:ind w:firstLine="2835"/>
        <w:jc w:val="both"/>
        <w:rPr>
          <w:rFonts w:ascii="Arial" w:hAnsi="Arial" w:cs="Arial"/>
          <w:sz w:val="24"/>
          <w:szCs w:val="24"/>
        </w:rPr>
      </w:pPr>
    </w:p>
    <w:p w14:paraId="38AFD3C2"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Los abogados, señores Ricardo Guerrero, Francisco Saffie, Alfredo Ugarte</w:t>
      </w:r>
      <w:r>
        <w:rPr>
          <w:rFonts w:ascii="Arial" w:hAnsi="Arial" w:cs="Arial"/>
          <w:sz w:val="24"/>
          <w:szCs w:val="24"/>
        </w:rPr>
        <w:t xml:space="preserve"> y</w:t>
      </w:r>
      <w:r w:rsidRPr="00E906FD">
        <w:rPr>
          <w:rFonts w:ascii="Arial" w:hAnsi="Arial" w:cs="Arial"/>
          <w:sz w:val="24"/>
          <w:szCs w:val="24"/>
        </w:rPr>
        <w:t xml:space="preserve"> Mario Silva</w:t>
      </w:r>
      <w:r>
        <w:rPr>
          <w:rFonts w:ascii="Arial" w:hAnsi="Arial" w:cs="Arial"/>
          <w:sz w:val="24"/>
          <w:szCs w:val="24"/>
        </w:rPr>
        <w:t>.</w:t>
      </w:r>
    </w:p>
    <w:p w14:paraId="4C5B7FAF" w14:textId="77777777" w:rsidR="00A3415E" w:rsidRPr="00E906FD" w:rsidRDefault="00A3415E" w:rsidP="00A3415E">
      <w:pPr>
        <w:widowControl w:val="0"/>
        <w:spacing w:after="0" w:line="240" w:lineRule="auto"/>
        <w:ind w:firstLine="2835"/>
        <w:jc w:val="both"/>
        <w:rPr>
          <w:rFonts w:ascii="Arial" w:hAnsi="Arial" w:cs="Arial"/>
          <w:sz w:val="24"/>
          <w:szCs w:val="24"/>
        </w:rPr>
      </w:pPr>
    </w:p>
    <w:p w14:paraId="6D3E3DFB"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Del Ministerio Secretaría General de la Presidencia, el asesor legislativo, señor Marcelo Estrella.</w:t>
      </w:r>
    </w:p>
    <w:p w14:paraId="07DCA51F" w14:textId="77777777" w:rsidR="00A3415E" w:rsidRPr="00E906FD" w:rsidRDefault="00A3415E" w:rsidP="00A3415E">
      <w:pPr>
        <w:widowControl w:val="0"/>
        <w:spacing w:after="0" w:line="240" w:lineRule="auto"/>
        <w:ind w:firstLine="2835"/>
        <w:jc w:val="both"/>
        <w:rPr>
          <w:rFonts w:ascii="Arial" w:hAnsi="Arial" w:cs="Arial"/>
          <w:sz w:val="24"/>
          <w:szCs w:val="24"/>
        </w:rPr>
      </w:pPr>
    </w:p>
    <w:p w14:paraId="36B74F22"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La asesora del Honorable Senador Coloma, señora Carolina Infante.</w:t>
      </w:r>
    </w:p>
    <w:p w14:paraId="3163A006" w14:textId="77777777" w:rsidR="00A3415E" w:rsidRDefault="00A3415E" w:rsidP="00A3415E">
      <w:pPr>
        <w:widowControl w:val="0"/>
        <w:spacing w:after="0" w:line="240" w:lineRule="auto"/>
        <w:ind w:firstLine="2835"/>
        <w:jc w:val="both"/>
        <w:rPr>
          <w:rFonts w:ascii="Arial" w:hAnsi="Arial" w:cs="Arial"/>
          <w:sz w:val="24"/>
          <w:szCs w:val="24"/>
        </w:rPr>
      </w:pPr>
    </w:p>
    <w:p w14:paraId="55FEC365" w14:textId="77777777" w:rsidR="00A3415E" w:rsidRDefault="00A3415E" w:rsidP="00A3415E">
      <w:pPr>
        <w:widowControl w:val="0"/>
        <w:spacing w:after="0" w:line="240" w:lineRule="auto"/>
        <w:ind w:firstLine="2835"/>
        <w:jc w:val="both"/>
        <w:rPr>
          <w:rFonts w:ascii="Arial" w:hAnsi="Arial" w:cs="Arial"/>
          <w:sz w:val="24"/>
          <w:szCs w:val="24"/>
        </w:rPr>
      </w:pPr>
      <w:r>
        <w:rPr>
          <w:rFonts w:ascii="Arial" w:hAnsi="Arial" w:cs="Arial"/>
          <w:sz w:val="24"/>
          <w:szCs w:val="24"/>
        </w:rPr>
        <w:t>La asesora del Honorable Senador García, señora Valentina Becerra.</w:t>
      </w:r>
    </w:p>
    <w:p w14:paraId="299AE2E4" w14:textId="77777777" w:rsidR="00A3415E" w:rsidRPr="00E906FD" w:rsidRDefault="00A3415E" w:rsidP="00A3415E">
      <w:pPr>
        <w:widowControl w:val="0"/>
        <w:spacing w:after="0" w:line="240" w:lineRule="auto"/>
        <w:ind w:firstLine="2835"/>
        <w:jc w:val="both"/>
        <w:rPr>
          <w:rFonts w:ascii="Arial" w:hAnsi="Arial" w:cs="Arial"/>
          <w:sz w:val="24"/>
          <w:szCs w:val="24"/>
        </w:rPr>
      </w:pPr>
    </w:p>
    <w:p w14:paraId="35FF1F91"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El asesor del Honorable Senador Lagos, señor Reinaldo Monardes.</w:t>
      </w:r>
    </w:p>
    <w:p w14:paraId="176AD63E" w14:textId="77777777" w:rsidR="00A3415E" w:rsidRPr="00E906FD" w:rsidRDefault="00A3415E" w:rsidP="00A3415E">
      <w:pPr>
        <w:widowControl w:val="0"/>
        <w:spacing w:after="0" w:line="240" w:lineRule="auto"/>
        <w:ind w:firstLine="2835"/>
        <w:jc w:val="both"/>
        <w:rPr>
          <w:rFonts w:ascii="Arial" w:hAnsi="Arial" w:cs="Arial"/>
          <w:sz w:val="24"/>
          <w:szCs w:val="24"/>
        </w:rPr>
      </w:pPr>
    </w:p>
    <w:p w14:paraId="78A9D6D2"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La asesora del Honorable Senador Montes, señora Lía Arroyo.</w:t>
      </w:r>
    </w:p>
    <w:p w14:paraId="26A32F60" w14:textId="77777777" w:rsidR="00A3415E" w:rsidRPr="00E906FD" w:rsidRDefault="00A3415E" w:rsidP="00A3415E">
      <w:pPr>
        <w:widowControl w:val="0"/>
        <w:spacing w:after="0" w:line="240" w:lineRule="auto"/>
        <w:ind w:firstLine="2835"/>
        <w:jc w:val="both"/>
        <w:rPr>
          <w:rFonts w:ascii="Arial" w:hAnsi="Arial" w:cs="Arial"/>
          <w:sz w:val="24"/>
          <w:szCs w:val="24"/>
        </w:rPr>
      </w:pPr>
    </w:p>
    <w:p w14:paraId="5D5D3DBB"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El asesor de la Honorable Senadora Rincón, señor Gonzalo Mardones.</w:t>
      </w:r>
    </w:p>
    <w:p w14:paraId="5D161030" w14:textId="77777777" w:rsidR="00A3415E" w:rsidRPr="00E906FD" w:rsidRDefault="00A3415E" w:rsidP="00A3415E">
      <w:pPr>
        <w:widowControl w:val="0"/>
        <w:spacing w:after="0" w:line="240" w:lineRule="auto"/>
        <w:ind w:firstLine="2835"/>
        <w:jc w:val="both"/>
        <w:rPr>
          <w:rFonts w:ascii="Arial" w:hAnsi="Arial" w:cs="Arial"/>
          <w:sz w:val="24"/>
          <w:szCs w:val="24"/>
        </w:rPr>
      </w:pPr>
    </w:p>
    <w:p w14:paraId="3277F8CD" w14:textId="77777777" w:rsidR="00A3415E" w:rsidRPr="00E906FD" w:rsidRDefault="00A3415E" w:rsidP="00A3415E">
      <w:pPr>
        <w:widowControl w:val="0"/>
        <w:spacing w:after="0" w:line="240" w:lineRule="auto"/>
        <w:ind w:firstLine="2835"/>
        <w:jc w:val="both"/>
        <w:rPr>
          <w:rFonts w:ascii="Arial" w:hAnsi="Arial" w:cs="Arial"/>
          <w:sz w:val="24"/>
          <w:szCs w:val="24"/>
        </w:rPr>
      </w:pPr>
      <w:r w:rsidRPr="00E906FD">
        <w:rPr>
          <w:rFonts w:ascii="Arial" w:hAnsi="Arial" w:cs="Arial"/>
          <w:sz w:val="24"/>
          <w:szCs w:val="24"/>
        </w:rPr>
        <w:t xml:space="preserve">Del Comité Demócrata Cristiano, los asesores, señora Valentina </w:t>
      </w:r>
      <w:r>
        <w:rPr>
          <w:rFonts w:ascii="Arial" w:hAnsi="Arial" w:cs="Arial"/>
          <w:sz w:val="24"/>
          <w:szCs w:val="24"/>
        </w:rPr>
        <w:t>Muñoz</w:t>
      </w:r>
      <w:r w:rsidRPr="00E906FD">
        <w:rPr>
          <w:rFonts w:ascii="Arial" w:hAnsi="Arial" w:cs="Arial"/>
          <w:sz w:val="24"/>
          <w:szCs w:val="24"/>
        </w:rPr>
        <w:t xml:space="preserve"> y señor Julio Valladares.</w:t>
      </w:r>
    </w:p>
    <w:p w14:paraId="06309E43" w14:textId="5E26F8D6" w:rsidR="001F6C9F" w:rsidRPr="00DB78D5" w:rsidRDefault="001F6C9F" w:rsidP="001F6C9F">
      <w:pPr>
        <w:spacing w:after="0" w:line="240" w:lineRule="auto"/>
        <w:ind w:firstLine="2835"/>
        <w:jc w:val="both"/>
        <w:rPr>
          <w:rFonts w:ascii="Arial" w:eastAsia="Times New Roman" w:hAnsi="Arial" w:cs="Arial"/>
          <w:sz w:val="24"/>
          <w:szCs w:val="24"/>
          <w:lang w:eastAsia="es-CL"/>
        </w:rPr>
      </w:pPr>
    </w:p>
    <w:p w14:paraId="72F6211F" w14:textId="77777777" w:rsidR="001F6C9F" w:rsidRPr="00383C2C" w:rsidRDefault="001F6C9F" w:rsidP="001F6C9F">
      <w:pPr>
        <w:spacing w:after="0" w:line="240" w:lineRule="auto"/>
        <w:jc w:val="center"/>
        <w:rPr>
          <w:rFonts w:ascii="Arial" w:eastAsia="Times New Roman" w:hAnsi="Arial" w:cs="Times New Roman"/>
          <w:b/>
          <w:bCs/>
          <w:sz w:val="24"/>
          <w:szCs w:val="24"/>
          <w:lang w:val="es-ES_tradnl" w:eastAsia="es-ES"/>
        </w:rPr>
      </w:pPr>
      <w:r w:rsidRPr="00383C2C">
        <w:rPr>
          <w:rFonts w:ascii="Arial" w:eastAsia="Times New Roman" w:hAnsi="Arial" w:cs="Times New Roman"/>
          <w:b/>
          <w:bCs/>
          <w:sz w:val="24"/>
          <w:szCs w:val="24"/>
          <w:lang w:val="es-ES_tradnl" w:eastAsia="es-ES"/>
        </w:rPr>
        <w:t>- - -</w:t>
      </w:r>
    </w:p>
    <w:p w14:paraId="676193FB"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257701FD" w14:textId="6B045951" w:rsidR="001F6C9F"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F6C9F">
        <w:rPr>
          <w:rFonts w:ascii="Arial" w:eastAsia="Times New Roman" w:hAnsi="Arial" w:cs="Times New Roman"/>
          <w:sz w:val="24"/>
          <w:szCs w:val="24"/>
          <w:lang w:val="es-ES" w:eastAsia="es-ES"/>
        </w:rPr>
        <w:t>Cabe hacer presente que</w:t>
      </w:r>
      <w:r w:rsidR="0076220C">
        <w:rPr>
          <w:rFonts w:ascii="Arial" w:eastAsia="Times New Roman" w:hAnsi="Arial" w:cs="Times New Roman"/>
          <w:sz w:val="24"/>
          <w:szCs w:val="24"/>
          <w:lang w:val="es-ES" w:eastAsia="es-ES"/>
        </w:rPr>
        <w:t>,</w:t>
      </w:r>
      <w:r w:rsidRPr="001F6C9F">
        <w:rPr>
          <w:rFonts w:ascii="Arial" w:eastAsia="Times New Roman" w:hAnsi="Arial" w:cs="Times New Roman"/>
          <w:sz w:val="24"/>
          <w:szCs w:val="24"/>
          <w:lang w:val="es-ES" w:eastAsia="es-ES"/>
        </w:rPr>
        <w:t xml:space="preserve"> con fecha </w:t>
      </w:r>
      <w:r w:rsidR="001B2D02">
        <w:rPr>
          <w:rFonts w:ascii="Arial" w:eastAsia="Times New Roman" w:hAnsi="Arial" w:cs="Times New Roman"/>
          <w:sz w:val="24"/>
          <w:szCs w:val="24"/>
          <w:lang w:val="es-ES" w:eastAsia="es-ES"/>
        </w:rPr>
        <w:t>23</w:t>
      </w:r>
      <w:r w:rsidRPr="001F6C9F">
        <w:rPr>
          <w:rFonts w:ascii="Arial" w:eastAsia="Times New Roman" w:hAnsi="Arial" w:cs="Times New Roman"/>
          <w:sz w:val="24"/>
          <w:szCs w:val="24"/>
          <w:lang w:val="es-ES" w:eastAsia="es-ES"/>
        </w:rPr>
        <w:t xml:space="preserve"> de </w:t>
      </w:r>
      <w:r w:rsidR="001B2D02">
        <w:rPr>
          <w:rFonts w:ascii="Arial" w:eastAsia="Times New Roman" w:hAnsi="Arial" w:cs="Times New Roman"/>
          <w:sz w:val="24"/>
          <w:szCs w:val="24"/>
          <w:lang w:val="es-ES" w:eastAsia="es-ES"/>
        </w:rPr>
        <w:t>junio</w:t>
      </w:r>
      <w:r w:rsidRPr="001F6C9F">
        <w:rPr>
          <w:rFonts w:ascii="Arial" w:eastAsia="Times New Roman" w:hAnsi="Arial" w:cs="Times New Roman"/>
          <w:sz w:val="24"/>
          <w:szCs w:val="24"/>
          <w:lang w:val="es-ES" w:eastAsia="es-ES"/>
        </w:rPr>
        <w:t xml:space="preserve"> de 20</w:t>
      </w:r>
      <w:r w:rsidR="001B2D02">
        <w:rPr>
          <w:rFonts w:ascii="Arial" w:eastAsia="Times New Roman" w:hAnsi="Arial" w:cs="Times New Roman"/>
          <w:sz w:val="24"/>
          <w:szCs w:val="24"/>
          <w:lang w:val="es-ES" w:eastAsia="es-ES"/>
        </w:rPr>
        <w:t>21</w:t>
      </w:r>
      <w:r w:rsidRPr="001F6C9F">
        <w:rPr>
          <w:rFonts w:ascii="Arial" w:eastAsia="Times New Roman" w:hAnsi="Arial" w:cs="Times New Roman"/>
          <w:sz w:val="24"/>
          <w:szCs w:val="24"/>
          <w:lang w:val="es-ES" w:eastAsia="es-ES"/>
        </w:rPr>
        <w:t>, la Sala del Senado aprobó en general el proyecto de ley</w:t>
      </w:r>
      <w:r w:rsidR="003C7421">
        <w:rPr>
          <w:rFonts w:ascii="Arial" w:eastAsia="Times New Roman" w:hAnsi="Arial" w:cs="Times New Roman"/>
          <w:sz w:val="24"/>
          <w:szCs w:val="24"/>
          <w:lang w:val="es-ES" w:eastAsia="es-ES"/>
        </w:rPr>
        <w:t>,</w:t>
      </w:r>
      <w:r w:rsidRPr="001F6C9F">
        <w:rPr>
          <w:rFonts w:ascii="Arial" w:eastAsia="Times New Roman" w:hAnsi="Arial" w:cs="Times New Roman"/>
          <w:sz w:val="24"/>
          <w:szCs w:val="24"/>
          <w:lang w:val="es-ES" w:eastAsia="es-ES"/>
        </w:rPr>
        <w:t xml:space="preserve"> fijando como plazo para la presentación de indicaciones el </w:t>
      </w:r>
      <w:r w:rsidR="003C7421">
        <w:rPr>
          <w:rFonts w:ascii="Arial" w:eastAsia="Times New Roman" w:hAnsi="Arial" w:cs="Times New Roman"/>
          <w:sz w:val="24"/>
          <w:szCs w:val="24"/>
          <w:lang w:val="es-ES" w:eastAsia="es-ES"/>
        </w:rPr>
        <w:t>8</w:t>
      </w:r>
      <w:r w:rsidRPr="001F6C9F">
        <w:rPr>
          <w:rFonts w:ascii="Arial" w:eastAsia="Times New Roman" w:hAnsi="Arial" w:cs="Times New Roman"/>
          <w:sz w:val="24"/>
          <w:szCs w:val="24"/>
          <w:lang w:val="es-ES" w:eastAsia="es-ES"/>
        </w:rPr>
        <w:t xml:space="preserve"> de </w:t>
      </w:r>
      <w:r w:rsidR="003C7421">
        <w:rPr>
          <w:rFonts w:ascii="Arial" w:eastAsia="Times New Roman" w:hAnsi="Arial" w:cs="Times New Roman"/>
          <w:sz w:val="24"/>
          <w:szCs w:val="24"/>
          <w:lang w:val="es-ES" w:eastAsia="es-ES"/>
        </w:rPr>
        <w:t>julio</w:t>
      </w:r>
      <w:r w:rsidRPr="001F6C9F">
        <w:rPr>
          <w:rFonts w:ascii="Arial" w:eastAsia="Times New Roman" w:hAnsi="Arial" w:cs="Times New Roman"/>
          <w:sz w:val="24"/>
          <w:szCs w:val="24"/>
          <w:lang w:val="es-ES" w:eastAsia="es-ES"/>
        </w:rPr>
        <w:t xml:space="preserve"> del corriente</w:t>
      </w:r>
      <w:r w:rsidR="00AD2999">
        <w:rPr>
          <w:rFonts w:ascii="Arial" w:eastAsia="Times New Roman" w:hAnsi="Arial" w:cs="Times New Roman"/>
          <w:sz w:val="24"/>
          <w:szCs w:val="24"/>
          <w:lang w:val="es-ES" w:eastAsia="es-ES"/>
        </w:rPr>
        <w:t>.</w:t>
      </w:r>
    </w:p>
    <w:p w14:paraId="39A754C6" w14:textId="61B02002" w:rsidR="00AD2999" w:rsidRDefault="00AD2999"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DC636AD" w14:textId="3DAA8535" w:rsidR="00AD2999" w:rsidRDefault="00FC36F2" w:rsidP="00AD2999">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A continuación</w:t>
      </w:r>
      <w:r w:rsidR="00AD2999" w:rsidRPr="00AD2999">
        <w:rPr>
          <w:rFonts w:ascii="Arial" w:eastAsia="Times New Roman" w:hAnsi="Arial" w:cs="Times New Roman"/>
          <w:sz w:val="24"/>
          <w:szCs w:val="24"/>
          <w:lang w:val="es-ES" w:eastAsia="es-ES"/>
        </w:rPr>
        <w:t xml:space="preserve">, el día </w:t>
      </w:r>
      <w:r w:rsidR="00AD2999">
        <w:rPr>
          <w:rFonts w:ascii="Arial" w:eastAsia="Times New Roman" w:hAnsi="Arial" w:cs="Times New Roman"/>
          <w:sz w:val="24"/>
          <w:szCs w:val="24"/>
          <w:lang w:val="es-ES" w:eastAsia="es-ES"/>
        </w:rPr>
        <w:t>7</w:t>
      </w:r>
      <w:r w:rsidR="00AD2999" w:rsidRPr="00AD2999">
        <w:rPr>
          <w:rFonts w:ascii="Arial" w:eastAsia="Times New Roman" w:hAnsi="Arial" w:cs="Times New Roman"/>
          <w:sz w:val="24"/>
          <w:szCs w:val="24"/>
          <w:lang w:val="es-ES" w:eastAsia="es-ES"/>
        </w:rPr>
        <w:t xml:space="preserve"> de </w:t>
      </w:r>
      <w:r w:rsidR="00AD2999">
        <w:rPr>
          <w:rFonts w:ascii="Arial" w:eastAsia="Times New Roman" w:hAnsi="Arial" w:cs="Times New Roman"/>
          <w:sz w:val="24"/>
          <w:szCs w:val="24"/>
          <w:lang w:val="es-ES" w:eastAsia="es-ES"/>
        </w:rPr>
        <w:t>julio</w:t>
      </w:r>
      <w:r w:rsidR="00AD2999" w:rsidRPr="00AD2999">
        <w:rPr>
          <w:rFonts w:ascii="Arial" w:eastAsia="Times New Roman" w:hAnsi="Arial" w:cs="Times New Roman"/>
          <w:sz w:val="24"/>
          <w:szCs w:val="24"/>
          <w:lang w:val="es-ES" w:eastAsia="es-ES"/>
        </w:rPr>
        <w:t xml:space="preserve">, se abrió un nuevo plazo para presentar indicaciones hasta las </w:t>
      </w:r>
      <w:r w:rsidR="00AD2999">
        <w:rPr>
          <w:rFonts w:ascii="Arial" w:eastAsia="Times New Roman" w:hAnsi="Arial" w:cs="Times New Roman"/>
          <w:sz w:val="24"/>
          <w:szCs w:val="24"/>
          <w:lang w:val="es-ES" w:eastAsia="es-ES"/>
        </w:rPr>
        <w:t xml:space="preserve">12 </w:t>
      </w:r>
      <w:r w:rsidR="00AD2999" w:rsidRPr="00AD2999">
        <w:rPr>
          <w:rFonts w:ascii="Arial" w:eastAsia="Times New Roman" w:hAnsi="Arial" w:cs="Times New Roman"/>
          <w:sz w:val="24"/>
          <w:szCs w:val="24"/>
          <w:lang w:val="es-ES" w:eastAsia="es-ES"/>
        </w:rPr>
        <w:t>horas del día</w:t>
      </w:r>
      <w:r w:rsidR="00AD2999">
        <w:rPr>
          <w:rFonts w:ascii="Arial" w:eastAsia="Times New Roman" w:hAnsi="Arial" w:cs="Times New Roman"/>
          <w:sz w:val="24"/>
          <w:szCs w:val="24"/>
          <w:lang w:val="es-ES" w:eastAsia="es-ES"/>
        </w:rPr>
        <w:t xml:space="preserve"> 19 de julio</w:t>
      </w:r>
      <w:r w:rsidR="00AD2999" w:rsidRPr="00AD2999">
        <w:rPr>
          <w:rFonts w:ascii="Arial" w:eastAsia="Times New Roman" w:hAnsi="Arial" w:cs="Times New Roman"/>
          <w:sz w:val="24"/>
          <w:szCs w:val="24"/>
          <w:lang w:val="es-ES" w:eastAsia="es-ES"/>
        </w:rPr>
        <w:t xml:space="preserve">, ocasión en la que se recibieron </w:t>
      </w:r>
      <w:r w:rsidR="00AD2999">
        <w:rPr>
          <w:rFonts w:ascii="Arial" w:eastAsia="Times New Roman" w:hAnsi="Arial" w:cs="Times New Roman"/>
          <w:sz w:val="24"/>
          <w:szCs w:val="24"/>
          <w:lang w:val="es-ES" w:eastAsia="es-ES"/>
        </w:rPr>
        <w:t>10 indicaciones.</w:t>
      </w:r>
    </w:p>
    <w:p w14:paraId="5B58B20F" w14:textId="74B3E2FB" w:rsidR="00492920" w:rsidRDefault="00492920" w:rsidP="00AD2999">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3417A8DA" w14:textId="766D5C01" w:rsidR="00492920" w:rsidRPr="00AD2999" w:rsidRDefault="00FC36F2" w:rsidP="00AD2999">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D10747">
        <w:rPr>
          <w:rFonts w:ascii="Arial" w:eastAsia="Times New Roman" w:hAnsi="Arial" w:cs="Times New Roman"/>
          <w:sz w:val="24"/>
          <w:szCs w:val="24"/>
          <w:lang w:val="es-ES" w:eastAsia="es-ES"/>
        </w:rPr>
        <w:t>Posteriormente</w:t>
      </w:r>
      <w:r w:rsidR="00492920" w:rsidRPr="00D10747">
        <w:rPr>
          <w:rFonts w:ascii="Arial" w:eastAsia="Times New Roman" w:hAnsi="Arial" w:cs="Times New Roman"/>
          <w:sz w:val="24"/>
          <w:szCs w:val="24"/>
          <w:lang w:val="es-ES" w:eastAsia="es-ES"/>
        </w:rPr>
        <w:t>, el día 8 de septiembre, se abrió un nuevo plazo para presentar indicaciones hasta las 12 horas del día 23 de septiembre, ocasión en la que se recibieron 7 indicaciones.</w:t>
      </w:r>
    </w:p>
    <w:p w14:paraId="61941FC6" w14:textId="77777777" w:rsidR="001F6C9F" w:rsidRPr="001F6C9F"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4B07CCB7" w14:textId="77777777" w:rsidR="001F6C9F" w:rsidRPr="00383C2C" w:rsidRDefault="001F6C9F" w:rsidP="001F6C9F">
      <w:pPr>
        <w:spacing w:after="0" w:line="240" w:lineRule="auto"/>
        <w:jc w:val="center"/>
        <w:rPr>
          <w:rFonts w:ascii="Arial" w:eastAsia="Times New Roman" w:hAnsi="Arial" w:cs="Times New Roman"/>
          <w:b/>
          <w:bCs/>
          <w:sz w:val="24"/>
          <w:szCs w:val="24"/>
          <w:lang w:val="es-ES_tradnl" w:eastAsia="es-ES"/>
        </w:rPr>
      </w:pPr>
      <w:r w:rsidRPr="00383C2C">
        <w:rPr>
          <w:rFonts w:ascii="Arial" w:eastAsia="Times New Roman" w:hAnsi="Arial" w:cs="Times New Roman"/>
          <w:b/>
          <w:bCs/>
          <w:sz w:val="24"/>
          <w:szCs w:val="24"/>
          <w:lang w:val="es-ES_tradnl" w:eastAsia="es-ES"/>
        </w:rPr>
        <w:t>- - -</w:t>
      </w:r>
    </w:p>
    <w:p w14:paraId="05455BA8" w14:textId="77777777" w:rsidR="001F6C9F" w:rsidRPr="001F6C9F" w:rsidRDefault="001F6C9F" w:rsidP="001F6C9F">
      <w:pPr>
        <w:widowControl w:val="0"/>
        <w:tabs>
          <w:tab w:val="left" w:pos="2835"/>
        </w:tabs>
        <w:spacing w:after="0" w:line="240" w:lineRule="auto"/>
        <w:jc w:val="both"/>
        <w:rPr>
          <w:rFonts w:ascii="Arial" w:eastAsia="Times New Roman" w:hAnsi="Arial" w:cs="Times New Roman"/>
          <w:sz w:val="24"/>
          <w:szCs w:val="24"/>
          <w:lang w:val="es-ES" w:eastAsia="es-ES"/>
        </w:rPr>
      </w:pPr>
    </w:p>
    <w:p w14:paraId="47DCD8C8"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EA5AD42"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791BFFD"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7028793"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066D7E4B"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4D4391A7"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2F93ED58"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0598079E"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65772D94"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13D9928B"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6846C683"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E3FFDEB" w14:textId="77777777" w:rsidR="00A3415E" w:rsidRDefault="00A3415E"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73C54DD2" w14:textId="4522AC7D" w:rsidR="001F6C9F" w:rsidRPr="001F6C9F"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F6C9F">
        <w:rPr>
          <w:rFonts w:ascii="Arial" w:eastAsia="Times New Roman" w:hAnsi="Arial" w:cs="Times New Roman"/>
          <w:sz w:val="24"/>
          <w:szCs w:val="24"/>
          <w:lang w:val="es-ES" w:eastAsia="es-ES"/>
        </w:rPr>
        <w:lastRenderedPageBreak/>
        <w:t>Para los efectos de lo dispuesto en el artículo 124 del Reglamento del Senado, se deja constancia de lo siguiente:</w:t>
      </w:r>
    </w:p>
    <w:p w14:paraId="734768A6" w14:textId="77777777" w:rsidR="001F6C9F" w:rsidRPr="001F6C9F" w:rsidRDefault="001F6C9F" w:rsidP="001F6C9F">
      <w:pPr>
        <w:widowControl w:val="0"/>
        <w:tabs>
          <w:tab w:val="left" w:pos="2835"/>
        </w:tabs>
        <w:spacing w:after="0" w:line="240" w:lineRule="auto"/>
        <w:jc w:val="both"/>
        <w:rPr>
          <w:rFonts w:ascii="Arial" w:eastAsia="Times New Roman" w:hAnsi="Arial" w:cs="Times New Roman"/>
          <w:sz w:val="24"/>
          <w:szCs w:val="24"/>
          <w:lang w:val="es-ES" w:eastAsia="es-ES"/>
        </w:rPr>
      </w:pPr>
    </w:p>
    <w:p w14:paraId="15868FC9" w14:textId="4E279D56" w:rsidR="001F6C9F" w:rsidRPr="0076220C"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76220C">
        <w:rPr>
          <w:rFonts w:ascii="Arial" w:eastAsia="Times New Roman" w:hAnsi="Arial" w:cs="Times New Roman"/>
          <w:sz w:val="24"/>
          <w:szCs w:val="24"/>
          <w:lang w:val="es-ES" w:eastAsia="es-ES"/>
        </w:rPr>
        <w:t xml:space="preserve">1.- Artículos que no fueron objeto de indicaciones ni modificaciones: </w:t>
      </w:r>
      <w:r w:rsidR="00E016ED" w:rsidRPr="0076220C">
        <w:rPr>
          <w:rFonts w:ascii="Arial" w:eastAsia="Times New Roman" w:hAnsi="Arial" w:cs="Times New Roman"/>
          <w:sz w:val="24"/>
          <w:szCs w:val="24"/>
          <w:lang w:val="es-ES" w:eastAsia="es-ES"/>
        </w:rPr>
        <w:t>no hay</w:t>
      </w:r>
      <w:r w:rsidRPr="0076220C">
        <w:rPr>
          <w:rFonts w:ascii="Arial" w:eastAsia="Times New Roman" w:hAnsi="Arial" w:cs="Times New Roman"/>
          <w:sz w:val="24"/>
          <w:szCs w:val="24"/>
          <w:lang w:val="es-ES" w:eastAsia="es-ES"/>
        </w:rPr>
        <w:t>.</w:t>
      </w:r>
    </w:p>
    <w:p w14:paraId="6646BFA6" w14:textId="77777777" w:rsidR="001F6C9F" w:rsidRPr="001248A9" w:rsidRDefault="001F6C9F" w:rsidP="001F6C9F">
      <w:pPr>
        <w:widowControl w:val="0"/>
        <w:tabs>
          <w:tab w:val="left" w:pos="2835"/>
        </w:tabs>
        <w:spacing w:after="0" w:line="240" w:lineRule="auto"/>
        <w:ind w:firstLine="2835"/>
        <w:rPr>
          <w:rFonts w:ascii="Arial" w:eastAsia="Times New Roman" w:hAnsi="Arial" w:cs="Times New Roman"/>
          <w:sz w:val="24"/>
          <w:szCs w:val="24"/>
          <w:highlight w:val="yellow"/>
          <w:lang w:val="es-ES" w:eastAsia="es-ES"/>
        </w:rPr>
      </w:pPr>
    </w:p>
    <w:p w14:paraId="433334E5" w14:textId="09329115"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248A9">
        <w:rPr>
          <w:rFonts w:ascii="Arial" w:eastAsia="Times New Roman" w:hAnsi="Arial" w:cs="Times New Roman"/>
          <w:sz w:val="24"/>
          <w:szCs w:val="24"/>
          <w:lang w:val="es-ES" w:eastAsia="es-ES"/>
        </w:rPr>
        <w:t>2.- Indicaciones aprobadas sin modificaciones:</w:t>
      </w:r>
      <w:r w:rsidR="00A3415E" w:rsidRPr="001248A9">
        <w:rPr>
          <w:rFonts w:ascii="Arial" w:eastAsia="Times New Roman" w:hAnsi="Arial" w:cs="Times New Roman"/>
          <w:sz w:val="24"/>
          <w:szCs w:val="24"/>
          <w:lang w:val="es-ES" w:eastAsia="es-ES"/>
        </w:rPr>
        <w:t xml:space="preserve"> </w:t>
      </w:r>
      <w:r w:rsidR="00B9743D" w:rsidRPr="001248A9">
        <w:rPr>
          <w:rFonts w:ascii="Arial" w:eastAsia="Times New Roman" w:hAnsi="Arial" w:cs="Times New Roman"/>
          <w:sz w:val="24"/>
          <w:szCs w:val="24"/>
          <w:lang w:val="es-ES" w:eastAsia="es-ES"/>
        </w:rPr>
        <w:t>8 quater y A 10.</w:t>
      </w:r>
    </w:p>
    <w:p w14:paraId="1E811D1F" w14:textId="77777777"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A46DF43" w14:textId="5F2C0D96"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248A9">
        <w:rPr>
          <w:rFonts w:ascii="Arial" w:eastAsia="Times New Roman" w:hAnsi="Arial" w:cs="Times New Roman"/>
          <w:sz w:val="24"/>
          <w:szCs w:val="24"/>
          <w:lang w:val="es-ES" w:eastAsia="es-ES"/>
        </w:rPr>
        <w:t xml:space="preserve">3.- Indicaciones aprobadas con modificaciones: </w:t>
      </w:r>
      <w:r w:rsidR="00A3415E" w:rsidRPr="001248A9">
        <w:rPr>
          <w:rFonts w:ascii="Arial" w:eastAsia="Times New Roman" w:hAnsi="Arial" w:cs="Times New Roman"/>
          <w:sz w:val="24"/>
          <w:szCs w:val="24"/>
          <w:lang w:val="es-ES" w:eastAsia="es-ES"/>
        </w:rPr>
        <w:t xml:space="preserve">1 bis, </w:t>
      </w:r>
      <w:r w:rsidR="001248A9" w:rsidRPr="001248A9">
        <w:rPr>
          <w:rFonts w:ascii="Arial" w:eastAsia="Times New Roman" w:hAnsi="Arial" w:cs="Times New Roman"/>
          <w:sz w:val="24"/>
          <w:szCs w:val="24"/>
          <w:lang w:val="es-ES" w:eastAsia="es-ES"/>
        </w:rPr>
        <w:t xml:space="preserve">2 bis, </w:t>
      </w:r>
      <w:r w:rsidR="00A3415E" w:rsidRPr="001248A9">
        <w:rPr>
          <w:rFonts w:ascii="Arial" w:eastAsia="Times New Roman" w:hAnsi="Arial" w:cs="Times New Roman"/>
          <w:sz w:val="24"/>
          <w:szCs w:val="24"/>
          <w:lang w:val="es-ES" w:eastAsia="es-ES"/>
        </w:rPr>
        <w:t xml:space="preserve">5 bis, 7, </w:t>
      </w:r>
      <w:r w:rsidR="00B9743D" w:rsidRPr="001248A9">
        <w:rPr>
          <w:rFonts w:ascii="Arial" w:eastAsia="Times New Roman" w:hAnsi="Arial" w:cs="Times New Roman"/>
          <w:sz w:val="24"/>
          <w:szCs w:val="24"/>
          <w:lang w:val="es-ES" w:eastAsia="es-ES"/>
        </w:rPr>
        <w:t>8 bis</w:t>
      </w:r>
      <w:r w:rsidR="001248A9" w:rsidRPr="001248A9">
        <w:rPr>
          <w:rFonts w:ascii="Arial" w:eastAsia="Times New Roman" w:hAnsi="Arial" w:cs="Times New Roman"/>
          <w:sz w:val="24"/>
          <w:szCs w:val="24"/>
          <w:lang w:val="es-ES" w:eastAsia="es-ES"/>
        </w:rPr>
        <w:t>,</w:t>
      </w:r>
      <w:r w:rsidR="00B9743D" w:rsidRPr="001248A9">
        <w:rPr>
          <w:rFonts w:ascii="Arial" w:eastAsia="Times New Roman" w:hAnsi="Arial" w:cs="Times New Roman"/>
          <w:sz w:val="24"/>
          <w:szCs w:val="24"/>
          <w:lang w:val="es-ES" w:eastAsia="es-ES"/>
        </w:rPr>
        <w:t xml:space="preserve"> 8 ter</w:t>
      </w:r>
      <w:r w:rsidR="001248A9" w:rsidRPr="001248A9">
        <w:rPr>
          <w:rFonts w:ascii="Arial" w:eastAsia="Times New Roman" w:hAnsi="Arial" w:cs="Times New Roman"/>
          <w:sz w:val="24"/>
          <w:szCs w:val="24"/>
          <w:lang w:val="es-ES" w:eastAsia="es-ES"/>
        </w:rPr>
        <w:t xml:space="preserve"> y 9</w:t>
      </w:r>
      <w:r w:rsidR="00B9743D" w:rsidRPr="001248A9">
        <w:rPr>
          <w:rFonts w:ascii="Arial" w:eastAsia="Times New Roman" w:hAnsi="Arial" w:cs="Times New Roman"/>
          <w:sz w:val="24"/>
          <w:szCs w:val="24"/>
          <w:lang w:val="es-ES" w:eastAsia="es-ES"/>
        </w:rPr>
        <w:t>.</w:t>
      </w:r>
    </w:p>
    <w:p w14:paraId="6BF00599" w14:textId="77777777"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7213ACE0" w14:textId="38120A7C"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248A9">
        <w:rPr>
          <w:rFonts w:ascii="Arial" w:eastAsia="Times New Roman" w:hAnsi="Arial" w:cs="Times New Roman"/>
          <w:sz w:val="24"/>
          <w:szCs w:val="24"/>
          <w:lang w:val="es-ES" w:eastAsia="es-ES"/>
        </w:rPr>
        <w:t xml:space="preserve">4.- Indicaciones rechazadas: </w:t>
      </w:r>
      <w:r w:rsidR="00B9743D" w:rsidRPr="001248A9">
        <w:rPr>
          <w:rFonts w:ascii="Arial" w:eastAsia="Times New Roman" w:hAnsi="Arial" w:cs="Times New Roman"/>
          <w:sz w:val="24"/>
          <w:szCs w:val="24"/>
          <w:lang w:val="es-ES" w:eastAsia="es-ES"/>
        </w:rPr>
        <w:t>2.</w:t>
      </w:r>
    </w:p>
    <w:p w14:paraId="77DBF599" w14:textId="77777777"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4C69E1E5" w14:textId="495B9A62"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248A9">
        <w:rPr>
          <w:rFonts w:ascii="Arial" w:eastAsia="Times New Roman" w:hAnsi="Arial" w:cs="Times New Roman"/>
          <w:sz w:val="24"/>
          <w:szCs w:val="24"/>
          <w:lang w:val="es-ES" w:eastAsia="es-ES"/>
        </w:rPr>
        <w:t xml:space="preserve">5.- Indicaciones retiradas: </w:t>
      </w:r>
      <w:r w:rsidR="00A3415E" w:rsidRPr="001248A9">
        <w:rPr>
          <w:rFonts w:ascii="Arial" w:eastAsia="Times New Roman" w:hAnsi="Arial" w:cs="Times New Roman"/>
          <w:sz w:val="24"/>
          <w:szCs w:val="24"/>
          <w:lang w:val="es-ES" w:eastAsia="es-ES"/>
        </w:rPr>
        <w:t xml:space="preserve">1, 3, 4, 5, 6, </w:t>
      </w:r>
      <w:r w:rsidR="00B9743D" w:rsidRPr="001248A9">
        <w:rPr>
          <w:rFonts w:ascii="Arial" w:eastAsia="Times New Roman" w:hAnsi="Arial" w:cs="Times New Roman"/>
          <w:sz w:val="24"/>
          <w:szCs w:val="24"/>
          <w:lang w:val="es-ES" w:eastAsia="es-ES"/>
        </w:rPr>
        <w:t>8 y 10.</w:t>
      </w:r>
    </w:p>
    <w:p w14:paraId="150BFD03" w14:textId="77777777"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07F6285F" w14:textId="3CE8040F"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1248A9">
        <w:rPr>
          <w:rFonts w:ascii="Arial" w:eastAsia="Times New Roman" w:hAnsi="Arial" w:cs="Times New Roman"/>
          <w:sz w:val="24"/>
          <w:szCs w:val="24"/>
          <w:lang w:val="es-ES" w:eastAsia="es-ES"/>
        </w:rPr>
        <w:t xml:space="preserve">6.- Indicaciones declaradas inadmisibles: </w:t>
      </w:r>
      <w:r w:rsidR="00B9743D" w:rsidRPr="001248A9">
        <w:rPr>
          <w:rFonts w:ascii="Arial" w:eastAsia="Times New Roman" w:hAnsi="Arial" w:cs="Times New Roman"/>
          <w:sz w:val="24"/>
          <w:szCs w:val="24"/>
          <w:lang w:val="es-ES" w:eastAsia="es-ES"/>
        </w:rPr>
        <w:t>no hay.</w:t>
      </w:r>
    </w:p>
    <w:p w14:paraId="0977748B" w14:textId="77777777" w:rsidR="001F6C9F" w:rsidRPr="001248A9" w:rsidRDefault="001F6C9F" w:rsidP="001F6C9F">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46BEBC88" w14:textId="77777777" w:rsidR="001F6C9F" w:rsidRPr="001248A9" w:rsidRDefault="001F6C9F" w:rsidP="001F6C9F">
      <w:pPr>
        <w:spacing w:after="0" w:line="240" w:lineRule="auto"/>
        <w:jc w:val="center"/>
        <w:rPr>
          <w:rFonts w:ascii="Arial" w:eastAsia="Times New Roman" w:hAnsi="Arial" w:cs="Times New Roman"/>
          <w:b/>
          <w:bCs/>
          <w:sz w:val="24"/>
          <w:szCs w:val="24"/>
          <w:lang w:val="es-ES_tradnl" w:eastAsia="es-ES"/>
        </w:rPr>
      </w:pPr>
      <w:r w:rsidRPr="001248A9">
        <w:rPr>
          <w:rFonts w:ascii="Arial" w:eastAsia="Times New Roman" w:hAnsi="Arial" w:cs="Times New Roman"/>
          <w:b/>
          <w:bCs/>
          <w:sz w:val="24"/>
          <w:szCs w:val="24"/>
          <w:lang w:val="es-ES_tradnl" w:eastAsia="es-ES"/>
        </w:rPr>
        <w:t>- - -</w:t>
      </w:r>
    </w:p>
    <w:p w14:paraId="1E53848D" w14:textId="77777777" w:rsidR="001F6C9F" w:rsidRPr="001F6C9F" w:rsidRDefault="001F6C9F" w:rsidP="001F6C9F">
      <w:pPr>
        <w:spacing w:after="0" w:line="240" w:lineRule="auto"/>
        <w:jc w:val="center"/>
        <w:rPr>
          <w:rFonts w:ascii="Arial" w:eastAsia="Times New Roman" w:hAnsi="Arial" w:cs="Times New Roman"/>
          <w:sz w:val="24"/>
          <w:szCs w:val="24"/>
          <w:lang w:val="es-ES_tradnl" w:eastAsia="es-ES"/>
        </w:rPr>
      </w:pPr>
    </w:p>
    <w:p w14:paraId="0510D238" w14:textId="77777777" w:rsidR="001F6C9F" w:rsidRPr="001F6C9F" w:rsidRDefault="001F6C9F" w:rsidP="001F6C9F">
      <w:pPr>
        <w:spacing w:after="0" w:line="240" w:lineRule="auto"/>
        <w:jc w:val="center"/>
        <w:rPr>
          <w:rFonts w:ascii="Arial" w:eastAsia="Times New Roman" w:hAnsi="Arial" w:cs="Times New Roman"/>
          <w:sz w:val="24"/>
          <w:szCs w:val="24"/>
          <w:lang w:val="es-ES_tradnl" w:eastAsia="es-ES"/>
        </w:rPr>
      </w:pPr>
    </w:p>
    <w:p w14:paraId="715D5C46" w14:textId="77777777" w:rsidR="001F6C9F" w:rsidRPr="001F6C9F" w:rsidRDefault="001F6C9F" w:rsidP="001F6C9F">
      <w:pPr>
        <w:tabs>
          <w:tab w:val="left" w:pos="0"/>
          <w:tab w:val="left" w:pos="2835"/>
        </w:tabs>
        <w:spacing w:after="0" w:line="240" w:lineRule="auto"/>
        <w:jc w:val="center"/>
        <w:rPr>
          <w:rFonts w:ascii="Arial" w:eastAsia="Times New Roman" w:hAnsi="Arial" w:cs="Times New Roman"/>
          <w:b/>
          <w:sz w:val="24"/>
          <w:szCs w:val="24"/>
          <w:lang w:val="es-ES_tradnl" w:eastAsia="es-ES"/>
        </w:rPr>
      </w:pPr>
      <w:r w:rsidRPr="001F6C9F">
        <w:rPr>
          <w:rFonts w:ascii="Arial" w:eastAsia="Times New Roman" w:hAnsi="Arial" w:cs="Times New Roman"/>
          <w:b/>
          <w:sz w:val="24"/>
          <w:szCs w:val="24"/>
          <w:lang w:val="es-ES_tradnl" w:eastAsia="es-ES"/>
        </w:rPr>
        <w:t>DISCUSIÓN EN PARTICULAR</w:t>
      </w:r>
    </w:p>
    <w:p w14:paraId="45EECB16" w14:textId="77777777" w:rsidR="00383C2C" w:rsidRPr="001F6C9F" w:rsidRDefault="00383C2C" w:rsidP="00383C2C">
      <w:pPr>
        <w:tabs>
          <w:tab w:val="left" w:pos="0"/>
          <w:tab w:val="left" w:pos="2835"/>
        </w:tabs>
        <w:spacing w:after="0" w:line="240" w:lineRule="auto"/>
        <w:jc w:val="both"/>
        <w:rPr>
          <w:rFonts w:ascii="Arial" w:eastAsia="Times New Roman" w:hAnsi="Arial" w:cs="Times New Roman"/>
          <w:sz w:val="24"/>
          <w:szCs w:val="24"/>
          <w:lang w:val="es-ES_tradnl" w:eastAsia="es-ES"/>
        </w:rPr>
      </w:pPr>
    </w:p>
    <w:p w14:paraId="74F1DA90"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sidRPr="001F6C9F">
        <w:rPr>
          <w:rFonts w:ascii="Arial" w:eastAsia="Calibri" w:hAnsi="Arial" w:cs="Arial"/>
          <w:sz w:val="24"/>
        </w:rPr>
        <w:t>Al comenzar la discusión,</w:t>
      </w:r>
      <w:r>
        <w:rPr>
          <w:rFonts w:ascii="Arial" w:eastAsia="Calibri" w:hAnsi="Arial" w:cs="Arial"/>
          <w:sz w:val="24"/>
        </w:rPr>
        <w:t xml:space="preserve"> </w:t>
      </w:r>
      <w:r w:rsidRPr="0045378B">
        <w:rPr>
          <w:rFonts w:ascii="Arial" w:eastAsia="Calibri" w:hAnsi="Arial" w:cs="Arial"/>
          <w:bCs/>
          <w:sz w:val="24"/>
        </w:rPr>
        <w:t>en</w:t>
      </w:r>
      <w:r w:rsidRPr="00953755">
        <w:rPr>
          <w:rFonts w:ascii="Arial" w:eastAsia="Calibri" w:hAnsi="Arial" w:cs="Arial"/>
          <w:b/>
          <w:bCs/>
          <w:sz w:val="24"/>
        </w:rPr>
        <w:t xml:space="preserve"> sesión de 4 de agosto de 2021</w:t>
      </w:r>
      <w:r>
        <w:rPr>
          <w:rFonts w:ascii="Arial" w:eastAsia="Calibri" w:hAnsi="Arial" w:cs="Arial"/>
          <w:sz w:val="24"/>
        </w:rPr>
        <w:t>,</w:t>
      </w:r>
      <w:r w:rsidRPr="001F6C9F">
        <w:rPr>
          <w:rFonts w:ascii="Arial" w:eastAsia="Calibri" w:hAnsi="Arial" w:cs="Times New Roman"/>
          <w:sz w:val="24"/>
        </w:rPr>
        <w:t xml:space="preserve"> </w:t>
      </w:r>
      <w:r w:rsidRPr="001F6C9F">
        <w:rPr>
          <w:rFonts w:ascii="Arial" w:eastAsia="Calibri" w:hAnsi="Arial" w:cs="Arial"/>
          <w:sz w:val="24"/>
          <w:szCs w:val="24"/>
        </w:rPr>
        <w:t xml:space="preserve">la Comisión recibió </w:t>
      </w:r>
      <w:r w:rsidRPr="00953755">
        <w:rPr>
          <w:rFonts w:ascii="Arial" w:eastAsia="Times New Roman" w:hAnsi="Arial" w:cs="Arial"/>
          <w:sz w:val="24"/>
          <w:szCs w:val="24"/>
          <w:lang w:eastAsia="es-ES"/>
        </w:rPr>
        <w:t xml:space="preserve">al </w:t>
      </w:r>
      <w:r w:rsidRPr="00953755">
        <w:rPr>
          <w:rFonts w:ascii="Arial" w:eastAsia="Times New Roman" w:hAnsi="Arial" w:cs="Arial"/>
          <w:b/>
          <w:sz w:val="24"/>
          <w:szCs w:val="24"/>
          <w:lang w:eastAsia="es-ES"/>
        </w:rPr>
        <w:t xml:space="preserve">abogado señor Francisco </w:t>
      </w:r>
      <w:bookmarkStart w:id="4" w:name="_Hlk78990960"/>
      <w:r w:rsidRPr="00953755">
        <w:rPr>
          <w:rFonts w:ascii="Arial" w:eastAsia="Times New Roman" w:hAnsi="Arial" w:cs="Arial"/>
          <w:b/>
          <w:sz w:val="24"/>
          <w:szCs w:val="24"/>
          <w:lang w:eastAsia="es-ES"/>
        </w:rPr>
        <w:t>Saffie</w:t>
      </w:r>
      <w:bookmarkEnd w:id="4"/>
      <w:r w:rsidRPr="00953755">
        <w:rPr>
          <w:rFonts w:ascii="Arial" w:eastAsia="Times New Roman" w:hAnsi="Arial" w:cs="Arial"/>
          <w:sz w:val="24"/>
          <w:szCs w:val="24"/>
          <w:lang w:eastAsia="es-ES"/>
        </w:rPr>
        <w:t xml:space="preserve">, quien </w:t>
      </w:r>
      <w:r>
        <w:rPr>
          <w:rFonts w:ascii="Arial" w:eastAsia="Times New Roman" w:hAnsi="Arial" w:cs="Arial"/>
          <w:sz w:val="24"/>
          <w:szCs w:val="24"/>
          <w:lang w:eastAsia="es-ES"/>
        </w:rPr>
        <w:t>se refirió a las indicaciones presentadas al proyecto de ley en informe, comenzando por aquella introducida por el Senador Montes que modifica el número 2 del artículo 33 bis del Código Tributario, la cual, si bien no es ajena a la regulación actual, resulta importante porque vuelve a poner esta obligación de entregar información en el lugar jurídico que tuvo con la reforma del año 2014.</w:t>
      </w:r>
    </w:p>
    <w:p w14:paraId="7D5AC2C4"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1DEECE2B"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Explicó que estas obligaciones de entrega de información se aprobaron por primera vez en Chile el año 2014 respecto de inversiones que se realizaban desde Chile al extranjero o en Chile respecto de inversiones pasivas que se recibían y eso se incorporó al artículo 14 de la Ley sobre Impuesto a la Renta denominado “Otras normas de entrega de Información”.</w:t>
      </w:r>
    </w:p>
    <w:p w14:paraId="6D680FED"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4C37DBCD"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Señaló que esas reglas son importantes porque permitían tener información respecto de inversiones en el extranjero y evitar la discusión de si estas eran elusivas o no, sino que, por el contrario, no se aplicaba impuestos a las inversiones que se realizaban desde las empresas chilenas al extranjero, pero sí era importante contar con esa información, precisamente para que no se realizaran dichas operaciones con fines elusivos.</w:t>
      </w:r>
    </w:p>
    <w:p w14:paraId="15F8261C"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6BDAC375"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Agregó que esa reforma se aprobó y se incorporó al artículo 14 de la ley de renta, pero en la reforma del año 2020 esas reglas desaparecieron y se llevaron después al artículo 33 bis del Código Tributario con un cambio muy relevante: dejaron de ser obligaciones de entrega de información y en cambio pasaron a ser una facultad del Servicio de Impuestos Internos que podía requerir esa información a medida que fuese necesario según la fiscalización.</w:t>
      </w:r>
    </w:p>
    <w:p w14:paraId="42893DB0"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26106F37"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Estimó que la indicación del Senador Montes repone el estatus normativo de las obligaciones de información exigiendo que sea una obligación de entrega de información por parte de los contribuyentes que realizan inversiones en el extranjero y además aquellos contribuyentes que constituyen </w:t>
      </w:r>
      <w:r>
        <w:rPr>
          <w:rFonts w:ascii="Arial" w:eastAsia="Times New Roman" w:hAnsi="Arial" w:cs="Arial"/>
          <w:i/>
          <w:iCs/>
          <w:sz w:val="24"/>
          <w:szCs w:val="24"/>
          <w:lang w:eastAsia="es-ES"/>
        </w:rPr>
        <w:t xml:space="preserve">trust </w:t>
      </w:r>
      <w:r>
        <w:rPr>
          <w:rFonts w:ascii="Arial" w:eastAsia="Times New Roman" w:hAnsi="Arial" w:cs="Arial"/>
          <w:sz w:val="24"/>
          <w:szCs w:val="24"/>
          <w:lang w:eastAsia="es-ES"/>
        </w:rPr>
        <w:t>en el extranjero o fundaciones en el extranjero.</w:t>
      </w:r>
    </w:p>
    <w:p w14:paraId="5F87687F"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68C0AFF8"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Hizo presente que la indicación no propone un mayor cambio sustantivo respecto de la información que se entrega, pero ahora sería una obligación de los contribuyentes y no simplemente una facultad de la administración.</w:t>
      </w:r>
    </w:p>
    <w:p w14:paraId="432BA325"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7C1EAB6A"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Luego, se manifestó contrario a la indicación número 2, del Ejecutivo, al artículo 62 bis del Código Tributario, ya que al tratarse de una indicación sustitutiva elimina por completo el objetivo del proyecto de ley, al introducir solo modificaciones procedimentales a la etapa judicial en la cual el Servicio de Impuestos Internos solicita al tribunal tributario y aduanero levantar el secreto bancario.</w:t>
      </w:r>
    </w:p>
    <w:p w14:paraId="3FA2EDB4"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6885F751"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Agregó que eso es lo que establece el artículo 62 bis del Código Tributario en relación con el artículo 62 del mismo Código, toda vez que este último establece las condiciones en que se puede levantar el secreto bancario y el artículo 62 bis establece el procedimiento judicial para eso.</w:t>
      </w:r>
    </w:p>
    <w:p w14:paraId="766DD1F6" w14:textId="77777777"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eastAsia="es-ES"/>
        </w:rPr>
      </w:pPr>
    </w:p>
    <w:p w14:paraId="6E1CCE04"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Puntualizó que si el proyecto del Ejecutivo es solamente eso sería insuficiente, de manera que el efecto procedimental de la indicación es importante, sin embargo, si fuese una indicación que solamente modificara el artículo 62 bis sin ser una modificación sustitutiva de la Moción, podrían incluirse, además, los cambios propuestos por el Ejecutivo.</w:t>
      </w:r>
    </w:p>
    <w:p w14:paraId="62184ED6"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59954A6C"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Hizo presente que </w:t>
      </w:r>
      <w:r w:rsidRPr="00745D85">
        <w:rPr>
          <w:rFonts w:ascii="Arial" w:eastAsia="Calibri" w:hAnsi="Arial" w:cs="Arial"/>
          <w:sz w:val="24"/>
          <w:szCs w:val="24"/>
        </w:rPr>
        <w:t xml:space="preserve">la Moción propuesta por los Senadores Lagos, Montes y Pizarro </w:t>
      </w:r>
      <w:r>
        <w:rPr>
          <w:rFonts w:ascii="Arial" w:eastAsia="Calibri" w:hAnsi="Arial" w:cs="Arial"/>
          <w:sz w:val="24"/>
          <w:szCs w:val="24"/>
        </w:rPr>
        <w:t>no termina con el secreto bancario y en su opinión eso está muy bien; lo que hace el proyecto es permitir y hacer posible que el Servicio de Impuestos Internos tenga herramientas para detectar cuándo tiene que solicitar al tribunal levantar el secreto bancario.</w:t>
      </w:r>
    </w:p>
    <w:p w14:paraId="4F54F38A"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090FDAF7"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Añadió que si la indicación del Ejecutivo no fuera sustitutiva, es decir, se introdujeran modificaciones al artículo 62 bis para mejorar el procedimiento judicial de levantamiento del secreto bancario para </w:t>
      </w:r>
      <w:r>
        <w:rPr>
          <w:rFonts w:ascii="Arial" w:eastAsia="Calibri" w:hAnsi="Arial" w:cs="Arial"/>
          <w:sz w:val="24"/>
          <w:szCs w:val="24"/>
        </w:rPr>
        <w:lastRenderedPageBreak/>
        <w:t>hacerlo más expedito, podría discutirse y aceptar sustantivamente las propuestas del Gobierno, sin embargo, al tratarse de una indicación sustitutiva, en su opinión habría que rechazarla, porque modifica por completo el sentido del proyecto de ley.</w:t>
      </w:r>
    </w:p>
    <w:p w14:paraId="404FE370"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53D511E2"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Enseguida se refirió a la indicación número 3, presentada por la Senadora Rincón, en que agrega la palabra “cargos” a la idea de abonos y estimó que podría agregarse, haciendo presente que es la contracara de la exigencia de informar los abonos y en ese sentido se manifestó conforme con ello.</w:t>
      </w:r>
    </w:p>
    <w:p w14:paraId="301BEEE8"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3AA91206"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A continuación, se refirió las indicaciones números 4 y 5, de los Senadores señora Rincón y señor Montes, las cuales apuntan al mismo objetivo: reducir el monto de saldos que debe ser informado.</w:t>
      </w:r>
    </w:p>
    <w:p w14:paraId="03253E8F"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46DDA746"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Precisó que en el caso de la Senadora Rincón ella plantea que sean 750 UF en lugar de 1.500 UF que propone el proyecto de ley, mientras que el Senador Montes hace una diferenciación, dejando las 1.500 UF cuando se trate de personas jurídicas y luego modifica a 500 UF o superior cuando se trate de personas naturales o de patrimonios de afectación en todos los casos.</w:t>
      </w:r>
    </w:p>
    <w:p w14:paraId="40671288"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4D3EBDAD"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Expresó que, como ocurre siempre cuando la ley hace referencia a montos u otros criterios respecto de los cuales se debe fijar un límite, la pregunta que cabe hacerse es hasta dónde se está conforme con una regla abstracta que fija un determinado monto.</w:t>
      </w:r>
    </w:p>
    <w:p w14:paraId="7AFF809E"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36F62762"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Señaló que en derecho comparado los montos son menores a las 1.500 UF, indicando que Perú y Uruguay -que se asemejan a la legislación chilena- tienen montos inferiores y cercanos a las cifras que se sugiere en las indicaciones.</w:t>
      </w:r>
    </w:p>
    <w:p w14:paraId="1C51A95B"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03DAB7DE"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A continuación, se refirió a la indicación número 6, presentada por el Senador Montes, que ajusta el texto para que guarde correspondencia con la definición previa, sin embargo, opinó, falta una indicación concordante con la propuesta de la Senadora Rincón para que en caso de que se llegara a aprobar la indicación para bajar el monto a 750 UF, se efectúe una modificación concordante en la número 6, para redactar ese párrafo de manera que esté en concordancia con la cifra anterior.</w:t>
      </w:r>
    </w:p>
    <w:p w14:paraId="78CC6EC6"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55C2ABCC"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En cuanto a la indicación número 7, de la Senadora Rincón, que propone incorporar un párrafo nuevo cuyo objetivo sería que las entidades financieras obligadas a informar al Servicio de Impuestos Internos comuniquen a los contribuyentes esa obligación, observó que no queda claro quién se hace responsable de la información. </w:t>
      </w:r>
    </w:p>
    <w:p w14:paraId="28459358" w14:textId="77777777" w:rsidR="00383C2C" w:rsidRPr="001F6C9F" w:rsidRDefault="00383C2C" w:rsidP="00383C2C">
      <w:pPr>
        <w:spacing w:after="0" w:line="240" w:lineRule="auto"/>
        <w:ind w:firstLine="2835"/>
        <w:jc w:val="both"/>
        <w:rPr>
          <w:rFonts w:ascii="Arial" w:eastAsia="Calibri" w:hAnsi="Arial" w:cs="Arial"/>
          <w:sz w:val="24"/>
          <w:szCs w:val="24"/>
        </w:rPr>
      </w:pPr>
    </w:p>
    <w:p w14:paraId="10324F78" w14:textId="77777777" w:rsidR="00383C2C" w:rsidRDefault="00383C2C" w:rsidP="00383C2C">
      <w:pPr>
        <w:spacing w:after="0" w:line="240" w:lineRule="auto"/>
        <w:ind w:firstLine="2835"/>
        <w:jc w:val="both"/>
        <w:rPr>
          <w:rFonts w:ascii="Arial" w:eastAsia="Calibri" w:hAnsi="Arial" w:cs="Arial"/>
          <w:spacing w:val="-3"/>
          <w:sz w:val="24"/>
        </w:rPr>
      </w:pPr>
      <w:bookmarkStart w:id="5" w:name="_Hlk78991175"/>
      <w:r>
        <w:rPr>
          <w:rFonts w:ascii="Arial" w:eastAsia="Calibri" w:hAnsi="Arial" w:cs="Arial"/>
          <w:spacing w:val="-3"/>
          <w:sz w:val="24"/>
        </w:rPr>
        <w:lastRenderedPageBreak/>
        <w:t>La</w:t>
      </w:r>
      <w:r w:rsidRPr="001F6C9F">
        <w:rPr>
          <w:rFonts w:ascii="Arial" w:eastAsia="Calibri" w:hAnsi="Arial" w:cs="Arial"/>
          <w:spacing w:val="-3"/>
          <w:sz w:val="24"/>
        </w:rPr>
        <w:t xml:space="preserve"> </w:t>
      </w:r>
      <w:r w:rsidRPr="001F6C9F">
        <w:rPr>
          <w:rFonts w:ascii="Arial" w:eastAsia="Calibri" w:hAnsi="Arial" w:cs="Arial"/>
          <w:b/>
          <w:bCs/>
          <w:spacing w:val="-3"/>
          <w:sz w:val="24"/>
        </w:rPr>
        <w:t>Honorable Senador</w:t>
      </w:r>
      <w:r>
        <w:rPr>
          <w:rFonts w:ascii="Arial" w:eastAsia="Calibri" w:hAnsi="Arial" w:cs="Arial"/>
          <w:b/>
          <w:bCs/>
          <w:spacing w:val="-3"/>
          <w:sz w:val="24"/>
        </w:rPr>
        <w:t>a</w:t>
      </w:r>
      <w:r w:rsidRPr="001F6C9F">
        <w:rPr>
          <w:rFonts w:ascii="Arial" w:eastAsia="Calibri" w:hAnsi="Arial" w:cs="Arial"/>
          <w:b/>
          <w:bCs/>
          <w:spacing w:val="-3"/>
          <w:sz w:val="24"/>
        </w:rPr>
        <w:t xml:space="preserve"> señor</w:t>
      </w:r>
      <w:r>
        <w:rPr>
          <w:rFonts w:ascii="Arial" w:eastAsia="Calibri" w:hAnsi="Arial" w:cs="Arial"/>
          <w:b/>
          <w:bCs/>
          <w:spacing w:val="-3"/>
          <w:sz w:val="24"/>
        </w:rPr>
        <w:t>a</w:t>
      </w:r>
      <w:r w:rsidRPr="001F6C9F">
        <w:rPr>
          <w:rFonts w:ascii="Arial" w:eastAsia="Calibri" w:hAnsi="Arial" w:cs="Arial"/>
          <w:b/>
          <w:bCs/>
          <w:spacing w:val="-3"/>
          <w:sz w:val="24"/>
        </w:rPr>
        <w:t xml:space="preserve"> </w:t>
      </w:r>
      <w:r>
        <w:rPr>
          <w:rFonts w:ascii="Arial" w:eastAsia="Calibri" w:hAnsi="Arial" w:cs="Arial"/>
          <w:b/>
          <w:bCs/>
          <w:spacing w:val="-3"/>
          <w:sz w:val="24"/>
        </w:rPr>
        <w:t>Rincón</w:t>
      </w:r>
      <w:bookmarkEnd w:id="5"/>
      <w:r w:rsidRPr="001F6C9F">
        <w:rPr>
          <w:rFonts w:ascii="Arial" w:eastAsia="Calibri" w:hAnsi="Arial" w:cs="Arial"/>
          <w:spacing w:val="-3"/>
          <w:sz w:val="24"/>
        </w:rPr>
        <w:t xml:space="preserve"> </w:t>
      </w:r>
      <w:r>
        <w:rPr>
          <w:rFonts w:ascii="Arial" w:eastAsia="Calibri" w:hAnsi="Arial" w:cs="Arial"/>
          <w:spacing w:val="-3"/>
          <w:sz w:val="24"/>
        </w:rPr>
        <w:t>explicó que mientras se encuentre pendiente la tramitación del proyecto de ley de protección de datos personales y en tanto se mejore el estándar en materia de tratamiento de datos sensibles y personales de los contribuyentes, resulta necesario incorporar una cláusula que permita asegurar que los datos del cliente bancario van a ser asegurados, de acuerdo con la directiva 95/46/CE de la Unión Europea sobre tratamientos de datos personales y libre circulación de datos.</w:t>
      </w:r>
    </w:p>
    <w:p w14:paraId="751F606B" w14:textId="77777777" w:rsidR="00383C2C" w:rsidRDefault="00383C2C" w:rsidP="00383C2C">
      <w:pPr>
        <w:spacing w:after="0" w:line="240" w:lineRule="auto"/>
        <w:ind w:firstLine="2835"/>
        <w:jc w:val="both"/>
        <w:rPr>
          <w:rFonts w:ascii="Arial" w:eastAsia="Calibri" w:hAnsi="Arial" w:cs="Arial"/>
          <w:spacing w:val="-3"/>
          <w:sz w:val="24"/>
        </w:rPr>
      </w:pPr>
    </w:p>
    <w:p w14:paraId="4FC2E10E" w14:textId="77777777" w:rsidR="00383C2C" w:rsidRPr="00C66AEC" w:rsidRDefault="00383C2C" w:rsidP="00383C2C">
      <w:pPr>
        <w:spacing w:after="0" w:line="240" w:lineRule="auto"/>
        <w:ind w:firstLine="2835"/>
        <w:jc w:val="both"/>
        <w:rPr>
          <w:rFonts w:ascii="Arial" w:eastAsia="Calibri" w:hAnsi="Arial" w:cs="Arial"/>
          <w:bCs/>
          <w:spacing w:val="-3"/>
          <w:sz w:val="24"/>
        </w:rPr>
      </w:pPr>
      <w:bookmarkStart w:id="6" w:name="_Hlk78991347"/>
      <w:r>
        <w:rPr>
          <w:rFonts w:ascii="Arial" w:eastAsia="Times New Roman" w:hAnsi="Arial" w:cs="Arial"/>
          <w:bCs/>
          <w:sz w:val="24"/>
          <w:szCs w:val="24"/>
          <w:lang w:eastAsia="es-ES"/>
        </w:rPr>
        <w:t xml:space="preserve">El </w:t>
      </w:r>
      <w:r>
        <w:rPr>
          <w:rFonts w:ascii="Arial" w:eastAsia="Times New Roman" w:hAnsi="Arial" w:cs="Arial"/>
          <w:b/>
          <w:sz w:val="24"/>
          <w:szCs w:val="24"/>
          <w:lang w:eastAsia="es-ES"/>
        </w:rPr>
        <w:t xml:space="preserve">señor </w:t>
      </w:r>
      <w:r w:rsidRPr="00953755">
        <w:rPr>
          <w:rFonts w:ascii="Arial" w:eastAsia="Times New Roman" w:hAnsi="Arial" w:cs="Arial"/>
          <w:b/>
          <w:sz w:val="24"/>
          <w:szCs w:val="24"/>
          <w:lang w:eastAsia="es-ES"/>
        </w:rPr>
        <w:t>Saffie</w:t>
      </w:r>
      <w:r>
        <w:rPr>
          <w:rFonts w:ascii="Arial" w:eastAsia="Times New Roman" w:hAnsi="Arial" w:cs="Arial"/>
          <w:b/>
          <w:sz w:val="24"/>
          <w:szCs w:val="24"/>
          <w:lang w:eastAsia="es-ES"/>
        </w:rPr>
        <w:t xml:space="preserve"> </w:t>
      </w:r>
      <w:bookmarkEnd w:id="6"/>
      <w:r>
        <w:rPr>
          <w:rFonts w:ascii="Arial" w:eastAsia="Times New Roman" w:hAnsi="Arial" w:cs="Arial"/>
          <w:bCs/>
          <w:sz w:val="24"/>
          <w:szCs w:val="24"/>
          <w:lang w:eastAsia="es-ES"/>
        </w:rPr>
        <w:t>señaló que, con el fin de hacer más claro ese propósito, tal vez podría hacerse una referencia considerando que podría no ser necesario clarificar la persona responsable del manejo de datos dentro de las empresas, de manera que una referencia más abstracta al estándar que se está exigiendo pueda ser más clara para esta regla en particular.</w:t>
      </w:r>
    </w:p>
    <w:p w14:paraId="0240BD6B" w14:textId="77777777" w:rsidR="00383C2C" w:rsidRDefault="00383C2C" w:rsidP="00383C2C">
      <w:pPr>
        <w:spacing w:after="0" w:line="240" w:lineRule="auto"/>
        <w:ind w:firstLine="2835"/>
        <w:jc w:val="both"/>
        <w:rPr>
          <w:rFonts w:ascii="Arial" w:eastAsia="Calibri" w:hAnsi="Arial" w:cs="Arial"/>
          <w:spacing w:val="-3"/>
          <w:sz w:val="24"/>
        </w:rPr>
      </w:pPr>
    </w:p>
    <w:p w14:paraId="08AF517F" w14:textId="77777777" w:rsidR="00383C2C" w:rsidRDefault="00383C2C" w:rsidP="00383C2C">
      <w:pPr>
        <w:spacing w:after="0" w:line="240" w:lineRule="auto"/>
        <w:ind w:firstLine="2835"/>
        <w:jc w:val="both"/>
        <w:rPr>
          <w:rFonts w:ascii="Arial" w:eastAsia="Calibri" w:hAnsi="Arial" w:cs="Arial"/>
          <w:spacing w:val="-3"/>
          <w:sz w:val="24"/>
        </w:rPr>
      </w:pPr>
      <w:bookmarkStart w:id="7" w:name="_Hlk78991806"/>
      <w:r>
        <w:rPr>
          <w:rFonts w:ascii="Arial" w:eastAsia="Calibri" w:hAnsi="Arial" w:cs="Arial"/>
          <w:spacing w:val="-3"/>
          <w:sz w:val="24"/>
        </w:rPr>
        <w:t>La</w:t>
      </w:r>
      <w:r w:rsidRPr="001F6C9F">
        <w:rPr>
          <w:rFonts w:ascii="Arial" w:eastAsia="Calibri" w:hAnsi="Arial" w:cs="Arial"/>
          <w:spacing w:val="-3"/>
          <w:sz w:val="24"/>
        </w:rPr>
        <w:t xml:space="preserve"> </w:t>
      </w:r>
      <w:r w:rsidRPr="001F6C9F">
        <w:rPr>
          <w:rFonts w:ascii="Arial" w:eastAsia="Calibri" w:hAnsi="Arial" w:cs="Arial"/>
          <w:b/>
          <w:bCs/>
          <w:spacing w:val="-3"/>
          <w:sz w:val="24"/>
        </w:rPr>
        <w:t>Honorable Senador</w:t>
      </w:r>
      <w:r>
        <w:rPr>
          <w:rFonts w:ascii="Arial" w:eastAsia="Calibri" w:hAnsi="Arial" w:cs="Arial"/>
          <w:b/>
          <w:bCs/>
          <w:spacing w:val="-3"/>
          <w:sz w:val="24"/>
        </w:rPr>
        <w:t>a</w:t>
      </w:r>
      <w:r w:rsidRPr="001F6C9F">
        <w:rPr>
          <w:rFonts w:ascii="Arial" w:eastAsia="Calibri" w:hAnsi="Arial" w:cs="Arial"/>
          <w:b/>
          <w:bCs/>
          <w:spacing w:val="-3"/>
          <w:sz w:val="24"/>
        </w:rPr>
        <w:t xml:space="preserve"> señor</w:t>
      </w:r>
      <w:r>
        <w:rPr>
          <w:rFonts w:ascii="Arial" w:eastAsia="Calibri" w:hAnsi="Arial" w:cs="Arial"/>
          <w:b/>
          <w:bCs/>
          <w:spacing w:val="-3"/>
          <w:sz w:val="24"/>
        </w:rPr>
        <w:t>a</w:t>
      </w:r>
      <w:r w:rsidRPr="001F6C9F">
        <w:rPr>
          <w:rFonts w:ascii="Arial" w:eastAsia="Calibri" w:hAnsi="Arial" w:cs="Arial"/>
          <w:b/>
          <w:bCs/>
          <w:spacing w:val="-3"/>
          <w:sz w:val="24"/>
        </w:rPr>
        <w:t xml:space="preserve"> </w:t>
      </w:r>
      <w:r>
        <w:rPr>
          <w:rFonts w:ascii="Arial" w:eastAsia="Calibri" w:hAnsi="Arial" w:cs="Arial"/>
          <w:b/>
          <w:bCs/>
          <w:spacing w:val="-3"/>
          <w:sz w:val="24"/>
        </w:rPr>
        <w:t xml:space="preserve">Rincón </w:t>
      </w:r>
      <w:bookmarkEnd w:id="7"/>
      <w:r>
        <w:rPr>
          <w:rFonts w:ascii="Arial" w:eastAsia="Calibri" w:hAnsi="Arial" w:cs="Arial"/>
          <w:spacing w:val="-3"/>
          <w:sz w:val="24"/>
        </w:rPr>
        <w:t>replicó indicando que, al no contar aún con legislación sobre el tratamiento de datos, no queda claro de qué manera podría hacerse responsable a quien maneja esos datos, teniendo en cuenta que se está hablando de información sensible.</w:t>
      </w:r>
    </w:p>
    <w:p w14:paraId="48D61B47" w14:textId="77777777" w:rsidR="00383C2C" w:rsidRDefault="00383C2C" w:rsidP="00383C2C">
      <w:pPr>
        <w:spacing w:after="0" w:line="240" w:lineRule="auto"/>
        <w:ind w:firstLine="2835"/>
        <w:jc w:val="both"/>
        <w:rPr>
          <w:rFonts w:ascii="Arial" w:eastAsia="Calibri" w:hAnsi="Arial" w:cs="Arial"/>
          <w:spacing w:val="-3"/>
          <w:sz w:val="24"/>
        </w:rPr>
      </w:pPr>
    </w:p>
    <w:p w14:paraId="58E14EB8" w14:textId="77777777" w:rsidR="00383C2C" w:rsidRDefault="00383C2C" w:rsidP="00383C2C">
      <w:pPr>
        <w:spacing w:after="0" w:line="240" w:lineRule="auto"/>
        <w:ind w:firstLine="2835"/>
        <w:jc w:val="both"/>
        <w:rPr>
          <w:rFonts w:ascii="Arial" w:eastAsia="Calibri" w:hAnsi="Arial" w:cs="Arial"/>
          <w:spacing w:val="-3"/>
          <w:sz w:val="24"/>
        </w:rPr>
      </w:pPr>
      <w:r>
        <w:rPr>
          <w:rFonts w:ascii="Arial" w:eastAsia="Calibri" w:hAnsi="Arial" w:cs="Arial"/>
          <w:spacing w:val="-3"/>
          <w:sz w:val="24"/>
        </w:rPr>
        <w:t>Propuso que tal vez pudiera adecuarse la redacción en términos que se garantice que quien usa esta información se haga responsable.</w:t>
      </w:r>
    </w:p>
    <w:p w14:paraId="5695D4E4" w14:textId="77777777" w:rsidR="00383C2C" w:rsidRDefault="00383C2C" w:rsidP="00383C2C">
      <w:pPr>
        <w:spacing w:after="0" w:line="240" w:lineRule="auto"/>
        <w:ind w:firstLine="2835"/>
        <w:jc w:val="both"/>
        <w:rPr>
          <w:rFonts w:ascii="Arial" w:eastAsia="Calibri" w:hAnsi="Arial" w:cs="Arial"/>
          <w:spacing w:val="-3"/>
          <w:sz w:val="24"/>
        </w:rPr>
      </w:pPr>
    </w:p>
    <w:p w14:paraId="4D1505D2" w14:textId="77777777" w:rsidR="00383C2C" w:rsidRDefault="00383C2C" w:rsidP="00383C2C">
      <w:pPr>
        <w:spacing w:after="0" w:line="240" w:lineRule="auto"/>
        <w:ind w:firstLine="2835"/>
        <w:jc w:val="both"/>
        <w:rPr>
          <w:rFonts w:ascii="Arial" w:eastAsia="Times New Roman" w:hAnsi="Arial" w:cs="Arial"/>
          <w:bCs/>
          <w:sz w:val="24"/>
          <w:szCs w:val="24"/>
          <w:lang w:eastAsia="es-ES"/>
        </w:rPr>
      </w:pPr>
      <w:bookmarkStart w:id="8" w:name="_Hlk78991880"/>
      <w:r>
        <w:rPr>
          <w:rFonts w:ascii="Arial" w:eastAsia="Times New Roman" w:hAnsi="Arial" w:cs="Arial"/>
          <w:bCs/>
          <w:sz w:val="24"/>
          <w:szCs w:val="24"/>
          <w:lang w:eastAsia="es-ES"/>
        </w:rPr>
        <w:t xml:space="preserve">El </w:t>
      </w:r>
      <w:r>
        <w:rPr>
          <w:rFonts w:ascii="Arial" w:eastAsia="Times New Roman" w:hAnsi="Arial" w:cs="Arial"/>
          <w:b/>
          <w:sz w:val="24"/>
          <w:szCs w:val="24"/>
          <w:lang w:eastAsia="es-ES"/>
        </w:rPr>
        <w:t xml:space="preserve">señor </w:t>
      </w:r>
      <w:r w:rsidRPr="00953755">
        <w:rPr>
          <w:rFonts w:ascii="Arial" w:eastAsia="Times New Roman" w:hAnsi="Arial" w:cs="Arial"/>
          <w:b/>
          <w:sz w:val="24"/>
          <w:szCs w:val="24"/>
          <w:lang w:eastAsia="es-ES"/>
        </w:rPr>
        <w:t>Saffie</w:t>
      </w:r>
      <w:r>
        <w:rPr>
          <w:rFonts w:ascii="Arial" w:eastAsia="Times New Roman" w:hAnsi="Arial" w:cs="Arial"/>
          <w:b/>
          <w:sz w:val="24"/>
          <w:szCs w:val="24"/>
          <w:lang w:eastAsia="es-ES"/>
        </w:rPr>
        <w:t xml:space="preserve"> </w:t>
      </w:r>
      <w:bookmarkEnd w:id="8"/>
      <w:r>
        <w:rPr>
          <w:rFonts w:ascii="Arial" w:eastAsia="Times New Roman" w:hAnsi="Arial" w:cs="Arial"/>
          <w:bCs/>
          <w:sz w:val="24"/>
          <w:szCs w:val="24"/>
          <w:lang w:eastAsia="es-ES"/>
        </w:rPr>
        <w:t>precisó que la obligación del Servicio de no utilizar la información está referenciada en la ley y que habría que buscar una redacción que permitiera clarificar o identificar exactamente quiénes van a ser esas personas responsables dentro de las empresas, si habrá algún procedimiento interno o algún tipo de referencia de ese estilo, de otra forma no se cumpliría con el propósito que se busca, considerando que si se establece que el banco es responsable, al no existir una legislación específica, se podría incumplir con la protección de esos datos por la referencia al manejo.</w:t>
      </w:r>
    </w:p>
    <w:p w14:paraId="3A8D1EB5" w14:textId="77777777" w:rsidR="00383C2C" w:rsidRDefault="00383C2C" w:rsidP="00383C2C">
      <w:pPr>
        <w:spacing w:after="0" w:line="240" w:lineRule="auto"/>
        <w:ind w:firstLine="2835"/>
        <w:jc w:val="both"/>
        <w:rPr>
          <w:rFonts w:ascii="Arial" w:eastAsia="Times New Roman" w:hAnsi="Arial" w:cs="Arial"/>
          <w:bCs/>
          <w:sz w:val="24"/>
          <w:szCs w:val="24"/>
          <w:lang w:eastAsia="es-ES"/>
        </w:rPr>
      </w:pPr>
    </w:p>
    <w:p w14:paraId="52DFE24A" w14:textId="77777777" w:rsidR="00383C2C" w:rsidRPr="00075815" w:rsidRDefault="00383C2C" w:rsidP="00383C2C">
      <w:pPr>
        <w:spacing w:after="0" w:line="240" w:lineRule="auto"/>
        <w:ind w:firstLine="2835"/>
        <w:jc w:val="both"/>
        <w:rPr>
          <w:rFonts w:ascii="Arial" w:eastAsia="Calibri" w:hAnsi="Arial" w:cs="Arial"/>
          <w:bCs/>
          <w:spacing w:val="-3"/>
          <w:sz w:val="24"/>
        </w:rPr>
      </w:pPr>
      <w:bookmarkStart w:id="9" w:name="_Hlk78992304"/>
      <w:r>
        <w:rPr>
          <w:rFonts w:ascii="Arial" w:eastAsia="Calibri" w:hAnsi="Arial" w:cs="Arial"/>
          <w:spacing w:val="-3"/>
          <w:sz w:val="24"/>
        </w:rPr>
        <w:t>La</w:t>
      </w:r>
      <w:r w:rsidRPr="001F6C9F">
        <w:rPr>
          <w:rFonts w:ascii="Arial" w:eastAsia="Calibri" w:hAnsi="Arial" w:cs="Arial"/>
          <w:spacing w:val="-3"/>
          <w:sz w:val="24"/>
        </w:rPr>
        <w:t xml:space="preserve"> </w:t>
      </w:r>
      <w:r w:rsidRPr="001F6C9F">
        <w:rPr>
          <w:rFonts w:ascii="Arial" w:eastAsia="Calibri" w:hAnsi="Arial" w:cs="Arial"/>
          <w:b/>
          <w:bCs/>
          <w:spacing w:val="-3"/>
          <w:sz w:val="24"/>
        </w:rPr>
        <w:t>Honorable Senador</w:t>
      </w:r>
      <w:r>
        <w:rPr>
          <w:rFonts w:ascii="Arial" w:eastAsia="Calibri" w:hAnsi="Arial" w:cs="Arial"/>
          <w:b/>
          <w:bCs/>
          <w:spacing w:val="-3"/>
          <w:sz w:val="24"/>
        </w:rPr>
        <w:t>a</w:t>
      </w:r>
      <w:r w:rsidRPr="001F6C9F">
        <w:rPr>
          <w:rFonts w:ascii="Arial" w:eastAsia="Calibri" w:hAnsi="Arial" w:cs="Arial"/>
          <w:b/>
          <w:bCs/>
          <w:spacing w:val="-3"/>
          <w:sz w:val="24"/>
        </w:rPr>
        <w:t xml:space="preserve"> señor</w:t>
      </w:r>
      <w:r>
        <w:rPr>
          <w:rFonts w:ascii="Arial" w:eastAsia="Calibri" w:hAnsi="Arial" w:cs="Arial"/>
          <w:b/>
          <w:bCs/>
          <w:spacing w:val="-3"/>
          <w:sz w:val="24"/>
        </w:rPr>
        <w:t>a</w:t>
      </w:r>
      <w:r w:rsidRPr="001F6C9F">
        <w:rPr>
          <w:rFonts w:ascii="Arial" w:eastAsia="Calibri" w:hAnsi="Arial" w:cs="Arial"/>
          <w:b/>
          <w:bCs/>
          <w:spacing w:val="-3"/>
          <w:sz w:val="24"/>
        </w:rPr>
        <w:t xml:space="preserve"> </w:t>
      </w:r>
      <w:r>
        <w:rPr>
          <w:rFonts w:ascii="Arial" w:eastAsia="Calibri" w:hAnsi="Arial" w:cs="Arial"/>
          <w:b/>
          <w:bCs/>
          <w:spacing w:val="-3"/>
          <w:sz w:val="24"/>
        </w:rPr>
        <w:t>Rincón</w:t>
      </w:r>
      <w:r>
        <w:rPr>
          <w:rFonts w:ascii="Arial" w:eastAsia="Times New Roman" w:hAnsi="Arial" w:cs="Arial"/>
          <w:bCs/>
          <w:sz w:val="24"/>
          <w:szCs w:val="24"/>
          <w:lang w:eastAsia="es-ES"/>
        </w:rPr>
        <w:t xml:space="preserve"> </w:t>
      </w:r>
      <w:bookmarkEnd w:id="9"/>
      <w:r>
        <w:rPr>
          <w:rFonts w:ascii="Arial" w:eastAsia="Times New Roman" w:hAnsi="Arial" w:cs="Arial"/>
          <w:bCs/>
          <w:sz w:val="24"/>
          <w:szCs w:val="24"/>
          <w:lang w:eastAsia="es-ES"/>
        </w:rPr>
        <w:t>manifestó su disposición a revisar la redacción de la indicación, sin perjuicio de considerar necesario incorporar una norma de esta naturaleza.</w:t>
      </w:r>
    </w:p>
    <w:p w14:paraId="71F9173B" w14:textId="77777777" w:rsidR="00383C2C" w:rsidRDefault="00383C2C" w:rsidP="00383C2C">
      <w:pPr>
        <w:spacing w:after="0" w:line="240" w:lineRule="auto"/>
        <w:ind w:firstLine="2835"/>
        <w:jc w:val="both"/>
        <w:rPr>
          <w:rFonts w:ascii="Arial" w:eastAsia="Calibri" w:hAnsi="Arial" w:cs="Arial"/>
          <w:sz w:val="24"/>
          <w:szCs w:val="24"/>
        </w:rPr>
      </w:pPr>
    </w:p>
    <w:p w14:paraId="7BFD3747" w14:textId="77777777" w:rsidR="00383C2C" w:rsidRPr="001749DD" w:rsidRDefault="00383C2C" w:rsidP="00383C2C">
      <w:pPr>
        <w:spacing w:after="0" w:line="240" w:lineRule="auto"/>
        <w:ind w:firstLine="2835"/>
        <w:jc w:val="both"/>
        <w:rPr>
          <w:rFonts w:ascii="Arial" w:eastAsia="Times New Roman" w:hAnsi="Arial" w:cs="Arial"/>
          <w:bCs/>
          <w:sz w:val="24"/>
          <w:szCs w:val="24"/>
          <w:lang w:eastAsia="es-ES"/>
        </w:rPr>
      </w:pPr>
      <w:bookmarkStart w:id="10" w:name="_Hlk78992455"/>
      <w:r>
        <w:rPr>
          <w:rFonts w:ascii="Arial" w:eastAsia="Times New Roman" w:hAnsi="Arial" w:cs="Arial"/>
          <w:bCs/>
          <w:sz w:val="24"/>
          <w:szCs w:val="24"/>
          <w:lang w:eastAsia="es-ES"/>
        </w:rPr>
        <w:t xml:space="preserve">El </w:t>
      </w:r>
      <w:r>
        <w:rPr>
          <w:rFonts w:ascii="Arial" w:eastAsia="Times New Roman" w:hAnsi="Arial" w:cs="Arial"/>
          <w:b/>
          <w:sz w:val="24"/>
          <w:szCs w:val="24"/>
          <w:lang w:eastAsia="es-ES"/>
        </w:rPr>
        <w:t xml:space="preserve">señor </w:t>
      </w:r>
      <w:r w:rsidRPr="00953755">
        <w:rPr>
          <w:rFonts w:ascii="Arial" w:eastAsia="Times New Roman" w:hAnsi="Arial" w:cs="Arial"/>
          <w:b/>
          <w:sz w:val="24"/>
          <w:szCs w:val="24"/>
          <w:lang w:eastAsia="es-ES"/>
        </w:rPr>
        <w:t>Saffie</w:t>
      </w:r>
      <w:r>
        <w:rPr>
          <w:rFonts w:ascii="Arial" w:eastAsia="Times New Roman" w:hAnsi="Arial" w:cs="Arial"/>
          <w:b/>
          <w:sz w:val="24"/>
          <w:szCs w:val="24"/>
          <w:lang w:eastAsia="es-ES"/>
        </w:rPr>
        <w:t xml:space="preserve"> </w:t>
      </w:r>
      <w:bookmarkEnd w:id="10"/>
      <w:r>
        <w:rPr>
          <w:rFonts w:ascii="Arial" w:eastAsia="Times New Roman" w:hAnsi="Arial" w:cs="Arial"/>
          <w:bCs/>
          <w:sz w:val="24"/>
          <w:szCs w:val="24"/>
          <w:lang w:eastAsia="es-ES"/>
        </w:rPr>
        <w:t>concordó con lo señalado por la Senadora Rincón, precisando que su duda apunta a saber quién es la persona responsable del manejo de datos.</w:t>
      </w:r>
    </w:p>
    <w:p w14:paraId="3C3EA0F2" w14:textId="77777777" w:rsidR="00383C2C" w:rsidRDefault="00383C2C" w:rsidP="00383C2C">
      <w:pPr>
        <w:spacing w:after="0" w:line="240" w:lineRule="auto"/>
        <w:ind w:firstLine="2835"/>
        <w:jc w:val="both"/>
        <w:rPr>
          <w:rFonts w:ascii="Arial" w:eastAsia="Times New Roman" w:hAnsi="Arial" w:cs="Arial"/>
          <w:b/>
          <w:sz w:val="24"/>
          <w:szCs w:val="24"/>
          <w:lang w:eastAsia="es-ES"/>
        </w:rPr>
      </w:pPr>
    </w:p>
    <w:p w14:paraId="49B12B05" w14:textId="77777777" w:rsidR="00383C2C" w:rsidRDefault="00383C2C" w:rsidP="00383C2C">
      <w:pPr>
        <w:spacing w:after="0" w:line="240" w:lineRule="auto"/>
        <w:ind w:firstLine="2835"/>
        <w:jc w:val="both"/>
        <w:rPr>
          <w:rFonts w:ascii="Arial" w:eastAsia="Times New Roman" w:hAnsi="Arial" w:cs="Arial"/>
          <w:bCs/>
          <w:sz w:val="24"/>
          <w:szCs w:val="24"/>
          <w:lang w:eastAsia="es-ES"/>
        </w:rPr>
      </w:pPr>
      <w:r w:rsidRPr="001749DD">
        <w:rPr>
          <w:rFonts w:ascii="Arial" w:eastAsia="Times New Roman" w:hAnsi="Arial" w:cs="Arial"/>
          <w:bCs/>
          <w:sz w:val="24"/>
          <w:szCs w:val="24"/>
          <w:lang w:eastAsia="es-ES"/>
        </w:rPr>
        <w:t>Luego</w:t>
      </w:r>
      <w:r>
        <w:rPr>
          <w:rFonts w:ascii="Arial" w:eastAsia="Times New Roman" w:hAnsi="Arial" w:cs="Arial"/>
          <w:bCs/>
          <w:sz w:val="24"/>
          <w:szCs w:val="24"/>
          <w:lang w:eastAsia="es-ES"/>
        </w:rPr>
        <w:t>, se refirió a la indicación número 8, de la Senadora Rincón, en que se agrega una referencia al Servicio Nacional de Aduanas para que también le entreguen información.</w:t>
      </w:r>
    </w:p>
    <w:p w14:paraId="2CCC471E" w14:textId="77777777" w:rsidR="00383C2C" w:rsidRDefault="00383C2C" w:rsidP="00383C2C">
      <w:pPr>
        <w:spacing w:after="0" w:line="240" w:lineRule="auto"/>
        <w:ind w:firstLine="2835"/>
        <w:jc w:val="both"/>
        <w:rPr>
          <w:rFonts w:ascii="Arial" w:eastAsia="Times New Roman" w:hAnsi="Arial" w:cs="Arial"/>
          <w:bCs/>
          <w:sz w:val="24"/>
          <w:szCs w:val="24"/>
          <w:lang w:eastAsia="es-ES"/>
        </w:rPr>
      </w:pPr>
    </w:p>
    <w:p w14:paraId="33D11DBF" w14:textId="77777777" w:rsidR="00383C2C" w:rsidRPr="007F1166" w:rsidRDefault="00383C2C" w:rsidP="00383C2C">
      <w:pPr>
        <w:spacing w:after="0" w:line="240" w:lineRule="auto"/>
        <w:ind w:firstLine="2835"/>
        <w:jc w:val="both"/>
        <w:rPr>
          <w:rFonts w:ascii="Arial" w:eastAsia="Times New Roman" w:hAnsi="Arial" w:cs="Arial"/>
          <w:sz w:val="24"/>
          <w:szCs w:val="24"/>
          <w:lang w:eastAsia="es-ES"/>
        </w:rPr>
      </w:pPr>
      <w:bookmarkStart w:id="11" w:name="_Hlk78992514"/>
      <w:r w:rsidRPr="001749DD">
        <w:rPr>
          <w:rFonts w:ascii="Arial" w:eastAsia="Times New Roman" w:hAnsi="Arial" w:cs="Arial"/>
          <w:bCs/>
          <w:sz w:val="24"/>
          <w:szCs w:val="24"/>
          <w:lang w:eastAsia="es-ES"/>
        </w:rPr>
        <w:lastRenderedPageBreak/>
        <w:t xml:space="preserve">La </w:t>
      </w:r>
      <w:r w:rsidRPr="001749DD">
        <w:rPr>
          <w:rFonts w:ascii="Arial" w:eastAsia="Times New Roman" w:hAnsi="Arial" w:cs="Arial"/>
          <w:b/>
          <w:bCs/>
          <w:sz w:val="24"/>
          <w:szCs w:val="24"/>
          <w:lang w:eastAsia="es-ES"/>
        </w:rPr>
        <w:t>Honorable Senadora señora Rincón</w:t>
      </w:r>
      <w:r>
        <w:rPr>
          <w:rFonts w:ascii="Arial" w:eastAsia="Times New Roman" w:hAnsi="Arial" w:cs="Arial"/>
          <w:b/>
          <w:bCs/>
          <w:sz w:val="24"/>
          <w:szCs w:val="24"/>
          <w:lang w:eastAsia="es-ES"/>
        </w:rPr>
        <w:t xml:space="preserve"> </w:t>
      </w:r>
      <w:bookmarkEnd w:id="11"/>
      <w:r>
        <w:rPr>
          <w:rFonts w:ascii="Arial" w:eastAsia="Times New Roman" w:hAnsi="Arial" w:cs="Arial"/>
          <w:sz w:val="24"/>
          <w:szCs w:val="24"/>
          <w:lang w:eastAsia="es-ES"/>
        </w:rPr>
        <w:t>precisó que la indicación dice relación con elevar el estándar del Servicio Nacional de Aduanas incorporándolo toda vez que constantemente está solicitando contar con mayores facultades de fiscalización, mayor dotación, mayor tecnología, cosa que no se ha hecho.</w:t>
      </w:r>
      <w:bookmarkStart w:id="12" w:name="_Hlk78992701"/>
      <w:r>
        <w:rPr>
          <w:rFonts w:ascii="Arial" w:eastAsia="Times New Roman" w:hAnsi="Arial" w:cs="Arial"/>
          <w:sz w:val="24"/>
          <w:szCs w:val="24"/>
          <w:lang w:eastAsia="es-ES"/>
        </w:rPr>
        <w:t xml:space="preserve"> </w:t>
      </w:r>
      <w:bookmarkEnd w:id="12"/>
      <w:r>
        <w:rPr>
          <w:rFonts w:ascii="Arial" w:eastAsia="Times New Roman" w:hAnsi="Arial" w:cs="Arial"/>
          <w:sz w:val="24"/>
          <w:szCs w:val="24"/>
          <w:lang w:eastAsia="es-ES"/>
        </w:rPr>
        <w:t>Agregó que Chile se encuentra dentro de los países que está en el comercio de droga por parte del narcotráfico.</w:t>
      </w:r>
    </w:p>
    <w:p w14:paraId="786EE5AD" w14:textId="77777777" w:rsidR="00383C2C" w:rsidRPr="001F6C9F" w:rsidRDefault="00383C2C" w:rsidP="00383C2C">
      <w:pPr>
        <w:spacing w:after="0" w:line="240" w:lineRule="auto"/>
        <w:ind w:firstLine="2835"/>
        <w:jc w:val="both"/>
        <w:rPr>
          <w:rFonts w:ascii="Arial" w:eastAsia="Calibri" w:hAnsi="Arial" w:cs="Arial"/>
          <w:sz w:val="24"/>
          <w:szCs w:val="24"/>
        </w:rPr>
      </w:pPr>
    </w:p>
    <w:p w14:paraId="516E0E04" w14:textId="77777777" w:rsidR="00383C2C" w:rsidRPr="001F6C9F" w:rsidRDefault="00383C2C" w:rsidP="00383C2C">
      <w:pPr>
        <w:shd w:val="clear" w:color="auto" w:fill="FFFFFF"/>
        <w:spacing w:after="0" w:line="240" w:lineRule="auto"/>
        <w:ind w:firstLine="2835"/>
        <w:jc w:val="both"/>
        <w:rPr>
          <w:rFonts w:ascii="Arial" w:eastAsia="Calibri" w:hAnsi="Arial" w:cs="Arial"/>
          <w:sz w:val="24"/>
          <w:szCs w:val="24"/>
        </w:rPr>
      </w:pPr>
      <w:bookmarkStart w:id="13" w:name="_Hlk78992909"/>
      <w:r w:rsidRPr="001F6C9F">
        <w:rPr>
          <w:rFonts w:ascii="Arial" w:eastAsia="Calibri" w:hAnsi="Arial" w:cs="Arial"/>
          <w:spacing w:val="-3"/>
          <w:sz w:val="24"/>
        </w:rPr>
        <w:t xml:space="preserve">El </w:t>
      </w:r>
      <w:r w:rsidRPr="001F6C9F">
        <w:rPr>
          <w:rFonts w:ascii="Arial" w:eastAsia="Calibri" w:hAnsi="Arial" w:cs="Arial"/>
          <w:b/>
          <w:bCs/>
          <w:spacing w:val="-3"/>
          <w:sz w:val="24"/>
        </w:rPr>
        <w:t xml:space="preserve">Honorable Senador señor </w:t>
      </w:r>
      <w:r>
        <w:rPr>
          <w:rFonts w:ascii="Arial" w:eastAsia="Calibri" w:hAnsi="Arial" w:cs="Arial"/>
          <w:b/>
          <w:bCs/>
          <w:spacing w:val="-3"/>
          <w:sz w:val="24"/>
        </w:rPr>
        <w:t>Coloma</w:t>
      </w:r>
      <w:r w:rsidRPr="001F6C9F">
        <w:rPr>
          <w:rFonts w:ascii="Arial" w:eastAsia="Calibri" w:hAnsi="Arial" w:cs="Arial"/>
          <w:spacing w:val="-3"/>
          <w:sz w:val="24"/>
        </w:rPr>
        <w:t xml:space="preserve"> </w:t>
      </w:r>
      <w:bookmarkEnd w:id="13"/>
      <w:r>
        <w:rPr>
          <w:rFonts w:ascii="Arial" w:eastAsia="Calibri" w:hAnsi="Arial" w:cs="Arial"/>
          <w:spacing w:val="-3"/>
          <w:sz w:val="24"/>
        </w:rPr>
        <w:t>preguntó en qué lógica debiera incorporarse en el proyecto al Servicio Nacional de Aduanas.</w:t>
      </w:r>
      <w:r w:rsidRPr="001F6C9F">
        <w:rPr>
          <w:rFonts w:ascii="Arial" w:eastAsia="Calibri" w:hAnsi="Arial" w:cs="Arial"/>
          <w:spacing w:val="-3"/>
          <w:sz w:val="24"/>
        </w:rPr>
        <w:t xml:space="preserve"> </w:t>
      </w:r>
    </w:p>
    <w:p w14:paraId="061C8626" w14:textId="77777777" w:rsidR="00383C2C" w:rsidRPr="001F6C9F" w:rsidRDefault="00383C2C" w:rsidP="00383C2C">
      <w:pPr>
        <w:spacing w:after="0" w:line="240" w:lineRule="auto"/>
        <w:ind w:firstLine="2835"/>
        <w:jc w:val="both"/>
        <w:rPr>
          <w:rFonts w:ascii="Arial" w:eastAsia="Calibri" w:hAnsi="Arial" w:cs="Arial"/>
          <w:sz w:val="24"/>
          <w:szCs w:val="24"/>
        </w:rPr>
      </w:pPr>
    </w:p>
    <w:p w14:paraId="0F53195A" w14:textId="77777777" w:rsidR="00383C2C" w:rsidRDefault="00383C2C" w:rsidP="00383C2C">
      <w:pPr>
        <w:spacing w:after="0" w:line="240" w:lineRule="auto"/>
        <w:ind w:firstLine="2880"/>
        <w:jc w:val="both"/>
        <w:rPr>
          <w:rFonts w:ascii="Arial" w:eastAsia="Times New Roman" w:hAnsi="Arial" w:cs="Arial"/>
          <w:sz w:val="24"/>
          <w:szCs w:val="24"/>
          <w:lang w:eastAsia="es-ES"/>
        </w:rPr>
      </w:pPr>
      <w:bookmarkStart w:id="14" w:name="_Hlk78993194"/>
      <w:r w:rsidRPr="001749DD">
        <w:rPr>
          <w:rFonts w:ascii="Arial" w:eastAsia="Times New Roman" w:hAnsi="Arial" w:cs="Arial"/>
          <w:bCs/>
          <w:sz w:val="24"/>
          <w:szCs w:val="24"/>
          <w:lang w:eastAsia="es-ES"/>
        </w:rPr>
        <w:t xml:space="preserve">La </w:t>
      </w:r>
      <w:r w:rsidRPr="001749DD">
        <w:rPr>
          <w:rFonts w:ascii="Arial" w:eastAsia="Times New Roman" w:hAnsi="Arial" w:cs="Arial"/>
          <w:b/>
          <w:bCs/>
          <w:sz w:val="24"/>
          <w:szCs w:val="24"/>
          <w:lang w:eastAsia="es-ES"/>
        </w:rPr>
        <w:t>Honorable Senadora señora Rincón</w:t>
      </w:r>
      <w:r>
        <w:rPr>
          <w:rFonts w:ascii="Arial" w:eastAsia="Times New Roman" w:hAnsi="Arial" w:cs="Arial"/>
          <w:b/>
          <w:bCs/>
          <w:sz w:val="24"/>
          <w:szCs w:val="24"/>
          <w:lang w:eastAsia="es-ES"/>
        </w:rPr>
        <w:t xml:space="preserve"> </w:t>
      </w:r>
      <w:bookmarkEnd w:id="14"/>
      <w:r>
        <w:rPr>
          <w:rFonts w:ascii="Arial" w:eastAsia="Times New Roman" w:hAnsi="Arial" w:cs="Arial"/>
          <w:sz w:val="24"/>
          <w:szCs w:val="24"/>
          <w:lang w:eastAsia="es-ES"/>
        </w:rPr>
        <w:t>refirió que, desde la reforma tributaria del año 2010, se ha venido solicitando se le entregue al Servicio Nacional de Aduanas mayor preeminencia en el control de información, de tráfico, etc., a fin de prevenir evasión o elusión de obligaciones y desde esa perspectiva ese es el objetivo de esta indicación.</w:t>
      </w:r>
    </w:p>
    <w:p w14:paraId="0200585B" w14:textId="77777777" w:rsidR="00383C2C" w:rsidRDefault="00383C2C" w:rsidP="00383C2C">
      <w:pPr>
        <w:spacing w:after="0" w:line="240" w:lineRule="auto"/>
        <w:ind w:firstLine="2880"/>
        <w:jc w:val="both"/>
        <w:rPr>
          <w:rFonts w:ascii="Arial" w:eastAsia="Times New Roman" w:hAnsi="Arial" w:cs="Arial"/>
          <w:sz w:val="24"/>
          <w:szCs w:val="24"/>
          <w:lang w:eastAsia="es-ES"/>
        </w:rPr>
      </w:pPr>
    </w:p>
    <w:p w14:paraId="624A598C" w14:textId="77777777" w:rsidR="00383C2C" w:rsidRDefault="00383C2C" w:rsidP="00383C2C">
      <w:pPr>
        <w:spacing w:after="0" w:line="240" w:lineRule="auto"/>
        <w:ind w:firstLine="2880"/>
        <w:jc w:val="both"/>
        <w:rPr>
          <w:rFonts w:ascii="Arial" w:eastAsia="Calibri" w:hAnsi="Arial" w:cs="Arial"/>
          <w:spacing w:val="-3"/>
          <w:sz w:val="24"/>
        </w:rPr>
      </w:pPr>
      <w:r w:rsidRPr="001F6C9F">
        <w:rPr>
          <w:rFonts w:ascii="Arial" w:eastAsia="Calibri" w:hAnsi="Arial" w:cs="Arial"/>
          <w:spacing w:val="-3"/>
          <w:sz w:val="24"/>
        </w:rPr>
        <w:t xml:space="preserve">El </w:t>
      </w:r>
      <w:r w:rsidRPr="001F6C9F">
        <w:rPr>
          <w:rFonts w:ascii="Arial" w:eastAsia="Calibri" w:hAnsi="Arial" w:cs="Arial"/>
          <w:b/>
          <w:bCs/>
          <w:spacing w:val="-3"/>
          <w:sz w:val="24"/>
        </w:rPr>
        <w:t xml:space="preserve">Honorable Senador señor </w:t>
      </w:r>
      <w:r>
        <w:rPr>
          <w:rFonts w:ascii="Arial" w:eastAsia="Calibri" w:hAnsi="Arial" w:cs="Arial"/>
          <w:b/>
          <w:bCs/>
          <w:spacing w:val="-3"/>
          <w:sz w:val="24"/>
        </w:rPr>
        <w:t xml:space="preserve">Coloma </w:t>
      </w:r>
      <w:r>
        <w:rPr>
          <w:rFonts w:ascii="Arial" w:eastAsia="Calibri" w:hAnsi="Arial" w:cs="Arial"/>
          <w:spacing w:val="-3"/>
          <w:sz w:val="24"/>
        </w:rPr>
        <w:t>opinó que no ve relación entre la incorporación del Servicio Nacional de Aduanas y la idea matriz del proyecto, que presenta un objetivo distinto, considerando que la idea matriz es cómo los bancos pueden informar al Servicios de Impuestos Internos saldos que de alguna manera puedan determinar algún tipo de responsabilidad.</w:t>
      </w:r>
    </w:p>
    <w:p w14:paraId="595A3C6E" w14:textId="77777777" w:rsidR="00383C2C" w:rsidRDefault="00383C2C" w:rsidP="00383C2C">
      <w:pPr>
        <w:spacing w:after="0" w:line="240" w:lineRule="auto"/>
        <w:ind w:firstLine="2880"/>
        <w:jc w:val="both"/>
        <w:rPr>
          <w:rFonts w:ascii="Arial" w:eastAsia="Calibri" w:hAnsi="Arial" w:cs="Arial"/>
          <w:spacing w:val="-3"/>
          <w:sz w:val="24"/>
        </w:rPr>
      </w:pPr>
    </w:p>
    <w:p w14:paraId="75CD405E" w14:textId="77777777" w:rsidR="00383C2C" w:rsidRDefault="00383C2C" w:rsidP="00383C2C">
      <w:pPr>
        <w:spacing w:after="0" w:line="240" w:lineRule="auto"/>
        <w:ind w:firstLine="2880"/>
        <w:jc w:val="both"/>
        <w:rPr>
          <w:rFonts w:ascii="Arial" w:eastAsia="Calibri" w:hAnsi="Arial" w:cs="Arial"/>
          <w:spacing w:val="-3"/>
          <w:sz w:val="24"/>
        </w:rPr>
      </w:pPr>
      <w:r>
        <w:rPr>
          <w:rFonts w:ascii="Arial" w:eastAsia="Calibri" w:hAnsi="Arial" w:cs="Arial"/>
          <w:spacing w:val="-3"/>
          <w:sz w:val="24"/>
        </w:rPr>
        <w:t>Añadió que distinto es que a propósito de esto se incorpore al Servicio Nacional de Aduanas cuando se está hablando de información de saldos, sin perjuicio de manifestarse disponible para analizar la materia.</w:t>
      </w:r>
    </w:p>
    <w:p w14:paraId="5E2B5261" w14:textId="77777777" w:rsidR="00383C2C" w:rsidRDefault="00383C2C" w:rsidP="00383C2C">
      <w:pPr>
        <w:spacing w:after="0" w:line="240" w:lineRule="auto"/>
        <w:ind w:firstLine="2880"/>
        <w:jc w:val="both"/>
        <w:rPr>
          <w:rFonts w:ascii="Arial" w:eastAsia="Calibri" w:hAnsi="Arial" w:cs="Arial"/>
          <w:spacing w:val="-3"/>
          <w:sz w:val="24"/>
        </w:rPr>
      </w:pPr>
    </w:p>
    <w:p w14:paraId="3F04335F" w14:textId="77777777" w:rsidR="00383C2C" w:rsidRPr="00251741" w:rsidRDefault="00383C2C" w:rsidP="00383C2C">
      <w:pPr>
        <w:spacing w:after="0" w:line="240" w:lineRule="auto"/>
        <w:ind w:firstLine="2880"/>
        <w:jc w:val="both"/>
        <w:rPr>
          <w:rFonts w:ascii="Arial" w:eastAsia="Times New Roman" w:hAnsi="Arial" w:cs="Arial"/>
          <w:sz w:val="24"/>
          <w:szCs w:val="24"/>
          <w:lang w:eastAsia="es-ES"/>
        </w:rPr>
      </w:pPr>
      <w:r w:rsidRPr="001749DD">
        <w:rPr>
          <w:rFonts w:ascii="Arial" w:eastAsia="Times New Roman" w:hAnsi="Arial" w:cs="Arial"/>
          <w:bCs/>
          <w:sz w:val="24"/>
          <w:szCs w:val="24"/>
          <w:lang w:eastAsia="es-ES"/>
        </w:rPr>
        <w:t xml:space="preserve">La </w:t>
      </w:r>
      <w:r w:rsidRPr="001749DD">
        <w:rPr>
          <w:rFonts w:ascii="Arial" w:eastAsia="Times New Roman" w:hAnsi="Arial" w:cs="Arial"/>
          <w:b/>
          <w:bCs/>
          <w:sz w:val="24"/>
          <w:szCs w:val="24"/>
          <w:lang w:eastAsia="es-ES"/>
        </w:rPr>
        <w:t>Honorable Senadora señora Rincón</w:t>
      </w:r>
      <w:r>
        <w:rPr>
          <w:rFonts w:ascii="Arial" w:eastAsia="Times New Roman" w:hAnsi="Arial" w:cs="Arial"/>
          <w:b/>
          <w:bCs/>
          <w:sz w:val="24"/>
          <w:szCs w:val="24"/>
          <w:lang w:eastAsia="es-ES"/>
        </w:rPr>
        <w:t xml:space="preserve"> </w:t>
      </w:r>
      <w:r w:rsidRPr="00251741">
        <w:rPr>
          <w:rFonts w:ascii="Arial" w:eastAsia="Times New Roman" w:hAnsi="Arial" w:cs="Arial"/>
          <w:sz w:val="24"/>
          <w:szCs w:val="24"/>
          <w:lang w:eastAsia="es-ES"/>
        </w:rPr>
        <w:t>planteó que</w:t>
      </w:r>
      <w:r>
        <w:rPr>
          <w:rFonts w:ascii="Arial" w:eastAsia="Times New Roman" w:hAnsi="Arial" w:cs="Arial"/>
          <w:sz w:val="24"/>
          <w:szCs w:val="24"/>
          <w:lang w:eastAsia="es-ES"/>
        </w:rPr>
        <w:t xml:space="preserve"> el objeto que el proyecto de ley persigue es lograr disminuir o controlar la evasión y todo aquello que diga relación con actividades ilícitas, y en ese sentido destacó que mucha actividad se está produciendo en materia de aduanas, de manera que si los bancos tuvieran que informar al Servicio Nacional de Aduanas de operaciones, muchas de las situaciones que pasan hoy en día por aduanas podrían revisarse, sin embargo, esa información hoy día no la está recibiendo ese Servicio.</w:t>
      </w:r>
    </w:p>
    <w:p w14:paraId="1F339F14" w14:textId="77777777" w:rsidR="00383C2C" w:rsidRDefault="00383C2C" w:rsidP="00383C2C">
      <w:pPr>
        <w:spacing w:after="0" w:line="240" w:lineRule="auto"/>
        <w:ind w:firstLine="2880"/>
        <w:jc w:val="both"/>
        <w:rPr>
          <w:rFonts w:ascii="Arial" w:eastAsia="Times New Roman" w:hAnsi="Arial" w:cs="Arial"/>
          <w:b/>
          <w:bCs/>
          <w:sz w:val="24"/>
          <w:szCs w:val="24"/>
          <w:lang w:eastAsia="es-ES"/>
        </w:rPr>
      </w:pPr>
    </w:p>
    <w:p w14:paraId="1A6A7465" w14:textId="77777777" w:rsidR="00383C2C" w:rsidRDefault="00383C2C" w:rsidP="00383C2C">
      <w:pPr>
        <w:spacing w:after="0" w:line="240" w:lineRule="auto"/>
        <w:ind w:firstLine="2880"/>
        <w:jc w:val="both"/>
        <w:rPr>
          <w:rFonts w:ascii="Arial" w:eastAsia="Calibri" w:hAnsi="Arial" w:cs="Arial"/>
          <w:sz w:val="24"/>
          <w:szCs w:val="24"/>
        </w:rPr>
      </w:pPr>
      <w:bookmarkStart w:id="15" w:name="_Hlk78994381"/>
      <w:r>
        <w:rPr>
          <w:rFonts w:ascii="Arial" w:eastAsia="Calibri" w:hAnsi="Arial" w:cs="Arial"/>
          <w:sz w:val="24"/>
          <w:szCs w:val="24"/>
        </w:rPr>
        <w:t>El</w:t>
      </w:r>
      <w:r w:rsidRPr="001F6C9F">
        <w:rPr>
          <w:rFonts w:ascii="Arial" w:eastAsia="Calibri" w:hAnsi="Arial" w:cs="Arial"/>
          <w:sz w:val="24"/>
          <w:szCs w:val="24"/>
        </w:rPr>
        <w:t xml:space="preserve"> </w:t>
      </w:r>
      <w:r w:rsidRPr="001F6C9F">
        <w:rPr>
          <w:rFonts w:ascii="Arial" w:eastAsia="Calibri" w:hAnsi="Arial" w:cs="Arial"/>
          <w:b/>
          <w:sz w:val="24"/>
          <w:szCs w:val="24"/>
        </w:rPr>
        <w:t xml:space="preserve">Honorable Senador señor </w:t>
      </w:r>
      <w:r>
        <w:rPr>
          <w:rFonts w:ascii="Arial" w:eastAsia="Calibri" w:hAnsi="Arial" w:cs="Arial"/>
          <w:b/>
          <w:sz w:val="24"/>
          <w:szCs w:val="24"/>
        </w:rPr>
        <w:t>Lagos</w:t>
      </w:r>
      <w:r w:rsidRPr="001F6C9F">
        <w:rPr>
          <w:rFonts w:ascii="Arial" w:eastAsia="Calibri" w:hAnsi="Arial" w:cs="Arial"/>
          <w:sz w:val="24"/>
          <w:szCs w:val="24"/>
        </w:rPr>
        <w:t xml:space="preserve"> </w:t>
      </w:r>
      <w:bookmarkEnd w:id="15"/>
      <w:r>
        <w:rPr>
          <w:rFonts w:ascii="Arial" w:eastAsia="Calibri" w:hAnsi="Arial" w:cs="Arial"/>
          <w:sz w:val="24"/>
          <w:szCs w:val="24"/>
        </w:rPr>
        <w:t>consultó si el objetivo de la indicación sería que junto con informar al Servicio de Impuestos Internos tendría también que informarse al Servicio Nacional de Aduanas.</w:t>
      </w:r>
    </w:p>
    <w:p w14:paraId="01000E07" w14:textId="77777777" w:rsidR="00383C2C" w:rsidRDefault="00383C2C" w:rsidP="00383C2C">
      <w:pPr>
        <w:spacing w:after="0" w:line="240" w:lineRule="auto"/>
        <w:ind w:firstLine="2880"/>
        <w:jc w:val="both"/>
        <w:rPr>
          <w:rFonts w:ascii="Arial" w:eastAsia="Calibri" w:hAnsi="Arial" w:cs="Arial"/>
          <w:sz w:val="24"/>
          <w:szCs w:val="24"/>
        </w:rPr>
      </w:pPr>
    </w:p>
    <w:p w14:paraId="7A26D305" w14:textId="77777777" w:rsidR="00383C2C" w:rsidRPr="001F6C9F" w:rsidRDefault="00383C2C" w:rsidP="00383C2C">
      <w:pPr>
        <w:spacing w:after="0" w:line="240" w:lineRule="auto"/>
        <w:ind w:firstLine="2880"/>
        <w:jc w:val="both"/>
        <w:rPr>
          <w:rFonts w:ascii="Arial" w:eastAsia="Calibri" w:hAnsi="Arial" w:cs="Arial"/>
          <w:sz w:val="24"/>
          <w:szCs w:val="24"/>
        </w:rPr>
      </w:pPr>
      <w:bookmarkStart w:id="16" w:name="_Hlk78994518"/>
      <w:r>
        <w:rPr>
          <w:rFonts w:ascii="Arial" w:eastAsia="Calibri" w:hAnsi="Arial" w:cs="Arial"/>
          <w:spacing w:val="-3"/>
          <w:sz w:val="24"/>
        </w:rPr>
        <w:t>La</w:t>
      </w:r>
      <w:r w:rsidRPr="001F6C9F">
        <w:rPr>
          <w:rFonts w:ascii="Arial" w:eastAsia="Calibri" w:hAnsi="Arial" w:cs="Arial"/>
          <w:spacing w:val="-3"/>
          <w:sz w:val="24"/>
        </w:rPr>
        <w:t xml:space="preserve"> </w:t>
      </w:r>
      <w:r w:rsidRPr="001F6C9F">
        <w:rPr>
          <w:rFonts w:ascii="Arial" w:eastAsia="Calibri" w:hAnsi="Arial" w:cs="Arial"/>
          <w:b/>
          <w:bCs/>
          <w:spacing w:val="-3"/>
          <w:sz w:val="24"/>
        </w:rPr>
        <w:t>Honorable Senador</w:t>
      </w:r>
      <w:r>
        <w:rPr>
          <w:rFonts w:ascii="Arial" w:eastAsia="Calibri" w:hAnsi="Arial" w:cs="Arial"/>
          <w:b/>
          <w:bCs/>
          <w:spacing w:val="-3"/>
          <w:sz w:val="24"/>
        </w:rPr>
        <w:t>a</w:t>
      </w:r>
      <w:r w:rsidRPr="001F6C9F">
        <w:rPr>
          <w:rFonts w:ascii="Arial" w:eastAsia="Calibri" w:hAnsi="Arial" w:cs="Arial"/>
          <w:b/>
          <w:bCs/>
          <w:spacing w:val="-3"/>
          <w:sz w:val="24"/>
        </w:rPr>
        <w:t xml:space="preserve"> señor</w:t>
      </w:r>
      <w:r>
        <w:rPr>
          <w:rFonts w:ascii="Arial" w:eastAsia="Calibri" w:hAnsi="Arial" w:cs="Arial"/>
          <w:b/>
          <w:bCs/>
          <w:spacing w:val="-3"/>
          <w:sz w:val="24"/>
        </w:rPr>
        <w:t>a</w:t>
      </w:r>
      <w:r w:rsidRPr="001F6C9F">
        <w:rPr>
          <w:rFonts w:ascii="Arial" w:eastAsia="Calibri" w:hAnsi="Arial" w:cs="Arial"/>
          <w:b/>
          <w:bCs/>
          <w:spacing w:val="-3"/>
          <w:sz w:val="24"/>
        </w:rPr>
        <w:t xml:space="preserve"> </w:t>
      </w:r>
      <w:r>
        <w:rPr>
          <w:rFonts w:ascii="Arial" w:eastAsia="Calibri" w:hAnsi="Arial" w:cs="Arial"/>
          <w:b/>
          <w:bCs/>
          <w:spacing w:val="-3"/>
          <w:sz w:val="24"/>
        </w:rPr>
        <w:t>Rincón</w:t>
      </w:r>
      <w:r w:rsidRPr="001F6C9F">
        <w:rPr>
          <w:rFonts w:ascii="Arial" w:eastAsia="Calibri" w:hAnsi="Arial" w:cs="Arial"/>
          <w:spacing w:val="-3"/>
          <w:sz w:val="24"/>
        </w:rPr>
        <w:t xml:space="preserve"> </w:t>
      </w:r>
      <w:bookmarkEnd w:id="16"/>
      <w:r>
        <w:rPr>
          <w:rFonts w:ascii="Arial" w:eastAsia="Calibri" w:hAnsi="Arial" w:cs="Arial"/>
          <w:spacing w:val="-3"/>
          <w:sz w:val="24"/>
        </w:rPr>
        <w:t>respondió que se apunta a aquellas operaciones que sean de competencia del Servicio Nacional de Aduanas y que sean relevantes a fin de poder pesquisar actividades ilícitas y de evasión.</w:t>
      </w:r>
      <w:r w:rsidRPr="001F6C9F">
        <w:rPr>
          <w:rFonts w:ascii="Arial" w:eastAsia="Calibri" w:hAnsi="Arial" w:cs="Arial"/>
          <w:sz w:val="24"/>
          <w:szCs w:val="24"/>
        </w:rPr>
        <w:t xml:space="preserve"> </w:t>
      </w:r>
    </w:p>
    <w:p w14:paraId="3E7A54AA" w14:textId="77777777" w:rsidR="00383C2C" w:rsidRPr="001F6C9F" w:rsidRDefault="00383C2C" w:rsidP="00383C2C">
      <w:pPr>
        <w:spacing w:after="0" w:line="240" w:lineRule="auto"/>
        <w:ind w:firstLine="2880"/>
        <w:jc w:val="both"/>
        <w:rPr>
          <w:rFonts w:ascii="Arial" w:eastAsia="Calibri" w:hAnsi="Arial" w:cs="Arial"/>
          <w:sz w:val="24"/>
          <w:szCs w:val="24"/>
        </w:rPr>
      </w:pPr>
    </w:p>
    <w:p w14:paraId="760EC7B6" w14:textId="77777777" w:rsidR="00383C2C" w:rsidRPr="001F6C9F" w:rsidRDefault="00383C2C" w:rsidP="00383C2C">
      <w:pPr>
        <w:spacing w:after="0" w:line="240" w:lineRule="auto"/>
        <w:ind w:firstLine="2835"/>
        <w:jc w:val="both"/>
        <w:rPr>
          <w:rFonts w:ascii="Arial" w:eastAsia="Calibri" w:hAnsi="Arial" w:cs="Arial"/>
          <w:sz w:val="24"/>
          <w:szCs w:val="24"/>
        </w:rPr>
      </w:pPr>
      <w:bookmarkStart w:id="17" w:name="_Hlk78994621"/>
      <w:r w:rsidRPr="001F6C9F">
        <w:rPr>
          <w:rFonts w:ascii="Arial" w:eastAsia="Calibri" w:hAnsi="Arial" w:cs="Arial"/>
          <w:sz w:val="24"/>
          <w:szCs w:val="24"/>
        </w:rPr>
        <w:t xml:space="preserve">El </w:t>
      </w:r>
      <w:r w:rsidRPr="001F6C9F">
        <w:rPr>
          <w:rFonts w:ascii="Arial" w:eastAsia="Calibri" w:hAnsi="Arial" w:cs="Arial"/>
          <w:b/>
          <w:sz w:val="24"/>
          <w:szCs w:val="24"/>
        </w:rPr>
        <w:t xml:space="preserve">Honorable Senador señor </w:t>
      </w:r>
      <w:r>
        <w:rPr>
          <w:rFonts w:ascii="Arial" w:eastAsia="Calibri" w:hAnsi="Arial" w:cs="Arial"/>
          <w:b/>
          <w:sz w:val="24"/>
          <w:szCs w:val="24"/>
        </w:rPr>
        <w:t>Montes</w:t>
      </w:r>
      <w:r w:rsidRPr="001F6C9F">
        <w:rPr>
          <w:rFonts w:ascii="Arial" w:eastAsia="Calibri" w:hAnsi="Arial" w:cs="Arial"/>
          <w:sz w:val="24"/>
          <w:szCs w:val="24"/>
        </w:rPr>
        <w:t xml:space="preserve"> </w:t>
      </w:r>
      <w:bookmarkEnd w:id="17"/>
      <w:r w:rsidRPr="001F6C9F">
        <w:rPr>
          <w:rFonts w:ascii="Arial" w:eastAsia="Calibri" w:hAnsi="Arial" w:cs="Arial"/>
          <w:sz w:val="24"/>
          <w:szCs w:val="24"/>
        </w:rPr>
        <w:t>señaló que</w:t>
      </w:r>
      <w:r>
        <w:rPr>
          <w:rFonts w:ascii="Arial" w:eastAsia="Calibri" w:hAnsi="Arial" w:cs="Arial"/>
          <w:sz w:val="24"/>
          <w:szCs w:val="24"/>
        </w:rPr>
        <w:t xml:space="preserve"> hay datos concretos de tráfico de armas y drogas a través de aduanas, de </w:t>
      </w:r>
      <w:r>
        <w:rPr>
          <w:rFonts w:ascii="Arial" w:eastAsia="Calibri" w:hAnsi="Arial" w:cs="Arial"/>
          <w:sz w:val="24"/>
          <w:szCs w:val="24"/>
        </w:rPr>
        <w:lastRenderedPageBreak/>
        <w:t>manera que es un problema más global el del Servicio Nacional de Aduanas y compartió con la Senadora Rincón el hecho de que esa situación no puede continuar igual. Se refirió al caso en que se descubrió tráfico de armas a Bolivia a través de autos y todo ello pasando por la aduana, de manera tal que el problema es más serio y debe enfrentarse.</w:t>
      </w:r>
      <w:r w:rsidRPr="001F6C9F">
        <w:rPr>
          <w:rFonts w:ascii="Arial" w:eastAsia="Calibri" w:hAnsi="Arial" w:cs="Arial"/>
          <w:sz w:val="24"/>
          <w:szCs w:val="24"/>
        </w:rPr>
        <w:t xml:space="preserve"> </w:t>
      </w:r>
    </w:p>
    <w:p w14:paraId="301075AC" w14:textId="77777777" w:rsidR="00383C2C" w:rsidRPr="001F6C9F" w:rsidRDefault="00383C2C" w:rsidP="00383C2C">
      <w:pPr>
        <w:spacing w:after="0" w:line="240" w:lineRule="auto"/>
        <w:ind w:firstLine="2835"/>
        <w:jc w:val="both"/>
        <w:rPr>
          <w:rFonts w:ascii="Arial" w:eastAsia="Calibri" w:hAnsi="Arial" w:cs="Arial"/>
          <w:sz w:val="24"/>
          <w:szCs w:val="24"/>
        </w:rPr>
      </w:pPr>
    </w:p>
    <w:p w14:paraId="027F1856" w14:textId="77777777" w:rsidR="00383C2C" w:rsidRDefault="00383C2C" w:rsidP="00383C2C">
      <w:pPr>
        <w:shd w:val="clear" w:color="auto" w:fill="FFFFFF"/>
        <w:spacing w:after="0" w:line="240" w:lineRule="auto"/>
        <w:ind w:firstLine="2835"/>
        <w:jc w:val="both"/>
        <w:rPr>
          <w:rFonts w:ascii="Arial" w:eastAsia="Calibri" w:hAnsi="Arial" w:cs="Arial"/>
          <w:spacing w:val="-3"/>
          <w:sz w:val="24"/>
        </w:rPr>
      </w:pPr>
      <w:bookmarkStart w:id="18" w:name="_Hlk78990612"/>
      <w:r>
        <w:rPr>
          <w:rFonts w:ascii="Arial" w:eastAsia="Calibri" w:hAnsi="Arial" w:cs="Arial"/>
          <w:sz w:val="24"/>
          <w:szCs w:val="24"/>
        </w:rPr>
        <w:t>El</w:t>
      </w:r>
      <w:r w:rsidRPr="001F6C9F">
        <w:rPr>
          <w:rFonts w:ascii="Arial" w:eastAsia="Calibri" w:hAnsi="Arial" w:cs="Arial"/>
          <w:sz w:val="24"/>
          <w:szCs w:val="24"/>
        </w:rPr>
        <w:t xml:space="preserve"> </w:t>
      </w:r>
      <w:r w:rsidRPr="001F6C9F">
        <w:rPr>
          <w:rFonts w:ascii="Arial" w:eastAsia="Calibri" w:hAnsi="Arial" w:cs="Arial"/>
          <w:b/>
          <w:sz w:val="24"/>
          <w:szCs w:val="24"/>
        </w:rPr>
        <w:t xml:space="preserve">Honorable Senador señor </w:t>
      </w:r>
      <w:r>
        <w:rPr>
          <w:rFonts w:ascii="Arial" w:eastAsia="Calibri" w:hAnsi="Arial" w:cs="Arial"/>
          <w:b/>
          <w:sz w:val="24"/>
          <w:szCs w:val="24"/>
        </w:rPr>
        <w:t>Lagos</w:t>
      </w:r>
      <w:r w:rsidRPr="001F6C9F">
        <w:rPr>
          <w:rFonts w:ascii="Arial" w:eastAsia="Calibri" w:hAnsi="Arial" w:cs="Arial"/>
          <w:sz w:val="24"/>
          <w:szCs w:val="24"/>
        </w:rPr>
        <w:t xml:space="preserve"> </w:t>
      </w:r>
      <w:r w:rsidRPr="001F6C9F">
        <w:rPr>
          <w:rFonts w:ascii="Arial" w:eastAsia="Calibri" w:hAnsi="Arial" w:cs="Arial"/>
          <w:spacing w:val="-3"/>
          <w:sz w:val="24"/>
        </w:rPr>
        <w:t xml:space="preserve">observó </w:t>
      </w:r>
      <w:bookmarkEnd w:id="18"/>
      <w:r w:rsidRPr="001F6C9F">
        <w:rPr>
          <w:rFonts w:ascii="Arial" w:eastAsia="Calibri" w:hAnsi="Arial" w:cs="Arial"/>
          <w:spacing w:val="-3"/>
          <w:sz w:val="24"/>
        </w:rPr>
        <w:t>que</w:t>
      </w:r>
      <w:r>
        <w:rPr>
          <w:rFonts w:ascii="Arial" w:eastAsia="Calibri" w:hAnsi="Arial" w:cs="Arial"/>
          <w:spacing w:val="-3"/>
          <w:sz w:val="24"/>
        </w:rPr>
        <w:t>, si bien está de acuerdo con el problema planteado por la Senadora Rincón y el Senador Montes respecto del Servicio Nacional de Aduanas, alberga dudas en cuanto a si la facultad que se le pretende entregar va a servir para esos efectos.</w:t>
      </w:r>
    </w:p>
    <w:p w14:paraId="60D54E57" w14:textId="77777777" w:rsidR="00383C2C" w:rsidRDefault="00383C2C" w:rsidP="00383C2C">
      <w:pPr>
        <w:shd w:val="clear" w:color="auto" w:fill="FFFFFF"/>
        <w:spacing w:after="0" w:line="240" w:lineRule="auto"/>
        <w:ind w:firstLine="2835"/>
        <w:jc w:val="both"/>
        <w:rPr>
          <w:rFonts w:ascii="Arial" w:eastAsia="Calibri" w:hAnsi="Arial" w:cs="Arial"/>
          <w:spacing w:val="-3"/>
          <w:sz w:val="24"/>
        </w:rPr>
      </w:pPr>
    </w:p>
    <w:p w14:paraId="722B5B29" w14:textId="77777777" w:rsidR="00383C2C" w:rsidRPr="007127D0" w:rsidRDefault="00383C2C" w:rsidP="00383C2C">
      <w:pPr>
        <w:shd w:val="clear" w:color="auto" w:fill="FFFFFF"/>
        <w:spacing w:after="0" w:line="240" w:lineRule="auto"/>
        <w:ind w:firstLine="2835"/>
        <w:jc w:val="both"/>
        <w:rPr>
          <w:rFonts w:ascii="Arial" w:eastAsia="Calibri" w:hAnsi="Arial" w:cs="Arial"/>
          <w:spacing w:val="-3"/>
          <w:sz w:val="24"/>
        </w:rPr>
      </w:pPr>
      <w:bookmarkStart w:id="19" w:name="_Hlk78994833"/>
      <w:r w:rsidRPr="007127D0">
        <w:rPr>
          <w:rFonts w:ascii="Arial" w:eastAsia="Calibri" w:hAnsi="Arial" w:cs="Arial"/>
          <w:spacing w:val="-3"/>
          <w:sz w:val="24"/>
        </w:rPr>
        <w:t xml:space="preserve">La </w:t>
      </w:r>
      <w:r w:rsidRPr="007127D0">
        <w:rPr>
          <w:rFonts w:ascii="Arial" w:eastAsia="Calibri" w:hAnsi="Arial" w:cs="Arial"/>
          <w:b/>
          <w:bCs/>
          <w:spacing w:val="-3"/>
          <w:sz w:val="24"/>
        </w:rPr>
        <w:t>Honorable Senadora señora Rincón</w:t>
      </w:r>
      <w:r>
        <w:rPr>
          <w:rFonts w:ascii="Arial" w:eastAsia="Calibri" w:hAnsi="Arial" w:cs="Arial"/>
          <w:b/>
          <w:bCs/>
          <w:spacing w:val="-3"/>
          <w:sz w:val="24"/>
        </w:rPr>
        <w:t xml:space="preserve"> </w:t>
      </w:r>
      <w:bookmarkEnd w:id="19"/>
      <w:r>
        <w:rPr>
          <w:rFonts w:ascii="Arial" w:eastAsia="Calibri" w:hAnsi="Arial" w:cs="Arial"/>
          <w:spacing w:val="-3"/>
          <w:sz w:val="24"/>
        </w:rPr>
        <w:t>manifestó que entregarle esta facultad al Servicio Nacional de Aduanas es muy necesario y ayudaría a controlar lo que ocurre hoy en día en materia de evasión.</w:t>
      </w:r>
    </w:p>
    <w:p w14:paraId="045538E5" w14:textId="77777777" w:rsidR="00383C2C" w:rsidRDefault="00383C2C" w:rsidP="00383C2C">
      <w:pPr>
        <w:shd w:val="clear" w:color="auto" w:fill="FFFFFF"/>
        <w:spacing w:after="0" w:line="240" w:lineRule="auto"/>
        <w:ind w:firstLine="2835"/>
        <w:jc w:val="both"/>
        <w:rPr>
          <w:rFonts w:ascii="Arial" w:eastAsia="Calibri" w:hAnsi="Arial" w:cs="Arial"/>
          <w:spacing w:val="-3"/>
          <w:sz w:val="24"/>
        </w:rPr>
      </w:pPr>
    </w:p>
    <w:p w14:paraId="54746C8D" w14:textId="77777777" w:rsidR="00383C2C" w:rsidRPr="007127D0" w:rsidRDefault="00383C2C" w:rsidP="00383C2C">
      <w:pPr>
        <w:tabs>
          <w:tab w:val="left" w:pos="0"/>
          <w:tab w:val="left" w:pos="2835"/>
        </w:tabs>
        <w:spacing w:after="0" w:line="240" w:lineRule="auto"/>
        <w:ind w:firstLine="2835"/>
        <w:jc w:val="both"/>
        <w:rPr>
          <w:rFonts w:ascii="Arial" w:eastAsia="Calibri" w:hAnsi="Arial" w:cs="Arial"/>
          <w:bCs/>
          <w:sz w:val="24"/>
          <w:szCs w:val="24"/>
        </w:rPr>
      </w:pPr>
      <w:bookmarkStart w:id="20" w:name="_Hlk78994909"/>
      <w:r w:rsidRPr="001F6C9F">
        <w:rPr>
          <w:rFonts w:ascii="Arial" w:eastAsia="Calibri" w:hAnsi="Arial" w:cs="Arial"/>
          <w:sz w:val="24"/>
          <w:szCs w:val="24"/>
        </w:rPr>
        <w:t xml:space="preserve">El </w:t>
      </w:r>
      <w:r w:rsidRPr="001F6C9F">
        <w:rPr>
          <w:rFonts w:ascii="Arial" w:eastAsia="Calibri" w:hAnsi="Arial" w:cs="Arial"/>
          <w:b/>
          <w:sz w:val="24"/>
          <w:szCs w:val="24"/>
        </w:rPr>
        <w:t xml:space="preserve">Honorable Senador señor </w:t>
      </w:r>
      <w:r>
        <w:rPr>
          <w:rFonts w:ascii="Arial" w:eastAsia="Calibri" w:hAnsi="Arial" w:cs="Arial"/>
          <w:b/>
          <w:sz w:val="24"/>
          <w:szCs w:val="24"/>
        </w:rPr>
        <w:t xml:space="preserve">Montes </w:t>
      </w:r>
      <w:bookmarkEnd w:id="20"/>
      <w:r>
        <w:rPr>
          <w:rFonts w:ascii="Arial" w:eastAsia="Calibri" w:hAnsi="Arial" w:cs="Arial"/>
          <w:bCs/>
          <w:sz w:val="24"/>
          <w:szCs w:val="24"/>
        </w:rPr>
        <w:t xml:space="preserve">propuso que tal vez pudiera incorporarse esta materia como una obligación para el Servicio de Impuestos Internos de remitir cierta información al Servicio Nacional de Aduanas </w:t>
      </w:r>
    </w:p>
    <w:p w14:paraId="11754261"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5A803EF4" w14:textId="77777777" w:rsidR="00383C2C" w:rsidRDefault="00383C2C" w:rsidP="00383C2C">
      <w:pPr>
        <w:tabs>
          <w:tab w:val="left" w:pos="0"/>
          <w:tab w:val="left" w:pos="2835"/>
        </w:tabs>
        <w:spacing w:after="0" w:line="240" w:lineRule="auto"/>
        <w:ind w:firstLine="2835"/>
        <w:jc w:val="both"/>
        <w:rPr>
          <w:rFonts w:ascii="Arial" w:eastAsia="Calibri" w:hAnsi="Arial" w:cs="Arial"/>
          <w:spacing w:val="-3"/>
          <w:sz w:val="24"/>
        </w:rPr>
      </w:pPr>
      <w:bookmarkStart w:id="21" w:name="_Hlk79002679"/>
      <w:r w:rsidRPr="007127D0">
        <w:rPr>
          <w:rFonts w:ascii="Arial" w:eastAsia="Calibri" w:hAnsi="Arial" w:cs="Arial"/>
          <w:spacing w:val="-3"/>
          <w:sz w:val="24"/>
        </w:rPr>
        <w:t xml:space="preserve">La </w:t>
      </w:r>
      <w:r w:rsidRPr="007127D0">
        <w:rPr>
          <w:rFonts w:ascii="Arial" w:eastAsia="Calibri" w:hAnsi="Arial" w:cs="Arial"/>
          <w:b/>
          <w:bCs/>
          <w:spacing w:val="-3"/>
          <w:sz w:val="24"/>
        </w:rPr>
        <w:t>Honorable Senadora señora Rincón</w:t>
      </w:r>
      <w:bookmarkEnd w:id="21"/>
      <w:r>
        <w:rPr>
          <w:rFonts w:ascii="Arial" w:eastAsia="Calibri" w:hAnsi="Arial" w:cs="Arial"/>
          <w:b/>
          <w:bCs/>
          <w:spacing w:val="-3"/>
          <w:sz w:val="24"/>
        </w:rPr>
        <w:t xml:space="preserve"> </w:t>
      </w:r>
      <w:r>
        <w:rPr>
          <w:rFonts w:ascii="Arial" w:eastAsia="Calibri" w:hAnsi="Arial" w:cs="Arial"/>
          <w:spacing w:val="-3"/>
          <w:sz w:val="24"/>
        </w:rPr>
        <w:t>señaló que, si bien no tendría problemas en hacerlo, eso implicaría modificar las funciones del Servicio de Impuestos Internos y ello estaría fuera de la norma.</w:t>
      </w:r>
    </w:p>
    <w:p w14:paraId="04FC0DEE" w14:textId="77777777" w:rsidR="00383C2C" w:rsidRDefault="00383C2C" w:rsidP="00383C2C">
      <w:pPr>
        <w:tabs>
          <w:tab w:val="left" w:pos="0"/>
          <w:tab w:val="left" w:pos="2835"/>
        </w:tabs>
        <w:spacing w:after="0" w:line="240" w:lineRule="auto"/>
        <w:ind w:firstLine="2835"/>
        <w:jc w:val="both"/>
        <w:rPr>
          <w:rFonts w:ascii="Arial" w:eastAsia="Calibri" w:hAnsi="Arial" w:cs="Arial"/>
          <w:spacing w:val="-3"/>
          <w:sz w:val="24"/>
        </w:rPr>
      </w:pPr>
    </w:p>
    <w:p w14:paraId="54AF1D88" w14:textId="77777777" w:rsidR="00383C2C" w:rsidRPr="009628B4" w:rsidRDefault="00383C2C" w:rsidP="00383C2C">
      <w:pPr>
        <w:tabs>
          <w:tab w:val="left" w:pos="0"/>
          <w:tab w:val="left" w:pos="2835"/>
        </w:tabs>
        <w:spacing w:after="0" w:line="240" w:lineRule="auto"/>
        <w:ind w:firstLine="2835"/>
        <w:jc w:val="both"/>
        <w:rPr>
          <w:rFonts w:ascii="Arial" w:eastAsia="Calibri" w:hAnsi="Arial" w:cs="Arial"/>
          <w:bCs/>
          <w:sz w:val="24"/>
          <w:szCs w:val="24"/>
        </w:rPr>
      </w:pPr>
      <w:bookmarkStart w:id="22" w:name="_Hlk79002479"/>
      <w:r w:rsidRPr="0051734B">
        <w:rPr>
          <w:rFonts w:ascii="Arial" w:eastAsia="Calibri" w:hAnsi="Arial" w:cs="Arial"/>
          <w:sz w:val="24"/>
          <w:szCs w:val="24"/>
        </w:rPr>
        <w:t xml:space="preserve">El </w:t>
      </w:r>
      <w:r w:rsidRPr="0051734B">
        <w:rPr>
          <w:rFonts w:ascii="Arial" w:eastAsia="Calibri" w:hAnsi="Arial" w:cs="Arial"/>
          <w:b/>
          <w:sz w:val="24"/>
          <w:szCs w:val="24"/>
        </w:rPr>
        <w:t xml:space="preserve">Honorable Senador señor </w:t>
      </w:r>
      <w:r>
        <w:rPr>
          <w:rFonts w:ascii="Arial" w:eastAsia="Calibri" w:hAnsi="Arial" w:cs="Arial"/>
          <w:b/>
          <w:sz w:val="24"/>
          <w:szCs w:val="24"/>
        </w:rPr>
        <w:t xml:space="preserve">Coloma </w:t>
      </w:r>
      <w:bookmarkEnd w:id="22"/>
      <w:r>
        <w:rPr>
          <w:rFonts w:ascii="Arial" w:eastAsia="Calibri" w:hAnsi="Arial" w:cs="Arial"/>
          <w:bCs/>
          <w:sz w:val="24"/>
          <w:szCs w:val="24"/>
        </w:rPr>
        <w:t>hizo presente que el proyecto de ley que se discute tiene un objetivo distinto.</w:t>
      </w:r>
    </w:p>
    <w:p w14:paraId="5D0CBB7A"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4C8125B0"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bookmarkStart w:id="23" w:name="_Hlk79002545"/>
      <w:r w:rsidRPr="001F6C9F">
        <w:rPr>
          <w:rFonts w:ascii="Arial" w:eastAsia="Calibri" w:hAnsi="Arial" w:cs="Arial"/>
          <w:sz w:val="24"/>
          <w:szCs w:val="24"/>
        </w:rPr>
        <w:t xml:space="preserve">El </w:t>
      </w:r>
      <w:r w:rsidRPr="001F6C9F">
        <w:rPr>
          <w:rFonts w:ascii="Arial" w:eastAsia="Calibri" w:hAnsi="Arial" w:cs="Arial"/>
          <w:b/>
          <w:sz w:val="24"/>
          <w:szCs w:val="24"/>
        </w:rPr>
        <w:t xml:space="preserve">Honorable Senador señor </w:t>
      </w:r>
      <w:r>
        <w:rPr>
          <w:rFonts w:ascii="Arial" w:eastAsia="Calibri" w:hAnsi="Arial" w:cs="Arial"/>
          <w:b/>
          <w:sz w:val="24"/>
          <w:szCs w:val="24"/>
        </w:rPr>
        <w:t>Montes</w:t>
      </w:r>
      <w:bookmarkEnd w:id="23"/>
      <w:r>
        <w:rPr>
          <w:rFonts w:ascii="Arial" w:eastAsia="Calibri" w:hAnsi="Arial" w:cs="Arial"/>
          <w:b/>
          <w:sz w:val="24"/>
          <w:szCs w:val="24"/>
        </w:rPr>
        <w:t xml:space="preserve"> </w:t>
      </w:r>
      <w:r>
        <w:rPr>
          <w:rFonts w:ascii="Arial" w:eastAsia="Calibri" w:hAnsi="Arial" w:cs="Arial"/>
          <w:bCs/>
          <w:sz w:val="24"/>
          <w:szCs w:val="24"/>
        </w:rPr>
        <w:t>señaló que el proyecto busca que a través de la información se detecten señales de posibles problemas que deban ser investigados.</w:t>
      </w:r>
    </w:p>
    <w:p w14:paraId="118FC022"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p>
    <w:p w14:paraId="52CAA11B" w14:textId="77777777" w:rsidR="00383C2C" w:rsidRPr="009628B4" w:rsidRDefault="00383C2C" w:rsidP="00383C2C">
      <w:pPr>
        <w:tabs>
          <w:tab w:val="left" w:pos="0"/>
          <w:tab w:val="left" w:pos="2835"/>
        </w:tabs>
        <w:spacing w:after="0" w:line="240" w:lineRule="auto"/>
        <w:ind w:firstLine="2835"/>
        <w:jc w:val="both"/>
        <w:rPr>
          <w:rFonts w:ascii="Arial" w:eastAsia="Calibri" w:hAnsi="Arial" w:cs="Arial"/>
          <w:sz w:val="24"/>
          <w:szCs w:val="24"/>
        </w:rPr>
      </w:pPr>
      <w:bookmarkStart w:id="24" w:name="_Hlk79002990"/>
      <w:r w:rsidRPr="009628B4">
        <w:rPr>
          <w:rFonts w:ascii="Arial" w:eastAsia="Calibri" w:hAnsi="Arial" w:cs="Arial"/>
          <w:bCs/>
          <w:sz w:val="24"/>
          <w:szCs w:val="24"/>
        </w:rPr>
        <w:t xml:space="preserve">El </w:t>
      </w:r>
      <w:r w:rsidRPr="009628B4">
        <w:rPr>
          <w:rFonts w:ascii="Arial" w:eastAsia="Calibri" w:hAnsi="Arial" w:cs="Arial"/>
          <w:b/>
          <w:bCs/>
          <w:sz w:val="24"/>
          <w:szCs w:val="24"/>
        </w:rPr>
        <w:t>Honorable Senador señor Coloma</w:t>
      </w:r>
      <w:r>
        <w:rPr>
          <w:rFonts w:ascii="Arial" w:eastAsia="Calibri" w:hAnsi="Arial" w:cs="Arial"/>
          <w:b/>
          <w:bCs/>
          <w:sz w:val="24"/>
          <w:szCs w:val="24"/>
        </w:rPr>
        <w:t xml:space="preserve"> </w:t>
      </w:r>
      <w:bookmarkEnd w:id="24"/>
      <w:r>
        <w:rPr>
          <w:rFonts w:ascii="Arial" w:eastAsia="Calibri" w:hAnsi="Arial" w:cs="Arial"/>
          <w:sz w:val="24"/>
          <w:szCs w:val="24"/>
        </w:rPr>
        <w:t>insistió en que la indicación no dice relación con el artículo 85 bis del Código Tributario.</w:t>
      </w:r>
    </w:p>
    <w:p w14:paraId="429370F6"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2D615347" w14:textId="77777777" w:rsidR="00383C2C" w:rsidRPr="009628B4" w:rsidRDefault="00383C2C" w:rsidP="00383C2C">
      <w:pPr>
        <w:tabs>
          <w:tab w:val="left" w:pos="0"/>
          <w:tab w:val="left" w:pos="2835"/>
        </w:tabs>
        <w:spacing w:after="0" w:line="240" w:lineRule="auto"/>
        <w:ind w:firstLine="2835"/>
        <w:jc w:val="both"/>
        <w:rPr>
          <w:rFonts w:ascii="Arial" w:eastAsia="Calibri" w:hAnsi="Arial" w:cs="Arial"/>
          <w:bCs/>
          <w:sz w:val="24"/>
          <w:szCs w:val="24"/>
        </w:rPr>
      </w:pPr>
      <w:bookmarkStart w:id="25" w:name="_Hlk79002882"/>
      <w:r w:rsidRPr="001F6C9F">
        <w:rPr>
          <w:rFonts w:ascii="Arial" w:eastAsia="Calibri" w:hAnsi="Arial" w:cs="Arial"/>
          <w:sz w:val="24"/>
          <w:szCs w:val="24"/>
        </w:rPr>
        <w:t xml:space="preserve">El </w:t>
      </w:r>
      <w:r w:rsidRPr="001F6C9F">
        <w:rPr>
          <w:rFonts w:ascii="Arial" w:eastAsia="Calibri" w:hAnsi="Arial" w:cs="Arial"/>
          <w:b/>
          <w:sz w:val="24"/>
          <w:szCs w:val="24"/>
        </w:rPr>
        <w:t xml:space="preserve">Honorable Senador señor </w:t>
      </w:r>
      <w:r>
        <w:rPr>
          <w:rFonts w:ascii="Arial" w:eastAsia="Calibri" w:hAnsi="Arial" w:cs="Arial"/>
          <w:b/>
          <w:sz w:val="24"/>
          <w:szCs w:val="24"/>
        </w:rPr>
        <w:t>Montes</w:t>
      </w:r>
      <w:bookmarkEnd w:id="25"/>
      <w:r>
        <w:rPr>
          <w:rFonts w:ascii="Arial" w:eastAsia="Calibri" w:hAnsi="Arial" w:cs="Arial"/>
          <w:bCs/>
          <w:sz w:val="24"/>
          <w:szCs w:val="24"/>
        </w:rPr>
        <w:t xml:space="preserve"> compartió la preocupación de la Senadora Rincón, toda vez que pareciera que existe cierto descontrol por parte del Servicio Nacional de Aduanas. Puso de relieve que tal vez habría que estudiar algún proyecto distinto de éste. </w:t>
      </w:r>
    </w:p>
    <w:p w14:paraId="09C49054"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54E1AF92"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bookmarkStart w:id="26" w:name="_Hlk79003669"/>
      <w:r w:rsidRPr="009628B4">
        <w:rPr>
          <w:rFonts w:ascii="Arial" w:eastAsia="Calibri" w:hAnsi="Arial" w:cs="Arial"/>
          <w:sz w:val="24"/>
          <w:szCs w:val="24"/>
        </w:rPr>
        <w:t xml:space="preserve">La </w:t>
      </w:r>
      <w:r w:rsidRPr="009628B4">
        <w:rPr>
          <w:rFonts w:ascii="Arial" w:eastAsia="Calibri" w:hAnsi="Arial" w:cs="Arial"/>
          <w:b/>
          <w:bCs/>
          <w:sz w:val="24"/>
          <w:szCs w:val="24"/>
        </w:rPr>
        <w:t>Honorable Senadora señora Rincón</w:t>
      </w:r>
      <w:r>
        <w:rPr>
          <w:rFonts w:ascii="Arial" w:eastAsia="Calibri" w:hAnsi="Arial" w:cs="Arial"/>
          <w:b/>
          <w:bCs/>
          <w:sz w:val="24"/>
          <w:szCs w:val="24"/>
        </w:rPr>
        <w:t xml:space="preserve"> </w:t>
      </w:r>
      <w:bookmarkEnd w:id="26"/>
      <w:r w:rsidRPr="009628B4">
        <w:rPr>
          <w:rFonts w:ascii="Arial" w:eastAsia="Calibri" w:hAnsi="Arial" w:cs="Arial"/>
          <w:sz w:val="24"/>
          <w:szCs w:val="24"/>
        </w:rPr>
        <w:t xml:space="preserve">señaló que </w:t>
      </w:r>
      <w:r>
        <w:rPr>
          <w:rFonts w:ascii="Arial" w:eastAsia="Calibri" w:hAnsi="Arial" w:cs="Arial"/>
          <w:sz w:val="24"/>
          <w:szCs w:val="24"/>
        </w:rPr>
        <w:t>dentro de los objetivos del Servicio Nacional de Aduanas se encuentra el resguardo de los intereses del Estado y de la ciudadanía fiscalizando operaciones de manera oportuna y exacta, determinando los derechos e impuestos vinculados a esto, por lo que ese Servicio tiene atribuciones en materia de evasión.</w:t>
      </w:r>
    </w:p>
    <w:p w14:paraId="711951B2"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73601BD0"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r w:rsidRPr="009628B4">
        <w:rPr>
          <w:rFonts w:ascii="Arial" w:eastAsia="Calibri" w:hAnsi="Arial" w:cs="Arial"/>
          <w:sz w:val="24"/>
          <w:szCs w:val="24"/>
        </w:rPr>
        <w:lastRenderedPageBreak/>
        <w:t xml:space="preserve">El </w:t>
      </w:r>
      <w:r w:rsidRPr="009628B4">
        <w:rPr>
          <w:rFonts w:ascii="Arial" w:eastAsia="Calibri" w:hAnsi="Arial" w:cs="Arial"/>
          <w:b/>
          <w:sz w:val="24"/>
          <w:szCs w:val="24"/>
        </w:rPr>
        <w:t>Honorable Senador señor Montes</w:t>
      </w:r>
      <w:r>
        <w:rPr>
          <w:rFonts w:ascii="Arial" w:eastAsia="Calibri" w:hAnsi="Arial" w:cs="Arial"/>
          <w:b/>
          <w:sz w:val="24"/>
          <w:szCs w:val="24"/>
        </w:rPr>
        <w:t xml:space="preserve"> </w:t>
      </w:r>
      <w:r>
        <w:rPr>
          <w:rFonts w:ascii="Arial" w:eastAsia="Calibri" w:hAnsi="Arial" w:cs="Arial"/>
          <w:bCs/>
          <w:sz w:val="24"/>
          <w:szCs w:val="24"/>
        </w:rPr>
        <w:t>solicitó a la Comisión considerar la posibilidad de presentar un proyecto para enfrentar el problema más inmediato y serio del referido Servicio.</w:t>
      </w:r>
    </w:p>
    <w:p w14:paraId="4917E808"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p>
    <w:p w14:paraId="352D6348"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bookmarkStart w:id="27" w:name="_Hlk79003944"/>
      <w:r w:rsidRPr="00FD0957">
        <w:rPr>
          <w:rFonts w:ascii="Arial" w:eastAsia="Calibri" w:hAnsi="Arial" w:cs="Arial"/>
          <w:bCs/>
          <w:sz w:val="24"/>
          <w:szCs w:val="24"/>
        </w:rPr>
        <w:t xml:space="preserve">El </w:t>
      </w:r>
      <w:r w:rsidRPr="00FD0957">
        <w:rPr>
          <w:rFonts w:ascii="Arial" w:eastAsia="Calibri" w:hAnsi="Arial" w:cs="Arial"/>
          <w:b/>
          <w:bCs/>
          <w:sz w:val="24"/>
          <w:szCs w:val="24"/>
        </w:rPr>
        <w:t>Honorable Senador señor Coloma</w:t>
      </w:r>
      <w:r>
        <w:rPr>
          <w:rFonts w:ascii="Arial" w:eastAsia="Calibri" w:hAnsi="Arial" w:cs="Arial"/>
          <w:b/>
          <w:bCs/>
          <w:sz w:val="24"/>
          <w:szCs w:val="24"/>
        </w:rPr>
        <w:t xml:space="preserve"> </w:t>
      </w:r>
      <w:bookmarkEnd w:id="27"/>
      <w:r>
        <w:rPr>
          <w:rFonts w:ascii="Arial" w:eastAsia="Calibri" w:hAnsi="Arial" w:cs="Arial"/>
          <w:sz w:val="24"/>
          <w:szCs w:val="24"/>
        </w:rPr>
        <w:t>precisó que a su juicio se puede hacer una norma específica respecto del Servicio Nacional de Aduanas, pero que estima que tal vez ese tema no tendría mucha relación con el objetivo que se plantea con el artículo 85 bis y en ese sentido pidió la opinión del señor Saffie.</w:t>
      </w:r>
    </w:p>
    <w:p w14:paraId="29469BF9"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14DA58A1"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bookmarkStart w:id="28" w:name="_Hlk79007531"/>
      <w:r w:rsidRPr="00FD0957">
        <w:rPr>
          <w:rFonts w:ascii="Arial" w:eastAsia="Calibri" w:hAnsi="Arial" w:cs="Arial"/>
          <w:bCs/>
          <w:sz w:val="24"/>
          <w:szCs w:val="24"/>
        </w:rPr>
        <w:t xml:space="preserve">El </w:t>
      </w:r>
      <w:r w:rsidRPr="00FD0957">
        <w:rPr>
          <w:rFonts w:ascii="Arial" w:eastAsia="Calibri" w:hAnsi="Arial" w:cs="Arial"/>
          <w:b/>
          <w:sz w:val="24"/>
          <w:szCs w:val="24"/>
        </w:rPr>
        <w:t>señor Saffie</w:t>
      </w:r>
      <w:r>
        <w:rPr>
          <w:rFonts w:ascii="Arial" w:eastAsia="Calibri" w:hAnsi="Arial" w:cs="Arial"/>
          <w:b/>
          <w:sz w:val="24"/>
          <w:szCs w:val="24"/>
        </w:rPr>
        <w:t xml:space="preserve"> </w:t>
      </w:r>
      <w:bookmarkEnd w:id="28"/>
      <w:r w:rsidRPr="00FD0957">
        <w:rPr>
          <w:rFonts w:ascii="Arial" w:eastAsia="Calibri" w:hAnsi="Arial" w:cs="Arial"/>
          <w:bCs/>
          <w:sz w:val="24"/>
          <w:szCs w:val="24"/>
        </w:rPr>
        <w:t>manifestó</w:t>
      </w:r>
      <w:r>
        <w:rPr>
          <w:rFonts w:ascii="Arial" w:eastAsia="Calibri" w:hAnsi="Arial" w:cs="Arial"/>
          <w:bCs/>
          <w:sz w:val="24"/>
          <w:szCs w:val="24"/>
        </w:rPr>
        <w:t xml:space="preserve"> estar de acuerdo con pensar en una alternativa de carácter sistemático para regular esos problemas, y dijo ser partidario de no mezclar temas en la regulación, de modo que quizás fuera mejor crear una normativa paralela especial para el Servicio Nacional de Aduanas, que resuelva de mejor forma y conforme a sus competencias el tipo de problemas que se presenta hoy en día, teniendo presente la gravedad que representan.</w:t>
      </w:r>
    </w:p>
    <w:p w14:paraId="1786E2AC"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p>
    <w:p w14:paraId="2CB28D38"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r>
        <w:rPr>
          <w:rFonts w:ascii="Arial" w:eastAsia="Calibri" w:hAnsi="Arial" w:cs="Arial"/>
          <w:bCs/>
          <w:sz w:val="24"/>
          <w:szCs w:val="24"/>
        </w:rPr>
        <w:t>Debido a ello estimó positivo pensar en alternativas para mejorar las competencias del mencionado Servicio y de manera sistémica, a fin de que no genere algún tipo de ruido en la discusión sobre este tipo de facultades del Servicio de Impuestos Internos el agregar al Servicio Nacional de Aduanas con algo que quizás no le sea propio.</w:t>
      </w:r>
    </w:p>
    <w:p w14:paraId="58E061AD" w14:textId="77777777" w:rsidR="00383C2C" w:rsidRDefault="00383C2C" w:rsidP="00383C2C">
      <w:pPr>
        <w:tabs>
          <w:tab w:val="left" w:pos="0"/>
          <w:tab w:val="left" w:pos="2835"/>
        </w:tabs>
        <w:spacing w:after="0" w:line="240" w:lineRule="auto"/>
        <w:ind w:firstLine="2835"/>
        <w:jc w:val="both"/>
        <w:rPr>
          <w:rFonts w:ascii="Arial" w:eastAsia="Calibri" w:hAnsi="Arial" w:cs="Arial"/>
          <w:bCs/>
          <w:sz w:val="24"/>
          <w:szCs w:val="24"/>
        </w:rPr>
      </w:pPr>
    </w:p>
    <w:p w14:paraId="33101CDD"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bookmarkStart w:id="29" w:name="_Hlk79007113"/>
      <w:r w:rsidRPr="009628B4">
        <w:rPr>
          <w:rFonts w:ascii="Arial" w:eastAsia="Calibri" w:hAnsi="Arial" w:cs="Arial"/>
          <w:sz w:val="24"/>
          <w:szCs w:val="24"/>
        </w:rPr>
        <w:t xml:space="preserve">La </w:t>
      </w:r>
      <w:r w:rsidRPr="009628B4">
        <w:rPr>
          <w:rFonts w:ascii="Arial" w:eastAsia="Calibri" w:hAnsi="Arial" w:cs="Arial"/>
          <w:b/>
          <w:bCs/>
          <w:sz w:val="24"/>
          <w:szCs w:val="24"/>
        </w:rPr>
        <w:t>Honorable Senadora señora Rincón</w:t>
      </w:r>
      <w:r>
        <w:rPr>
          <w:rFonts w:ascii="Arial" w:eastAsia="Calibri" w:hAnsi="Arial" w:cs="Arial"/>
          <w:b/>
          <w:bCs/>
          <w:sz w:val="24"/>
          <w:szCs w:val="24"/>
        </w:rPr>
        <w:t xml:space="preserve"> </w:t>
      </w:r>
      <w:bookmarkEnd w:id="29"/>
      <w:r>
        <w:rPr>
          <w:rFonts w:ascii="Arial" w:eastAsia="Calibri" w:hAnsi="Arial" w:cs="Arial"/>
          <w:sz w:val="24"/>
          <w:szCs w:val="24"/>
        </w:rPr>
        <w:t>hizo hincapié en que el objetivo del proyecto es evitar la elusión y la evasión, no es darle normas al Servicio de Impuestos Internos, por lo tanto, se debe analizar a quien se debe enviar la información para que puedan hacer su trabajo y ello no solamente involucra al Servicio de Impuestos Internos, sino que también al Servicio Nacional de Aduanas.</w:t>
      </w:r>
    </w:p>
    <w:p w14:paraId="0C301D29"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2CDB5D53"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t>Agregó que, si el objetivo fuera discutir sobre las facultades del Servicio de Impuestos Internos, entonces el proyecto sería otro.</w:t>
      </w:r>
    </w:p>
    <w:p w14:paraId="7698122A"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42FDCD5E"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bookmarkStart w:id="30" w:name="_Hlk79007240"/>
      <w:r w:rsidRPr="005D5B06">
        <w:rPr>
          <w:rFonts w:ascii="Arial" w:eastAsia="Calibri" w:hAnsi="Arial" w:cs="Arial"/>
          <w:bCs/>
          <w:sz w:val="24"/>
          <w:szCs w:val="24"/>
        </w:rPr>
        <w:t xml:space="preserve">El </w:t>
      </w:r>
      <w:r w:rsidRPr="005D5B06">
        <w:rPr>
          <w:rFonts w:ascii="Arial" w:eastAsia="Calibri" w:hAnsi="Arial" w:cs="Arial"/>
          <w:b/>
          <w:bCs/>
          <w:sz w:val="24"/>
          <w:szCs w:val="24"/>
        </w:rPr>
        <w:t>Honorable Senador señor Coloma</w:t>
      </w:r>
      <w:r>
        <w:rPr>
          <w:rFonts w:ascii="Arial" w:eastAsia="Calibri" w:hAnsi="Arial" w:cs="Arial"/>
          <w:b/>
          <w:bCs/>
          <w:sz w:val="24"/>
          <w:szCs w:val="24"/>
        </w:rPr>
        <w:t xml:space="preserve"> </w:t>
      </w:r>
      <w:bookmarkEnd w:id="30"/>
      <w:r>
        <w:rPr>
          <w:rFonts w:ascii="Arial" w:eastAsia="Calibri" w:hAnsi="Arial" w:cs="Arial"/>
          <w:sz w:val="24"/>
          <w:szCs w:val="24"/>
        </w:rPr>
        <w:t>planteó que el objetivo del proyecto es crear herramientas para que el Servicio de Impuestos Internos pueda combatir la elusión y eso es distinto al narcotráfico, a la violencia, etc.</w:t>
      </w:r>
    </w:p>
    <w:p w14:paraId="1DBC6F95"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61117833"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sidRPr="00465DCB">
        <w:rPr>
          <w:rFonts w:ascii="Arial" w:eastAsia="Calibri" w:hAnsi="Arial" w:cs="Arial"/>
          <w:sz w:val="24"/>
          <w:szCs w:val="24"/>
        </w:rPr>
        <w:t xml:space="preserve">La </w:t>
      </w:r>
      <w:r w:rsidRPr="00465DCB">
        <w:rPr>
          <w:rFonts w:ascii="Arial" w:eastAsia="Calibri" w:hAnsi="Arial" w:cs="Arial"/>
          <w:b/>
          <w:bCs/>
          <w:sz w:val="24"/>
          <w:szCs w:val="24"/>
        </w:rPr>
        <w:t>Honorable Senadora señora Rincón</w:t>
      </w:r>
      <w:r>
        <w:rPr>
          <w:rFonts w:ascii="Arial" w:eastAsia="Calibri" w:hAnsi="Arial" w:cs="Arial"/>
          <w:b/>
          <w:bCs/>
          <w:sz w:val="24"/>
          <w:szCs w:val="24"/>
        </w:rPr>
        <w:t xml:space="preserve"> </w:t>
      </w:r>
      <w:r>
        <w:rPr>
          <w:rFonts w:ascii="Arial" w:eastAsia="Calibri" w:hAnsi="Arial" w:cs="Arial"/>
          <w:sz w:val="24"/>
          <w:szCs w:val="24"/>
        </w:rPr>
        <w:t>enfatizó que también tiene que ver con el Servicio Nacional de Aduanas, toda vez que no se pagan los impuestos, no se pagan los derechos de internación, etc.</w:t>
      </w:r>
    </w:p>
    <w:p w14:paraId="763D2AE5"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23A38263"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sidRPr="00465DCB">
        <w:rPr>
          <w:rFonts w:ascii="Arial" w:eastAsia="Calibri" w:hAnsi="Arial" w:cs="Arial"/>
          <w:bCs/>
          <w:sz w:val="24"/>
          <w:szCs w:val="24"/>
        </w:rPr>
        <w:t xml:space="preserve">El </w:t>
      </w:r>
      <w:r w:rsidRPr="00465DCB">
        <w:rPr>
          <w:rFonts w:ascii="Arial" w:eastAsia="Calibri" w:hAnsi="Arial" w:cs="Arial"/>
          <w:b/>
          <w:bCs/>
          <w:sz w:val="24"/>
          <w:szCs w:val="24"/>
        </w:rPr>
        <w:t xml:space="preserve">Honorable Senador señor </w:t>
      </w:r>
      <w:r>
        <w:rPr>
          <w:rFonts w:ascii="Arial" w:eastAsia="Calibri" w:hAnsi="Arial" w:cs="Arial"/>
          <w:b/>
          <w:bCs/>
          <w:sz w:val="24"/>
          <w:szCs w:val="24"/>
        </w:rPr>
        <w:t xml:space="preserve">Montes </w:t>
      </w:r>
      <w:r>
        <w:rPr>
          <w:rFonts w:ascii="Arial" w:eastAsia="Calibri" w:hAnsi="Arial" w:cs="Arial"/>
          <w:sz w:val="24"/>
          <w:szCs w:val="24"/>
        </w:rPr>
        <w:t>propuso revisar el tema a fin de encontrar una mejor fórmula.</w:t>
      </w:r>
    </w:p>
    <w:p w14:paraId="52CDD8B8"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3DFFF2FF"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r>
        <w:rPr>
          <w:rFonts w:ascii="Arial" w:eastAsia="Calibri" w:hAnsi="Arial" w:cs="Arial"/>
          <w:sz w:val="24"/>
          <w:szCs w:val="24"/>
        </w:rPr>
        <w:lastRenderedPageBreak/>
        <w:t>Asimismo, indicó que sería bueno tener la opinión del Gobierno respecto de la materia.</w:t>
      </w:r>
    </w:p>
    <w:p w14:paraId="1F19E68C" w14:textId="77777777" w:rsidR="00383C2C" w:rsidRDefault="00383C2C" w:rsidP="00383C2C">
      <w:pPr>
        <w:tabs>
          <w:tab w:val="left" w:pos="0"/>
          <w:tab w:val="left" w:pos="2835"/>
        </w:tabs>
        <w:spacing w:after="0" w:line="240" w:lineRule="auto"/>
        <w:ind w:firstLine="2835"/>
        <w:jc w:val="both"/>
        <w:rPr>
          <w:rFonts w:ascii="Arial" w:eastAsia="Calibri" w:hAnsi="Arial" w:cs="Arial"/>
          <w:sz w:val="24"/>
          <w:szCs w:val="24"/>
        </w:rPr>
      </w:pPr>
    </w:p>
    <w:p w14:paraId="3FAE4E65" w14:textId="77777777" w:rsidR="00383C2C" w:rsidRPr="00D27F5C" w:rsidRDefault="00383C2C" w:rsidP="00383C2C">
      <w:pPr>
        <w:tabs>
          <w:tab w:val="left" w:pos="0"/>
          <w:tab w:val="left" w:pos="2835"/>
        </w:tabs>
        <w:spacing w:after="0" w:line="240" w:lineRule="auto"/>
        <w:ind w:firstLine="2835"/>
        <w:jc w:val="both"/>
        <w:rPr>
          <w:rFonts w:ascii="Arial" w:eastAsia="Times New Roman" w:hAnsi="Arial" w:cs="Arial"/>
          <w:sz w:val="24"/>
          <w:szCs w:val="24"/>
          <w:lang w:val="es-ES_tradnl" w:eastAsia="es-ES"/>
        </w:rPr>
      </w:pPr>
      <w:r w:rsidRPr="00D27F5C">
        <w:rPr>
          <w:rFonts w:ascii="Arial" w:eastAsia="Calibri" w:hAnsi="Arial" w:cs="Arial"/>
          <w:bCs/>
          <w:sz w:val="24"/>
          <w:szCs w:val="24"/>
        </w:rPr>
        <w:t xml:space="preserve">El </w:t>
      </w:r>
      <w:r w:rsidRPr="00D27F5C">
        <w:rPr>
          <w:rFonts w:ascii="Arial" w:eastAsia="Calibri" w:hAnsi="Arial" w:cs="Arial"/>
          <w:b/>
          <w:sz w:val="24"/>
          <w:szCs w:val="24"/>
        </w:rPr>
        <w:t xml:space="preserve">señor Saffie </w:t>
      </w:r>
      <w:r w:rsidRPr="00D27F5C">
        <w:rPr>
          <w:rFonts w:ascii="Arial" w:eastAsia="Calibri" w:hAnsi="Arial" w:cs="Arial"/>
          <w:bCs/>
          <w:sz w:val="24"/>
          <w:szCs w:val="24"/>
        </w:rPr>
        <w:t>continuó con la indicación número 9</w:t>
      </w:r>
      <w:r>
        <w:rPr>
          <w:rFonts w:ascii="Arial" w:eastAsia="Calibri" w:hAnsi="Arial" w:cs="Arial"/>
          <w:bCs/>
          <w:sz w:val="24"/>
          <w:szCs w:val="24"/>
        </w:rPr>
        <w:t>,</w:t>
      </w:r>
      <w:r w:rsidRPr="00D27F5C">
        <w:rPr>
          <w:rFonts w:ascii="Arial" w:eastAsia="Calibri" w:hAnsi="Arial" w:cs="Arial"/>
          <w:bCs/>
          <w:sz w:val="24"/>
          <w:szCs w:val="24"/>
        </w:rPr>
        <w:t xml:space="preserve"> que dice relación con </w:t>
      </w:r>
      <w:r w:rsidRPr="00D27F5C">
        <w:rPr>
          <w:rFonts w:ascii="Arial" w:eastAsia="Times New Roman" w:hAnsi="Arial" w:cs="Arial"/>
          <w:sz w:val="24"/>
          <w:szCs w:val="24"/>
          <w:lang w:val="es-ES_tradnl" w:eastAsia="es-ES"/>
        </w:rPr>
        <w:t>la rectificación, ampliación, complementación o aclaración del Servicio</w:t>
      </w:r>
      <w:r>
        <w:rPr>
          <w:rFonts w:ascii="Arial" w:eastAsia="Times New Roman" w:hAnsi="Arial" w:cs="Arial"/>
          <w:sz w:val="24"/>
          <w:szCs w:val="24"/>
          <w:lang w:val="es-ES_tradnl" w:eastAsia="es-ES"/>
        </w:rPr>
        <w:t>,</w:t>
      </w:r>
      <w:r w:rsidRPr="00D27F5C">
        <w:rPr>
          <w:rFonts w:ascii="Arial" w:eastAsia="Times New Roman" w:hAnsi="Arial" w:cs="Arial"/>
          <w:sz w:val="24"/>
          <w:szCs w:val="24"/>
          <w:lang w:val="es-ES_tradnl" w:eastAsia="es-ES"/>
        </w:rPr>
        <w:t xml:space="preserve"> </w:t>
      </w:r>
      <w:r>
        <w:rPr>
          <w:rFonts w:ascii="Arial" w:eastAsia="Times New Roman" w:hAnsi="Arial" w:cs="Arial"/>
          <w:sz w:val="24"/>
          <w:szCs w:val="24"/>
          <w:lang w:val="es-ES_tradnl" w:eastAsia="es-ES"/>
        </w:rPr>
        <w:t xml:space="preserve">la </w:t>
      </w:r>
      <w:r w:rsidRPr="00D27F5C">
        <w:rPr>
          <w:rFonts w:ascii="Arial" w:eastAsia="Times New Roman" w:hAnsi="Arial" w:cs="Arial"/>
          <w:sz w:val="24"/>
          <w:szCs w:val="24"/>
          <w:lang w:val="es-ES_tradnl" w:eastAsia="es-ES"/>
        </w:rPr>
        <w:t>que consideró pertinente, sin perjuicio que se debe determinar el ámbito de competencias institucional que va a depender de lo que se decida respecto del Servicio Nacional de Aduanas.</w:t>
      </w:r>
    </w:p>
    <w:p w14:paraId="1D0241C0" w14:textId="77777777" w:rsidR="00383C2C" w:rsidRPr="00D27F5C" w:rsidRDefault="00383C2C" w:rsidP="00383C2C">
      <w:pPr>
        <w:tabs>
          <w:tab w:val="left" w:pos="0"/>
          <w:tab w:val="left" w:pos="2835"/>
        </w:tabs>
        <w:spacing w:after="0" w:line="240" w:lineRule="auto"/>
        <w:ind w:firstLine="2835"/>
        <w:jc w:val="both"/>
        <w:rPr>
          <w:rFonts w:ascii="Arial" w:eastAsia="Times New Roman" w:hAnsi="Arial" w:cs="Arial"/>
          <w:sz w:val="24"/>
          <w:szCs w:val="24"/>
          <w:lang w:val="es-ES_tradnl" w:eastAsia="es-ES"/>
        </w:rPr>
      </w:pPr>
    </w:p>
    <w:p w14:paraId="7AA11A0B" w14:textId="77777777" w:rsidR="00383C2C" w:rsidRPr="00D27F5C" w:rsidRDefault="00383C2C" w:rsidP="00383C2C">
      <w:pPr>
        <w:tabs>
          <w:tab w:val="left" w:pos="0"/>
          <w:tab w:val="left" w:pos="2835"/>
        </w:tabs>
        <w:spacing w:after="0" w:line="240" w:lineRule="auto"/>
        <w:ind w:firstLine="2835"/>
        <w:jc w:val="both"/>
        <w:rPr>
          <w:rFonts w:ascii="Arial" w:eastAsia="Times New Roman" w:hAnsi="Arial" w:cs="Arial"/>
          <w:sz w:val="24"/>
          <w:szCs w:val="24"/>
          <w:lang w:val="es-ES_tradnl" w:eastAsia="es-ES"/>
        </w:rPr>
      </w:pPr>
      <w:r w:rsidRPr="00D27F5C">
        <w:rPr>
          <w:rFonts w:ascii="Arial" w:eastAsia="Times New Roman" w:hAnsi="Arial" w:cs="Arial"/>
          <w:sz w:val="24"/>
          <w:szCs w:val="24"/>
          <w:lang w:val="es-ES_tradnl" w:eastAsia="es-ES"/>
        </w:rPr>
        <w:t>Finalmente, indicó que hay un artículo transitorio</w:t>
      </w:r>
      <w:r>
        <w:rPr>
          <w:rFonts w:ascii="Arial" w:eastAsia="Times New Roman" w:hAnsi="Arial" w:cs="Arial"/>
          <w:sz w:val="24"/>
          <w:szCs w:val="24"/>
          <w:lang w:val="es-ES_tradnl" w:eastAsia="es-ES"/>
        </w:rPr>
        <w:t>, en que la indicación número 10</w:t>
      </w:r>
      <w:r w:rsidRPr="00D27F5C">
        <w:rPr>
          <w:rFonts w:ascii="Arial" w:eastAsia="Times New Roman" w:hAnsi="Arial" w:cs="Arial"/>
          <w:sz w:val="24"/>
          <w:szCs w:val="24"/>
          <w:lang w:val="es-ES_tradnl" w:eastAsia="es-ES"/>
        </w:rPr>
        <w:t xml:space="preserve"> </w:t>
      </w:r>
      <w:r>
        <w:rPr>
          <w:rFonts w:ascii="Arial" w:eastAsia="Times New Roman" w:hAnsi="Arial" w:cs="Arial"/>
          <w:sz w:val="24"/>
          <w:szCs w:val="24"/>
          <w:lang w:val="es-ES_tradnl" w:eastAsia="es-ES"/>
        </w:rPr>
        <w:t>propone</w:t>
      </w:r>
      <w:r w:rsidRPr="00D27F5C">
        <w:rPr>
          <w:rFonts w:ascii="Arial" w:eastAsia="Times New Roman" w:hAnsi="Arial" w:cs="Arial"/>
          <w:sz w:val="24"/>
          <w:szCs w:val="24"/>
          <w:lang w:val="es-ES_tradnl" w:eastAsia="es-ES"/>
        </w:rPr>
        <w:t xml:space="preserve"> agrega</w:t>
      </w:r>
      <w:r>
        <w:rPr>
          <w:rFonts w:ascii="Arial" w:eastAsia="Times New Roman" w:hAnsi="Arial" w:cs="Arial"/>
          <w:sz w:val="24"/>
          <w:szCs w:val="24"/>
          <w:lang w:val="es-ES_tradnl" w:eastAsia="es-ES"/>
        </w:rPr>
        <w:t>r</w:t>
      </w:r>
      <w:r w:rsidRPr="00D27F5C">
        <w:rPr>
          <w:rFonts w:ascii="Arial" w:eastAsia="Times New Roman" w:hAnsi="Arial" w:cs="Arial"/>
          <w:sz w:val="24"/>
          <w:szCs w:val="24"/>
          <w:lang w:val="es-ES_tradnl" w:eastAsia="es-ES"/>
        </w:rPr>
        <w:t xml:space="preserve"> la palabra “cargos” de manera coherente con la propuesta inicial de la Senadora Rincón.</w:t>
      </w:r>
    </w:p>
    <w:p w14:paraId="11711A26" w14:textId="77777777" w:rsidR="00383C2C" w:rsidRPr="00D27F5C" w:rsidRDefault="00383C2C" w:rsidP="00383C2C">
      <w:pPr>
        <w:tabs>
          <w:tab w:val="left" w:pos="0"/>
          <w:tab w:val="left" w:pos="2835"/>
        </w:tabs>
        <w:spacing w:after="0" w:line="240" w:lineRule="auto"/>
        <w:ind w:firstLine="2835"/>
        <w:jc w:val="both"/>
        <w:rPr>
          <w:rFonts w:ascii="Arial" w:eastAsia="Times New Roman" w:hAnsi="Arial" w:cs="Arial"/>
          <w:sz w:val="24"/>
          <w:szCs w:val="24"/>
          <w:lang w:val="es-ES_tradnl" w:eastAsia="es-ES"/>
        </w:rPr>
      </w:pPr>
    </w:p>
    <w:p w14:paraId="3B04EAEA" w14:textId="1F241E7F" w:rsidR="00383C2C" w:rsidRDefault="00383C2C" w:rsidP="00383C2C">
      <w:pPr>
        <w:tabs>
          <w:tab w:val="left" w:pos="0"/>
          <w:tab w:val="left" w:pos="2835"/>
        </w:tabs>
        <w:spacing w:after="0" w:line="240" w:lineRule="auto"/>
        <w:ind w:firstLine="2835"/>
        <w:jc w:val="both"/>
        <w:rPr>
          <w:rFonts w:ascii="Arial" w:eastAsia="Times New Roman" w:hAnsi="Arial" w:cs="Arial"/>
          <w:sz w:val="24"/>
          <w:szCs w:val="24"/>
          <w:lang w:val="es-ES_tradnl" w:eastAsia="es-ES"/>
        </w:rPr>
      </w:pPr>
      <w:r w:rsidRPr="00D27F5C">
        <w:rPr>
          <w:rFonts w:ascii="Arial" w:eastAsia="Times New Roman" w:hAnsi="Arial" w:cs="Arial"/>
          <w:sz w:val="24"/>
          <w:szCs w:val="24"/>
          <w:lang w:val="es-ES_tradnl" w:eastAsia="es-ES"/>
        </w:rPr>
        <w:t>En definitiva, expresó que la indicación más conflictiva para los propósitos del proyecto es la indicación sustitutiva del Gobierno, toda vez que elimina el fin que se persigue con el mismo, sin perjuicio de que esas propuestas podrían recogerse en caso de que se agregaran como modificaciones al artículo 62 bis del Código Tributario, sin eliminar el nuevo artículo 85 bis que se propone incorporar</w:t>
      </w:r>
      <w:r>
        <w:rPr>
          <w:rFonts w:ascii="Arial" w:eastAsia="Times New Roman" w:hAnsi="Arial" w:cs="Arial"/>
          <w:sz w:val="24"/>
          <w:szCs w:val="24"/>
          <w:lang w:val="es-ES_tradnl" w:eastAsia="es-ES"/>
        </w:rPr>
        <w:t xml:space="preserve"> en el texto aprobado en general por el Senado</w:t>
      </w:r>
      <w:r w:rsidRPr="00D27F5C">
        <w:rPr>
          <w:rFonts w:ascii="Arial" w:eastAsia="Times New Roman" w:hAnsi="Arial" w:cs="Arial"/>
          <w:sz w:val="24"/>
          <w:szCs w:val="24"/>
          <w:lang w:val="es-ES_tradnl" w:eastAsia="es-ES"/>
        </w:rPr>
        <w:t>.</w:t>
      </w:r>
    </w:p>
    <w:p w14:paraId="47B2BFE2" w14:textId="4D7C37AA" w:rsidR="007C74EB" w:rsidRDefault="007C74EB" w:rsidP="00383C2C">
      <w:pPr>
        <w:tabs>
          <w:tab w:val="left" w:pos="0"/>
          <w:tab w:val="left" w:pos="2835"/>
        </w:tabs>
        <w:spacing w:after="0" w:line="240" w:lineRule="auto"/>
        <w:ind w:firstLine="2835"/>
        <w:jc w:val="both"/>
        <w:rPr>
          <w:rFonts w:ascii="Arial" w:eastAsia="Times New Roman" w:hAnsi="Arial" w:cs="Arial"/>
          <w:sz w:val="24"/>
          <w:szCs w:val="24"/>
          <w:lang w:val="es-ES_tradnl" w:eastAsia="es-ES"/>
        </w:rPr>
      </w:pPr>
    </w:p>
    <w:p w14:paraId="317054D1" w14:textId="0C3E0730" w:rsidR="007C74EB" w:rsidRDefault="007C74EB" w:rsidP="00383C2C">
      <w:pPr>
        <w:tabs>
          <w:tab w:val="left" w:pos="0"/>
          <w:tab w:val="left" w:pos="2835"/>
        </w:tabs>
        <w:spacing w:after="0" w:line="240" w:lineRule="auto"/>
        <w:ind w:firstLine="2835"/>
        <w:jc w:val="both"/>
        <w:rPr>
          <w:rFonts w:ascii="Arial" w:eastAsia="Times New Roman" w:hAnsi="Arial" w:cs="Arial"/>
          <w:sz w:val="24"/>
          <w:szCs w:val="24"/>
          <w:lang w:val="es-ES_tradnl" w:eastAsia="es-ES"/>
        </w:rPr>
      </w:pPr>
    </w:p>
    <w:p w14:paraId="08ABE593" w14:textId="70367E58" w:rsidR="007C74EB" w:rsidRDefault="007C74EB" w:rsidP="007C74EB">
      <w:pPr>
        <w:spacing w:after="0" w:line="240" w:lineRule="auto"/>
        <w:ind w:firstLine="2880"/>
        <w:jc w:val="both"/>
        <w:rPr>
          <w:rFonts w:ascii="Arial" w:eastAsia="Times New Roman" w:hAnsi="Arial" w:cs="Arial"/>
          <w:sz w:val="24"/>
          <w:szCs w:val="24"/>
          <w:lang w:val="es-ES_tradnl" w:eastAsia="es-ES"/>
        </w:rPr>
      </w:pPr>
      <w:bookmarkStart w:id="31" w:name="_Hlk81231442"/>
      <w:r w:rsidRPr="005364AF">
        <w:rPr>
          <w:rFonts w:ascii="Arial" w:eastAsia="Times New Roman" w:hAnsi="Arial" w:cs="Arial"/>
          <w:sz w:val="24"/>
          <w:szCs w:val="24"/>
          <w:lang w:val="es-ES_tradnl" w:eastAsia="es-ES"/>
        </w:rPr>
        <w:t xml:space="preserve">En </w:t>
      </w:r>
      <w:r w:rsidRPr="005364AF">
        <w:rPr>
          <w:rFonts w:ascii="Arial" w:eastAsia="Times New Roman" w:hAnsi="Arial" w:cs="Arial"/>
          <w:b/>
          <w:bCs/>
          <w:sz w:val="24"/>
          <w:szCs w:val="20"/>
          <w:lang w:eastAsia="es-ES"/>
        </w:rPr>
        <w:t>sesión de 10 de agosto de 2021</w:t>
      </w:r>
      <w:r w:rsidRPr="005364AF">
        <w:rPr>
          <w:rFonts w:ascii="Arial" w:eastAsia="Times New Roman" w:hAnsi="Arial" w:cs="Arial"/>
          <w:sz w:val="24"/>
          <w:szCs w:val="20"/>
          <w:lang w:eastAsia="es-ES"/>
        </w:rPr>
        <w:t xml:space="preserve">, </w:t>
      </w:r>
      <w:r w:rsidRPr="005364AF">
        <w:rPr>
          <w:rFonts w:ascii="Arial" w:eastAsia="Times New Roman" w:hAnsi="Arial" w:cs="Arial"/>
          <w:bCs/>
          <w:sz w:val="24"/>
          <w:szCs w:val="20"/>
          <w:lang w:eastAsia="es-ES"/>
        </w:rPr>
        <w:t xml:space="preserve">el </w:t>
      </w:r>
      <w:r w:rsidRPr="005364AF">
        <w:rPr>
          <w:rFonts w:ascii="Arial" w:eastAsia="Times New Roman" w:hAnsi="Arial" w:cs="Arial"/>
          <w:b/>
          <w:sz w:val="24"/>
          <w:szCs w:val="20"/>
          <w:lang w:eastAsia="es-ES"/>
        </w:rPr>
        <w:t>Subsecretario de Hacienda, señor Alejandro Weber</w:t>
      </w:r>
      <w:r w:rsidRPr="005364AF">
        <w:rPr>
          <w:rFonts w:ascii="Arial" w:eastAsia="Times New Roman" w:hAnsi="Arial" w:cs="Arial"/>
          <w:sz w:val="24"/>
          <w:szCs w:val="20"/>
          <w:lang w:eastAsia="es-ES"/>
        </w:rPr>
        <w:t>, efectuó una presentación, en formato ppt,</w:t>
      </w:r>
      <w:r w:rsidRPr="005364AF">
        <w:rPr>
          <w:rFonts w:ascii="Arial" w:eastAsia="Times New Roman" w:hAnsi="Arial" w:cs="Arial"/>
          <w:sz w:val="24"/>
          <w:szCs w:val="24"/>
          <w:lang w:val="es-ES_tradnl" w:eastAsia="es-ES"/>
        </w:rPr>
        <w:t xml:space="preserve"> del siguiente tenor:</w:t>
      </w:r>
    </w:p>
    <w:bookmarkEnd w:id="31"/>
    <w:p w14:paraId="7599D713" w14:textId="711B05C4" w:rsidR="007C74EB" w:rsidRDefault="007C74EB" w:rsidP="007C74EB">
      <w:pPr>
        <w:spacing w:after="0" w:line="240" w:lineRule="auto"/>
        <w:ind w:firstLine="2880"/>
        <w:jc w:val="both"/>
        <w:rPr>
          <w:rFonts w:ascii="Arial" w:eastAsia="Times New Roman" w:hAnsi="Arial" w:cs="Arial"/>
          <w:sz w:val="24"/>
          <w:szCs w:val="24"/>
          <w:lang w:val="es-ES_tradnl" w:eastAsia="es-ES"/>
        </w:rPr>
      </w:pPr>
    </w:p>
    <w:p w14:paraId="62FABD1F" w14:textId="77777777" w:rsidR="007C74EB" w:rsidRPr="0094088E" w:rsidRDefault="007C74EB" w:rsidP="007C74EB">
      <w:pPr>
        <w:widowControl w:val="0"/>
        <w:spacing w:after="0" w:line="240" w:lineRule="auto"/>
        <w:ind w:firstLine="2835"/>
        <w:jc w:val="both"/>
        <w:rPr>
          <w:rFonts w:ascii="Arial" w:eastAsia="Calibri" w:hAnsi="Arial" w:cs="Arial"/>
          <w:sz w:val="24"/>
          <w:szCs w:val="24"/>
          <w:lang w:val="es-ES_tradnl"/>
        </w:rPr>
      </w:pPr>
    </w:p>
    <w:p w14:paraId="483635F6" w14:textId="77777777" w:rsidR="007C74EB" w:rsidRPr="007C74EB" w:rsidRDefault="007C74EB" w:rsidP="007C74EB">
      <w:pPr>
        <w:widowControl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ÍNDICE</w:t>
      </w:r>
    </w:p>
    <w:p w14:paraId="62C10731" w14:textId="77777777" w:rsidR="007C74EB" w:rsidRPr="007C74EB" w:rsidRDefault="007C74EB" w:rsidP="007C74EB">
      <w:pPr>
        <w:widowControl w:val="0"/>
        <w:spacing w:after="0" w:line="240" w:lineRule="auto"/>
        <w:ind w:firstLine="2835"/>
        <w:jc w:val="both"/>
        <w:rPr>
          <w:rFonts w:ascii="Arial" w:eastAsia="Calibri" w:hAnsi="Arial" w:cs="Arial"/>
          <w:sz w:val="24"/>
          <w:szCs w:val="24"/>
        </w:rPr>
      </w:pPr>
    </w:p>
    <w:p w14:paraId="223DC110"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I. Resumen de la moción</w:t>
      </w:r>
    </w:p>
    <w:p w14:paraId="3624499F"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II. Análisis de la moción</w:t>
      </w:r>
    </w:p>
    <w:p w14:paraId="2929253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III. Fundamentos de las indicaciones del Ejecutivo</w:t>
      </w:r>
    </w:p>
    <w:p w14:paraId="2A8486C5" w14:textId="77777777" w:rsidR="007C74EB" w:rsidRPr="007C74EB" w:rsidRDefault="007C74EB" w:rsidP="007C74EB">
      <w:pPr>
        <w:widowControl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IV. Contenido de las indicaciones</w:t>
      </w:r>
    </w:p>
    <w:p w14:paraId="7215744F"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3C1BFD60"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b/>
          <w:sz w:val="24"/>
          <w:szCs w:val="24"/>
        </w:rPr>
        <w:t>I. Resumen de la moción</w:t>
      </w:r>
    </w:p>
    <w:p w14:paraId="18D41D53"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C75BDA4" w14:textId="36672F11"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El proyecto busca implementar nuevas medidas legales que reduzcan la evasión y la elusión tributaria dado los efectos nocivos que éstas generan (diagnóstico compartido), estableciendo un deber para las instituciones financieras, de entregar anualmente información de sus cuentacorrentistas al Servicio de Impuestos Internos (SII), sin que medie intervención alguna del Servicio.</w:t>
      </w:r>
    </w:p>
    <w:p w14:paraId="6BF8F0CD"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483AD97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Se crea un artículo 85 bis, nuevo, en el Código Tributario que establece la obligación de bancos e instituciones financieras de entregar anualmente al SII la siguiente información respecto de titulares personas naturales, personas jurídicas y patrimonios de afectación, con </w:t>
      </w:r>
      <w:r w:rsidRPr="007C74EB">
        <w:rPr>
          <w:rFonts w:ascii="Arial" w:eastAsia="Calibri" w:hAnsi="Arial" w:cs="Arial"/>
          <w:sz w:val="24"/>
          <w:szCs w:val="24"/>
        </w:rPr>
        <w:lastRenderedPageBreak/>
        <w:t>domicilio o residencia en Chile:</w:t>
      </w:r>
    </w:p>
    <w:p w14:paraId="14B580C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219FDE8"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Saldo o valor de cuentas financieras;</w:t>
      </w:r>
    </w:p>
    <w:p w14:paraId="0A2E55D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Sumas de abonos efectuados en las cuentas financieras;</w:t>
      </w:r>
    </w:p>
    <w:p w14:paraId="2E9F1708"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Movimiento diario, semanal o mensual igual o superior a UF 1.500.</w:t>
      </w:r>
    </w:p>
    <w:p w14:paraId="28435B2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3B0CF1C9" w14:textId="77777777" w:rsidR="007C74EB" w:rsidRPr="007C74EB" w:rsidRDefault="007C74EB" w:rsidP="007C74EB">
      <w:pPr>
        <w:widowControl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La moción señala que la información proporcionada al SII tendrá el carácter de reservada.</w:t>
      </w:r>
    </w:p>
    <w:p w14:paraId="7AA48734" w14:textId="77777777" w:rsidR="007C74EB" w:rsidRPr="007C74EB" w:rsidRDefault="007C74EB" w:rsidP="007C74EB">
      <w:pPr>
        <w:widowControl w:val="0"/>
        <w:spacing w:after="0" w:line="240" w:lineRule="auto"/>
        <w:ind w:firstLine="2835"/>
        <w:jc w:val="both"/>
        <w:rPr>
          <w:rFonts w:ascii="Arial" w:eastAsia="Calibri" w:hAnsi="Arial" w:cs="Arial"/>
          <w:sz w:val="24"/>
          <w:szCs w:val="24"/>
        </w:rPr>
      </w:pPr>
    </w:p>
    <w:p w14:paraId="14E3D84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b/>
          <w:sz w:val="24"/>
          <w:szCs w:val="24"/>
        </w:rPr>
        <w:t>II. Análisis de la Moción</w:t>
      </w:r>
      <w:r w:rsidRPr="007C74EB">
        <w:rPr>
          <w:rFonts w:ascii="Arial" w:eastAsia="Calibri" w:hAnsi="Arial" w:cs="Arial"/>
          <w:sz w:val="24"/>
          <w:szCs w:val="24"/>
        </w:rPr>
        <w:t xml:space="preserve"> </w:t>
      </w:r>
    </w:p>
    <w:p w14:paraId="03EC84A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3A95C8D"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Ante el diseño propuesto por la moción, se observan algunos riesgos de carácter constitucional y de aplicación de las normas:</w:t>
      </w:r>
    </w:p>
    <w:p w14:paraId="33503FF3"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8B225FF"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w:t>
      </w:r>
      <w:r w:rsidRPr="007C74EB">
        <w:rPr>
          <w:rFonts w:ascii="Arial" w:eastAsia="Calibri" w:hAnsi="Arial" w:cs="Arial"/>
          <w:b/>
          <w:bCs/>
          <w:sz w:val="24"/>
          <w:szCs w:val="24"/>
        </w:rPr>
        <w:t>Riesgos de carácter constitucional</w:t>
      </w:r>
      <w:r w:rsidRPr="007C74EB">
        <w:rPr>
          <w:rFonts w:ascii="Arial" w:eastAsia="Calibri" w:hAnsi="Arial" w:cs="Arial"/>
          <w:sz w:val="24"/>
          <w:szCs w:val="24"/>
        </w:rPr>
        <w:t>:</w:t>
      </w:r>
    </w:p>
    <w:p w14:paraId="55685D8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FD8351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Eventual vulneración a la protección de la vida privada: se ordena entregar información de los contribuyentes sin su conocimiento y sin que medie intervención judicial, por la sola disposición de la ley.</w:t>
      </w:r>
    </w:p>
    <w:p w14:paraId="4478BC2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66D6B1A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Posible afectación de las garantías del debido proceso: no existe intervención de parte de un tercero independiente (juez), que pueda velar por la protección de garantías constitucionales (normas del debido proceso). Esto puede derivar en una indefensión para el contribuyente.</w:t>
      </w:r>
    </w:p>
    <w:p w14:paraId="556A482E"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695FF7DB"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Además, el proyecto no distingue entre personas con buen cumplimiento tributario y aquellos respecto de los cuales se justifica investigar sus antecedentes.</w:t>
      </w:r>
    </w:p>
    <w:p w14:paraId="21B48306"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5133753"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sz w:val="24"/>
          <w:szCs w:val="24"/>
        </w:rPr>
        <w:t xml:space="preserve">• </w:t>
      </w:r>
      <w:r w:rsidRPr="007C74EB">
        <w:rPr>
          <w:rFonts w:ascii="Arial" w:eastAsia="Calibri" w:hAnsi="Arial" w:cs="Arial"/>
          <w:b/>
          <w:bCs/>
          <w:sz w:val="24"/>
          <w:szCs w:val="24"/>
        </w:rPr>
        <w:t xml:space="preserve">Riesgos respecto de la </w:t>
      </w:r>
      <w:r w:rsidRPr="007C74EB">
        <w:rPr>
          <w:rFonts w:ascii="Arial" w:eastAsia="Calibri" w:hAnsi="Arial" w:cs="Arial"/>
          <w:b/>
          <w:sz w:val="24"/>
          <w:szCs w:val="24"/>
        </w:rPr>
        <w:t>aplicación de las normas:</w:t>
      </w:r>
    </w:p>
    <w:p w14:paraId="6D3E433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08A4990E"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Si bien no se explicita, la moción replica el estándar internacional de intercambio automático de información entre autoridades tributarias aplicable a no residentes (conocido como estándar común de reporte o “CRS”, del cual Chile forma parte) e intenta transformarlo en un mecanismo doméstico, situación para la cual no fue diseñado.</w:t>
      </w:r>
    </w:p>
    <w:p w14:paraId="2D905114"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4833F70"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Esta aplicación rígida de estándares internacionales puede llevar a utilizar términos ajenos a nuestro ordenamiento jurídico, generando consecuencias indeseadas, tales como:</w:t>
      </w:r>
    </w:p>
    <w:p w14:paraId="0A2576FE"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5A52B6CE"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w:t>
      </w:r>
      <w:r w:rsidRPr="007C74EB">
        <w:rPr>
          <w:rFonts w:ascii="Arial" w:eastAsia="Calibri" w:hAnsi="Arial" w:cs="Arial"/>
          <w:b/>
          <w:sz w:val="24"/>
          <w:szCs w:val="24"/>
        </w:rPr>
        <w:t xml:space="preserve">Cuentas identificadas mediante certificado de </w:t>
      </w:r>
      <w:r w:rsidRPr="007C74EB">
        <w:rPr>
          <w:rFonts w:ascii="Arial" w:eastAsia="Calibri" w:hAnsi="Arial" w:cs="Arial"/>
          <w:b/>
          <w:sz w:val="24"/>
          <w:szCs w:val="24"/>
        </w:rPr>
        <w:lastRenderedPageBreak/>
        <w:t>deuda, o instrumento similar:</w:t>
      </w:r>
      <w:r w:rsidRPr="007C74EB">
        <w:rPr>
          <w:rFonts w:ascii="Arial" w:eastAsia="Calibri" w:hAnsi="Arial" w:cs="Arial"/>
          <w:sz w:val="24"/>
          <w:szCs w:val="24"/>
        </w:rPr>
        <w:t xml:space="preserve"> este concepto puede significar que no solo se informará al SII de los abonos, sino que también de las deudas.</w:t>
      </w:r>
    </w:p>
    <w:p w14:paraId="323BD01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3BAA87E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w:t>
      </w:r>
      <w:r w:rsidRPr="007C74EB">
        <w:rPr>
          <w:rFonts w:ascii="Arial" w:eastAsia="Calibri" w:hAnsi="Arial" w:cs="Arial"/>
          <w:b/>
          <w:sz w:val="24"/>
          <w:szCs w:val="24"/>
        </w:rPr>
        <w:t>Instituciones financieras:</w:t>
      </w:r>
      <w:r w:rsidRPr="007C74EB">
        <w:rPr>
          <w:rFonts w:ascii="Arial" w:eastAsia="Calibri" w:hAnsi="Arial" w:cs="Arial"/>
          <w:sz w:val="24"/>
          <w:szCs w:val="24"/>
        </w:rPr>
        <w:t xml:space="preserve"> actualmente no existe definición legal de instituciones financieras. Definirlas, conlleva la dificultad de limitar el marco de regulación y de fiscalización (¿cuándo es Inst. Financiera y cuándo no? ¿cuándo debe fiscalizar la CMF?). Por lo mismo, en la última reforma a la Ley de Bancos, se eliminó toda referencia a “instituciones financieras”.</w:t>
      </w:r>
    </w:p>
    <w:p w14:paraId="182C6D5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7B6B032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w:t>
      </w:r>
      <w:r w:rsidRPr="007C74EB">
        <w:rPr>
          <w:rFonts w:ascii="Arial" w:eastAsia="Calibri" w:hAnsi="Arial" w:cs="Arial"/>
          <w:b/>
          <w:bCs/>
          <w:sz w:val="24"/>
          <w:szCs w:val="24"/>
        </w:rPr>
        <w:t>Contrato de seguros</w:t>
      </w:r>
      <w:r w:rsidRPr="007C74EB">
        <w:rPr>
          <w:rFonts w:ascii="Arial" w:eastAsia="Calibri" w:hAnsi="Arial" w:cs="Arial"/>
          <w:sz w:val="24"/>
          <w:szCs w:val="24"/>
        </w:rPr>
        <w:t>: la moción establece una nueva definición de contrato de seguro, diferente a la establecida en el Título VIII del Código de Comercio. Esto genera problemas tales como determinar cuál es la ley que se aplica y cómo diferenciar un contrato civil (corriente o común) de un contrato de seguro. La definición de contrato de seguro de la moción, no contempla elementos esenciales tales como la prima.</w:t>
      </w:r>
    </w:p>
    <w:p w14:paraId="5364247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43D7BF7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Posible judicialización: se discute la compatibilidad del texto de la moción, con normas recientemente aprobadas, como el artículo 8 bis N°4 del Código Tributario (ley N° 21.210), que ordena que todas las actuaciones del SII deben ser fundadas tanto en el ámbito de los hechos como del derecho, expresando un razonamiento lógico y jurídico que justifiquen la razón del acto.</w:t>
      </w:r>
    </w:p>
    <w:p w14:paraId="46D9616B"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C7B254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El artículo 8 bis del Código Tributario busca proteger los derechos de los contribuyentes.</w:t>
      </w:r>
    </w:p>
    <w:p w14:paraId="3B511138"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300E6CAF"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Si bien el proyecto establece la recepción pasiva de información por parte del SII, el uso de esta información requiere necesariamente de acciones de procesamiento de dicha información, lo que entra en conflicto con el espíritu que inspiró la aprobación de la norma anteriormente señalada.</w:t>
      </w:r>
    </w:p>
    <w:p w14:paraId="346C392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36D9AD9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b/>
          <w:sz w:val="24"/>
          <w:szCs w:val="24"/>
        </w:rPr>
        <w:t>III. Fundamentos de las indicaciones del Ejecutivo</w:t>
      </w:r>
    </w:p>
    <w:p w14:paraId="57E54F93"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32A8C74"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Compartiendo el espíritu del proyecto en cuanto a avanzar en mejoras a las herramientas con las que cuenta el Servicio de Impuestos Internos para acceder a información de los contribuyentes, las indicaciones del Ejecutivo proponen cambios, que velan por las garantías constitucionales de las personas, como la protección de sus datos personales, la privacidad y el derecho fundamental al debido proceso.</w:t>
      </w:r>
    </w:p>
    <w:p w14:paraId="625AEDA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555BB2EC"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w:t>
      </w:r>
      <w:r w:rsidRPr="007C74EB">
        <w:rPr>
          <w:rFonts w:ascii="Arial" w:eastAsia="Calibri" w:hAnsi="Arial" w:cs="Arial"/>
          <w:b/>
          <w:sz w:val="24"/>
          <w:szCs w:val="24"/>
        </w:rPr>
        <w:t>Protección de la privacidad</w:t>
      </w:r>
      <w:r w:rsidRPr="007C74EB">
        <w:rPr>
          <w:rFonts w:ascii="Arial" w:eastAsia="Calibri" w:hAnsi="Arial" w:cs="Arial"/>
          <w:sz w:val="24"/>
          <w:szCs w:val="24"/>
        </w:rPr>
        <w:t xml:space="preserve">. El Tribunal Constitucional ha sostenido que existe una relación sustancial, clara y directa entre la dignidad de la persona y su proyección inmediata en su vida privada, lo que deriva en un ámbito reservado del individuo al cual no es lícito penetrar, </w:t>
      </w:r>
      <w:r w:rsidRPr="007C74EB">
        <w:rPr>
          <w:rFonts w:ascii="Arial" w:eastAsia="Calibri" w:hAnsi="Arial" w:cs="Arial"/>
          <w:sz w:val="24"/>
          <w:szCs w:val="24"/>
        </w:rPr>
        <w:lastRenderedPageBreak/>
        <w:t>sin el consentimiento del afectado o por una decisión de la autoridad, fundada en la ley. Según el TC, “merecen reconocimiento y protección excepcionalmente categórica tanto por la ley, como por los actos de autoridad” (STC N° 389; 521 y 5540);</w:t>
      </w:r>
    </w:p>
    <w:p w14:paraId="39EBFBB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D24C8F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w:t>
      </w:r>
      <w:r w:rsidRPr="007C74EB">
        <w:rPr>
          <w:rFonts w:ascii="Arial" w:eastAsia="Calibri" w:hAnsi="Arial" w:cs="Arial"/>
          <w:b/>
          <w:sz w:val="24"/>
          <w:szCs w:val="24"/>
        </w:rPr>
        <w:t>Debido proceso (bilateralidad de la audiencia)</w:t>
      </w:r>
      <w:r w:rsidRPr="007C74EB">
        <w:rPr>
          <w:rFonts w:ascii="Arial" w:eastAsia="Calibri" w:hAnsi="Arial" w:cs="Arial"/>
          <w:sz w:val="24"/>
          <w:szCs w:val="24"/>
        </w:rPr>
        <w:t>. El derecho a tener conocimiento sobre el proceso y su efecto, y es consustancial al ejercicio pleno del derecho a la defensa. Se traduce en el derecho a un conocimiento oportuno de la acción, el derecho a formular las defensas y de rendir y controvertir la prueba (STC N° 747 y 1448).</w:t>
      </w:r>
    </w:p>
    <w:p w14:paraId="773D8C2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0F35D23D"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En virtud de lo señalado, la indicación del Ejecutivo propone solucionar el problema de fondo (mecanismo poco expedito para solicitar la información financiera ante la negativa del titular), sin crear un mecanismo de entrega automática de información (por el sólo ministerio de la ley).</w:t>
      </w:r>
    </w:p>
    <w:p w14:paraId="1ECF389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0EB9D45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Así, se modifica el </w:t>
      </w:r>
      <w:r w:rsidRPr="007C74EB">
        <w:rPr>
          <w:rFonts w:ascii="Arial" w:eastAsia="Calibri" w:hAnsi="Arial" w:cs="Arial"/>
          <w:b/>
          <w:sz w:val="24"/>
          <w:szCs w:val="24"/>
        </w:rPr>
        <w:t>artículo 62 bis del Código Tributario</w:t>
      </w:r>
      <w:r w:rsidRPr="007C74EB">
        <w:rPr>
          <w:rFonts w:ascii="Arial" w:eastAsia="Calibri" w:hAnsi="Arial" w:cs="Arial"/>
          <w:sz w:val="24"/>
          <w:szCs w:val="24"/>
        </w:rPr>
        <w:t>, que regula el procedimiento de autorización judicial para acceder a la información bancaria por parte del SII.</w:t>
      </w:r>
    </w:p>
    <w:p w14:paraId="0A12DF6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11119D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i/>
          <w:sz w:val="20"/>
          <w:szCs w:val="20"/>
        </w:rPr>
      </w:pPr>
      <w:r w:rsidRPr="007C74EB">
        <w:rPr>
          <w:rFonts w:ascii="Arial" w:eastAsia="Calibri" w:hAnsi="Arial" w:cs="Arial"/>
          <w:sz w:val="24"/>
          <w:szCs w:val="24"/>
        </w:rPr>
        <w:t xml:space="preserve">• Cabe considerar que el SII ha recurrido solo 4 veces a los Tribunales Tributarios y Aduaneros para solicitar autorización judicial para acceder a información sujeta a secreto bancario (1). </w:t>
      </w:r>
      <w:r w:rsidRPr="007C74EB">
        <w:rPr>
          <w:rFonts w:ascii="Arial" w:eastAsia="Calibri" w:hAnsi="Arial" w:cs="Arial"/>
          <w:sz w:val="20"/>
          <w:szCs w:val="20"/>
        </w:rPr>
        <w:t>(1</w:t>
      </w:r>
      <w:r w:rsidRPr="007C74EB">
        <w:rPr>
          <w:rFonts w:ascii="Arial" w:eastAsia="Calibri" w:hAnsi="Arial" w:cs="Arial"/>
          <w:i/>
          <w:sz w:val="20"/>
          <w:szCs w:val="20"/>
        </w:rPr>
        <w:t>) Cuenta Pública 2020 / Unidad Administradora de los Tribunales Tributarios y Aduaneros (</w:t>
      </w:r>
      <w:hyperlink r:id="rId8" w:history="1">
        <w:r w:rsidRPr="007C74EB">
          <w:rPr>
            <w:rFonts w:ascii="Arial" w:eastAsia="Calibri" w:hAnsi="Arial" w:cs="Arial"/>
            <w:i/>
            <w:color w:val="0000FF"/>
            <w:sz w:val="20"/>
            <w:szCs w:val="20"/>
            <w:u w:val="single"/>
          </w:rPr>
          <w:t>https://www.atta.gov.cl/wpcontent/uploads/2021/04/CP-ATTA-2020-FINAL-para-web.pdf</w:t>
        </w:r>
      </w:hyperlink>
      <w:r w:rsidRPr="007C74EB">
        <w:rPr>
          <w:rFonts w:ascii="Arial" w:eastAsia="Calibri" w:hAnsi="Arial" w:cs="Arial"/>
          <w:i/>
          <w:sz w:val="20"/>
          <w:szCs w:val="20"/>
        </w:rPr>
        <w:t>).</w:t>
      </w:r>
    </w:p>
    <w:p w14:paraId="5818C8AF"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i/>
          <w:sz w:val="20"/>
          <w:szCs w:val="20"/>
        </w:rPr>
      </w:pPr>
    </w:p>
    <w:p w14:paraId="49D7C64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b/>
          <w:sz w:val="24"/>
          <w:szCs w:val="24"/>
        </w:rPr>
        <w:t>IV. Contenido de las indicaciones</w:t>
      </w:r>
    </w:p>
    <w:p w14:paraId="75DE706D"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p>
    <w:p w14:paraId="718BEF3E" w14:textId="60094FFB"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b/>
          <w:sz w:val="24"/>
          <w:szCs w:val="24"/>
          <w:u w:val="single"/>
        </w:rPr>
        <w:t>Medida 1</w:t>
      </w:r>
      <w:r w:rsidRPr="007C74EB">
        <w:rPr>
          <w:rFonts w:ascii="Arial" w:eastAsia="Calibri" w:hAnsi="Arial" w:cs="Arial"/>
          <w:b/>
          <w:sz w:val="24"/>
          <w:szCs w:val="24"/>
        </w:rPr>
        <w:t xml:space="preserve">: </w:t>
      </w:r>
      <w:r w:rsidR="00D747DE">
        <w:rPr>
          <w:rFonts w:ascii="Arial" w:eastAsia="Calibri" w:hAnsi="Arial" w:cs="Arial"/>
          <w:b/>
          <w:sz w:val="24"/>
          <w:szCs w:val="24"/>
        </w:rPr>
        <w:t>e</w:t>
      </w:r>
      <w:r w:rsidRPr="007C74EB">
        <w:rPr>
          <w:rFonts w:ascii="Arial" w:eastAsia="Calibri" w:hAnsi="Arial" w:cs="Arial"/>
          <w:b/>
          <w:sz w:val="24"/>
          <w:szCs w:val="24"/>
        </w:rPr>
        <w:t>l SII estará obligado a requerir autorización judicial en caso de negativa del titular.</w:t>
      </w:r>
    </w:p>
    <w:p w14:paraId="2066223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p>
    <w:p w14:paraId="093BB290"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El SII deberá presentar la solicitud ante el Tribunal Tributario y Aduanero correspondiente dentro del plazo de 10 días hábiles contado desde que reciba la información del banco de la falta de autorización por parte del titular.</w:t>
      </w:r>
    </w:p>
    <w:p w14:paraId="523DE73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BDC564B"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Con esta medida se pretende hacer efectivo el acceso a la información por parte del SII, de manera de garantizar que en caso de negativa del titular, la autoridad tributaria pueda obtener la información vía autorización judicial.</w:t>
      </w:r>
    </w:p>
    <w:p w14:paraId="3EE733E4"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46BE97F5"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Interviene el Poder Judicial para garantizar la protección de las garantías constitucionales;</w:t>
      </w:r>
    </w:p>
    <w:p w14:paraId="18D85B96"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3F3E4B34"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Así, se resguarda el derecho constitucional a la privacidad;</w:t>
      </w:r>
    </w:p>
    <w:p w14:paraId="53D7EF3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E001AD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Se logra diferenciar aquellos contribuyentes con indicios de incumplimiento tributario;</w:t>
      </w:r>
    </w:p>
    <w:p w14:paraId="0511B2F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30BB54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Se protegen los derechos de los contribuyentes, ya que el SII para solicitar información privada del titular, deberá emitir un acto o resolución fundada.</w:t>
      </w:r>
    </w:p>
    <w:p w14:paraId="43362ED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10AF19D0" w14:textId="34A8B795"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b/>
          <w:sz w:val="24"/>
          <w:szCs w:val="24"/>
          <w:u w:val="single"/>
        </w:rPr>
        <w:t>Medida 2</w:t>
      </w:r>
      <w:r w:rsidRPr="007C74EB">
        <w:rPr>
          <w:rFonts w:ascii="Arial" w:eastAsia="Calibri" w:hAnsi="Arial" w:cs="Arial"/>
          <w:b/>
          <w:sz w:val="24"/>
          <w:szCs w:val="24"/>
        </w:rPr>
        <w:t xml:space="preserve">: </w:t>
      </w:r>
      <w:r w:rsidR="00D747DE">
        <w:rPr>
          <w:rFonts w:ascii="Arial" w:eastAsia="Calibri" w:hAnsi="Arial" w:cs="Arial"/>
          <w:b/>
          <w:sz w:val="24"/>
          <w:szCs w:val="24"/>
        </w:rPr>
        <w:t>s</w:t>
      </w:r>
      <w:r w:rsidRPr="007C74EB">
        <w:rPr>
          <w:rFonts w:ascii="Arial" w:eastAsia="Calibri" w:hAnsi="Arial" w:cs="Arial"/>
          <w:b/>
          <w:sz w:val="24"/>
          <w:szCs w:val="24"/>
        </w:rPr>
        <w:t>e disminuyen los plazos del procedimiento de autorización judicial.</w:t>
      </w:r>
    </w:p>
    <w:p w14:paraId="287E0D24"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p>
    <w:p w14:paraId="06CAE9FC" w14:textId="634BF861"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Se reduce el plazo actualmente vigente para que el Juez Tributario y Aduanero cite a audiencia de un máximo </w:t>
      </w:r>
      <w:r w:rsidR="00D747DE">
        <w:rPr>
          <w:rFonts w:ascii="Arial" w:eastAsia="Calibri" w:hAnsi="Arial" w:cs="Arial"/>
          <w:sz w:val="24"/>
          <w:szCs w:val="24"/>
        </w:rPr>
        <w:t xml:space="preserve">de </w:t>
      </w:r>
      <w:r w:rsidRPr="007C74EB">
        <w:rPr>
          <w:rFonts w:ascii="Arial" w:eastAsia="Calibri" w:hAnsi="Arial" w:cs="Arial"/>
          <w:sz w:val="24"/>
          <w:szCs w:val="24"/>
        </w:rPr>
        <w:t>15 días a 8 días hábiles.</w:t>
      </w:r>
    </w:p>
    <w:p w14:paraId="317F1C1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7465C3B8" w14:textId="1B32EBC4"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El </w:t>
      </w:r>
      <w:r w:rsidR="00D747DE">
        <w:rPr>
          <w:rFonts w:ascii="Arial" w:eastAsia="Calibri" w:hAnsi="Arial" w:cs="Arial"/>
          <w:sz w:val="24"/>
          <w:szCs w:val="24"/>
        </w:rPr>
        <w:t>j</w:t>
      </w:r>
      <w:r w:rsidRPr="007C74EB">
        <w:rPr>
          <w:rFonts w:ascii="Arial" w:eastAsia="Calibri" w:hAnsi="Arial" w:cs="Arial"/>
          <w:sz w:val="24"/>
          <w:szCs w:val="24"/>
        </w:rPr>
        <w:t>uez debe resolver la solicitud en la misma audiencia, eliminándose la posibilidad de que lo haga hasta el quinto día de celebrada.</w:t>
      </w:r>
    </w:p>
    <w:p w14:paraId="7F12657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7FCBC811" w14:textId="00EDE25E"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xml:space="preserve">• </w:t>
      </w:r>
      <w:r w:rsidRPr="007C74EB">
        <w:rPr>
          <w:rFonts w:ascii="Arial" w:eastAsia="Calibri" w:hAnsi="Arial" w:cs="Arial"/>
          <w:b/>
          <w:sz w:val="24"/>
          <w:szCs w:val="24"/>
        </w:rPr>
        <w:t>Se agiliza el procedimiento</w:t>
      </w:r>
      <w:r w:rsidRPr="007C74EB">
        <w:rPr>
          <w:rFonts w:ascii="Arial" w:eastAsia="Calibri" w:hAnsi="Arial" w:cs="Arial"/>
          <w:sz w:val="24"/>
          <w:szCs w:val="24"/>
        </w:rPr>
        <w:t xml:space="preserve">. En caso que el </w:t>
      </w:r>
      <w:r w:rsidR="00D747DE">
        <w:rPr>
          <w:rFonts w:ascii="Arial" w:eastAsia="Calibri" w:hAnsi="Arial" w:cs="Arial"/>
          <w:sz w:val="24"/>
          <w:szCs w:val="24"/>
        </w:rPr>
        <w:t>j</w:t>
      </w:r>
      <w:r w:rsidRPr="007C74EB">
        <w:rPr>
          <w:rFonts w:ascii="Arial" w:eastAsia="Calibri" w:hAnsi="Arial" w:cs="Arial"/>
          <w:sz w:val="24"/>
          <w:szCs w:val="24"/>
        </w:rPr>
        <w:t>uez estime necesario abrir un término probatorio, la sentencia deberá dictarse dentro del término de 10 días contado desde el vencimiento del mismo (actualmente no existe plazo). Lo anterior evita que proceda el trámite de observaciones a la prueba y la citación a las partes a oír sentencia.</w:t>
      </w:r>
    </w:p>
    <w:p w14:paraId="47C730C8"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3FA74531" w14:textId="66E5FC54"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Así, se propone acelerar el proceso de solicitud de autorización judicial</w:t>
      </w:r>
      <w:r w:rsidR="00D747DE">
        <w:rPr>
          <w:rFonts w:ascii="Arial" w:eastAsia="Calibri" w:hAnsi="Arial" w:cs="Arial"/>
          <w:sz w:val="24"/>
          <w:szCs w:val="24"/>
        </w:rPr>
        <w:t>.</w:t>
      </w:r>
    </w:p>
    <w:p w14:paraId="0F164F28"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65E769A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El contribuyente tendrá conocimiento de la acción dirigida en su contra, manteniendo la oportunidad de oponerse a la entrega de su información privada, garantizando su derecho a defensa y a la bilateralidad de la audiencia.</w:t>
      </w:r>
    </w:p>
    <w:p w14:paraId="79CD0761"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49A0FAAA" w14:textId="58DB2413"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b/>
          <w:sz w:val="24"/>
          <w:szCs w:val="24"/>
          <w:u w:val="single"/>
        </w:rPr>
        <w:t>Medida 3</w:t>
      </w:r>
      <w:r w:rsidRPr="007C74EB">
        <w:rPr>
          <w:rFonts w:ascii="Arial" w:eastAsia="Calibri" w:hAnsi="Arial" w:cs="Arial"/>
          <w:b/>
          <w:sz w:val="24"/>
          <w:szCs w:val="24"/>
        </w:rPr>
        <w:t xml:space="preserve">: </w:t>
      </w:r>
      <w:r w:rsidR="00D747DE">
        <w:rPr>
          <w:rFonts w:ascii="Arial" w:eastAsia="Calibri" w:hAnsi="Arial" w:cs="Arial"/>
          <w:b/>
          <w:sz w:val="24"/>
          <w:szCs w:val="24"/>
        </w:rPr>
        <w:t>s</w:t>
      </w:r>
      <w:r w:rsidRPr="007C74EB">
        <w:rPr>
          <w:rFonts w:ascii="Arial" w:eastAsia="Calibri" w:hAnsi="Arial" w:cs="Arial"/>
          <w:b/>
          <w:sz w:val="24"/>
          <w:szCs w:val="24"/>
        </w:rPr>
        <w:t>e establece una etapa probatoria excepcional y expedita</w:t>
      </w:r>
    </w:p>
    <w:p w14:paraId="3FBD314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p>
    <w:p w14:paraId="58189C14"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Se incorpora que el término probatorio (que es de 5 días) será improrrogable y limitado a los puntos que el mismo tribunal designe.</w:t>
      </w:r>
    </w:p>
    <w:p w14:paraId="43288DF2"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05DA5F39"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Se incorporan las reglas de la sana crítica para la ponderación de la prueba, debiendo expresar la sentencia las circunstancias específicas que se han tenido en consideración para formar la convicción del tribunal.</w:t>
      </w:r>
    </w:p>
    <w:p w14:paraId="2583CD2C"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4C62E50E"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La sentencia deberá señalar de manera expresa la información que el banco deba poner a disposición del SII.</w:t>
      </w:r>
    </w:p>
    <w:p w14:paraId="08FA1C49" w14:textId="6ED62BA9" w:rsidR="007C74EB" w:rsidRPr="007C74EB" w:rsidRDefault="00305D0F" w:rsidP="007C74EB">
      <w:pPr>
        <w:widowControl w:val="0"/>
        <w:autoSpaceDE w:val="0"/>
        <w:autoSpaceDN w:val="0"/>
        <w:adjustRightInd w:val="0"/>
        <w:spacing w:after="0" w:line="240" w:lineRule="auto"/>
        <w:ind w:firstLine="2835"/>
        <w:jc w:val="both"/>
        <w:rPr>
          <w:rFonts w:ascii="Arial" w:eastAsia="Calibri" w:hAnsi="Arial" w:cs="Arial"/>
          <w:sz w:val="24"/>
          <w:szCs w:val="24"/>
        </w:rPr>
      </w:pPr>
      <w:r>
        <w:rPr>
          <w:rFonts w:ascii="Arial" w:eastAsia="Calibri" w:hAnsi="Arial" w:cs="Arial"/>
          <w:sz w:val="24"/>
          <w:szCs w:val="24"/>
        </w:rPr>
        <w:lastRenderedPageBreak/>
        <w:t>0</w:t>
      </w:r>
    </w:p>
    <w:p w14:paraId="7E1BD9F5" w14:textId="316A307A"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b/>
          <w:sz w:val="24"/>
          <w:szCs w:val="24"/>
        </w:rPr>
      </w:pPr>
      <w:r w:rsidRPr="007C74EB">
        <w:rPr>
          <w:rFonts w:ascii="Arial" w:eastAsia="Calibri" w:hAnsi="Arial" w:cs="Arial"/>
          <w:b/>
          <w:sz w:val="24"/>
          <w:szCs w:val="24"/>
          <w:u w:val="single"/>
        </w:rPr>
        <w:t>Medida 4</w:t>
      </w:r>
      <w:r w:rsidRPr="007C74EB">
        <w:rPr>
          <w:rFonts w:ascii="Arial" w:eastAsia="Calibri" w:hAnsi="Arial" w:cs="Arial"/>
          <w:b/>
          <w:sz w:val="24"/>
          <w:szCs w:val="24"/>
        </w:rPr>
        <w:t xml:space="preserve">: </w:t>
      </w:r>
      <w:r w:rsidR="00D747DE">
        <w:rPr>
          <w:rFonts w:ascii="Arial" w:eastAsia="Calibri" w:hAnsi="Arial" w:cs="Arial"/>
          <w:b/>
          <w:sz w:val="24"/>
          <w:szCs w:val="24"/>
        </w:rPr>
        <w:t>s</w:t>
      </w:r>
      <w:r w:rsidRPr="007C74EB">
        <w:rPr>
          <w:rFonts w:ascii="Arial" w:eastAsia="Calibri" w:hAnsi="Arial" w:cs="Arial"/>
          <w:b/>
          <w:sz w:val="24"/>
          <w:szCs w:val="24"/>
        </w:rPr>
        <w:t>e agiliza la tramitación del recurso de apelación</w:t>
      </w:r>
    </w:p>
    <w:p w14:paraId="13D3FC60" w14:textId="77777777" w:rsidR="00D747DE" w:rsidRDefault="00D747DE"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0D858A1D" w14:textId="51D2820D"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Se establece que el recurso de apelación en todos los casos se verá en cuenta tan pronto se reciban los antecedentes. La norma actual señala que el recurso de apelación se tramitará en cuenta, a menos que cualquiera de las partes, dentro del plazo de cinco días contado desde el ingreso de los autos en la Secretaría de la Corte de Apelaciones, solicite alegatos.</w:t>
      </w:r>
    </w:p>
    <w:p w14:paraId="5710229F"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10D0E6C"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Se mantiene que contra la sentencia emitida por la Corte de Apelaciones no procederá recurso alguno.</w:t>
      </w:r>
    </w:p>
    <w:p w14:paraId="0CEF04DA"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4899DAD7"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Se establece que el expediente será devuelto íntegramente al SII por el Tribunal Tributario y Aduanero una vez decretado el cumplimiento del fallo.</w:t>
      </w:r>
    </w:p>
    <w:p w14:paraId="516D340F" w14:textId="77777777" w:rsidR="007C74EB" w:rsidRP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65730800" w14:textId="4D862926" w:rsidR="007C74EB" w:rsidRDefault="007C74EB" w:rsidP="007C74EB">
      <w:pPr>
        <w:widowControl w:val="0"/>
        <w:autoSpaceDE w:val="0"/>
        <w:autoSpaceDN w:val="0"/>
        <w:adjustRightInd w:val="0"/>
        <w:spacing w:after="0" w:line="240" w:lineRule="auto"/>
        <w:ind w:firstLine="2835"/>
        <w:jc w:val="both"/>
        <w:rPr>
          <w:rFonts w:ascii="Arial" w:eastAsia="Calibri" w:hAnsi="Arial" w:cs="Arial"/>
          <w:sz w:val="24"/>
          <w:szCs w:val="24"/>
        </w:rPr>
      </w:pPr>
      <w:r w:rsidRPr="007C74EB">
        <w:rPr>
          <w:rFonts w:ascii="Arial" w:eastAsia="Calibri" w:hAnsi="Arial" w:cs="Arial"/>
          <w:sz w:val="24"/>
          <w:szCs w:val="24"/>
        </w:rPr>
        <w:t>- Así, se evitan situaciones que puedan dilatar la ejecución de la sentencia dictada por el Tribunal Tributario y Aduanero.</w:t>
      </w:r>
    </w:p>
    <w:p w14:paraId="2EE586C0" w14:textId="1299A1C1" w:rsidR="00340DF6" w:rsidRDefault="00340DF6"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ADF1CD1" w14:textId="5041D449" w:rsidR="00340DF6" w:rsidRDefault="00340DF6" w:rsidP="007C74EB">
      <w:pPr>
        <w:widowControl w:val="0"/>
        <w:autoSpaceDE w:val="0"/>
        <w:autoSpaceDN w:val="0"/>
        <w:adjustRightInd w:val="0"/>
        <w:spacing w:after="0" w:line="240" w:lineRule="auto"/>
        <w:ind w:firstLine="2835"/>
        <w:jc w:val="both"/>
        <w:rPr>
          <w:rFonts w:ascii="Arial" w:eastAsia="Calibri" w:hAnsi="Arial" w:cs="Arial"/>
          <w:sz w:val="24"/>
          <w:szCs w:val="24"/>
        </w:rPr>
      </w:pPr>
    </w:p>
    <w:p w14:paraId="22CEA1F7" w14:textId="32D432BE" w:rsidR="00D632D7" w:rsidRDefault="00340DF6" w:rsidP="00340DF6">
      <w:pPr>
        <w:spacing w:after="0" w:line="240" w:lineRule="auto"/>
        <w:ind w:firstLine="2880"/>
        <w:jc w:val="both"/>
        <w:rPr>
          <w:rFonts w:ascii="Arial" w:eastAsia="Times New Roman" w:hAnsi="Arial" w:cs="Arial"/>
          <w:sz w:val="24"/>
          <w:szCs w:val="24"/>
          <w:lang w:val="es-ES_tradnl" w:eastAsia="es-ES"/>
        </w:rPr>
      </w:pPr>
      <w:r w:rsidRPr="00BB2C57">
        <w:rPr>
          <w:rFonts w:ascii="Arial" w:eastAsia="Times New Roman" w:hAnsi="Arial" w:cs="Arial"/>
          <w:sz w:val="24"/>
          <w:szCs w:val="24"/>
          <w:lang w:val="es-ES_tradnl" w:eastAsia="es-ES"/>
        </w:rPr>
        <w:t>El</w:t>
      </w:r>
      <w:r>
        <w:rPr>
          <w:rFonts w:ascii="Arial" w:eastAsia="Times New Roman" w:hAnsi="Arial" w:cs="Arial"/>
          <w:b/>
          <w:sz w:val="24"/>
          <w:szCs w:val="24"/>
          <w:lang w:val="es-ES_tradnl" w:eastAsia="es-ES"/>
        </w:rPr>
        <w:t xml:space="preserve"> Honorable Senador señor Montes</w:t>
      </w:r>
      <w:r w:rsidRPr="008B6F4D">
        <w:rPr>
          <w:rFonts w:ascii="Arial" w:eastAsia="Times New Roman" w:hAnsi="Arial" w:cs="Arial"/>
          <w:bCs/>
          <w:sz w:val="24"/>
          <w:szCs w:val="24"/>
          <w:lang w:val="es-ES_tradnl" w:eastAsia="es-ES"/>
        </w:rPr>
        <w:t xml:space="preserve"> </w:t>
      </w:r>
      <w:r w:rsidR="008B6F4D" w:rsidRPr="008B6F4D">
        <w:rPr>
          <w:rFonts w:ascii="Arial" w:eastAsia="Times New Roman" w:hAnsi="Arial" w:cs="Arial"/>
          <w:bCs/>
          <w:sz w:val="24"/>
          <w:szCs w:val="24"/>
          <w:lang w:val="es-ES_tradnl" w:eastAsia="es-ES"/>
        </w:rPr>
        <w:t xml:space="preserve">hizo presente la conveniencia </w:t>
      </w:r>
      <w:r w:rsidR="008B6F4D">
        <w:rPr>
          <w:rFonts w:ascii="Arial" w:eastAsia="Times New Roman" w:hAnsi="Arial" w:cs="Arial"/>
          <w:sz w:val="24"/>
          <w:szCs w:val="24"/>
          <w:lang w:val="es-ES_tradnl" w:eastAsia="es-ES"/>
        </w:rPr>
        <w:t xml:space="preserve">de </w:t>
      </w:r>
      <w:r>
        <w:rPr>
          <w:rFonts w:ascii="Arial" w:eastAsia="Times New Roman" w:hAnsi="Arial" w:cs="Arial"/>
          <w:sz w:val="24"/>
          <w:szCs w:val="24"/>
          <w:lang w:val="es-ES_tradnl" w:eastAsia="es-ES"/>
        </w:rPr>
        <w:t xml:space="preserve">agendar otra sesión a efecto de poder discutir y argumentar con el señor Subsecretario, atendido que </w:t>
      </w:r>
      <w:r w:rsidR="008B6F4D">
        <w:rPr>
          <w:rFonts w:ascii="Arial" w:eastAsia="Times New Roman" w:hAnsi="Arial" w:cs="Arial"/>
          <w:sz w:val="24"/>
          <w:szCs w:val="24"/>
          <w:lang w:val="es-ES_tradnl" w:eastAsia="es-ES"/>
        </w:rPr>
        <w:t>lo</w:t>
      </w:r>
      <w:r>
        <w:rPr>
          <w:rFonts w:ascii="Arial" w:eastAsia="Times New Roman" w:hAnsi="Arial" w:cs="Arial"/>
          <w:sz w:val="24"/>
          <w:szCs w:val="24"/>
          <w:lang w:val="es-ES_tradnl" w:eastAsia="es-ES"/>
        </w:rPr>
        <w:t xml:space="preserve"> planteado en su exposición </w:t>
      </w:r>
      <w:r w:rsidR="008B6F4D">
        <w:rPr>
          <w:rFonts w:ascii="Arial" w:eastAsia="Times New Roman" w:hAnsi="Arial" w:cs="Arial"/>
          <w:sz w:val="24"/>
          <w:szCs w:val="24"/>
          <w:lang w:val="es-ES_tradnl" w:eastAsia="es-ES"/>
        </w:rPr>
        <w:t xml:space="preserve">es </w:t>
      </w:r>
      <w:r>
        <w:rPr>
          <w:rFonts w:ascii="Arial" w:eastAsia="Times New Roman" w:hAnsi="Arial" w:cs="Arial"/>
          <w:sz w:val="24"/>
          <w:szCs w:val="24"/>
          <w:lang w:val="es-ES_tradnl" w:eastAsia="es-ES"/>
        </w:rPr>
        <w:t>algo que ya existe en la legislación de manera que</w:t>
      </w:r>
      <w:r w:rsidR="00DF5E71">
        <w:rPr>
          <w:rFonts w:ascii="Arial" w:eastAsia="Times New Roman" w:hAnsi="Arial" w:cs="Arial"/>
          <w:sz w:val="24"/>
          <w:szCs w:val="24"/>
          <w:lang w:val="es-ES_tradnl" w:eastAsia="es-ES"/>
        </w:rPr>
        <w:t>, desde ese punto de vista</w:t>
      </w:r>
      <w:r w:rsidR="008B6F4D">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no sería neces</w:t>
      </w:r>
      <w:r w:rsidR="00DF5E71">
        <w:rPr>
          <w:rFonts w:ascii="Arial" w:eastAsia="Times New Roman" w:hAnsi="Arial" w:cs="Arial"/>
          <w:sz w:val="24"/>
          <w:szCs w:val="24"/>
          <w:lang w:val="es-ES_tradnl" w:eastAsia="es-ES"/>
        </w:rPr>
        <w:t>ario el proyecto que se discute</w:t>
      </w:r>
      <w:r w:rsidR="008B6F4D">
        <w:rPr>
          <w:rFonts w:ascii="Arial" w:eastAsia="Times New Roman" w:hAnsi="Arial" w:cs="Arial"/>
          <w:sz w:val="24"/>
          <w:szCs w:val="24"/>
          <w:lang w:val="es-ES_tradnl" w:eastAsia="es-ES"/>
        </w:rPr>
        <w:t xml:space="preserve">. Recodó que </w:t>
      </w:r>
      <w:r>
        <w:rPr>
          <w:rFonts w:ascii="Arial" w:eastAsia="Times New Roman" w:hAnsi="Arial" w:cs="Arial"/>
          <w:sz w:val="24"/>
          <w:szCs w:val="24"/>
          <w:lang w:val="es-ES_tradnl" w:eastAsia="es-ES"/>
        </w:rPr>
        <w:t xml:space="preserve">lo que se busca </w:t>
      </w:r>
      <w:r w:rsidR="00DF5E71">
        <w:rPr>
          <w:rFonts w:ascii="Arial" w:eastAsia="Times New Roman" w:hAnsi="Arial" w:cs="Arial"/>
          <w:sz w:val="24"/>
          <w:szCs w:val="24"/>
          <w:lang w:val="es-ES_tradnl" w:eastAsia="es-ES"/>
        </w:rPr>
        <w:t xml:space="preserve">con </w:t>
      </w:r>
      <w:r w:rsidR="008B6F4D">
        <w:rPr>
          <w:rFonts w:ascii="Arial" w:eastAsia="Times New Roman" w:hAnsi="Arial" w:cs="Arial"/>
          <w:sz w:val="24"/>
          <w:szCs w:val="24"/>
          <w:lang w:val="es-ES_tradnl" w:eastAsia="es-ES"/>
        </w:rPr>
        <w:t>l</w:t>
      </w:r>
      <w:r w:rsidR="00DF5E71">
        <w:rPr>
          <w:rFonts w:ascii="Arial" w:eastAsia="Times New Roman" w:hAnsi="Arial" w:cs="Arial"/>
          <w:sz w:val="24"/>
          <w:szCs w:val="24"/>
          <w:lang w:val="es-ES_tradnl" w:eastAsia="es-ES"/>
        </w:rPr>
        <w:t xml:space="preserve">a iniciativa </w:t>
      </w:r>
      <w:r>
        <w:rPr>
          <w:rFonts w:ascii="Arial" w:eastAsia="Times New Roman" w:hAnsi="Arial" w:cs="Arial"/>
          <w:sz w:val="24"/>
          <w:szCs w:val="24"/>
          <w:lang w:val="es-ES_tradnl" w:eastAsia="es-ES"/>
        </w:rPr>
        <w:t xml:space="preserve">es poder avanzar en el trabajo contra </w:t>
      </w:r>
      <w:r w:rsidR="00D632D7">
        <w:rPr>
          <w:rFonts w:ascii="Arial" w:eastAsia="Times New Roman" w:hAnsi="Arial" w:cs="Arial"/>
          <w:sz w:val="24"/>
          <w:szCs w:val="24"/>
          <w:lang w:val="es-ES_tradnl" w:eastAsia="es-ES"/>
        </w:rPr>
        <w:t>la evasión</w:t>
      </w:r>
      <w:r w:rsidR="008B6F4D">
        <w:rPr>
          <w:rFonts w:ascii="Arial" w:eastAsia="Times New Roman" w:hAnsi="Arial" w:cs="Arial"/>
          <w:sz w:val="24"/>
          <w:szCs w:val="24"/>
          <w:lang w:val="es-ES_tradnl" w:eastAsia="es-ES"/>
        </w:rPr>
        <w:t xml:space="preserve">, por lo que </w:t>
      </w:r>
      <w:r w:rsidR="00D632D7">
        <w:rPr>
          <w:rFonts w:ascii="Arial" w:eastAsia="Times New Roman" w:hAnsi="Arial" w:cs="Arial"/>
          <w:sz w:val="24"/>
          <w:szCs w:val="24"/>
          <w:lang w:val="es-ES_tradnl" w:eastAsia="es-ES"/>
        </w:rPr>
        <w:t>le solicitó revisar el proyecto de otra manera</w:t>
      </w:r>
      <w:r w:rsidR="008B6F4D">
        <w:rPr>
          <w:rFonts w:ascii="Arial" w:eastAsia="Times New Roman" w:hAnsi="Arial" w:cs="Arial"/>
          <w:sz w:val="24"/>
          <w:szCs w:val="24"/>
          <w:lang w:val="es-ES_tradnl" w:eastAsia="es-ES"/>
        </w:rPr>
        <w:t>,</w:t>
      </w:r>
      <w:r w:rsidR="00D632D7">
        <w:rPr>
          <w:rFonts w:ascii="Arial" w:eastAsia="Times New Roman" w:hAnsi="Arial" w:cs="Arial"/>
          <w:sz w:val="24"/>
          <w:szCs w:val="24"/>
          <w:lang w:val="es-ES_tradnl" w:eastAsia="es-ES"/>
        </w:rPr>
        <w:t xml:space="preserve"> atendido que ha señalado cuestiones que no son las que plantea el proyecto.</w:t>
      </w:r>
    </w:p>
    <w:p w14:paraId="3019A083" w14:textId="02E4034D" w:rsidR="00D632D7" w:rsidRDefault="00D632D7" w:rsidP="00340DF6">
      <w:pPr>
        <w:spacing w:after="0" w:line="240" w:lineRule="auto"/>
        <w:ind w:firstLine="2880"/>
        <w:jc w:val="both"/>
        <w:rPr>
          <w:rFonts w:ascii="Arial" w:eastAsia="Times New Roman" w:hAnsi="Arial" w:cs="Arial"/>
          <w:sz w:val="24"/>
          <w:szCs w:val="24"/>
          <w:lang w:val="es-ES_tradnl" w:eastAsia="es-ES"/>
        </w:rPr>
      </w:pPr>
    </w:p>
    <w:p w14:paraId="005F5CFF" w14:textId="4E0FC474" w:rsidR="00D632D7" w:rsidRDefault="00D632D7" w:rsidP="00340DF6">
      <w:pPr>
        <w:spacing w:after="0" w:line="240" w:lineRule="auto"/>
        <w:ind w:firstLine="2880"/>
        <w:jc w:val="both"/>
        <w:rPr>
          <w:rFonts w:ascii="Arial" w:eastAsia="Times New Roman" w:hAnsi="Arial" w:cs="Arial"/>
          <w:sz w:val="24"/>
          <w:szCs w:val="24"/>
          <w:lang w:val="es-ES_tradnl" w:eastAsia="es-ES"/>
        </w:rPr>
      </w:pPr>
      <w:r w:rsidRPr="00BB2C57">
        <w:rPr>
          <w:rFonts w:ascii="Arial" w:eastAsia="Times New Roman" w:hAnsi="Arial" w:cs="Arial"/>
          <w:sz w:val="24"/>
          <w:szCs w:val="24"/>
          <w:lang w:val="es-ES_tradnl" w:eastAsia="es-ES"/>
        </w:rPr>
        <w:t>El</w:t>
      </w:r>
      <w:r>
        <w:rPr>
          <w:rFonts w:ascii="Arial" w:eastAsia="Times New Roman" w:hAnsi="Arial" w:cs="Arial"/>
          <w:b/>
          <w:sz w:val="24"/>
          <w:szCs w:val="24"/>
          <w:lang w:val="es-ES_tradnl" w:eastAsia="es-ES"/>
        </w:rPr>
        <w:t xml:space="preserve"> Honorable Senador señor Coloma </w:t>
      </w:r>
      <w:r>
        <w:rPr>
          <w:rFonts w:ascii="Arial" w:eastAsia="Times New Roman" w:hAnsi="Arial" w:cs="Arial"/>
          <w:sz w:val="24"/>
          <w:szCs w:val="24"/>
          <w:lang w:val="es-ES_tradnl" w:eastAsia="es-ES"/>
        </w:rPr>
        <w:t>compartió plenamente lo expuesto por el Ejecutivo, no obstante</w:t>
      </w:r>
      <w:r w:rsidR="008B6F4D">
        <w:rPr>
          <w:rFonts w:ascii="Arial" w:eastAsia="Times New Roman" w:hAnsi="Arial" w:cs="Arial"/>
          <w:sz w:val="24"/>
          <w:szCs w:val="24"/>
          <w:lang w:val="es-ES_tradnl" w:eastAsia="es-ES"/>
        </w:rPr>
        <w:t xml:space="preserve"> lo cual estimó </w:t>
      </w:r>
      <w:r>
        <w:rPr>
          <w:rFonts w:ascii="Arial" w:eastAsia="Times New Roman" w:hAnsi="Arial" w:cs="Arial"/>
          <w:sz w:val="24"/>
          <w:szCs w:val="24"/>
          <w:lang w:val="es-ES_tradnl" w:eastAsia="es-ES"/>
        </w:rPr>
        <w:t xml:space="preserve">razonable </w:t>
      </w:r>
      <w:r w:rsidR="008B6F4D">
        <w:rPr>
          <w:rFonts w:ascii="Arial" w:eastAsia="Times New Roman" w:hAnsi="Arial" w:cs="Arial"/>
          <w:sz w:val="24"/>
          <w:szCs w:val="24"/>
          <w:lang w:val="es-ES_tradnl" w:eastAsia="es-ES"/>
        </w:rPr>
        <w:t xml:space="preserve">continuar el análisis de </w:t>
      </w:r>
      <w:r>
        <w:rPr>
          <w:rFonts w:ascii="Arial" w:eastAsia="Times New Roman" w:hAnsi="Arial" w:cs="Arial"/>
          <w:sz w:val="24"/>
          <w:szCs w:val="24"/>
          <w:lang w:val="es-ES_tradnl" w:eastAsia="es-ES"/>
        </w:rPr>
        <w:t>l</w:t>
      </w:r>
      <w:r w:rsidR="008B6F4D">
        <w:rPr>
          <w:rFonts w:ascii="Arial" w:eastAsia="Times New Roman" w:hAnsi="Arial" w:cs="Arial"/>
          <w:sz w:val="24"/>
          <w:szCs w:val="24"/>
          <w:lang w:val="es-ES_tradnl" w:eastAsia="es-ES"/>
        </w:rPr>
        <w:t xml:space="preserve">a iniciativa, </w:t>
      </w:r>
      <w:r>
        <w:rPr>
          <w:rFonts w:ascii="Arial" w:eastAsia="Times New Roman" w:hAnsi="Arial" w:cs="Arial"/>
          <w:sz w:val="24"/>
          <w:szCs w:val="24"/>
          <w:lang w:val="es-ES_tradnl" w:eastAsia="es-ES"/>
        </w:rPr>
        <w:t xml:space="preserve">teniendo en cuenta que </w:t>
      </w:r>
      <w:r w:rsidR="008B6F4D">
        <w:rPr>
          <w:rFonts w:ascii="Arial" w:eastAsia="Times New Roman" w:hAnsi="Arial" w:cs="Arial"/>
          <w:sz w:val="24"/>
          <w:szCs w:val="24"/>
          <w:lang w:val="es-ES_tradnl" w:eastAsia="es-ES"/>
        </w:rPr>
        <w:t xml:space="preserve">se han planteado </w:t>
      </w:r>
      <w:r>
        <w:rPr>
          <w:rFonts w:ascii="Arial" w:eastAsia="Times New Roman" w:hAnsi="Arial" w:cs="Arial"/>
          <w:sz w:val="24"/>
          <w:szCs w:val="24"/>
          <w:lang w:val="es-ES_tradnl" w:eastAsia="es-ES"/>
        </w:rPr>
        <w:t>dos visiones destinadas al mismo objetivo</w:t>
      </w:r>
      <w:r w:rsidR="00440EC3">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p>
    <w:p w14:paraId="649AC315" w14:textId="72B2E48F" w:rsidR="00440EC3" w:rsidRDefault="00440EC3" w:rsidP="00340DF6">
      <w:pPr>
        <w:spacing w:after="0" w:line="240" w:lineRule="auto"/>
        <w:ind w:firstLine="2880"/>
        <w:jc w:val="both"/>
        <w:rPr>
          <w:rFonts w:ascii="Arial" w:eastAsia="Times New Roman" w:hAnsi="Arial" w:cs="Arial"/>
          <w:sz w:val="24"/>
          <w:szCs w:val="24"/>
          <w:lang w:val="es-ES_tradnl" w:eastAsia="es-ES"/>
        </w:rPr>
      </w:pPr>
    </w:p>
    <w:p w14:paraId="53F72E98" w14:textId="1CC8B920" w:rsidR="00440EC3" w:rsidRPr="00440EC3" w:rsidRDefault="00440EC3" w:rsidP="00440EC3">
      <w:pPr>
        <w:spacing w:after="0" w:line="240" w:lineRule="auto"/>
        <w:ind w:firstLine="2880"/>
        <w:jc w:val="both"/>
        <w:rPr>
          <w:rFonts w:ascii="Arial" w:eastAsia="Calibri" w:hAnsi="Arial" w:cs="Arial"/>
          <w:sz w:val="24"/>
          <w:szCs w:val="24"/>
        </w:rPr>
      </w:pPr>
      <w:r>
        <w:rPr>
          <w:rFonts w:ascii="Arial" w:eastAsia="Times New Roman" w:hAnsi="Arial" w:cs="Arial"/>
          <w:sz w:val="24"/>
          <w:szCs w:val="24"/>
          <w:lang w:val="es-ES_tradnl" w:eastAsia="es-ES"/>
        </w:rPr>
        <w:t xml:space="preserve">La </w:t>
      </w:r>
      <w:r>
        <w:rPr>
          <w:rFonts w:ascii="Arial" w:eastAsia="Times New Roman" w:hAnsi="Arial" w:cs="Arial"/>
          <w:b/>
          <w:sz w:val="24"/>
          <w:szCs w:val="24"/>
          <w:lang w:val="es-ES_tradnl" w:eastAsia="es-ES"/>
        </w:rPr>
        <w:t xml:space="preserve">Honorable Senadora señor Rincón </w:t>
      </w:r>
      <w:r>
        <w:rPr>
          <w:rFonts w:ascii="Arial" w:eastAsia="Times New Roman" w:hAnsi="Arial" w:cs="Arial"/>
          <w:sz w:val="24"/>
          <w:szCs w:val="24"/>
          <w:lang w:val="es-ES_tradnl" w:eastAsia="es-ES"/>
        </w:rPr>
        <w:t>pidió al señor Subsecretario estar presente en una próxima sesión, y le solicitó revisar el proyecto en los términos propuestos por el Senador Montes.</w:t>
      </w:r>
    </w:p>
    <w:p w14:paraId="34B929D0" w14:textId="589F9C4B" w:rsidR="007C74EB" w:rsidRDefault="007C74EB" w:rsidP="007C74EB">
      <w:pPr>
        <w:spacing w:after="0" w:line="240" w:lineRule="auto"/>
        <w:ind w:firstLine="2880"/>
        <w:jc w:val="both"/>
        <w:rPr>
          <w:rFonts w:ascii="Arial" w:eastAsia="Times New Roman" w:hAnsi="Arial" w:cs="Arial"/>
          <w:sz w:val="24"/>
          <w:szCs w:val="24"/>
          <w:lang w:val="es-ES_tradnl" w:eastAsia="es-ES"/>
        </w:rPr>
      </w:pPr>
    </w:p>
    <w:p w14:paraId="7E3BD1EB" w14:textId="370054C4" w:rsidR="007C74EB" w:rsidRDefault="007C74EB" w:rsidP="007C74EB">
      <w:pPr>
        <w:spacing w:after="0" w:line="240" w:lineRule="auto"/>
        <w:ind w:firstLine="2880"/>
        <w:jc w:val="both"/>
        <w:rPr>
          <w:rFonts w:ascii="Arial" w:eastAsia="Times New Roman" w:hAnsi="Arial" w:cs="Arial"/>
          <w:sz w:val="24"/>
          <w:szCs w:val="24"/>
          <w:lang w:val="es-ES_tradnl" w:eastAsia="es-ES"/>
        </w:rPr>
      </w:pPr>
    </w:p>
    <w:p w14:paraId="22C0B733" w14:textId="6317C295" w:rsidR="007C74EB" w:rsidRDefault="007C74EB" w:rsidP="007C74EB">
      <w:pPr>
        <w:spacing w:after="0" w:line="240" w:lineRule="auto"/>
        <w:ind w:firstLine="2880"/>
        <w:jc w:val="both"/>
        <w:rPr>
          <w:rFonts w:ascii="Arial" w:eastAsia="Times New Roman" w:hAnsi="Arial" w:cs="Arial"/>
          <w:sz w:val="24"/>
          <w:szCs w:val="24"/>
          <w:lang w:eastAsia="es-ES"/>
        </w:rPr>
      </w:pPr>
      <w:r>
        <w:rPr>
          <w:rFonts w:ascii="Arial" w:eastAsia="Times New Roman" w:hAnsi="Arial" w:cs="Arial"/>
          <w:sz w:val="24"/>
          <w:szCs w:val="24"/>
          <w:lang w:val="es-ES_tradnl" w:eastAsia="es-ES"/>
        </w:rPr>
        <w:t xml:space="preserve">A continuación, </w:t>
      </w:r>
      <w:bookmarkStart w:id="32" w:name="_Hlk73469468"/>
      <w:r w:rsidRPr="007C74EB">
        <w:rPr>
          <w:rFonts w:ascii="Arial" w:eastAsia="Times New Roman" w:hAnsi="Arial" w:cs="Arial"/>
          <w:sz w:val="24"/>
          <w:szCs w:val="24"/>
          <w:lang w:eastAsia="es-ES"/>
        </w:rPr>
        <w:t>la Comisión escuchó a</w:t>
      </w:r>
      <w:bookmarkEnd w:id="32"/>
      <w:r>
        <w:rPr>
          <w:rFonts w:ascii="Arial" w:eastAsia="Times New Roman" w:hAnsi="Arial" w:cs="Arial"/>
          <w:sz w:val="24"/>
          <w:szCs w:val="24"/>
          <w:lang w:eastAsia="es-ES"/>
        </w:rPr>
        <w:t xml:space="preserve"> </w:t>
      </w:r>
      <w:r w:rsidRPr="007C74EB">
        <w:rPr>
          <w:rFonts w:ascii="Arial" w:eastAsia="Times New Roman" w:hAnsi="Arial" w:cs="Arial"/>
          <w:sz w:val="24"/>
          <w:szCs w:val="24"/>
          <w:lang w:eastAsia="es-ES"/>
        </w:rPr>
        <w:t>l</w:t>
      </w:r>
      <w:r>
        <w:rPr>
          <w:rFonts w:ascii="Arial" w:eastAsia="Times New Roman" w:hAnsi="Arial" w:cs="Arial"/>
          <w:sz w:val="24"/>
          <w:szCs w:val="24"/>
          <w:lang w:eastAsia="es-ES"/>
        </w:rPr>
        <w:t xml:space="preserve">a </w:t>
      </w:r>
      <w:r w:rsidRPr="0003477C">
        <w:rPr>
          <w:rFonts w:ascii="Arial" w:eastAsia="Times New Roman" w:hAnsi="Arial" w:cs="Arial"/>
          <w:b/>
          <w:sz w:val="24"/>
          <w:szCs w:val="24"/>
          <w:lang w:eastAsia="es-ES"/>
        </w:rPr>
        <w:t xml:space="preserve">Asociación de Bancos e Instituciones </w:t>
      </w:r>
      <w:r w:rsidR="0003477C">
        <w:rPr>
          <w:rFonts w:ascii="Arial" w:eastAsia="Times New Roman" w:hAnsi="Arial" w:cs="Arial"/>
          <w:b/>
          <w:sz w:val="24"/>
          <w:szCs w:val="24"/>
          <w:lang w:eastAsia="es-ES"/>
        </w:rPr>
        <w:t xml:space="preserve">Financieras de Chile, ABIF, </w:t>
      </w:r>
      <w:r w:rsidR="0003477C">
        <w:rPr>
          <w:rFonts w:ascii="Arial" w:eastAsia="Times New Roman" w:hAnsi="Arial" w:cs="Arial"/>
          <w:sz w:val="24"/>
          <w:szCs w:val="24"/>
          <w:lang w:eastAsia="es-ES"/>
        </w:rPr>
        <w:t xml:space="preserve">cuyo </w:t>
      </w:r>
      <w:r w:rsidR="0003477C" w:rsidRPr="0003477C">
        <w:rPr>
          <w:rFonts w:ascii="Arial" w:eastAsia="Times New Roman" w:hAnsi="Arial" w:cs="Arial"/>
          <w:b/>
          <w:sz w:val="24"/>
          <w:szCs w:val="24"/>
          <w:lang w:eastAsia="es-ES"/>
        </w:rPr>
        <w:t>Presidente, señor José Manuel Mena</w:t>
      </w:r>
      <w:r w:rsidR="0003477C">
        <w:rPr>
          <w:rFonts w:ascii="Arial" w:eastAsia="Times New Roman" w:hAnsi="Arial" w:cs="Arial"/>
          <w:b/>
          <w:sz w:val="24"/>
          <w:szCs w:val="24"/>
          <w:lang w:eastAsia="es-ES"/>
        </w:rPr>
        <w:t xml:space="preserve">, </w:t>
      </w:r>
      <w:r w:rsidR="0003477C">
        <w:rPr>
          <w:rFonts w:ascii="Arial" w:eastAsia="Times New Roman" w:hAnsi="Arial" w:cs="Arial"/>
          <w:sz w:val="24"/>
          <w:szCs w:val="24"/>
          <w:lang w:eastAsia="es-ES"/>
        </w:rPr>
        <w:t>efectuó una presentación en formato ppt, del siguiente tenor:</w:t>
      </w:r>
    </w:p>
    <w:p w14:paraId="2190C977" w14:textId="38C068C7" w:rsidR="0003477C" w:rsidRDefault="0003477C" w:rsidP="007C74EB">
      <w:pPr>
        <w:spacing w:after="0" w:line="240" w:lineRule="auto"/>
        <w:ind w:firstLine="2880"/>
        <w:jc w:val="both"/>
        <w:rPr>
          <w:rFonts w:ascii="Arial" w:eastAsia="Times New Roman" w:hAnsi="Arial" w:cs="Arial"/>
          <w:sz w:val="24"/>
          <w:szCs w:val="24"/>
          <w:lang w:eastAsia="es-ES"/>
        </w:rPr>
      </w:pPr>
    </w:p>
    <w:p w14:paraId="22B42FAC" w14:textId="339F3014" w:rsidR="0003477C" w:rsidRPr="0003477C" w:rsidRDefault="0003477C" w:rsidP="0003477C">
      <w:pPr>
        <w:widowControl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Contenido del </w:t>
      </w:r>
      <w:r w:rsidR="00D747DE">
        <w:rPr>
          <w:rFonts w:ascii="Arial" w:eastAsia="Calibri" w:hAnsi="Arial" w:cs="Arial"/>
          <w:b/>
          <w:bCs/>
          <w:sz w:val="24"/>
          <w:szCs w:val="24"/>
        </w:rPr>
        <w:t>p</w:t>
      </w:r>
      <w:r w:rsidRPr="0003477C">
        <w:rPr>
          <w:rFonts w:ascii="Arial" w:eastAsia="Calibri" w:hAnsi="Arial" w:cs="Arial"/>
          <w:b/>
          <w:bCs/>
          <w:sz w:val="24"/>
          <w:szCs w:val="24"/>
        </w:rPr>
        <w:t xml:space="preserve">royecto de </w:t>
      </w:r>
      <w:r w:rsidR="00D747DE">
        <w:rPr>
          <w:rFonts w:ascii="Arial" w:eastAsia="Calibri" w:hAnsi="Arial" w:cs="Arial"/>
          <w:b/>
          <w:bCs/>
          <w:sz w:val="24"/>
          <w:szCs w:val="24"/>
        </w:rPr>
        <w:t>l</w:t>
      </w:r>
      <w:r w:rsidRPr="0003477C">
        <w:rPr>
          <w:rFonts w:ascii="Arial" w:eastAsia="Calibri" w:hAnsi="Arial" w:cs="Arial"/>
          <w:b/>
          <w:bCs/>
          <w:sz w:val="24"/>
          <w:szCs w:val="24"/>
        </w:rPr>
        <w:t>ey</w:t>
      </w:r>
    </w:p>
    <w:p w14:paraId="75959FEA" w14:textId="77777777" w:rsidR="0003477C" w:rsidRPr="0003477C" w:rsidRDefault="0003477C" w:rsidP="0003477C">
      <w:pPr>
        <w:widowControl w:val="0"/>
        <w:spacing w:after="0" w:line="240" w:lineRule="auto"/>
        <w:ind w:firstLine="2835"/>
        <w:jc w:val="both"/>
        <w:rPr>
          <w:rFonts w:ascii="Arial" w:eastAsia="Calibri" w:hAnsi="Arial" w:cs="Arial"/>
          <w:b/>
          <w:bCs/>
          <w:sz w:val="24"/>
          <w:szCs w:val="24"/>
        </w:rPr>
      </w:pPr>
    </w:p>
    <w:p w14:paraId="0824CA53" w14:textId="77777777" w:rsidR="0003477C" w:rsidRPr="0003477C" w:rsidRDefault="0003477C" w:rsidP="0003477C">
      <w:pPr>
        <w:widowControl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Marco General</w:t>
      </w:r>
    </w:p>
    <w:p w14:paraId="06727E7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71694F93"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Los </w:t>
      </w:r>
      <w:r w:rsidRPr="0003477C">
        <w:rPr>
          <w:rFonts w:ascii="Arial" w:eastAsia="Calibri" w:hAnsi="Arial" w:cs="Arial"/>
          <w:b/>
          <w:bCs/>
          <w:sz w:val="24"/>
          <w:szCs w:val="24"/>
        </w:rPr>
        <w:t xml:space="preserve">bancos e instituciones financieras </w:t>
      </w:r>
      <w:r w:rsidRPr="0003477C">
        <w:rPr>
          <w:rFonts w:ascii="Arial" w:eastAsia="Calibri" w:hAnsi="Arial" w:cs="Arial"/>
          <w:sz w:val="24"/>
          <w:szCs w:val="24"/>
        </w:rPr>
        <w:t xml:space="preserve">sujetas a la fiscalización y supervisión de CMF y del Ministerio de Economía, deberán entregar la siguiente </w:t>
      </w:r>
      <w:r w:rsidRPr="0003477C">
        <w:rPr>
          <w:rFonts w:ascii="Arial" w:eastAsia="Calibri" w:hAnsi="Arial" w:cs="Arial"/>
          <w:b/>
          <w:bCs/>
          <w:sz w:val="24"/>
          <w:szCs w:val="24"/>
        </w:rPr>
        <w:t xml:space="preserve">información al SII </w:t>
      </w:r>
      <w:r w:rsidRPr="0003477C">
        <w:rPr>
          <w:rFonts w:ascii="Arial" w:eastAsia="Calibri" w:hAnsi="Arial" w:cs="Arial"/>
          <w:sz w:val="24"/>
          <w:szCs w:val="24"/>
        </w:rPr>
        <w:t xml:space="preserve">en marzo de cada año: </w:t>
      </w:r>
    </w:p>
    <w:p w14:paraId="701E9FC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1E48C5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b/>
          <w:bCs/>
          <w:sz w:val="24"/>
          <w:szCs w:val="24"/>
        </w:rPr>
        <w:t xml:space="preserve">- Saldos o valor de cuentas financieras y abonos mensuales </w:t>
      </w:r>
      <w:r w:rsidRPr="0003477C">
        <w:rPr>
          <w:rFonts w:ascii="Arial" w:eastAsia="Calibri" w:hAnsi="Arial" w:cs="Arial"/>
          <w:sz w:val="24"/>
          <w:szCs w:val="24"/>
        </w:rPr>
        <w:t xml:space="preserve">correspondientes al </w:t>
      </w:r>
      <w:r w:rsidRPr="0003477C">
        <w:rPr>
          <w:rFonts w:ascii="Arial" w:eastAsia="Calibri" w:hAnsi="Arial" w:cs="Arial"/>
          <w:b/>
          <w:bCs/>
          <w:sz w:val="24"/>
          <w:szCs w:val="24"/>
        </w:rPr>
        <w:t>año calendario inmediatamente anterior</w:t>
      </w:r>
      <w:r w:rsidRPr="0003477C">
        <w:rPr>
          <w:rFonts w:ascii="Arial" w:eastAsia="Calibri" w:hAnsi="Arial" w:cs="Arial"/>
          <w:sz w:val="24"/>
          <w:szCs w:val="24"/>
        </w:rPr>
        <w:t xml:space="preserve">. </w:t>
      </w:r>
    </w:p>
    <w:p w14:paraId="17E94AA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BE219C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Esta información debe entregarse en la medida que dichos saldos o sumas de abonos registren un </w:t>
      </w:r>
      <w:r w:rsidRPr="0003477C">
        <w:rPr>
          <w:rFonts w:ascii="Arial" w:eastAsia="Calibri" w:hAnsi="Arial" w:cs="Arial"/>
          <w:b/>
          <w:bCs/>
          <w:sz w:val="24"/>
          <w:szCs w:val="24"/>
        </w:rPr>
        <w:t>movimiento diario, semanal o mensual, igual o superior a UF 1.500 UF</w:t>
      </w:r>
      <w:r w:rsidRPr="0003477C">
        <w:rPr>
          <w:rFonts w:ascii="Arial" w:eastAsia="Calibri" w:hAnsi="Arial" w:cs="Arial"/>
          <w:sz w:val="24"/>
          <w:szCs w:val="24"/>
        </w:rPr>
        <w:t xml:space="preserve">, sin atender al número de titulares a que pertenezcan. </w:t>
      </w:r>
    </w:p>
    <w:p w14:paraId="5C04903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61E21A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Se debe entregar información sobre los </w:t>
      </w:r>
      <w:r w:rsidRPr="0003477C">
        <w:rPr>
          <w:rFonts w:ascii="Arial" w:eastAsia="Calibri" w:hAnsi="Arial" w:cs="Arial"/>
          <w:b/>
          <w:bCs/>
          <w:sz w:val="24"/>
          <w:szCs w:val="24"/>
        </w:rPr>
        <w:t xml:space="preserve">titulares </w:t>
      </w:r>
      <w:r w:rsidRPr="0003477C">
        <w:rPr>
          <w:rFonts w:ascii="Arial" w:eastAsia="Calibri" w:hAnsi="Arial" w:cs="Arial"/>
          <w:sz w:val="24"/>
          <w:szCs w:val="24"/>
        </w:rPr>
        <w:t xml:space="preserve">de cuentas financieras, </w:t>
      </w:r>
      <w:r w:rsidRPr="0003477C">
        <w:rPr>
          <w:rFonts w:ascii="Arial" w:eastAsia="Calibri" w:hAnsi="Arial" w:cs="Arial"/>
          <w:b/>
          <w:bCs/>
          <w:sz w:val="24"/>
          <w:szCs w:val="24"/>
        </w:rPr>
        <w:t xml:space="preserve">controladores </w:t>
      </w:r>
      <w:r w:rsidRPr="0003477C">
        <w:rPr>
          <w:rFonts w:ascii="Arial" w:eastAsia="Calibri" w:hAnsi="Arial" w:cs="Arial"/>
          <w:sz w:val="24"/>
          <w:szCs w:val="24"/>
        </w:rPr>
        <w:t xml:space="preserve">de dichos titulares o </w:t>
      </w:r>
      <w:r w:rsidRPr="0003477C">
        <w:rPr>
          <w:rFonts w:ascii="Arial" w:eastAsia="Calibri" w:hAnsi="Arial" w:cs="Arial"/>
          <w:b/>
          <w:bCs/>
          <w:sz w:val="24"/>
          <w:szCs w:val="24"/>
        </w:rPr>
        <w:t>beneficiarios finales</w:t>
      </w:r>
      <w:r w:rsidRPr="0003477C">
        <w:rPr>
          <w:rFonts w:ascii="Arial" w:eastAsia="Calibri" w:hAnsi="Arial" w:cs="Arial"/>
          <w:sz w:val="24"/>
          <w:szCs w:val="24"/>
        </w:rPr>
        <w:t xml:space="preserve">, que sean contribuyentes personas naturales, jurídicas, patrimonios de afectación u otras entidades que tengan domicilio o residencia en Chile o que se hayan constituido o establecido en el país. Tratándose de cuentas financieras abiertas por dos o más personas o entidades, se considerará como titulares a todas las personas o entidades registradas o identificadas como tales por la empresa del sistema financiero. </w:t>
      </w:r>
    </w:p>
    <w:p w14:paraId="3CFD743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260EB9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La información deberá remitirse a más tardar </w:t>
      </w:r>
      <w:r w:rsidRPr="0003477C">
        <w:rPr>
          <w:rFonts w:ascii="Arial" w:eastAsia="Calibri" w:hAnsi="Arial" w:cs="Arial"/>
          <w:b/>
          <w:bCs/>
          <w:sz w:val="24"/>
          <w:szCs w:val="24"/>
        </w:rPr>
        <w:t>dentro de los 15 primeros días del mes de marzo de cada año</w:t>
      </w:r>
      <w:r w:rsidRPr="0003477C">
        <w:rPr>
          <w:rFonts w:ascii="Arial" w:eastAsia="Calibri" w:hAnsi="Arial" w:cs="Arial"/>
          <w:sz w:val="24"/>
          <w:szCs w:val="24"/>
        </w:rPr>
        <w:t xml:space="preserve">, y deberá indicarse el </w:t>
      </w:r>
      <w:r w:rsidRPr="0003477C">
        <w:rPr>
          <w:rFonts w:ascii="Arial" w:eastAsia="Calibri" w:hAnsi="Arial" w:cs="Arial"/>
          <w:b/>
          <w:bCs/>
          <w:sz w:val="24"/>
          <w:szCs w:val="24"/>
        </w:rPr>
        <w:t xml:space="preserve">saldo final que registre cada cuenta financiera en cada mes correspondiente al año calendario </w:t>
      </w:r>
      <w:r w:rsidRPr="0003477C">
        <w:rPr>
          <w:rFonts w:ascii="Arial" w:eastAsia="Calibri" w:hAnsi="Arial" w:cs="Arial"/>
          <w:sz w:val="24"/>
          <w:szCs w:val="24"/>
        </w:rPr>
        <w:t xml:space="preserve">que se informa, </w:t>
      </w:r>
      <w:r w:rsidRPr="0003477C">
        <w:rPr>
          <w:rFonts w:ascii="Arial" w:eastAsia="Calibri" w:hAnsi="Arial" w:cs="Arial"/>
          <w:b/>
          <w:bCs/>
          <w:sz w:val="24"/>
          <w:szCs w:val="24"/>
        </w:rPr>
        <w:t>y la suma de abonos de cada cuenta financiera efectuados en el mes</w:t>
      </w:r>
      <w:r w:rsidRPr="0003477C">
        <w:rPr>
          <w:rFonts w:ascii="Arial" w:eastAsia="Calibri" w:hAnsi="Arial" w:cs="Arial"/>
          <w:sz w:val="24"/>
          <w:szCs w:val="24"/>
        </w:rPr>
        <w:t xml:space="preserve">. </w:t>
      </w:r>
    </w:p>
    <w:p w14:paraId="3B3B4990" w14:textId="77777777" w:rsidR="0003477C" w:rsidRPr="0003477C" w:rsidRDefault="0003477C" w:rsidP="0003477C">
      <w:pPr>
        <w:widowControl w:val="0"/>
        <w:spacing w:after="0" w:line="240" w:lineRule="auto"/>
        <w:ind w:firstLine="2835"/>
        <w:jc w:val="both"/>
        <w:rPr>
          <w:rFonts w:ascii="Arial" w:eastAsia="Calibri" w:hAnsi="Arial" w:cs="Arial"/>
          <w:sz w:val="24"/>
          <w:szCs w:val="24"/>
        </w:rPr>
      </w:pPr>
    </w:p>
    <w:p w14:paraId="6C81F240" w14:textId="77777777" w:rsidR="0003477C" w:rsidRPr="0003477C" w:rsidRDefault="0003477C" w:rsidP="0003477C">
      <w:pPr>
        <w:widowControl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Comentarios</w:t>
      </w:r>
    </w:p>
    <w:p w14:paraId="5037726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7A2C4AF4" w14:textId="61E403E8" w:rsidR="0003477C" w:rsidRPr="0003477C" w:rsidRDefault="0003477C" w:rsidP="0003477C">
      <w:pPr>
        <w:widowControl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Marco Vigente: </w:t>
      </w:r>
      <w:r w:rsidR="003C4659">
        <w:rPr>
          <w:rFonts w:ascii="Arial" w:eastAsia="Calibri" w:hAnsi="Arial" w:cs="Arial"/>
          <w:b/>
          <w:bCs/>
          <w:sz w:val="24"/>
          <w:szCs w:val="24"/>
        </w:rPr>
        <w:t>s</w:t>
      </w:r>
      <w:r w:rsidRPr="0003477C">
        <w:rPr>
          <w:rFonts w:ascii="Arial" w:eastAsia="Calibri" w:hAnsi="Arial" w:cs="Arial"/>
          <w:b/>
          <w:bCs/>
          <w:sz w:val="24"/>
          <w:szCs w:val="24"/>
        </w:rPr>
        <w:t>ecreto y reserva bancaria</w:t>
      </w:r>
    </w:p>
    <w:p w14:paraId="104470A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CA33E0B" w14:textId="3B8164E3"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El </w:t>
      </w:r>
      <w:r w:rsidRPr="0003477C">
        <w:rPr>
          <w:rFonts w:ascii="Arial" w:eastAsia="Calibri" w:hAnsi="Arial" w:cs="Arial"/>
          <w:b/>
          <w:bCs/>
          <w:sz w:val="24"/>
          <w:szCs w:val="24"/>
        </w:rPr>
        <w:t xml:space="preserve">secreto bancario </w:t>
      </w:r>
      <w:r w:rsidRPr="0003477C">
        <w:rPr>
          <w:rFonts w:ascii="Arial" w:eastAsia="Calibri" w:hAnsi="Arial" w:cs="Arial"/>
          <w:sz w:val="24"/>
          <w:szCs w:val="24"/>
        </w:rPr>
        <w:t xml:space="preserve">para las </w:t>
      </w:r>
      <w:r w:rsidRPr="0003477C">
        <w:rPr>
          <w:rFonts w:ascii="Arial" w:eastAsia="Calibri" w:hAnsi="Arial" w:cs="Arial"/>
          <w:b/>
          <w:bCs/>
          <w:sz w:val="24"/>
          <w:szCs w:val="24"/>
        </w:rPr>
        <w:t xml:space="preserve">cuentas corrientes y sus saldos </w:t>
      </w:r>
      <w:r w:rsidRPr="0003477C">
        <w:rPr>
          <w:rFonts w:ascii="Arial" w:eastAsia="Calibri" w:hAnsi="Arial" w:cs="Arial"/>
          <w:sz w:val="24"/>
          <w:szCs w:val="24"/>
        </w:rPr>
        <w:t xml:space="preserve">fue reconocido administrativamente en nuestro país aún antes de que lo estableciera </w:t>
      </w:r>
      <w:r w:rsidR="003C4659">
        <w:rPr>
          <w:rFonts w:ascii="Arial" w:eastAsia="Calibri" w:hAnsi="Arial" w:cs="Arial"/>
          <w:sz w:val="24"/>
          <w:szCs w:val="24"/>
        </w:rPr>
        <w:t>la l</w:t>
      </w:r>
      <w:r w:rsidRPr="0003477C">
        <w:rPr>
          <w:rFonts w:ascii="Arial" w:eastAsia="Calibri" w:hAnsi="Arial" w:cs="Arial"/>
          <w:sz w:val="24"/>
          <w:szCs w:val="24"/>
        </w:rPr>
        <w:t xml:space="preserve">ey </w:t>
      </w:r>
      <w:r w:rsidR="003C4659">
        <w:rPr>
          <w:rFonts w:ascii="Arial" w:eastAsia="Calibri" w:hAnsi="Arial" w:cs="Arial"/>
          <w:sz w:val="24"/>
          <w:szCs w:val="24"/>
        </w:rPr>
        <w:t xml:space="preserve">N° </w:t>
      </w:r>
      <w:r w:rsidRPr="0003477C">
        <w:rPr>
          <w:rFonts w:ascii="Arial" w:eastAsia="Calibri" w:hAnsi="Arial" w:cs="Arial"/>
          <w:sz w:val="24"/>
          <w:szCs w:val="24"/>
        </w:rPr>
        <w:t xml:space="preserve">7.498, de 1943, sobre cuentas corrientes bancarias y cheques. </w:t>
      </w:r>
    </w:p>
    <w:p w14:paraId="0D8FF16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62BF7B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La actual ley sobre cuentas corrientes (DFL 707, de 1982) también reconoce la “estricta reserva”, respecto del </w:t>
      </w:r>
      <w:r w:rsidRPr="0003477C">
        <w:rPr>
          <w:rFonts w:ascii="Arial" w:eastAsia="Calibri" w:hAnsi="Arial" w:cs="Arial"/>
          <w:b/>
          <w:bCs/>
          <w:sz w:val="24"/>
          <w:szCs w:val="24"/>
          <w:u w:val="single"/>
        </w:rPr>
        <w:t>movimiento de la cuenta corriente y sus saldos</w:t>
      </w:r>
      <w:r w:rsidRPr="0003477C">
        <w:rPr>
          <w:rFonts w:ascii="Arial" w:eastAsia="Calibri" w:hAnsi="Arial" w:cs="Arial"/>
          <w:sz w:val="24"/>
          <w:szCs w:val="24"/>
        </w:rPr>
        <w:t xml:space="preserve">. </w:t>
      </w:r>
    </w:p>
    <w:p w14:paraId="3FCB33B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18D016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 El art. 154 de la Ley General de Bancos, actualizada con la última modificación a la LGB, regula el secreto y reserva bancaria: </w:t>
      </w:r>
    </w:p>
    <w:p w14:paraId="497C80A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8612AD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lastRenderedPageBreak/>
        <w:t xml:space="preserve">- El </w:t>
      </w:r>
      <w:r w:rsidRPr="0003477C">
        <w:rPr>
          <w:rFonts w:ascii="Arial" w:eastAsia="Calibri" w:hAnsi="Arial" w:cs="Arial"/>
          <w:b/>
          <w:bCs/>
          <w:sz w:val="24"/>
          <w:szCs w:val="24"/>
        </w:rPr>
        <w:t xml:space="preserve">secreto bancario </w:t>
      </w:r>
      <w:r w:rsidRPr="0003477C">
        <w:rPr>
          <w:rFonts w:ascii="Arial" w:eastAsia="Calibri" w:hAnsi="Arial" w:cs="Arial"/>
          <w:sz w:val="24"/>
          <w:szCs w:val="24"/>
        </w:rPr>
        <w:t xml:space="preserve">es aplicable a los </w:t>
      </w:r>
      <w:r w:rsidRPr="0003477C">
        <w:rPr>
          <w:rFonts w:ascii="Arial" w:eastAsia="Calibri" w:hAnsi="Arial" w:cs="Arial"/>
          <w:b/>
          <w:bCs/>
          <w:sz w:val="24"/>
          <w:szCs w:val="24"/>
        </w:rPr>
        <w:t xml:space="preserve">depósitos y captaciones </w:t>
      </w:r>
      <w:r w:rsidRPr="0003477C">
        <w:rPr>
          <w:rFonts w:ascii="Arial" w:eastAsia="Calibri" w:hAnsi="Arial" w:cs="Arial"/>
          <w:sz w:val="24"/>
          <w:szCs w:val="24"/>
        </w:rPr>
        <w:t xml:space="preserve">de cualquier naturaleza que reciban los bancos. Asimismo, es igualmente aplicable a las </w:t>
      </w:r>
      <w:r w:rsidRPr="0003477C">
        <w:rPr>
          <w:rFonts w:ascii="Arial" w:eastAsia="Calibri" w:hAnsi="Arial" w:cs="Arial"/>
          <w:b/>
          <w:bCs/>
          <w:sz w:val="24"/>
          <w:szCs w:val="24"/>
        </w:rPr>
        <w:t>cuentas de ahorro o a los depósitos a plazo</w:t>
      </w:r>
      <w:r w:rsidRPr="0003477C">
        <w:rPr>
          <w:rFonts w:ascii="Arial" w:eastAsia="Calibri" w:hAnsi="Arial" w:cs="Arial"/>
          <w:sz w:val="24"/>
          <w:szCs w:val="24"/>
        </w:rPr>
        <w:t xml:space="preserve">, ya que dicha protección se extiende a todas las sumas de dinero que, a cualquier título, pueda entregar el público como depósito o captación a un banco autorizado para ello. </w:t>
      </w:r>
    </w:p>
    <w:p w14:paraId="52B44FB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A631DB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Las </w:t>
      </w:r>
      <w:r w:rsidRPr="0003477C">
        <w:rPr>
          <w:rFonts w:ascii="Arial" w:eastAsia="Calibri" w:hAnsi="Arial" w:cs="Arial"/>
          <w:b/>
          <w:bCs/>
          <w:sz w:val="24"/>
          <w:szCs w:val="24"/>
        </w:rPr>
        <w:t>demás operaciones de los bancos</w:t>
      </w:r>
      <w:r w:rsidRPr="0003477C">
        <w:rPr>
          <w:rFonts w:ascii="Arial" w:eastAsia="Calibri" w:hAnsi="Arial" w:cs="Arial"/>
          <w:sz w:val="24"/>
          <w:szCs w:val="24"/>
        </w:rPr>
        <w:t xml:space="preserve">, incluyendo en ellas los </w:t>
      </w:r>
      <w:r w:rsidRPr="0003477C">
        <w:rPr>
          <w:rFonts w:ascii="Arial" w:eastAsia="Calibri" w:hAnsi="Arial" w:cs="Arial"/>
          <w:b/>
          <w:bCs/>
          <w:sz w:val="24"/>
          <w:szCs w:val="24"/>
        </w:rPr>
        <w:t>préstamos y colocaciones en general</w:t>
      </w:r>
      <w:r w:rsidRPr="0003477C">
        <w:rPr>
          <w:rFonts w:ascii="Arial" w:eastAsia="Calibri" w:hAnsi="Arial" w:cs="Arial"/>
          <w:sz w:val="24"/>
          <w:szCs w:val="24"/>
        </w:rPr>
        <w:t xml:space="preserve">, están sujetas a </w:t>
      </w:r>
      <w:r w:rsidRPr="0003477C">
        <w:rPr>
          <w:rFonts w:ascii="Arial" w:eastAsia="Calibri" w:hAnsi="Arial" w:cs="Arial"/>
          <w:b/>
          <w:bCs/>
          <w:sz w:val="24"/>
          <w:szCs w:val="24"/>
        </w:rPr>
        <w:t>reserva</w:t>
      </w:r>
      <w:r w:rsidRPr="0003477C">
        <w:rPr>
          <w:rFonts w:ascii="Arial" w:eastAsia="Calibri" w:hAnsi="Arial" w:cs="Arial"/>
          <w:sz w:val="24"/>
          <w:szCs w:val="24"/>
        </w:rPr>
        <w:t xml:space="preserve">, es decir, a un grado menor de confidencialidad. Se trata de operaciones donde el banco no actúa como deudor. </w:t>
      </w:r>
    </w:p>
    <w:p w14:paraId="7778919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776DF1E"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El </w:t>
      </w:r>
      <w:r w:rsidRPr="0003477C">
        <w:rPr>
          <w:rFonts w:ascii="Arial" w:eastAsia="Calibri" w:hAnsi="Arial" w:cs="Arial"/>
          <w:b/>
          <w:bCs/>
          <w:sz w:val="24"/>
          <w:szCs w:val="24"/>
        </w:rPr>
        <w:t xml:space="preserve">acceso a la información bancaria sujeta a secreto o reserva </w:t>
      </w:r>
      <w:r w:rsidRPr="0003477C">
        <w:rPr>
          <w:rFonts w:ascii="Arial" w:eastAsia="Calibri" w:hAnsi="Arial" w:cs="Arial"/>
          <w:sz w:val="24"/>
          <w:szCs w:val="24"/>
        </w:rPr>
        <w:t xml:space="preserve">por alguien </w:t>
      </w:r>
      <w:r w:rsidRPr="0003477C">
        <w:rPr>
          <w:rFonts w:ascii="Arial" w:eastAsia="Calibri" w:hAnsi="Arial" w:cs="Arial"/>
          <w:b/>
          <w:bCs/>
          <w:sz w:val="24"/>
          <w:szCs w:val="24"/>
        </w:rPr>
        <w:t xml:space="preserve">distinto a su titular </w:t>
      </w:r>
      <w:r w:rsidRPr="0003477C">
        <w:rPr>
          <w:rFonts w:ascii="Arial" w:eastAsia="Calibri" w:hAnsi="Arial" w:cs="Arial"/>
          <w:sz w:val="24"/>
          <w:szCs w:val="24"/>
        </w:rPr>
        <w:t xml:space="preserve">o a su representante legal (i.e., Ministerio Público, SII, UAF) requiere </w:t>
      </w:r>
      <w:r w:rsidRPr="0003477C">
        <w:rPr>
          <w:rFonts w:ascii="Arial" w:eastAsia="Calibri" w:hAnsi="Arial" w:cs="Arial"/>
          <w:b/>
          <w:bCs/>
          <w:sz w:val="24"/>
          <w:szCs w:val="24"/>
          <w:u w:val="single"/>
        </w:rPr>
        <w:t>siempre de control jurisdiccional</w:t>
      </w:r>
      <w:r w:rsidRPr="0003477C">
        <w:rPr>
          <w:rFonts w:ascii="Arial" w:eastAsia="Calibri" w:hAnsi="Arial" w:cs="Arial"/>
          <w:b/>
          <w:bCs/>
          <w:sz w:val="24"/>
          <w:szCs w:val="24"/>
        </w:rPr>
        <w:t xml:space="preserve"> </w:t>
      </w:r>
      <w:r w:rsidRPr="0003477C">
        <w:rPr>
          <w:rFonts w:ascii="Arial" w:eastAsia="Calibri" w:hAnsi="Arial" w:cs="Arial"/>
          <w:sz w:val="24"/>
          <w:szCs w:val="24"/>
        </w:rPr>
        <w:t xml:space="preserve">(justicia ordinaria, jueces de garantía, por ejemplo) y que, además, la solicitud de información se refiera a </w:t>
      </w:r>
      <w:r w:rsidRPr="0003477C">
        <w:rPr>
          <w:rFonts w:ascii="Arial" w:eastAsia="Calibri" w:hAnsi="Arial" w:cs="Arial"/>
          <w:b/>
          <w:bCs/>
          <w:sz w:val="24"/>
          <w:szCs w:val="24"/>
        </w:rPr>
        <w:t xml:space="preserve">antecedentes específicos </w:t>
      </w:r>
      <w:r w:rsidRPr="0003477C">
        <w:rPr>
          <w:rFonts w:ascii="Arial" w:eastAsia="Calibri" w:hAnsi="Arial" w:cs="Arial"/>
          <w:sz w:val="24"/>
          <w:szCs w:val="24"/>
        </w:rPr>
        <w:t xml:space="preserve">que tengan directa relación con una investigación sobre una persona determinada. </w:t>
      </w:r>
    </w:p>
    <w:p w14:paraId="565A6CD2" w14:textId="77777777" w:rsidR="0003477C" w:rsidRPr="0003477C" w:rsidRDefault="0003477C" w:rsidP="0003477C">
      <w:pPr>
        <w:widowControl w:val="0"/>
        <w:spacing w:after="0" w:line="240" w:lineRule="auto"/>
        <w:ind w:firstLine="2835"/>
        <w:jc w:val="both"/>
        <w:rPr>
          <w:rFonts w:ascii="Arial" w:eastAsia="Calibri" w:hAnsi="Arial" w:cs="Arial"/>
          <w:sz w:val="24"/>
          <w:szCs w:val="24"/>
        </w:rPr>
      </w:pPr>
    </w:p>
    <w:p w14:paraId="660D95D8" w14:textId="4FE45796" w:rsidR="0003477C" w:rsidRPr="0003477C" w:rsidRDefault="0003477C" w:rsidP="0003477C">
      <w:pPr>
        <w:widowControl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Proyecto de </w:t>
      </w:r>
      <w:r w:rsidR="003C4659">
        <w:rPr>
          <w:rFonts w:ascii="Arial" w:eastAsia="Calibri" w:hAnsi="Arial" w:cs="Arial"/>
          <w:b/>
          <w:bCs/>
          <w:sz w:val="24"/>
          <w:szCs w:val="24"/>
        </w:rPr>
        <w:t>l</w:t>
      </w:r>
      <w:r w:rsidRPr="0003477C">
        <w:rPr>
          <w:rFonts w:ascii="Arial" w:eastAsia="Calibri" w:hAnsi="Arial" w:cs="Arial"/>
          <w:b/>
          <w:bCs/>
          <w:sz w:val="24"/>
          <w:szCs w:val="24"/>
        </w:rPr>
        <w:t xml:space="preserve">ey: </w:t>
      </w:r>
      <w:r w:rsidR="003C4659">
        <w:rPr>
          <w:rFonts w:ascii="Arial" w:eastAsia="Calibri" w:hAnsi="Arial" w:cs="Arial"/>
          <w:b/>
          <w:bCs/>
          <w:sz w:val="24"/>
          <w:szCs w:val="24"/>
        </w:rPr>
        <w:t>r</w:t>
      </w:r>
      <w:r w:rsidRPr="0003477C">
        <w:rPr>
          <w:rFonts w:ascii="Arial" w:eastAsia="Calibri" w:hAnsi="Arial" w:cs="Arial"/>
          <w:b/>
          <w:bCs/>
          <w:sz w:val="24"/>
          <w:szCs w:val="24"/>
        </w:rPr>
        <w:t xml:space="preserve">equiere preservar </w:t>
      </w:r>
      <w:r w:rsidR="003C4659">
        <w:rPr>
          <w:rFonts w:ascii="Arial" w:eastAsia="Calibri" w:hAnsi="Arial" w:cs="Arial"/>
          <w:b/>
          <w:bCs/>
          <w:sz w:val="24"/>
          <w:szCs w:val="24"/>
        </w:rPr>
        <w:t>d</w:t>
      </w:r>
      <w:r w:rsidRPr="0003477C">
        <w:rPr>
          <w:rFonts w:ascii="Arial" w:eastAsia="Calibri" w:hAnsi="Arial" w:cs="Arial"/>
          <w:b/>
          <w:bCs/>
          <w:sz w:val="24"/>
          <w:szCs w:val="24"/>
        </w:rPr>
        <w:t xml:space="preserve">ebido </w:t>
      </w:r>
      <w:r w:rsidR="003C4659">
        <w:rPr>
          <w:rFonts w:ascii="Arial" w:eastAsia="Calibri" w:hAnsi="Arial" w:cs="Arial"/>
          <w:b/>
          <w:bCs/>
          <w:sz w:val="24"/>
          <w:szCs w:val="24"/>
        </w:rPr>
        <w:t>p</w:t>
      </w:r>
      <w:r w:rsidRPr="0003477C">
        <w:rPr>
          <w:rFonts w:ascii="Arial" w:eastAsia="Calibri" w:hAnsi="Arial" w:cs="Arial"/>
          <w:b/>
          <w:bCs/>
          <w:sz w:val="24"/>
          <w:szCs w:val="24"/>
        </w:rPr>
        <w:t>roceso</w:t>
      </w:r>
    </w:p>
    <w:p w14:paraId="323A6C5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065B1C87" w14:textId="4C0E843E"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El </w:t>
      </w:r>
      <w:r>
        <w:rPr>
          <w:rFonts w:ascii="Arial" w:eastAsia="Calibri" w:hAnsi="Arial" w:cs="Arial"/>
          <w:sz w:val="24"/>
          <w:szCs w:val="24"/>
        </w:rPr>
        <w:t>proyecto de ley</w:t>
      </w:r>
      <w:r w:rsidRPr="0003477C">
        <w:rPr>
          <w:rFonts w:ascii="Arial" w:eastAsia="Calibri" w:hAnsi="Arial" w:cs="Arial"/>
          <w:sz w:val="24"/>
          <w:szCs w:val="24"/>
        </w:rPr>
        <w:t xml:space="preserve"> </w:t>
      </w:r>
      <w:r w:rsidRPr="0003477C">
        <w:rPr>
          <w:rFonts w:ascii="Arial" w:eastAsia="Calibri" w:hAnsi="Arial" w:cs="Arial"/>
          <w:b/>
          <w:bCs/>
          <w:sz w:val="24"/>
          <w:szCs w:val="24"/>
        </w:rPr>
        <w:t>contraviene los principios y normas establecidas en nuestro ordenamiento jurídico en materia de entrega a la autoridad tributaria de información sujeta a secreto o reserva bancaria</w:t>
      </w:r>
      <w:r w:rsidRPr="0003477C">
        <w:rPr>
          <w:rFonts w:ascii="Arial" w:eastAsia="Calibri" w:hAnsi="Arial" w:cs="Arial"/>
          <w:sz w:val="24"/>
          <w:szCs w:val="24"/>
        </w:rPr>
        <w:t xml:space="preserve">: </w:t>
      </w:r>
    </w:p>
    <w:p w14:paraId="70620F2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CEB45A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Art. 19 N° 3° CPR: derecho al </w:t>
      </w:r>
      <w:r w:rsidRPr="0003477C">
        <w:rPr>
          <w:rFonts w:ascii="Arial" w:eastAsia="Calibri" w:hAnsi="Arial" w:cs="Arial"/>
          <w:b/>
          <w:bCs/>
          <w:sz w:val="24"/>
          <w:szCs w:val="24"/>
        </w:rPr>
        <w:t xml:space="preserve">debido proceso, </w:t>
      </w:r>
      <w:r w:rsidRPr="0003477C">
        <w:rPr>
          <w:rFonts w:ascii="Arial" w:eastAsia="Calibri" w:hAnsi="Arial" w:cs="Arial"/>
          <w:sz w:val="24"/>
          <w:szCs w:val="24"/>
        </w:rPr>
        <w:t xml:space="preserve">y </w:t>
      </w:r>
    </w:p>
    <w:p w14:paraId="68DBB11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F24C93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Art. 19 N° 4 CPR: </w:t>
      </w:r>
      <w:r w:rsidRPr="0003477C">
        <w:rPr>
          <w:rFonts w:ascii="Arial" w:eastAsia="Calibri" w:hAnsi="Arial" w:cs="Arial"/>
          <w:b/>
          <w:bCs/>
          <w:sz w:val="24"/>
          <w:szCs w:val="24"/>
        </w:rPr>
        <w:t>derecho a la vida privada</w:t>
      </w:r>
      <w:r w:rsidRPr="0003477C">
        <w:rPr>
          <w:rFonts w:ascii="Arial" w:eastAsia="Calibri" w:hAnsi="Arial" w:cs="Arial"/>
          <w:sz w:val="24"/>
          <w:szCs w:val="24"/>
        </w:rPr>
        <w:t xml:space="preserve">. </w:t>
      </w:r>
    </w:p>
    <w:p w14:paraId="51474BD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7357EA7" w14:textId="70993721"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Art. 8 bis N° 3 del Código Tributario: </w:t>
      </w:r>
      <w:r w:rsidR="003C4659">
        <w:rPr>
          <w:rFonts w:ascii="Arial" w:eastAsia="Calibri" w:hAnsi="Arial" w:cs="Arial"/>
          <w:sz w:val="24"/>
          <w:szCs w:val="24"/>
        </w:rPr>
        <w:t>l</w:t>
      </w:r>
      <w:r w:rsidRPr="0003477C">
        <w:rPr>
          <w:rFonts w:ascii="Arial" w:eastAsia="Calibri" w:hAnsi="Arial" w:cs="Arial"/>
          <w:sz w:val="24"/>
          <w:szCs w:val="24"/>
        </w:rPr>
        <w:t xml:space="preserve">as </w:t>
      </w:r>
      <w:r w:rsidRPr="0003477C">
        <w:rPr>
          <w:rFonts w:ascii="Arial" w:eastAsia="Calibri" w:hAnsi="Arial" w:cs="Arial"/>
          <w:b/>
          <w:bCs/>
          <w:sz w:val="24"/>
          <w:szCs w:val="24"/>
        </w:rPr>
        <w:t xml:space="preserve">actuaciones del SII </w:t>
      </w:r>
      <w:r w:rsidRPr="0003477C">
        <w:rPr>
          <w:rFonts w:ascii="Arial" w:eastAsia="Calibri" w:hAnsi="Arial" w:cs="Arial"/>
          <w:sz w:val="24"/>
          <w:szCs w:val="24"/>
        </w:rPr>
        <w:t xml:space="preserve">-constituyan o no actuaciones o procedimientos de fiscalización-:(i) deben indicar con precisión las </w:t>
      </w:r>
      <w:r w:rsidRPr="0003477C">
        <w:rPr>
          <w:rFonts w:ascii="Arial" w:eastAsia="Calibri" w:hAnsi="Arial" w:cs="Arial"/>
          <w:b/>
          <w:bCs/>
          <w:sz w:val="24"/>
          <w:szCs w:val="24"/>
        </w:rPr>
        <w:t xml:space="preserve">razones que motivan la actuación </w:t>
      </w:r>
      <w:r w:rsidRPr="0003477C">
        <w:rPr>
          <w:rFonts w:ascii="Arial" w:eastAsia="Calibri" w:hAnsi="Arial" w:cs="Arial"/>
          <w:sz w:val="24"/>
          <w:szCs w:val="24"/>
        </w:rPr>
        <w:t xml:space="preserve">que corresponda, (ii) deben ser </w:t>
      </w:r>
      <w:r w:rsidRPr="0003477C">
        <w:rPr>
          <w:rFonts w:ascii="Arial" w:eastAsia="Calibri" w:hAnsi="Arial" w:cs="Arial"/>
          <w:b/>
          <w:bCs/>
          <w:sz w:val="24"/>
          <w:szCs w:val="24"/>
        </w:rPr>
        <w:t xml:space="preserve">fundadas </w:t>
      </w:r>
      <w:r w:rsidRPr="0003477C">
        <w:rPr>
          <w:rFonts w:ascii="Arial" w:eastAsia="Calibri" w:hAnsi="Arial" w:cs="Arial"/>
          <w:sz w:val="24"/>
          <w:szCs w:val="24"/>
        </w:rPr>
        <w:t xml:space="preserve">(expresar los hechos, el derecho y el razonamiento lógico y jurídico para llegar a una conclusión); (iii) deben entregar </w:t>
      </w:r>
      <w:r w:rsidRPr="0003477C">
        <w:rPr>
          <w:rFonts w:ascii="Arial" w:eastAsia="Calibri" w:hAnsi="Arial" w:cs="Arial"/>
          <w:b/>
          <w:bCs/>
          <w:sz w:val="24"/>
          <w:szCs w:val="24"/>
        </w:rPr>
        <w:t>información clara, sobre el alcance y contenido de la actuación</w:t>
      </w:r>
      <w:r w:rsidRPr="0003477C">
        <w:rPr>
          <w:rFonts w:ascii="Arial" w:eastAsia="Calibri" w:hAnsi="Arial" w:cs="Arial"/>
          <w:sz w:val="24"/>
          <w:szCs w:val="24"/>
        </w:rPr>
        <w:t xml:space="preserve">; (iv) debe informar sobre la </w:t>
      </w:r>
      <w:r w:rsidRPr="0003477C">
        <w:rPr>
          <w:rFonts w:ascii="Arial" w:eastAsia="Calibri" w:hAnsi="Arial" w:cs="Arial"/>
          <w:b/>
          <w:bCs/>
          <w:sz w:val="24"/>
          <w:szCs w:val="24"/>
        </w:rPr>
        <w:t>naturaleza y materia a revisar y el plazo para interponer alegaciones o recursos</w:t>
      </w:r>
      <w:r w:rsidRPr="0003477C">
        <w:rPr>
          <w:rFonts w:ascii="Arial" w:eastAsia="Calibri" w:hAnsi="Arial" w:cs="Arial"/>
          <w:sz w:val="24"/>
          <w:szCs w:val="24"/>
        </w:rPr>
        <w:t xml:space="preserve">. </w:t>
      </w:r>
    </w:p>
    <w:p w14:paraId="1A4896B3"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DCA162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Art. 61 del Código Tributario: </w:t>
      </w:r>
      <w:r w:rsidRPr="0003477C">
        <w:rPr>
          <w:rFonts w:ascii="Arial" w:eastAsia="Calibri" w:hAnsi="Arial" w:cs="Arial"/>
          <w:b/>
          <w:bCs/>
          <w:sz w:val="24"/>
          <w:szCs w:val="24"/>
        </w:rPr>
        <w:t xml:space="preserve">resguardo del secreto bancario </w:t>
      </w:r>
      <w:r w:rsidRPr="0003477C">
        <w:rPr>
          <w:rFonts w:ascii="Arial" w:eastAsia="Calibri" w:hAnsi="Arial" w:cs="Arial"/>
          <w:sz w:val="24"/>
          <w:szCs w:val="24"/>
        </w:rPr>
        <w:t>y secreto profesional</w:t>
      </w:r>
      <w:r w:rsidRPr="0003477C">
        <w:rPr>
          <w:rFonts w:ascii="Arial" w:eastAsia="Calibri" w:hAnsi="Arial" w:cs="Arial"/>
          <w:b/>
          <w:bCs/>
          <w:sz w:val="24"/>
          <w:szCs w:val="24"/>
        </w:rPr>
        <w:t xml:space="preserve">. </w:t>
      </w:r>
    </w:p>
    <w:p w14:paraId="7CC1FC03"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8EDF18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Arts. 62 y 62 bis del Código Tributario: </w:t>
      </w:r>
      <w:r w:rsidRPr="0003477C">
        <w:rPr>
          <w:rFonts w:ascii="Arial" w:eastAsia="Calibri" w:hAnsi="Arial" w:cs="Arial"/>
          <w:b/>
          <w:bCs/>
          <w:sz w:val="24"/>
          <w:szCs w:val="24"/>
        </w:rPr>
        <w:t>acceso a la información bancaria y procedimiento</w:t>
      </w:r>
      <w:r w:rsidRPr="0003477C">
        <w:rPr>
          <w:rFonts w:ascii="Arial" w:eastAsia="Calibri" w:hAnsi="Arial" w:cs="Arial"/>
          <w:sz w:val="24"/>
          <w:szCs w:val="24"/>
        </w:rPr>
        <w:t xml:space="preserve">. </w:t>
      </w:r>
    </w:p>
    <w:p w14:paraId="1B56C9C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B8821B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Art. 154 de la Ley General de Bancos: </w:t>
      </w:r>
      <w:r w:rsidRPr="0003477C">
        <w:rPr>
          <w:rFonts w:ascii="Arial" w:eastAsia="Calibri" w:hAnsi="Arial" w:cs="Arial"/>
          <w:b/>
          <w:bCs/>
          <w:sz w:val="24"/>
          <w:szCs w:val="24"/>
        </w:rPr>
        <w:t xml:space="preserve">regula el </w:t>
      </w:r>
      <w:r w:rsidRPr="0003477C">
        <w:rPr>
          <w:rFonts w:ascii="Arial" w:eastAsia="Calibri" w:hAnsi="Arial" w:cs="Arial"/>
          <w:b/>
          <w:bCs/>
          <w:sz w:val="24"/>
          <w:szCs w:val="24"/>
        </w:rPr>
        <w:lastRenderedPageBreak/>
        <w:t>secreto y reserva bancaria</w:t>
      </w:r>
      <w:r w:rsidRPr="0003477C">
        <w:rPr>
          <w:rFonts w:ascii="Arial" w:eastAsia="Calibri" w:hAnsi="Arial" w:cs="Arial"/>
          <w:sz w:val="24"/>
          <w:szCs w:val="24"/>
        </w:rPr>
        <w:t xml:space="preserve">. </w:t>
      </w:r>
    </w:p>
    <w:p w14:paraId="608394A5" w14:textId="77777777" w:rsidR="0003477C" w:rsidRPr="0003477C" w:rsidRDefault="0003477C" w:rsidP="0003477C">
      <w:pPr>
        <w:widowControl w:val="0"/>
        <w:spacing w:after="0" w:line="240" w:lineRule="auto"/>
        <w:ind w:firstLine="2835"/>
        <w:jc w:val="both"/>
        <w:rPr>
          <w:rFonts w:ascii="Arial" w:eastAsia="Calibri" w:hAnsi="Arial" w:cs="Arial"/>
          <w:sz w:val="24"/>
          <w:szCs w:val="24"/>
        </w:rPr>
      </w:pPr>
    </w:p>
    <w:p w14:paraId="32EA6C50" w14:textId="0E0E15E7" w:rsidR="0003477C" w:rsidRPr="0003477C" w:rsidRDefault="0003477C" w:rsidP="0003477C">
      <w:pPr>
        <w:widowControl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Marco del Debido Proceso: </w:t>
      </w:r>
      <w:r w:rsidR="003C4659">
        <w:rPr>
          <w:rFonts w:ascii="Arial" w:eastAsia="Calibri" w:hAnsi="Arial" w:cs="Arial"/>
          <w:b/>
          <w:bCs/>
          <w:sz w:val="24"/>
          <w:szCs w:val="24"/>
        </w:rPr>
        <w:t>a</w:t>
      </w:r>
      <w:r w:rsidRPr="0003477C">
        <w:rPr>
          <w:rFonts w:ascii="Arial" w:eastAsia="Calibri" w:hAnsi="Arial" w:cs="Arial"/>
          <w:b/>
          <w:bCs/>
          <w:sz w:val="24"/>
          <w:szCs w:val="24"/>
        </w:rPr>
        <w:t xml:space="preserve">utorización </w:t>
      </w:r>
      <w:r w:rsidR="003C4659">
        <w:rPr>
          <w:rFonts w:ascii="Arial" w:eastAsia="Calibri" w:hAnsi="Arial" w:cs="Arial"/>
          <w:b/>
          <w:bCs/>
          <w:sz w:val="24"/>
          <w:szCs w:val="24"/>
        </w:rPr>
        <w:t>j</w:t>
      </w:r>
      <w:r w:rsidRPr="0003477C">
        <w:rPr>
          <w:rFonts w:ascii="Arial" w:eastAsia="Calibri" w:hAnsi="Arial" w:cs="Arial"/>
          <w:b/>
          <w:bCs/>
          <w:sz w:val="24"/>
          <w:szCs w:val="24"/>
        </w:rPr>
        <w:t>udicial</w:t>
      </w:r>
    </w:p>
    <w:p w14:paraId="664A01E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03776F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La autorización por parte de un órgano jurisdiccional en el marco del debido proceso para acceder a información bancaria sujeta a secreto o reserva, es un </w:t>
      </w:r>
      <w:r w:rsidRPr="0003477C">
        <w:rPr>
          <w:rFonts w:ascii="Arial" w:eastAsia="Calibri" w:hAnsi="Arial" w:cs="Arial"/>
          <w:b/>
          <w:bCs/>
          <w:sz w:val="24"/>
          <w:szCs w:val="24"/>
        </w:rPr>
        <w:t>principio básico de nuestro ordenamiento jurídico</w:t>
      </w:r>
      <w:r w:rsidRPr="0003477C">
        <w:rPr>
          <w:rFonts w:ascii="Arial" w:eastAsia="Calibri" w:hAnsi="Arial" w:cs="Arial"/>
          <w:sz w:val="24"/>
          <w:szCs w:val="24"/>
        </w:rPr>
        <w:t xml:space="preserve">. </w:t>
      </w:r>
    </w:p>
    <w:p w14:paraId="2ADB0A1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01DF41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En lo más reciente, dicho principio fue </w:t>
      </w:r>
      <w:r w:rsidRPr="0003477C">
        <w:rPr>
          <w:rFonts w:ascii="Arial" w:eastAsia="Calibri" w:hAnsi="Arial" w:cs="Arial"/>
          <w:b/>
          <w:bCs/>
          <w:sz w:val="24"/>
          <w:szCs w:val="24"/>
        </w:rPr>
        <w:t xml:space="preserve">reconocido por el Tribunal Constitucional </w:t>
      </w:r>
      <w:r w:rsidRPr="0003477C">
        <w:rPr>
          <w:rFonts w:ascii="Arial" w:eastAsia="Calibri" w:hAnsi="Arial" w:cs="Arial"/>
          <w:sz w:val="24"/>
          <w:szCs w:val="24"/>
        </w:rPr>
        <w:t>(Rol TC 2240-18) en el control de constitucionalidad del Proyecto de Ley que Moderniza la Legislación Bancaria (2019):</w:t>
      </w:r>
    </w:p>
    <w:p w14:paraId="0829B58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325C51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Se declaró </w:t>
      </w:r>
      <w:r w:rsidRPr="0003477C">
        <w:rPr>
          <w:rFonts w:ascii="Arial" w:eastAsia="Calibri" w:hAnsi="Arial" w:cs="Arial"/>
          <w:b/>
          <w:bCs/>
          <w:sz w:val="24"/>
          <w:szCs w:val="24"/>
        </w:rPr>
        <w:t xml:space="preserve">inconstitucional </w:t>
      </w:r>
      <w:r w:rsidRPr="0003477C">
        <w:rPr>
          <w:rFonts w:ascii="Arial" w:eastAsia="Calibri" w:hAnsi="Arial" w:cs="Arial"/>
          <w:sz w:val="24"/>
          <w:szCs w:val="24"/>
        </w:rPr>
        <w:t xml:space="preserve">el ajuste al artículo 62 del Código Tributario, que autorizaba al SII a solicitar la autorización para acceder a información sujeta a secreto o reserva bancaria a los Tribunales Tributarios y Aduaneros, </w:t>
      </w:r>
      <w:r w:rsidRPr="0003477C">
        <w:rPr>
          <w:rFonts w:ascii="Arial" w:eastAsia="Calibri" w:hAnsi="Arial" w:cs="Arial"/>
          <w:b/>
          <w:bCs/>
          <w:sz w:val="24"/>
          <w:szCs w:val="24"/>
          <w:u w:val="single"/>
        </w:rPr>
        <w:t>sin previa notificación del contribuyente</w:t>
      </w:r>
      <w:r w:rsidRPr="0003477C">
        <w:rPr>
          <w:rFonts w:ascii="Arial" w:eastAsia="Calibri" w:hAnsi="Arial" w:cs="Arial"/>
          <w:sz w:val="24"/>
          <w:szCs w:val="24"/>
        </w:rPr>
        <w:t xml:space="preserve">. </w:t>
      </w:r>
    </w:p>
    <w:p w14:paraId="1B072DB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D72ADC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b/>
          <w:bCs/>
          <w:sz w:val="24"/>
          <w:szCs w:val="24"/>
        </w:rPr>
        <w:t xml:space="preserve">- Fundamentos del TC: </w:t>
      </w:r>
      <w:r w:rsidRPr="0003477C">
        <w:rPr>
          <w:rFonts w:ascii="Arial" w:eastAsia="Calibri" w:hAnsi="Arial" w:cs="Arial"/>
          <w:sz w:val="24"/>
          <w:szCs w:val="24"/>
        </w:rPr>
        <w:t xml:space="preserve">afecta la bilateralidad de la audiencia y el derecho a defensa jurídica y, con ello, la garantía de un justo y racional proceso, y el derecho a la privacidad. </w:t>
      </w:r>
    </w:p>
    <w:p w14:paraId="3382CB9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BC9678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Lo expuesto, por lo demás, es consistente con los principios de finalidad, proporcionalidad y seguridad, contenidos en el proyecto de ley que regula la </w:t>
      </w:r>
      <w:r w:rsidRPr="0003477C">
        <w:rPr>
          <w:rFonts w:ascii="Arial" w:eastAsia="Calibri" w:hAnsi="Arial" w:cs="Arial"/>
          <w:b/>
          <w:bCs/>
          <w:sz w:val="24"/>
          <w:szCs w:val="24"/>
        </w:rPr>
        <w:t>protección y tratamiento de datos personales</w:t>
      </w:r>
      <w:r w:rsidRPr="0003477C">
        <w:rPr>
          <w:rFonts w:ascii="Arial" w:eastAsia="Calibri" w:hAnsi="Arial" w:cs="Arial"/>
          <w:sz w:val="24"/>
          <w:szCs w:val="24"/>
        </w:rPr>
        <w:t xml:space="preserve">, que se encuentra en primer trámite constitucional en esta Comisión de Hacienda, los cuales responden a los más altos estándares internacionales en la materia (Reglamento General de Protección de Datos de la Unión Europea). </w:t>
      </w:r>
    </w:p>
    <w:p w14:paraId="3896643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C8E68B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El </w:t>
      </w:r>
      <w:r w:rsidRPr="0003477C">
        <w:rPr>
          <w:rFonts w:ascii="Arial" w:eastAsia="Calibri" w:hAnsi="Arial" w:cs="Arial"/>
          <w:b/>
          <w:bCs/>
          <w:sz w:val="24"/>
          <w:szCs w:val="24"/>
        </w:rPr>
        <w:t xml:space="preserve">derecho comparado </w:t>
      </w:r>
      <w:r w:rsidRPr="0003477C">
        <w:rPr>
          <w:rFonts w:ascii="Arial" w:eastAsia="Calibri" w:hAnsi="Arial" w:cs="Arial"/>
          <w:sz w:val="24"/>
          <w:szCs w:val="24"/>
        </w:rPr>
        <w:t xml:space="preserve">reconoce el resguardo de los derechos fundamentales de las personas frente a la autoridad administrativa en los procesos de captación de información cuando no existe una investigación (i.e., Tribunal de Derechos Humanos Europeo). </w:t>
      </w:r>
    </w:p>
    <w:p w14:paraId="7E54282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D95E4D7" w14:textId="5013B579"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Existe una </w:t>
      </w:r>
      <w:r w:rsidRPr="0003477C">
        <w:rPr>
          <w:rFonts w:ascii="Arial" w:eastAsia="Calibri" w:hAnsi="Arial" w:cs="Arial"/>
          <w:b/>
          <w:bCs/>
          <w:sz w:val="24"/>
          <w:szCs w:val="24"/>
        </w:rPr>
        <w:t xml:space="preserve">inconsistencia </w:t>
      </w:r>
      <w:r w:rsidRPr="0003477C">
        <w:rPr>
          <w:rFonts w:ascii="Arial" w:eastAsia="Calibri" w:hAnsi="Arial" w:cs="Arial"/>
          <w:sz w:val="24"/>
          <w:szCs w:val="24"/>
        </w:rPr>
        <w:t xml:space="preserve">cuando nuestro ordenamiento jurídico exige la intervención judicial para acceder a la información bancaria en el contexto de una </w:t>
      </w:r>
      <w:r w:rsidRPr="0003477C">
        <w:rPr>
          <w:rFonts w:ascii="Arial" w:eastAsia="Calibri" w:hAnsi="Arial" w:cs="Arial"/>
          <w:b/>
          <w:bCs/>
          <w:sz w:val="24"/>
          <w:szCs w:val="24"/>
        </w:rPr>
        <w:t xml:space="preserve">investigación o fiscalización </w:t>
      </w:r>
      <w:r w:rsidRPr="0003477C">
        <w:rPr>
          <w:rFonts w:ascii="Arial" w:eastAsia="Calibri" w:hAnsi="Arial" w:cs="Arial"/>
          <w:sz w:val="24"/>
          <w:szCs w:val="24"/>
        </w:rPr>
        <w:t xml:space="preserve">y, por otra parte, el </w:t>
      </w:r>
      <w:r w:rsidR="003C4659">
        <w:rPr>
          <w:rFonts w:ascii="Arial" w:eastAsia="Calibri" w:hAnsi="Arial" w:cs="Arial"/>
          <w:sz w:val="24"/>
          <w:szCs w:val="24"/>
        </w:rPr>
        <w:t>p</w:t>
      </w:r>
      <w:r w:rsidRPr="0003477C">
        <w:rPr>
          <w:rFonts w:ascii="Arial" w:eastAsia="Calibri" w:hAnsi="Arial" w:cs="Arial"/>
          <w:sz w:val="24"/>
          <w:szCs w:val="24"/>
        </w:rPr>
        <w:t xml:space="preserve">royecto de </w:t>
      </w:r>
      <w:r w:rsidR="003C4659">
        <w:rPr>
          <w:rFonts w:ascii="Arial" w:eastAsia="Calibri" w:hAnsi="Arial" w:cs="Arial"/>
          <w:sz w:val="24"/>
          <w:szCs w:val="24"/>
        </w:rPr>
        <w:t>l</w:t>
      </w:r>
      <w:r w:rsidRPr="0003477C">
        <w:rPr>
          <w:rFonts w:ascii="Arial" w:eastAsia="Calibri" w:hAnsi="Arial" w:cs="Arial"/>
          <w:sz w:val="24"/>
          <w:szCs w:val="24"/>
        </w:rPr>
        <w:t xml:space="preserve">ey que prescinde de control jurisdiccional - no existe una finalidad específica y conocida de parte de la autoridad tributaria, salvo contar con información. </w:t>
      </w:r>
    </w:p>
    <w:p w14:paraId="7A79099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1072891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Propuesta</w:t>
      </w:r>
    </w:p>
    <w:p w14:paraId="150285C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1CD3339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El </w:t>
      </w:r>
      <w:r w:rsidRPr="0003477C">
        <w:rPr>
          <w:rFonts w:ascii="Arial" w:eastAsia="Calibri" w:hAnsi="Arial" w:cs="Arial"/>
          <w:b/>
          <w:bCs/>
          <w:sz w:val="24"/>
          <w:szCs w:val="24"/>
        </w:rPr>
        <w:t xml:space="preserve">acceso a la información </w:t>
      </w:r>
      <w:r w:rsidRPr="0003477C">
        <w:rPr>
          <w:rFonts w:ascii="Arial" w:eastAsia="Calibri" w:hAnsi="Arial" w:cs="Arial"/>
          <w:sz w:val="24"/>
          <w:szCs w:val="24"/>
        </w:rPr>
        <w:t xml:space="preserve">es importante para que la </w:t>
      </w:r>
      <w:r w:rsidRPr="0003477C">
        <w:rPr>
          <w:rFonts w:ascii="Arial" w:eastAsia="Calibri" w:hAnsi="Arial" w:cs="Arial"/>
          <w:b/>
          <w:bCs/>
          <w:sz w:val="24"/>
          <w:szCs w:val="24"/>
        </w:rPr>
        <w:t>autoridad tributaria cumpla con su mandato legal</w:t>
      </w:r>
      <w:r w:rsidRPr="0003477C">
        <w:rPr>
          <w:rFonts w:ascii="Arial" w:eastAsia="Calibri" w:hAnsi="Arial" w:cs="Arial"/>
          <w:sz w:val="24"/>
          <w:szCs w:val="24"/>
        </w:rPr>
        <w:t xml:space="preserve">, en especial, para combatir la evasión y elusión de impuestos. </w:t>
      </w:r>
    </w:p>
    <w:p w14:paraId="6D6F950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CB41D14" w14:textId="042AC268"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Sin embargo, la consecución de dicho objetivo </w:t>
      </w:r>
      <w:r w:rsidRPr="0003477C">
        <w:rPr>
          <w:rFonts w:ascii="Arial" w:eastAsia="Calibri" w:hAnsi="Arial" w:cs="Arial"/>
          <w:b/>
          <w:bCs/>
          <w:sz w:val="24"/>
          <w:szCs w:val="24"/>
        </w:rPr>
        <w:t xml:space="preserve">no puede prescindir de los resguardos que nuestro ordenamiento jurídico otorga a sus ciudadanos en el contexto del acceso a la información bancaria sujeta a secreto </w:t>
      </w:r>
      <w:r w:rsidR="003C4659">
        <w:rPr>
          <w:rFonts w:ascii="Arial" w:eastAsia="Calibri" w:hAnsi="Arial" w:cs="Arial"/>
          <w:b/>
          <w:bCs/>
          <w:sz w:val="24"/>
          <w:szCs w:val="24"/>
        </w:rPr>
        <w:t>o</w:t>
      </w:r>
      <w:r w:rsidRPr="0003477C">
        <w:rPr>
          <w:rFonts w:ascii="Arial" w:eastAsia="Calibri" w:hAnsi="Arial" w:cs="Arial"/>
          <w:b/>
          <w:bCs/>
          <w:sz w:val="24"/>
          <w:szCs w:val="24"/>
        </w:rPr>
        <w:t xml:space="preserve"> reserva: </w:t>
      </w:r>
      <w:r w:rsidRPr="0003477C">
        <w:rPr>
          <w:rFonts w:ascii="Arial" w:eastAsia="Calibri" w:hAnsi="Arial" w:cs="Arial"/>
          <w:sz w:val="24"/>
          <w:szCs w:val="24"/>
        </w:rPr>
        <w:t xml:space="preserve">derecho a la vida privada y debido proceso. </w:t>
      </w:r>
    </w:p>
    <w:p w14:paraId="54CC80A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47142C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Para lograr un </w:t>
      </w:r>
      <w:r w:rsidRPr="0003477C">
        <w:rPr>
          <w:rFonts w:ascii="Arial" w:eastAsia="Calibri" w:hAnsi="Arial" w:cs="Arial"/>
          <w:b/>
          <w:bCs/>
          <w:sz w:val="24"/>
          <w:szCs w:val="24"/>
        </w:rPr>
        <w:t>equilibrio entre el acceso a la información por parte del SII y el resguardo de las garantías constitucionales de los contribuyentes</w:t>
      </w:r>
      <w:r w:rsidRPr="0003477C">
        <w:rPr>
          <w:rFonts w:ascii="Arial" w:eastAsia="Calibri" w:hAnsi="Arial" w:cs="Arial"/>
          <w:sz w:val="24"/>
          <w:szCs w:val="24"/>
        </w:rPr>
        <w:t xml:space="preserve">, la Asociación de Bancos propone </w:t>
      </w:r>
      <w:r w:rsidRPr="0003477C">
        <w:rPr>
          <w:rFonts w:ascii="Arial" w:eastAsia="Calibri" w:hAnsi="Arial" w:cs="Arial"/>
          <w:b/>
          <w:bCs/>
          <w:sz w:val="24"/>
          <w:szCs w:val="24"/>
        </w:rPr>
        <w:t>perfeccionar los arts. 62 y 62 bis del Código Tributario</w:t>
      </w:r>
      <w:r w:rsidRPr="0003477C">
        <w:rPr>
          <w:rFonts w:ascii="Arial" w:eastAsia="Calibri" w:hAnsi="Arial" w:cs="Arial"/>
          <w:sz w:val="24"/>
          <w:szCs w:val="24"/>
        </w:rPr>
        <w:t xml:space="preserve">, que regulan el acceso a la información bancaria sujeta a secreto y reserva, cumpliendo con el estándar constitucional en esta materia. </w:t>
      </w:r>
    </w:p>
    <w:p w14:paraId="481C265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AF77ABE"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En concreto, proponemos evaluar un mecanismo </w:t>
      </w:r>
      <w:r w:rsidRPr="0003477C">
        <w:rPr>
          <w:rFonts w:ascii="Arial" w:eastAsia="Calibri" w:hAnsi="Arial" w:cs="Arial"/>
          <w:b/>
          <w:bCs/>
          <w:sz w:val="24"/>
          <w:szCs w:val="24"/>
        </w:rPr>
        <w:t>donde los titulares de la información puedan fundamentar su oposición a la solicitud de un requerimiento específico de información al Tribunal Tributario Aduanero</w:t>
      </w:r>
      <w:r w:rsidRPr="0003477C">
        <w:rPr>
          <w:rFonts w:ascii="Arial" w:eastAsia="Calibri" w:hAnsi="Arial" w:cs="Arial"/>
          <w:sz w:val="24"/>
          <w:szCs w:val="24"/>
        </w:rPr>
        <w:t xml:space="preserve">, en caso que el titular lo considere apropiado. </w:t>
      </w:r>
    </w:p>
    <w:p w14:paraId="032CD27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994153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 Esta propuesta contrasta con el marco vigente, donde el SII es quien debe recurrir al Tribunal Tributario Aduanero para solicitar el acceso a la información sujeta a secreto y reserva bancaria. </w:t>
      </w:r>
    </w:p>
    <w:p w14:paraId="70FE0EC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384EA224" w14:textId="540FD139" w:rsidR="0003477C" w:rsidRPr="0003477C" w:rsidRDefault="0003477C" w:rsidP="003C4659">
      <w:pPr>
        <w:widowControl w:val="0"/>
        <w:autoSpaceDE w:val="0"/>
        <w:autoSpaceDN w:val="0"/>
        <w:adjustRightInd w:val="0"/>
        <w:spacing w:after="0" w:line="240" w:lineRule="auto"/>
        <w:ind w:firstLine="284"/>
        <w:jc w:val="both"/>
        <w:rPr>
          <w:rFonts w:ascii="Arial" w:eastAsia="Calibri" w:hAnsi="Arial" w:cs="Arial"/>
          <w:b/>
          <w:bCs/>
          <w:sz w:val="24"/>
          <w:szCs w:val="24"/>
        </w:rPr>
      </w:pPr>
      <w:r w:rsidRPr="0003477C">
        <w:rPr>
          <w:rFonts w:ascii="Arial" w:eastAsia="Calibri" w:hAnsi="Arial" w:cs="Arial"/>
          <w:b/>
          <w:bCs/>
          <w:sz w:val="24"/>
          <w:szCs w:val="24"/>
        </w:rPr>
        <w:t>Propuesta ABIF – modificación a los arts. 62 y 62 bis Código Tributario</w:t>
      </w:r>
    </w:p>
    <w:p w14:paraId="3BAF080F" w14:textId="77777777" w:rsidR="0003477C" w:rsidRPr="0003477C" w:rsidRDefault="0003477C" w:rsidP="003C4659">
      <w:pPr>
        <w:widowControl w:val="0"/>
        <w:autoSpaceDE w:val="0"/>
        <w:autoSpaceDN w:val="0"/>
        <w:adjustRightInd w:val="0"/>
        <w:spacing w:after="0" w:line="240" w:lineRule="auto"/>
        <w:ind w:left="-709"/>
        <w:jc w:val="center"/>
        <w:rPr>
          <w:rFonts w:ascii="Arial" w:eastAsia="Calibri" w:hAnsi="Arial" w:cs="Arial"/>
          <w:sz w:val="24"/>
          <w:szCs w:val="24"/>
        </w:rPr>
      </w:pPr>
      <w:r w:rsidRPr="0003477C">
        <w:rPr>
          <w:rFonts w:ascii="Arial" w:eastAsia="Calibri" w:hAnsi="Arial" w:cs="Arial"/>
          <w:noProof/>
          <w:sz w:val="24"/>
          <w:szCs w:val="24"/>
          <w:lang w:eastAsia="es-CL"/>
        </w:rPr>
        <w:lastRenderedPageBreak/>
        <w:drawing>
          <wp:inline distT="0" distB="0" distL="0" distR="0" wp14:anchorId="3A268AFD" wp14:editId="36219828">
            <wp:extent cx="6214110" cy="4278630"/>
            <wp:effectExtent l="19050" t="19050" r="1524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14110" cy="4278630"/>
                    </a:xfrm>
                    <a:prstGeom prst="rect">
                      <a:avLst/>
                    </a:prstGeom>
                    <a:ln>
                      <a:solidFill>
                        <a:sysClr val="windowText" lastClr="000000"/>
                      </a:solidFill>
                    </a:ln>
                  </pic:spPr>
                </pic:pic>
              </a:graphicData>
            </a:graphic>
          </wp:inline>
        </w:drawing>
      </w:r>
    </w:p>
    <w:p w14:paraId="44D4FE2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8807482" w14:textId="29123023" w:rsidR="0003477C" w:rsidRDefault="0003477C" w:rsidP="007C74EB">
      <w:pPr>
        <w:spacing w:after="0" w:line="240" w:lineRule="auto"/>
        <w:ind w:firstLine="2880"/>
        <w:jc w:val="both"/>
        <w:rPr>
          <w:rFonts w:ascii="Arial" w:eastAsia="Times New Roman" w:hAnsi="Arial" w:cs="Arial"/>
          <w:sz w:val="24"/>
          <w:szCs w:val="24"/>
          <w:lang w:val="es-ES_tradnl" w:eastAsia="es-ES"/>
        </w:rPr>
      </w:pPr>
    </w:p>
    <w:p w14:paraId="39CD88EE" w14:textId="3B2AC36B" w:rsidR="00440EC3" w:rsidRPr="00440EC3" w:rsidRDefault="00440EC3" w:rsidP="00440EC3">
      <w:pPr>
        <w:spacing w:after="0" w:line="240" w:lineRule="auto"/>
        <w:ind w:firstLine="2880"/>
        <w:jc w:val="both"/>
        <w:rPr>
          <w:rFonts w:ascii="Arial" w:eastAsia="Times New Roman" w:hAnsi="Arial" w:cs="Arial"/>
          <w:sz w:val="24"/>
          <w:szCs w:val="24"/>
          <w:lang w:val="es-ES_tradnl" w:eastAsia="es-ES"/>
        </w:rPr>
      </w:pPr>
      <w:r w:rsidRPr="00440EC3">
        <w:rPr>
          <w:rFonts w:ascii="Arial" w:eastAsia="Times New Roman" w:hAnsi="Arial" w:cs="Arial"/>
          <w:sz w:val="24"/>
          <w:szCs w:val="24"/>
          <w:lang w:val="es-ES_tradnl" w:eastAsia="es-ES"/>
        </w:rPr>
        <w:t>El</w:t>
      </w:r>
      <w:r w:rsidRPr="00440EC3">
        <w:rPr>
          <w:rFonts w:ascii="Arial" w:eastAsia="Times New Roman" w:hAnsi="Arial" w:cs="Arial"/>
          <w:b/>
          <w:sz w:val="24"/>
          <w:szCs w:val="24"/>
          <w:lang w:val="es-ES_tradnl" w:eastAsia="es-ES"/>
        </w:rPr>
        <w:t xml:space="preserve"> Honorable Senador señor </w:t>
      </w:r>
      <w:r>
        <w:rPr>
          <w:rFonts w:ascii="Arial" w:eastAsia="Times New Roman" w:hAnsi="Arial" w:cs="Arial"/>
          <w:b/>
          <w:sz w:val="24"/>
          <w:szCs w:val="24"/>
          <w:lang w:val="es-ES_tradnl" w:eastAsia="es-ES"/>
        </w:rPr>
        <w:t xml:space="preserve">Montes </w:t>
      </w:r>
      <w:r>
        <w:rPr>
          <w:rFonts w:ascii="Arial" w:eastAsia="Times New Roman" w:hAnsi="Arial" w:cs="Arial"/>
          <w:sz w:val="24"/>
          <w:szCs w:val="24"/>
          <w:lang w:val="es-ES_tradnl" w:eastAsia="es-ES"/>
        </w:rPr>
        <w:t xml:space="preserve">manifestó al </w:t>
      </w:r>
      <w:r w:rsidR="009A0486">
        <w:rPr>
          <w:rFonts w:ascii="Arial" w:eastAsia="Times New Roman" w:hAnsi="Arial" w:cs="Arial"/>
          <w:sz w:val="24"/>
          <w:szCs w:val="24"/>
          <w:lang w:val="es-ES_tradnl" w:eastAsia="es-ES"/>
        </w:rPr>
        <w:t xml:space="preserve">señor Mena que </w:t>
      </w:r>
      <w:r w:rsidR="008B6F4D">
        <w:rPr>
          <w:rFonts w:ascii="Arial" w:eastAsia="Times New Roman" w:hAnsi="Arial" w:cs="Arial"/>
          <w:sz w:val="24"/>
          <w:szCs w:val="24"/>
          <w:lang w:val="es-ES_tradnl" w:eastAsia="es-ES"/>
        </w:rPr>
        <w:t xml:space="preserve">el </w:t>
      </w:r>
      <w:r w:rsidR="009A0486">
        <w:rPr>
          <w:rFonts w:ascii="Arial" w:eastAsia="Times New Roman" w:hAnsi="Arial" w:cs="Arial"/>
          <w:sz w:val="24"/>
          <w:szCs w:val="24"/>
          <w:lang w:val="es-ES_tradnl" w:eastAsia="es-ES"/>
        </w:rPr>
        <w:t xml:space="preserve">tema </w:t>
      </w:r>
      <w:r w:rsidR="008B6F4D">
        <w:rPr>
          <w:rFonts w:ascii="Arial" w:eastAsia="Times New Roman" w:hAnsi="Arial" w:cs="Arial"/>
          <w:sz w:val="24"/>
          <w:szCs w:val="24"/>
          <w:lang w:val="es-ES_tradnl" w:eastAsia="es-ES"/>
        </w:rPr>
        <w:t xml:space="preserve">es </w:t>
      </w:r>
      <w:r w:rsidR="009A0486">
        <w:rPr>
          <w:rFonts w:ascii="Arial" w:eastAsia="Times New Roman" w:hAnsi="Arial" w:cs="Arial"/>
          <w:sz w:val="24"/>
          <w:szCs w:val="24"/>
          <w:lang w:val="es-ES_tradnl" w:eastAsia="es-ES"/>
        </w:rPr>
        <w:t>delicado</w:t>
      </w:r>
      <w:r w:rsidR="008B6F4D">
        <w:rPr>
          <w:rFonts w:ascii="Arial" w:eastAsia="Times New Roman" w:hAnsi="Arial" w:cs="Arial"/>
          <w:sz w:val="24"/>
          <w:szCs w:val="24"/>
          <w:lang w:val="es-ES_tradnl" w:eastAsia="es-ES"/>
        </w:rPr>
        <w:t>,</w:t>
      </w:r>
      <w:r w:rsidR="009A0486">
        <w:rPr>
          <w:rFonts w:ascii="Arial" w:eastAsia="Times New Roman" w:hAnsi="Arial" w:cs="Arial"/>
          <w:sz w:val="24"/>
          <w:szCs w:val="24"/>
          <w:lang w:val="es-ES_tradnl" w:eastAsia="es-ES"/>
        </w:rPr>
        <w:t xml:space="preserve"> porque no se ha buscado discutir el secreto bancario y el conjunto de argumentos entregado dice relación con abrir el secreto bancario y darle centralidad en el debate constitucional hoy en día, toda vez que la tendencia en países de la OCDE</w:t>
      </w:r>
      <w:r w:rsidR="008B6F4D">
        <w:rPr>
          <w:rFonts w:ascii="Arial" w:eastAsia="Times New Roman" w:hAnsi="Arial" w:cs="Arial"/>
          <w:sz w:val="24"/>
          <w:szCs w:val="24"/>
          <w:lang w:val="es-ES_tradnl" w:eastAsia="es-ES"/>
        </w:rPr>
        <w:t>,</w:t>
      </w:r>
      <w:r w:rsidR="009A0486">
        <w:rPr>
          <w:rFonts w:ascii="Arial" w:eastAsia="Times New Roman" w:hAnsi="Arial" w:cs="Arial"/>
          <w:sz w:val="24"/>
          <w:szCs w:val="24"/>
          <w:lang w:val="es-ES_tradnl" w:eastAsia="es-ES"/>
        </w:rPr>
        <w:t xml:space="preserve"> así como en otras partes</w:t>
      </w:r>
      <w:r w:rsidR="008B6F4D">
        <w:rPr>
          <w:rFonts w:ascii="Arial" w:eastAsia="Times New Roman" w:hAnsi="Arial" w:cs="Arial"/>
          <w:sz w:val="24"/>
          <w:szCs w:val="24"/>
          <w:lang w:val="es-ES_tradnl" w:eastAsia="es-ES"/>
        </w:rPr>
        <w:t>,</w:t>
      </w:r>
      <w:r w:rsidR="009A0486">
        <w:rPr>
          <w:rFonts w:ascii="Arial" w:eastAsia="Times New Roman" w:hAnsi="Arial" w:cs="Arial"/>
          <w:sz w:val="24"/>
          <w:szCs w:val="24"/>
          <w:lang w:val="es-ES_tradnl" w:eastAsia="es-ES"/>
        </w:rPr>
        <w:t xml:space="preserve"> va en un sentido contrario a lo que se ha planteado.</w:t>
      </w:r>
    </w:p>
    <w:p w14:paraId="38E5E4F8" w14:textId="5F1270C2" w:rsidR="00440EC3" w:rsidRDefault="00440EC3" w:rsidP="007C74EB">
      <w:pPr>
        <w:spacing w:after="0" w:line="240" w:lineRule="auto"/>
        <w:ind w:firstLine="2880"/>
        <w:jc w:val="both"/>
        <w:rPr>
          <w:rFonts w:ascii="Arial" w:eastAsia="Times New Roman" w:hAnsi="Arial" w:cs="Arial"/>
          <w:sz w:val="24"/>
          <w:szCs w:val="24"/>
          <w:lang w:val="es-ES_tradnl" w:eastAsia="es-ES"/>
        </w:rPr>
      </w:pPr>
    </w:p>
    <w:p w14:paraId="59373BF0" w14:textId="7E5A709C" w:rsidR="009A0486" w:rsidRDefault="009A0486"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Destacó que lo único que </w:t>
      </w:r>
      <w:r w:rsidR="008B6F4D">
        <w:rPr>
          <w:rFonts w:ascii="Arial" w:eastAsia="Times New Roman" w:hAnsi="Arial" w:cs="Arial"/>
          <w:sz w:val="24"/>
          <w:szCs w:val="24"/>
          <w:lang w:val="es-ES_tradnl" w:eastAsia="es-ES"/>
        </w:rPr>
        <w:t xml:space="preserve">se </w:t>
      </w:r>
      <w:r>
        <w:rPr>
          <w:rFonts w:ascii="Arial" w:eastAsia="Times New Roman" w:hAnsi="Arial" w:cs="Arial"/>
          <w:sz w:val="24"/>
          <w:szCs w:val="24"/>
          <w:lang w:val="es-ES_tradnl" w:eastAsia="es-ES"/>
        </w:rPr>
        <w:t xml:space="preserve">persigue </w:t>
      </w:r>
      <w:r w:rsidR="008B6F4D">
        <w:rPr>
          <w:rFonts w:ascii="Arial" w:eastAsia="Times New Roman" w:hAnsi="Arial" w:cs="Arial"/>
          <w:sz w:val="24"/>
          <w:szCs w:val="24"/>
          <w:lang w:val="es-ES_tradnl" w:eastAsia="es-ES"/>
        </w:rPr>
        <w:t>con la</w:t>
      </w:r>
      <w:r>
        <w:rPr>
          <w:rFonts w:ascii="Arial" w:eastAsia="Times New Roman" w:hAnsi="Arial" w:cs="Arial"/>
          <w:sz w:val="24"/>
          <w:szCs w:val="24"/>
          <w:lang w:val="es-ES_tradnl" w:eastAsia="es-ES"/>
        </w:rPr>
        <w:t xml:space="preserve"> </w:t>
      </w:r>
      <w:r w:rsidR="00DF5E71">
        <w:rPr>
          <w:rFonts w:ascii="Arial" w:eastAsia="Times New Roman" w:hAnsi="Arial" w:cs="Arial"/>
          <w:sz w:val="24"/>
          <w:szCs w:val="24"/>
          <w:lang w:val="es-ES_tradnl" w:eastAsia="es-ES"/>
        </w:rPr>
        <w:t>iniciativa</w:t>
      </w:r>
      <w:r>
        <w:rPr>
          <w:rFonts w:ascii="Arial" w:eastAsia="Times New Roman" w:hAnsi="Arial" w:cs="Arial"/>
          <w:sz w:val="24"/>
          <w:szCs w:val="24"/>
          <w:lang w:val="es-ES_tradnl" w:eastAsia="es-ES"/>
        </w:rPr>
        <w:t xml:space="preserve"> es un sistema para transparentar la información hacia el Servicio de Impuestos Internos que dé señales de lo que pudiera estar ocurriendo</w:t>
      </w:r>
      <w:r w:rsidR="008B6F4D">
        <w:rPr>
          <w:rFonts w:ascii="Arial" w:eastAsia="Times New Roman" w:hAnsi="Arial" w:cs="Arial"/>
          <w:sz w:val="24"/>
          <w:szCs w:val="24"/>
          <w:lang w:val="es-ES_tradnl" w:eastAsia="es-ES"/>
        </w:rPr>
        <w:t xml:space="preserve">. Precisó que </w:t>
      </w:r>
      <w:r>
        <w:rPr>
          <w:rFonts w:ascii="Arial" w:eastAsia="Times New Roman" w:hAnsi="Arial" w:cs="Arial"/>
          <w:sz w:val="24"/>
          <w:szCs w:val="24"/>
          <w:lang w:val="es-ES_tradnl" w:eastAsia="es-ES"/>
        </w:rPr>
        <w:t xml:space="preserve">en ese sentido no hay debido proceso porque no existe proceso, sin perjuicio </w:t>
      </w:r>
      <w:r w:rsidR="008B6F4D">
        <w:rPr>
          <w:rFonts w:ascii="Arial" w:eastAsia="Times New Roman" w:hAnsi="Arial" w:cs="Arial"/>
          <w:sz w:val="24"/>
          <w:szCs w:val="24"/>
          <w:lang w:val="es-ES_tradnl" w:eastAsia="es-ES"/>
        </w:rPr>
        <w:t xml:space="preserve">de </w:t>
      </w:r>
      <w:r>
        <w:rPr>
          <w:rFonts w:ascii="Arial" w:eastAsia="Times New Roman" w:hAnsi="Arial" w:cs="Arial"/>
          <w:sz w:val="24"/>
          <w:szCs w:val="24"/>
          <w:lang w:val="es-ES_tradnl" w:eastAsia="es-ES"/>
        </w:rPr>
        <w:t>que a partir de ahí se pueda iniciar un eventual proceso, pero para e</w:t>
      </w:r>
      <w:r w:rsidR="008B6F4D">
        <w:rPr>
          <w:rFonts w:ascii="Arial" w:eastAsia="Times New Roman" w:hAnsi="Arial" w:cs="Arial"/>
          <w:sz w:val="24"/>
          <w:szCs w:val="24"/>
          <w:lang w:val="es-ES_tradnl" w:eastAsia="es-ES"/>
        </w:rPr>
        <w:t>llo</w:t>
      </w:r>
      <w:r>
        <w:rPr>
          <w:rFonts w:ascii="Arial" w:eastAsia="Times New Roman" w:hAnsi="Arial" w:cs="Arial"/>
          <w:sz w:val="24"/>
          <w:szCs w:val="24"/>
          <w:lang w:val="es-ES_tradnl" w:eastAsia="es-ES"/>
        </w:rPr>
        <w:t xml:space="preserve"> hay que seleccionar la información.</w:t>
      </w:r>
    </w:p>
    <w:p w14:paraId="665FC90D" w14:textId="77777777" w:rsidR="009A0486" w:rsidRDefault="009A0486" w:rsidP="007C74EB">
      <w:pPr>
        <w:spacing w:after="0" w:line="240" w:lineRule="auto"/>
        <w:ind w:firstLine="2880"/>
        <w:jc w:val="both"/>
        <w:rPr>
          <w:rFonts w:ascii="Arial" w:eastAsia="Times New Roman" w:hAnsi="Arial" w:cs="Arial"/>
          <w:sz w:val="24"/>
          <w:szCs w:val="24"/>
          <w:lang w:val="es-ES_tradnl" w:eastAsia="es-ES"/>
        </w:rPr>
      </w:pPr>
    </w:p>
    <w:p w14:paraId="617CBDE2" w14:textId="6E9F1165" w:rsidR="00440EC3" w:rsidRDefault="009A0486"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Expresó que </w:t>
      </w:r>
      <w:r w:rsidR="00DF5E71">
        <w:rPr>
          <w:rFonts w:ascii="Arial" w:eastAsia="Times New Roman" w:hAnsi="Arial" w:cs="Arial"/>
          <w:sz w:val="24"/>
          <w:szCs w:val="24"/>
          <w:lang w:val="es-ES_tradnl" w:eastAsia="es-ES"/>
        </w:rPr>
        <w:t xml:space="preserve">al parecer </w:t>
      </w:r>
      <w:r>
        <w:rPr>
          <w:rFonts w:ascii="Arial" w:eastAsia="Times New Roman" w:hAnsi="Arial" w:cs="Arial"/>
          <w:sz w:val="24"/>
          <w:szCs w:val="24"/>
          <w:lang w:val="es-ES_tradnl" w:eastAsia="es-ES"/>
        </w:rPr>
        <w:t xml:space="preserve">lo que no </w:t>
      </w:r>
      <w:r w:rsidR="00DF5E71">
        <w:rPr>
          <w:rFonts w:ascii="Arial" w:eastAsia="Times New Roman" w:hAnsi="Arial" w:cs="Arial"/>
          <w:sz w:val="24"/>
          <w:szCs w:val="24"/>
          <w:lang w:val="es-ES_tradnl" w:eastAsia="es-ES"/>
        </w:rPr>
        <w:t xml:space="preserve">se </w:t>
      </w:r>
      <w:r>
        <w:rPr>
          <w:rFonts w:ascii="Arial" w:eastAsia="Times New Roman" w:hAnsi="Arial" w:cs="Arial"/>
          <w:sz w:val="24"/>
          <w:szCs w:val="24"/>
          <w:lang w:val="es-ES_tradnl" w:eastAsia="es-ES"/>
        </w:rPr>
        <w:t xml:space="preserve">entiende bien es que simplemente </w:t>
      </w:r>
      <w:r w:rsidR="00DF5E71">
        <w:rPr>
          <w:rFonts w:ascii="Arial" w:eastAsia="Times New Roman" w:hAnsi="Arial" w:cs="Arial"/>
          <w:sz w:val="24"/>
          <w:szCs w:val="24"/>
          <w:lang w:val="es-ES_tradnl" w:eastAsia="es-ES"/>
        </w:rPr>
        <w:t xml:space="preserve">se busca </w:t>
      </w:r>
      <w:r>
        <w:rPr>
          <w:rFonts w:ascii="Arial" w:eastAsia="Times New Roman" w:hAnsi="Arial" w:cs="Arial"/>
          <w:sz w:val="24"/>
          <w:szCs w:val="24"/>
          <w:lang w:val="es-ES_tradnl" w:eastAsia="es-ES"/>
        </w:rPr>
        <w:t>dar señales con información genérica y agregada.</w:t>
      </w:r>
    </w:p>
    <w:p w14:paraId="2E2BB946" w14:textId="3EEB9345" w:rsidR="009A0486" w:rsidRDefault="009A0486" w:rsidP="007C74EB">
      <w:pPr>
        <w:spacing w:after="0" w:line="240" w:lineRule="auto"/>
        <w:ind w:firstLine="2880"/>
        <w:jc w:val="both"/>
        <w:rPr>
          <w:rFonts w:ascii="Arial" w:eastAsia="Times New Roman" w:hAnsi="Arial" w:cs="Arial"/>
          <w:sz w:val="24"/>
          <w:szCs w:val="24"/>
          <w:lang w:val="es-ES_tradnl" w:eastAsia="es-ES"/>
        </w:rPr>
      </w:pPr>
    </w:p>
    <w:p w14:paraId="6E7DA6AA" w14:textId="79CF8143" w:rsidR="009A0486" w:rsidRDefault="009A0486"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En cuanto a lo que se planteó en materia de control jurisdiccional</w:t>
      </w:r>
      <w:r w:rsidR="008B6F4D">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r w:rsidR="008B6F4D">
        <w:rPr>
          <w:rFonts w:ascii="Arial" w:eastAsia="Times New Roman" w:hAnsi="Arial" w:cs="Arial"/>
          <w:sz w:val="24"/>
          <w:szCs w:val="24"/>
          <w:lang w:val="es-ES_tradnl" w:eastAsia="es-ES"/>
        </w:rPr>
        <w:t>observó</w:t>
      </w:r>
      <w:r>
        <w:rPr>
          <w:rFonts w:ascii="Arial" w:eastAsia="Times New Roman" w:hAnsi="Arial" w:cs="Arial"/>
          <w:sz w:val="24"/>
          <w:szCs w:val="24"/>
          <w:lang w:val="es-ES_tradnl" w:eastAsia="es-ES"/>
        </w:rPr>
        <w:t xml:space="preserve"> que</w:t>
      </w:r>
      <w:r w:rsidR="00A367D9">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si se decide iniciar un proceso re</w:t>
      </w:r>
      <w:r w:rsidR="00A367D9">
        <w:rPr>
          <w:rFonts w:ascii="Arial" w:eastAsia="Times New Roman" w:hAnsi="Arial" w:cs="Arial"/>
          <w:sz w:val="24"/>
          <w:szCs w:val="24"/>
          <w:lang w:val="es-ES_tradnl" w:eastAsia="es-ES"/>
        </w:rPr>
        <w:t>s</w:t>
      </w:r>
      <w:r>
        <w:rPr>
          <w:rFonts w:ascii="Arial" w:eastAsia="Times New Roman" w:hAnsi="Arial" w:cs="Arial"/>
          <w:sz w:val="24"/>
          <w:szCs w:val="24"/>
          <w:lang w:val="es-ES_tradnl" w:eastAsia="es-ES"/>
        </w:rPr>
        <w:t xml:space="preserve">pecto de </w:t>
      </w:r>
      <w:r>
        <w:rPr>
          <w:rFonts w:ascii="Arial" w:eastAsia="Times New Roman" w:hAnsi="Arial" w:cs="Arial"/>
          <w:sz w:val="24"/>
          <w:szCs w:val="24"/>
          <w:lang w:val="es-ES_tradnl" w:eastAsia="es-ES"/>
        </w:rPr>
        <w:lastRenderedPageBreak/>
        <w:t xml:space="preserve">determinadas personas, ahí </w:t>
      </w:r>
      <w:r w:rsidR="00A367D9">
        <w:rPr>
          <w:rFonts w:ascii="Arial" w:eastAsia="Times New Roman" w:hAnsi="Arial" w:cs="Arial"/>
          <w:sz w:val="24"/>
          <w:szCs w:val="24"/>
          <w:lang w:val="es-ES_tradnl" w:eastAsia="es-ES"/>
        </w:rPr>
        <w:t>deberán considerarse los mecanismos jurisdiccionales que establece la norma.</w:t>
      </w:r>
    </w:p>
    <w:p w14:paraId="0E89BA77" w14:textId="5A8C9BE0" w:rsidR="00A367D9" w:rsidRDefault="00A367D9" w:rsidP="007C74EB">
      <w:pPr>
        <w:spacing w:after="0" w:line="240" w:lineRule="auto"/>
        <w:ind w:firstLine="2880"/>
        <w:jc w:val="both"/>
        <w:rPr>
          <w:rFonts w:ascii="Arial" w:eastAsia="Times New Roman" w:hAnsi="Arial" w:cs="Arial"/>
          <w:sz w:val="24"/>
          <w:szCs w:val="24"/>
          <w:lang w:val="es-ES_tradnl" w:eastAsia="es-ES"/>
        </w:rPr>
      </w:pPr>
    </w:p>
    <w:p w14:paraId="5F44B771" w14:textId="5DE11056" w:rsidR="00A367D9" w:rsidRDefault="00A367D9"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Señaló </w:t>
      </w:r>
      <w:r w:rsidRPr="00A367D9">
        <w:rPr>
          <w:rFonts w:ascii="Arial" w:eastAsia="Times New Roman" w:hAnsi="Arial" w:cs="Arial"/>
          <w:sz w:val="24"/>
          <w:szCs w:val="24"/>
          <w:lang w:val="es-ES_tradnl" w:eastAsia="es-ES"/>
        </w:rPr>
        <w:t>al Presidente de la Asociación de Bancos e Instituciones Financieras</w:t>
      </w:r>
      <w:r>
        <w:rPr>
          <w:rFonts w:ascii="Arial" w:eastAsia="Times New Roman" w:hAnsi="Arial" w:cs="Arial"/>
          <w:sz w:val="24"/>
          <w:szCs w:val="24"/>
          <w:lang w:val="es-ES_tradnl" w:eastAsia="es-ES"/>
        </w:rPr>
        <w:t xml:space="preserve"> que resulta complicado llevar las cosas a </w:t>
      </w:r>
      <w:r w:rsidR="008B6F4D">
        <w:rPr>
          <w:rFonts w:ascii="Arial" w:eastAsia="Times New Roman" w:hAnsi="Arial" w:cs="Arial"/>
          <w:sz w:val="24"/>
          <w:szCs w:val="24"/>
          <w:lang w:val="es-ES_tradnl" w:eastAsia="es-ES"/>
        </w:rPr>
        <w:t>un</w:t>
      </w:r>
      <w:r>
        <w:rPr>
          <w:rFonts w:ascii="Arial" w:eastAsia="Times New Roman" w:hAnsi="Arial" w:cs="Arial"/>
          <w:sz w:val="24"/>
          <w:szCs w:val="24"/>
          <w:lang w:val="es-ES_tradnl" w:eastAsia="es-ES"/>
        </w:rPr>
        <w:t xml:space="preserve"> extremo y planteó </w:t>
      </w:r>
      <w:r w:rsidR="008B6F4D">
        <w:rPr>
          <w:rFonts w:ascii="Arial" w:eastAsia="Times New Roman" w:hAnsi="Arial" w:cs="Arial"/>
          <w:sz w:val="24"/>
          <w:szCs w:val="24"/>
          <w:lang w:val="es-ES_tradnl" w:eastAsia="es-ES"/>
        </w:rPr>
        <w:t xml:space="preserve">hacer llegar </w:t>
      </w:r>
      <w:r>
        <w:rPr>
          <w:rFonts w:ascii="Arial" w:eastAsia="Times New Roman" w:hAnsi="Arial" w:cs="Arial"/>
          <w:sz w:val="24"/>
          <w:szCs w:val="24"/>
          <w:lang w:val="es-ES_tradnl" w:eastAsia="es-ES"/>
        </w:rPr>
        <w:t>toda la información a los</w:t>
      </w:r>
      <w:r w:rsidR="00DF5E71">
        <w:rPr>
          <w:rFonts w:ascii="Arial" w:eastAsia="Times New Roman" w:hAnsi="Arial" w:cs="Arial"/>
          <w:sz w:val="24"/>
          <w:szCs w:val="24"/>
          <w:lang w:val="es-ES_tradnl" w:eastAsia="es-ES"/>
        </w:rPr>
        <w:t xml:space="preserve"> 155</w:t>
      </w:r>
      <w:r>
        <w:rPr>
          <w:rFonts w:ascii="Arial" w:eastAsia="Times New Roman" w:hAnsi="Arial" w:cs="Arial"/>
          <w:sz w:val="24"/>
          <w:szCs w:val="24"/>
          <w:lang w:val="es-ES_tradnl" w:eastAsia="es-ES"/>
        </w:rPr>
        <w:t xml:space="preserve"> integrantes de la Convención Constitu</w:t>
      </w:r>
      <w:r w:rsidR="008B6F4D">
        <w:rPr>
          <w:rFonts w:ascii="Arial" w:eastAsia="Times New Roman" w:hAnsi="Arial" w:cs="Arial"/>
          <w:sz w:val="24"/>
          <w:szCs w:val="24"/>
          <w:lang w:val="es-ES_tradnl" w:eastAsia="es-ES"/>
        </w:rPr>
        <w:t>cional,</w:t>
      </w:r>
      <w:r>
        <w:rPr>
          <w:rFonts w:ascii="Arial" w:eastAsia="Times New Roman" w:hAnsi="Arial" w:cs="Arial"/>
          <w:sz w:val="24"/>
          <w:szCs w:val="24"/>
          <w:lang w:val="es-ES_tradnl" w:eastAsia="es-ES"/>
        </w:rPr>
        <w:t xml:space="preserve"> toda vez que se trata de un tema central, teniendo en cu</w:t>
      </w:r>
      <w:r w:rsidR="008B6F4D">
        <w:rPr>
          <w:rFonts w:ascii="Arial" w:eastAsia="Times New Roman" w:hAnsi="Arial" w:cs="Arial"/>
          <w:sz w:val="24"/>
          <w:szCs w:val="24"/>
          <w:lang w:val="es-ES_tradnl" w:eastAsia="es-ES"/>
        </w:rPr>
        <w:t>e</w:t>
      </w:r>
      <w:r>
        <w:rPr>
          <w:rFonts w:ascii="Arial" w:eastAsia="Times New Roman" w:hAnsi="Arial" w:cs="Arial"/>
          <w:sz w:val="24"/>
          <w:szCs w:val="24"/>
          <w:lang w:val="es-ES_tradnl" w:eastAsia="es-ES"/>
        </w:rPr>
        <w:t>nta que la cifra de evasión y elusión tributaria en Chile asciende a los US$22.000 millones.</w:t>
      </w:r>
    </w:p>
    <w:p w14:paraId="491F8DC3" w14:textId="2621CD9B" w:rsidR="00A367D9" w:rsidRDefault="00A367D9" w:rsidP="007C74EB">
      <w:pPr>
        <w:spacing w:after="0" w:line="240" w:lineRule="auto"/>
        <w:ind w:firstLine="2880"/>
        <w:jc w:val="both"/>
        <w:rPr>
          <w:rFonts w:ascii="Arial" w:eastAsia="Times New Roman" w:hAnsi="Arial" w:cs="Arial"/>
          <w:sz w:val="24"/>
          <w:szCs w:val="24"/>
          <w:lang w:val="es-ES_tradnl" w:eastAsia="es-ES"/>
        </w:rPr>
      </w:pPr>
    </w:p>
    <w:p w14:paraId="79D982BB" w14:textId="15677703" w:rsidR="00A367D9" w:rsidRDefault="00A367D9"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Finalmente, estimó que tal vez debieran aclararse algunos aspectos del proyecto, toda vez que no busca investigar, sino que dar señales para determinar si</w:t>
      </w:r>
      <w:r w:rsidR="008B6F4D">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a partir de eso, eventualmente se pued</w:t>
      </w:r>
      <w:r w:rsidR="00DF5E71">
        <w:rPr>
          <w:rFonts w:ascii="Arial" w:eastAsia="Times New Roman" w:hAnsi="Arial" w:cs="Arial"/>
          <w:sz w:val="24"/>
          <w:szCs w:val="24"/>
          <w:lang w:val="es-ES_tradnl" w:eastAsia="es-ES"/>
        </w:rPr>
        <w:t>e</w:t>
      </w:r>
      <w:r>
        <w:rPr>
          <w:rFonts w:ascii="Arial" w:eastAsia="Times New Roman" w:hAnsi="Arial" w:cs="Arial"/>
          <w:sz w:val="24"/>
          <w:szCs w:val="24"/>
          <w:lang w:val="es-ES_tradnl" w:eastAsia="es-ES"/>
        </w:rPr>
        <w:t xml:space="preserve"> iniciar una investigación en algunos de los casos.</w:t>
      </w:r>
    </w:p>
    <w:p w14:paraId="0AB35A5A" w14:textId="2AC66DBE" w:rsidR="00440EC3" w:rsidRDefault="00440EC3" w:rsidP="007C74EB">
      <w:pPr>
        <w:spacing w:after="0" w:line="240" w:lineRule="auto"/>
        <w:ind w:firstLine="2880"/>
        <w:jc w:val="both"/>
        <w:rPr>
          <w:rFonts w:ascii="Arial" w:eastAsia="Times New Roman" w:hAnsi="Arial" w:cs="Arial"/>
          <w:sz w:val="24"/>
          <w:szCs w:val="24"/>
          <w:lang w:val="es-ES_tradnl" w:eastAsia="es-ES"/>
        </w:rPr>
      </w:pPr>
    </w:p>
    <w:p w14:paraId="7B06D643" w14:textId="77777777" w:rsidR="00440EC3" w:rsidRDefault="00440EC3" w:rsidP="007C74EB">
      <w:pPr>
        <w:spacing w:after="0" w:line="240" w:lineRule="auto"/>
        <w:ind w:firstLine="2880"/>
        <w:jc w:val="both"/>
        <w:rPr>
          <w:rFonts w:ascii="Arial" w:eastAsia="Times New Roman" w:hAnsi="Arial" w:cs="Arial"/>
          <w:sz w:val="24"/>
          <w:szCs w:val="24"/>
          <w:lang w:val="es-ES_tradnl" w:eastAsia="es-ES"/>
        </w:rPr>
      </w:pPr>
    </w:p>
    <w:p w14:paraId="43F0E7B8" w14:textId="2091621F" w:rsidR="00F42E15" w:rsidRDefault="00F42E15" w:rsidP="0003477C">
      <w:pPr>
        <w:spacing w:after="0" w:line="240" w:lineRule="auto"/>
        <w:ind w:firstLine="2880"/>
        <w:jc w:val="both"/>
        <w:rPr>
          <w:rFonts w:ascii="Arial" w:eastAsia="Times New Roman" w:hAnsi="Arial" w:cs="Arial"/>
          <w:sz w:val="24"/>
          <w:szCs w:val="24"/>
          <w:lang w:eastAsia="es-ES"/>
        </w:rPr>
      </w:pPr>
      <w:r>
        <w:rPr>
          <w:rFonts w:ascii="Arial" w:eastAsia="Times New Roman" w:hAnsi="Arial" w:cs="Arial"/>
          <w:sz w:val="24"/>
          <w:szCs w:val="24"/>
          <w:lang w:val="es-ES_tradnl" w:eastAsia="es-ES"/>
        </w:rPr>
        <w:t>Posteriormente</w:t>
      </w:r>
      <w:r w:rsidR="0003477C">
        <w:rPr>
          <w:rFonts w:ascii="Arial" w:eastAsia="Times New Roman" w:hAnsi="Arial" w:cs="Arial"/>
          <w:sz w:val="24"/>
          <w:szCs w:val="24"/>
          <w:lang w:val="es-ES_tradnl" w:eastAsia="es-ES"/>
        </w:rPr>
        <w:t xml:space="preserve">, </w:t>
      </w:r>
      <w:r w:rsidR="0003477C" w:rsidRPr="0003477C">
        <w:rPr>
          <w:rFonts w:ascii="Arial" w:eastAsia="Times New Roman" w:hAnsi="Arial" w:cs="Arial"/>
          <w:sz w:val="24"/>
          <w:szCs w:val="24"/>
          <w:lang w:eastAsia="es-ES"/>
        </w:rPr>
        <w:t xml:space="preserve">la Comisión escuchó al </w:t>
      </w:r>
      <w:r w:rsidR="0003477C" w:rsidRPr="0003477C">
        <w:rPr>
          <w:rFonts w:ascii="Arial" w:eastAsia="Times New Roman" w:hAnsi="Arial" w:cs="Arial"/>
          <w:b/>
          <w:sz w:val="24"/>
          <w:szCs w:val="24"/>
          <w:lang w:eastAsia="es-ES"/>
        </w:rPr>
        <w:t xml:space="preserve">abogado señor </w:t>
      </w:r>
      <w:r w:rsidR="0003477C">
        <w:rPr>
          <w:rFonts w:ascii="Arial" w:eastAsia="Times New Roman" w:hAnsi="Arial" w:cs="Arial"/>
          <w:b/>
          <w:sz w:val="24"/>
          <w:szCs w:val="24"/>
          <w:lang w:eastAsia="es-ES"/>
        </w:rPr>
        <w:t>Alfredo Ugarte</w:t>
      </w:r>
      <w:r w:rsidR="0003477C" w:rsidRPr="0003477C">
        <w:rPr>
          <w:rFonts w:ascii="Arial" w:eastAsia="Times New Roman" w:hAnsi="Arial" w:cs="Arial"/>
          <w:sz w:val="24"/>
          <w:szCs w:val="24"/>
          <w:lang w:eastAsia="es-ES"/>
        </w:rPr>
        <w:t xml:space="preserve">, quien </w:t>
      </w:r>
      <w:r>
        <w:rPr>
          <w:rFonts w:ascii="Arial" w:eastAsia="Times New Roman" w:hAnsi="Arial" w:cs="Arial"/>
          <w:sz w:val="24"/>
          <w:szCs w:val="24"/>
          <w:lang w:eastAsia="es-ES"/>
        </w:rPr>
        <w:t>compartió lo señalado por el Senador Montes en cuanto a que</w:t>
      </w:r>
      <w:r w:rsidR="008921FB">
        <w:rPr>
          <w:rFonts w:ascii="Arial" w:eastAsia="Times New Roman" w:hAnsi="Arial" w:cs="Arial"/>
          <w:sz w:val="24"/>
          <w:szCs w:val="24"/>
          <w:lang w:eastAsia="es-ES"/>
        </w:rPr>
        <w:t>,</w:t>
      </w:r>
      <w:r>
        <w:rPr>
          <w:rFonts w:ascii="Arial" w:eastAsia="Times New Roman" w:hAnsi="Arial" w:cs="Arial"/>
          <w:sz w:val="24"/>
          <w:szCs w:val="24"/>
          <w:lang w:eastAsia="es-ES"/>
        </w:rPr>
        <w:t xml:space="preserve"> tanto en la presentación del señor Subsecretario como en la del Presidente de la Asociación de Bancos e Instituciones Financieras</w:t>
      </w:r>
      <w:r w:rsidR="008921FB">
        <w:rPr>
          <w:rFonts w:ascii="Arial" w:eastAsia="Times New Roman" w:hAnsi="Arial" w:cs="Arial"/>
          <w:sz w:val="24"/>
          <w:szCs w:val="24"/>
          <w:lang w:eastAsia="es-ES"/>
        </w:rPr>
        <w:t>,</w:t>
      </w:r>
      <w:r>
        <w:rPr>
          <w:rFonts w:ascii="Arial" w:eastAsia="Times New Roman" w:hAnsi="Arial" w:cs="Arial"/>
          <w:sz w:val="24"/>
          <w:szCs w:val="24"/>
          <w:lang w:eastAsia="es-ES"/>
        </w:rPr>
        <w:t xml:space="preserve"> hay una confusión respecto de lo que es </w:t>
      </w:r>
      <w:r w:rsidR="008921FB">
        <w:rPr>
          <w:rFonts w:ascii="Arial" w:eastAsia="Times New Roman" w:hAnsi="Arial" w:cs="Arial"/>
          <w:sz w:val="24"/>
          <w:szCs w:val="24"/>
          <w:lang w:eastAsia="es-ES"/>
        </w:rPr>
        <w:t>el</w:t>
      </w:r>
      <w:r>
        <w:rPr>
          <w:rFonts w:ascii="Arial" w:eastAsia="Times New Roman" w:hAnsi="Arial" w:cs="Arial"/>
          <w:sz w:val="24"/>
          <w:szCs w:val="24"/>
          <w:lang w:eastAsia="es-ES"/>
        </w:rPr>
        <w:t xml:space="preserve"> proyecto </w:t>
      </w:r>
      <w:r w:rsidR="008921FB">
        <w:rPr>
          <w:rFonts w:ascii="Arial" w:eastAsia="Times New Roman" w:hAnsi="Arial" w:cs="Arial"/>
          <w:sz w:val="24"/>
          <w:szCs w:val="24"/>
          <w:lang w:eastAsia="es-ES"/>
        </w:rPr>
        <w:t xml:space="preserve">en estudio con </w:t>
      </w:r>
      <w:r>
        <w:rPr>
          <w:rFonts w:ascii="Arial" w:eastAsia="Times New Roman" w:hAnsi="Arial" w:cs="Arial"/>
          <w:sz w:val="24"/>
          <w:szCs w:val="24"/>
          <w:lang w:eastAsia="es-ES"/>
        </w:rPr>
        <w:t>lo que sería un proyecto que regul</w:t>
      </w:r>
      <w:r w:rsidR="008921FB">
        <w:rPr>
          <w:rFonts w:ascii="Arial" w:eastAsia="Times New Roman" w:hAnsi="Arial" w:cs="Arial"/>
          <w:sz w:val="24"/>
          <w:szCs w:val="24"/>
          <w:lang w:eastAsia="es-ES"/>
        </w:rPr>
        <w:t>ase</w:t>
      </w:r>
      <w:r>
        <w:rPr>
          <w:rFonts w:ascii="Arial" w:eastAsia="Times New Roman" w:hAnsi="Arial" w:cs="Arial"/>
          <w:sz w:val="24"/>
          <w:szCs w:val="24"/>
          <w:lang w:eastAsia="es-ES"/>
        </w:rPr>
        <w:t xml:space="preserve"> derechamente el acceso a la información a través del levantamiento del secreto bancario.</w:t>
      </w:r>
    </w:p>
    <w:p w14:paraId="63A2BD84" w14:textId="3BE9A592" w:rsidR="00F42E15" w:rsidRDefault="00F42E15" w:rsidP="0003477C">
      <w:pPr>
        <w:spacing w:after="0" w:line="240" w:lineRule="auto"/>
        <w:ind w:firstLine="2880"/>
        <w:jc w:val="both"/>
        <w:rPr>
          <w:rFonts w:ascii="Arial" w:eastAsia="Times New Roman" w:hAnsi="Arial" w:cs="Arial"/>
          <w:sz w:val="24"/>
          <w:szCs w:val="24"/>
          <w:lang w:eastAsia="es-ES"/>
        </w:rPr>
      </w:pPr>
    </w:p>
    <w:p w14:paraId="47DF269D" w14:textId="0E607ADC" w:rsidR="00AB59F0" w:rsidRDefault="00F42E15" w:rsidP="0003477C">
      <w:pPr>
        <w:spacing w:after="0" w:line="240" w:lineRule="auto"/>
        <w:ind w:firstLine="288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Manifestó que tal vez sería mejor </w:t>
      </w:r>
      <w:r w:rsidR="00AB59F0">
        <w:rPr>
          <w:rFonts w:ascii="Arial" w:eastAsia="Times New Roman" w:hAnsi="Arial" w:cs="Arial"/>
          <w:sz w:val="24"/>
          <w:szCs w:val="24"/>
          <w:lang w:eastAsia="es-ES"/>
        </w:rPr>
        <w:t xml:space="preserve">enfrentar </w:t>
      </w:r>
      <w:r>
        <w:rPr>
          <w:rFonts w:ascii="Arial" w:eastAsia="Times New Roman" w:hAnsi="Arial" w:cs="Arial"/>
          <w:sz w:val="24"/>
          <w:szCs w:val="24"/>
          <w:lang w:eastAsia="es-ES"/>
        </w:rPr>
        <w:t xml:space="preserve">el término del secreto bancario </w:t>
      </w:r>
      <w:r w:rsidR="00AB59F0">
        <w:rPr>
          <w:rFonts w:ascii="Arial" w:eastAsia="Times New Roman" w:hAnsi="Arial" w:cs="Arial"/>
          <w:sz w:val="24"/>
          <w:szCs w:val="24"/>
          <w:lang w:eastAsia="es-ES"/>
        </w:rPr>
        <w:t>para efectos tributarios y no continuar con este tipo de legislación que en el fondo no enfrenta un problema real que involucra más de US$22.000 millones, es decir 7 u 8 puntos del PIB de acuerdo a los últimos estudios, en evasión y elusión</w:t>
      </w:r>
      <w:r w:rsidR="008921FB">
        <w:rPr>
          <w:rFonts w:ascii="Arial" w:eastAsia="Times New Roman" w:hAnsi="Arial" w:cs="Arial"/>
          <w:sz w:val="24"/>
          <w:szCs w:val="24"/>
          <w:lang w:eastAsia="es-ES"/>
        </w:rPr>
        <w:t xml:space="preserve">. Enfatizó que </w:t>
      </w:r>
      <w:r w:rsidR="00AB59F0">
        <w:rPr>
          <w:rFonts w:ascii="Arial" w:eastAsia="Times New Roman" w:hAnsi="Arial" w:cs="Arial"/>
          <w:sz w:val="24"/>
          <w:szCs w:val="24"/>
          <w:lang w:eastAsia="es-ES"/>
        </w:rPr>
        <w:t>se deben generar los mecanismos para terminar con estas prácticas.</w:t>
      </w:r>
    </w:p>
    <w:p w14:paraId="7C1D6ABF" w14:textId="77777777" w:rsidR="00AB59F0" w:rsidRDefault="00AB59F0" w:rsidP="0003477C">
      <w:pPr>
        <w:spacing w:after="0" w:line="240" w:lineRule="auto"/>
        <w:ind w:firstLine="2880"/>
        <w:jc w:val="both"/>
        <w:rPr>
          <w:rFonts w:ascii="Arial" w:eastAsia="Times New Roman" w:hAnsi="Arial" w:cs="Arial"/>
          <w:sz w:val="24"/>
          <w:szCs w:val="24"/>
          <w:lang w:eastAsia="es-ES"/>
        </w:rPr>
      </w:pPr>
    </w:p>
    <w:p w14:paraId="58F8B2B3" w14:textId="63026F1A" w:rsidR="0003477C" w:rsidRPr="0003477C" w:rsidRDefault="00F42E15" w:rsidP="0003477C">
      <w:pPr>
        <w:spacing w:after="0" w:line="240" w:lineRule="auto"/>
        <w:ind w:firstLine="288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seguida, </w:t>
      </w:r>
      <w:r w:rsidR="0003477C" w:rsidRPr="0003477C">
        <w:rPr>
          <w:rFonts w:ascii="Arial" w:eastAsia="Times New Roman" w:hAnsi="Arial" w:cs="Arial"/>
          <w:sz w:val="24"/>
          <w:szCs w:val="24"/>
          <w:lang w:eastAsia="es-ES"/>
        </w:rPr>
        <w:t>efectuó una exposición, en formato ppt, del siguiente tenor:</w:t>
      </w:r>
    </w:p>
    <w:p w14:paraId="6581439B" w14:textId="54F63C81" w:rsidR="0003477C" w:rsidRDefault="0003477C" w:rsidP="007C74EB">
      <w:pPr>
        <w:spacing w:after="0" w:line="240" w:lineRule="auto"/>
        <w:ind w:firstLine="2880"/>
        <w:jc w:val="both"/>
        <w:rPr>
          <w:rFonts w:ascii="Arial" w:eastAsia="Times New Roman" w:hAnsi="Arial" w:cs="Arial"/>
          <w:sz w:val="24"/>
          <w:szCs w:val="24"/>
          <w:lang w:val="es-ES_tradnl" w:eastAsia="es-ES"/>
        </w:rPr>
      </w:pPr>
    </w:p>
    <w:p w14:paraId="006D221B" w14:textId="77777777" w:rsidR="0003477C" w:rsidRPr="0003477C" w:rsidRDefault="0003477C" w:rsidP="0003477C">
      <w:pPr>
        <w:widowControl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(Minuta presentación Comisión de Hacienda del H. Senado)</w:t>
      </w:r>
    </w:p>
    <w:p w14:paraId="75C220E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33760A0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I. </w:t>
      </w:r>
      <w:r w:rsidRPr="0003477C">
        <w:rPr>
          <w:rFonts w:ascii="Arial" w:eastAsia="Calibri" w:hAnsi="Arial" w:cs="Arial"/>
          <w:b/>
          <w:bCs/>
          <w:sz w:val="24"/>
          <w:szCs w:val="24"/>
          <w:u w:val="single"/>
        </w:rPr>
        <w:t>CONTEXTO DE LAS EXPOSICIONES REALIZADAS HASTA ESTA FECHA EN LA TRAMITACIÓN DEL PROYECTO</w:t>
      </w:r>
      <w:r w:rsidRPr="0003477C">
        <w:rPr>
          <w:rFonts w:ascii="Arial" w:eastAsia="Calibri" w:hAnsi="Arial" w:cs="Arial"/>
          <w:b/>
          <w:bCs/>
          <w:sz w:val="24"/>
          <w:szCs w:val="24"/>
        </w:rPr>
        <w:t xml:space="preserve">: </w:t>
      </w:r>
    </w:p>
    <w:p w14:paraId="526A8893"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C0662CA" w14:textId="3A7796A2"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1) Todos los expositores coinciden en el alto índice de elusión y evasión tributaria que existe actualmente en el país, teniendo presente que estimaciones realizadas en los últimos meses por especialistas en la materia como el </w:t>
      </w:r>
      <w:r w:rsidR="00FE4934">
        <w:rPr>
          <w:rFonts w:ascii="Arial" w:eastAsia="Calibri" w:hAnsi="Arial" w:cs="Arial"/>
          <w:sz w:val="24"/>
          <w:szCs w:val="24"/>
        </w:rPr>
        <w:t>e</w:t>
      </w:r>
      <w:r w:rsidRPr="0003477C">
        <w:rPr>
          <w:rFonts w:ascii="Arial" w:eastAsia="Calibri" w:hAnsi="Arial" w:cs="Arial"/>
          <w:sz w:val="24"/>
          <w:szCs w:val="24"/>
        </w:rPr>
        <w:t>x Director del Servicio de Impuestos Internos</w:t>
      </w:r>
      <w:r w:rsidR="00FE4934">
        <w:rPr>
          <w:rFonts w:ascii="Arial" w:eastAsia="Calibri" w:hAnsi="Arial" w:cs="Arial"/>
          <w:sz w:val="24"/>
          <w:szCs w:val="24"/>
        </w:rPr>
        <w:t>,</w:t>
      </w:r>
      <w:r w:rsidRPr="0003477C">
        <w:rPr>
          <w:rFonts w:ascii="Arial" w:eastAsia="Calibri" w:hAnsi="Arial" w:cs="Arial"/>
          <w:sz w:val="24"/>
          <w:szCs w:val="24"/>
        </w:rPr>
        <w:t xml:space="preserve"> Michel Jorrat</w:t>
      </w:r>
      <w:r w:rsidR="00FE4934">
        <w:rPr>
          <w:rFonts w:ascii="Arial" w:eastAsia="Calibri" w:hAnsi="Arial" w:cs="Arial"/>
          <w:sz w:val="24"/>
          <w:szCs w:val="24"/>
        </w:rPr>
        <w:t>t</w:t>
      </w:r>
      <w:r w:rsidRPr="0003477C">
        <w:rPr>
          <w:rFonts w:ascii="Arial" w:eastAsia="Calibri" w:hAnsi="Arial" w:cs="Arial"/>
          <w:sz w:val="24"/>
          <w:szCs w:val="24"/>
        </w:rPr>
        <w:t xml:space="preserve">, nos señalan que en materia de renta la elusión y la evasión podría estar en un rango superior al 30% y en materia de IVA estaríamos en rangos </w:t>
      </w:r>
      <w:r w:rsidRPr="0003477C">
        <w:rPr>
          <w:rFonts w:ascii="Arial" w:eastAsia="Calibri" w:hAnsi="Arial" w:cs="Arial"/>
          <w:sz w:val="24"/>
          <w:szCs w:val="24"/>
        </w:rPr>
        <w:lastRenderedPageBreak/>
        <w:t xml:space="preserve">superiores al 20% en la actualidad. Los fundamentos señalados en la moción parlamentaria coinciden a este respecto de modo uniforme. </w:t>
      </w:r>
    </w:p>
    <w:p w14:paraId="7C08D51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9E3E144" w14:textId="18DA9FBE"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2) Hay coincidencia plena en la necesidad de atacar y combatir con la mayor fuerza posible esta situación que nos afecta para la cual señalan que habría que establecer y normar las medidas pertinentes con la finalidad de tener “una efectiva regulación para combatir tales situaciones”</w:t>
      </w:r>
      <w:r w:rsidR="00FE4934">
        <w:rPr>
          <w:rFonts w:ascii="Arial" w:eastAsia="Calibri" w:hAnsi="Arial" w:cs="Arial"/>
          <w:sz w:val="24"/>
          <w:szCs w:val="24"/>
        </w:rPr>
        <w:t>.</w:t>
      </w:r>
      <w:r w:rsidRPr="0003477C">
        <w:rPr>
          <w:rFonts w:ascii="Arial" w:eastAsia="Calibri" w:hAnsi="Arial" w:cs="Arial"/>
          <w:sz w:val="24"/>
          <w:szCs w:val="24"/>
        </w:rPr>
        <w:t xml:space="preserve"> </w:t>
      </w:r>
    </w:p>
    <w:p w14:paraId="238C9D51" w14:textId="77777777" w:rsidR="00FE4934" w:rsidRDefault="00FE4934" w:rsidP="0003477C">
      <w:pPr>
        <w:widowControl w:val="0"/>
        <w:spacing w:after="0" w:line="240" w:lineRule="auto"/>
        <w:ind w:firstLine="2835"/>
        <w:jc w:val="both"/>
        <w:rPr>
          <w:rFonts w:ascii="Arial" w:eastAsia="Calibri" w:hAnsi="Arial" w:cs="Arial"/>
          <w:sz w:val="24"/>
          <w:szCs w:val="24"/>
        </w:rPr>
      </w:pPr>
    </w:p>
    <w:p w14:paraId="3645EF1B" w14:textId="162EFC2A"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3) Se ha hecho una referencia a que los mayores elusores en el país sería la informalidad, la actividad de los altos patrimonios con compañías off shore, trust y fundaciones de interés privado, el abuso de los precios de transferencias en las operaciones transfronterizas y otros.</w:t>
      </w:r>
    </w:p>
    <w:p w14:paraId="33F2ACF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7FE21E26" w14:textId="647BFFE5"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4) Por su parte</w:t>
      </w:r>
      <w:r w:rsidR="00FE4934">
        <w:rPr>
          <w:rFonts w:ascii="Arial" w:eastAsia="Calibri" w:hAnsi="Arial" w:cs="Arial"/>
          <w:sz w:val="24"/>
          <w:szCs w:val="24"/>
        </w:rPr>
        <w:t>,</w:t>
      </w:r>
      <w:r w:rsidRPr="0003477C">
        <w:rPr>
          <w:rFonts w:ascii="Arial" w:eastAsia="Calibri" w:hAnsi="Arial" w:cs="Arial"/>
          <w:sz w:val="24"/>
          <w:szCs w:val="24"/>
        </w:rPr>
        <w:t xml:space="preserve"> la UAF nos ha señalado e informa en los antecedentes respectivos expuestos en su página web, que una de las principales causas y agentes usados para blanqueo de capitales y operaciones fraudulentas son realizadas a través de los bancos o instituciones financieras (según informes de la UAF año 2020, el reporte de operaciones sospechosas (ROS) corresponde en más de un 50% respecto de operaciones bancarias y el reporte de operaciones en efectivo (ROE) en más de un 80% proviene de las mismas instituciones), y como tal esta realidad constituye el principal soporte de estructura para este accionar que nos trae como consecuencia la elusión y la evasión. </w:t>
      </w:r>
    </w:p>
    <w:p w14:paraId="20AB8E45"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07DA74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5) Conjuntamente con lo anterior, llama la atención que ninguna de las exposiciones que se han presentado ante esta comisión ha desarrollado, explicado y mencionado los antecedentes, causas, origen y problemas que afectaron gravemente a Estados Unidos en relación a bancos europeos (término del secreto bancario para efectos tributarios), en especial el UBS que significaron la dictación de la regulación denominada FATCA aprobada el 18 de Marzo de 2010, con lo que se puso una barrera casi infranqueable para efectos de seguir utilizando la banca europea en operaciones de elusión y evasión de impuestos, esta legislación implicó el recolectar impuestos impagos de 34.500 residentes americanos que habían eludido o evadido impuestos, quienes tuvieron que pagar a la administración federal de Estados Unidos tales impuestos no declarados ni pagados y que el puro Banco UBS llegara a un acuerdo con el DOJ americano en donde tuvo que pagar sanciones en operaciones ocultas de 4.450 titulares de cuentas en dicho banco y, en definitiva, pusiera fin al secreto bancario de esa entidad financiera. </w:t>
      </w:r>
    </w:p>
    <w:p w14:paraId="1F877A8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C0B33B9" w14:textId="549F939C" w:rsidR="0003477C" w:rsidRPr="0003477C" w:rsidRDefault="0003477C" w:rsidP="000A54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Como se podrá observar, bajo estas premisas de hecho, se dio el dominio y poder de la administración tributaria al Estado Americano para poner fin al secreto bancario para efectos tributarios en esas jurisdicciones. </w:t>
      </w:r>
      <w:r w:rsidR="000A547C">
        <w:rPr>
          <w:rFonts w:ascii="Arial" w:eastAsia="Calibri" w:hAnsi="Arial" w:cs="Arial"/>
          <w:sz w:val="24"/>
          <w:szCs w:val="24"/>
        </w:rPr>
        <w:t>(</w:t>
      </w:r>
      <w:hyperlink r:id="rId10" w:history="1">
        <w:r w:rsidRPr="0003477C">
          <w:rPr>
            <w:rFonts w:ascii="Arial" w:eastAsia="Calibri" w:hAnsi="Arial" w:cs="Arial"/>
            <w:color w:val="0000FF"/>
            <w:sz w:val="24"/>
            <w:szCs w:val="24"/>
            <w:u w:val="single"/>
          </w:rPr>
          <w:t>https://www.uaf.cl/prensa/estadisticas.aspx</w:t>
        </w:r>
      </w:hyperlink>
      <w:r w:rsidRPr="0003477C">
        <w:rPr>
          <w:rFonts w:ascii="Arial" w:eastAsia="Calibri" w:hAnsi="Arial" w:cs="Arial"/>
          <w:sz w:val="24"/>
          <w:szCs w:val="24"/>
        </w:rPr>
        <w:t xml:space="preserve"> </w:t>
      </w:r>
      <w:r w:rsidR="000A547C">
        <w:rPr>
          <w:rFonts w:ascii="Arial" w:eastAsia="Calibri" w:hAnsi="Arial" w:cs="Arial"/>
          <w:sz w:val="24"/>
          <w:szCs w:val="24"/>
        </w:rPr>
        <w:t xml:space="preserve">  /  </w:t>
      </w:r>
      <w:hyperlink r:id="rId11" w:history="1">
        <w:r w:rsidRPr="0003477C">
          <w:rPr>
            <w:rFonts w:ascii="Arial" w:eastAsia="Calibri" w:hAnsi="Arial" w:cs="Arial"/>
            <w:color w:val="0000FF"/>
            <w:sz w:val="24"/>
            <w:szCs w:val="24"/>
            <w:u w:val="single"/>
          </w:rPr>
          <w:t>https://www.uaf.cl/descargas/estadisticas/Informe_Estad%C3%ADstico_2020.pdf</w:t>
        </w:r>
      </w:hyperlink>
      <w:r w:rsidR="000A547C" w:rsidRPr="000A547C">
        <w:rPr>
          <w:rFonts w:ascii="Arial" w:eastAsia="Calibri" w:hAnsi="Arial" w:cs="Arial"/>
          <w:sz w:val="24"/>
          <w:szCs w:val="24"/>
        </w:rPr>
        <w:t>)</w:t>
      </w:r>
    </w:p>
    <w:p w14:paraId="44CC08E3"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627DCDA5"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6) Igual situación a la anterior se ha dado en el derecho comunitario de la Unión Europea, en donde se han dictado un sinnúmero de directivas y regulaciones que pusieron fin al secreto bancario para efectos tributarios, entre ellos, a título de ejemplo, destacamos: </w:t>
      </w:r>
    </w:p>
    <w:p w14:paraId="0F47235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7235F6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Directiva 2011/16/UE DEL CONSEJO de 15 de febrero de 2011 relativa a la cooperación administrativa en el ámbito de la fiscalidad y por la que se deroga la Directiva 77/799/CEE. </w:t>
      </w:r>
    </w:p>
    <w:p w14:paraId="630FBEFE"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E1F088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Directiva (UE) 2016/1164 DEL CONSEJO de 12 de julio de 2016 por la que se establecen normas contra las prácticas de elusión fiscal que inciden directamente en el funcionamiento del mercado interior. </w:t>
      </w:r>
    </w:p>
    <w:p w14:paraId="3797700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7B2550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Directiva (UE) 2018/822 DEL CONSEJO de 25 de mayo de 2018 que modifica la Directiva 2011/16/UE por lo que se refiere al intercambio automático y obligatorio de información en el ámbito de la fiscalidad en relación con los mecanismos transfronterizos sujetos a comunicación de información. </w:t>
      </w:r>
    </w:p>
    <w:p w14:paraId="1F73B645"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52443AB" w14:textId="221551F5"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OCDE (2017</w:t>
      </w:r>
      <w:r w:rsidR="00AB59F0" w:rsidRPr="0003477C">
        <w:rPr>
          <w:rFonts w:ascii="Arial" w:eastAsia="Calibri" w:hAnsi="Arial" w:cs="Arial"/>
          <w:sz w:val="24"/>
          <w:szCs w:val="24"/>
        </w:rPr>
        <w:t>), “</w:t>
      </w:r>
      <w:r w:rsidRPr="0003477C">
        <w:rPr>
          <w:rFonts w:ascii="Arial" w:eastAsia="Calibri" w:hAnsi="Arial" w:cs="Arial"/>
          <w:sz w:val="24"/>
          <w:szCs w:val="24"/>
        </w:rPr>
        <w:t xml:space="preserve">Estándar para el intercambio automático de información sobre cuentas financieras”, segunda edición, Éditions OCDE, Paris. </w:t>
      </w:r>
    </w:p>
    <w:p w14:paraId="4B44BF5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76DBD6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7) Del mismo modo a lo ya expresado, nada se ha dicho en las presentaciones ya referidas sobre los estándares OCDE y el trabajo de la OCDE para efectos de institucionalizar el intercambio automático de información bancaria financiera, tanto a nivel interno de los Estados miembros como entre los Estados a nivel internacional, a fin de poner fin a este flagelo de la evasión y la elusión. </w:t>
      </w:r>
      <w:r w:rsidRPr="0003477C">
        <w:rPr>
          <w:rFonts w:ascii="Arial" w:eastAsia="Calibri" w:hAnsi="Arial" w:cs="Arial"/>
          <w:sz w:val="24"/>
          <w:szCs w:val="24"/>
          <w:u w:val="single"/>
        </w:rPr>
        <w:t>Llama la atención que nada se haya expresado respecto de la agenda BEPS y su plan de acción N°12, que es precisamente el establecimiento del estándar común de comunicación automática de información de cuentas financieras y bancarias y el establecimiento de un modelo de reglas de divulgación obligatoria para acordar un estándar común de información automática</w:t>
      </w:r>
      <w:r w:rsidRPr="0003477C">
        <w:rPr>
          <w:rFonts w:ascii="Arial" w:eastAsia="Calibri" w:hAnsi="Arial" w:cs="Arial"/>
          <w:sz w:val="24"/>
          <w:szCs w:val="24"/>
        </w:rPr>
        <w:t xml:space="preserve">. </w:t>
      </w:r>
    </w:p>
    <w:p w14:paraId="380907B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D79E0C1" w14:textId="05C9C9AD"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A este respecto</w:t>
      </w:r>
      <w:r w:rsidR="000A547C">
        <w:rPr>
          <w:rFonts w:ascii="Arial" w:eastAsia="Calibri" w:hAnsi="Arial" w:cs="Arial"/>
          <w:sz w:val="24"/>
          <w:szCs w:val="24"/>
        </w:rPr>
        <w:t xml:space="preserve"> resulta</w:t>
      </w:r>
      <w:r w:rsidRPr="0003477C">
        <w:rPr>
          <w:rFonts w:ascii="Arial" w:eastAsia="Calibri" w:hAnsi="Arial" w:cs="Arial"/>
          <w:sz w:val="24"/>
          <w:szCs w:val="24"/>
        </w:rPr>
        <w:t xml:space="preserve"> importante destacar que en </w:t>
      </w:r>
      <w:r w:rsidR="000A547C">
        <w:rPr>
          <w:rFonts w:ascii="Arial" w:eastAsia="Calibri" w:hAnsi="Arial" w:cs="Arial"/>
          <w:sz w:val="24"/>
          <w:szCs w:val="24"/>
        </w:rPr>
        <w:t>f</w:t>
      </w:r>
      <w:r w:rsidRPr="0003477C">
        <w:rPr>
          <w:rFonts w:ascii="Arial" w:eastAsia="Calibri" w:hAnsi="Arial" w:cs="Arial"/>
          <w:sz w:val="24"/>
          <w:szCs w:val="24"/>
        </w:rPr>
        <w:t>ebrero de 2014 la OCDE publicó el estándar común de comunicación automática de información de cuentas financieras (</w:t>
      </w:r>
      <w:r w:rsidRPr="0003477C">
        <w:rPr>
          <w:rFonts w:ascii="Arial" w:eastAsia="Calibri" w:hAnsi="Arial" w:cs="Arial"/>
          <w:i/>
          <w:iCs/>
          <w:sz w:val="24"/>
          <w:szCs w:val="24"/>
        </w:rPr>
        <w:t>Common Reporting Estándar CRS</w:t>
      </w:r>
      <w:r w:rsidRPr="0003477C">
        <w:rPr>
          <w:rFonts w:ascii="Arial" w:eastAsia="Calibri" w:hAnsi="Arial" w:cs="Arial"/>
          <w:sz w:val="24"/>
          <w:szCs w:val="24"/>
        </w:rPr>
        <w:t>)</w:t>
      </w:r>
      <w:r w:rsidR="000A547C">
        <w:rPr>
          <w:rFonts w:ascii="Arial" w:eastAsia="Calibri" w:hAnsi="Arial" w:cs="Arial"/>
          <w:sz w:val="24"/>
          <w:szCs w:val="24"/>
        </w:rPr>
        <w:t>.</w:t>
      </w:r>
    </w:p>
    <w:p w14:paraId="57B02DD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1CDAA5B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8) La OCDE, organismo internacional al que pertenecemos ha recomendado ir avanzando en ese sentido y ya hemos visto que Estados con secretos bancarios muy estrictos como Suiza, han dado acceso a las administraciones tributarias de forma directa. Chile, está incumpliendo dicho estándar, tanto es así que su nota en los informes sobre transparencia fiscal del Foro Global de la OCDE sobre Transparencia e </w:t>
      </w:r>
      <w:r w:rsidRPr="0003477C">
        <w:rPr>
          <w:rFonts w:ascii="Arial" w:eastAsia="Calibri" w:hAnsi="Arial" w:cs="Arial"/>
          <w:sz w:val="24"/>
          <w:szCs w:val="24"/>
        </w:rPr>
        <w:lastRenderedPageBreak/>
        <w:t xml:space="preserve">Intercambio de Información, disminuyen su calificación por la imposibilidad del Servicio de Impuestos Internos de acceder directamente a la información bancaria de los contribuyentes, sin la necesidad de solicitar autorización de Tribunales. </w:t>
      </w:r>
    </w:p>
    <w:p w14:paraId="0B14EBF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CAD7EA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Somos de la opinión que como país debemos cumplir con el estándar OCDE por las razones ya indicadas, las que son claramente de interés público o general, como son los graves perjuicios que acarrean a la recaudación tributaria, la elusión y evasión que se ven fortalecidas por la inaccesibilidad directa del SII a la información bancaria de los contribuyentes. </w:t>
      </w:r>
    </w:p>
    <w:p w14:paraId="66E0CCA5"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917B91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A esta respecto también llama la atención que ninguna de las exposiciones sostenidas ante esta Comisión hayan hecho referencia al hecho de que el tratado de doble tributación que se encuentra aprobado y suscrito con Estados Unidos (USA) no ha podido entrar en aplicación, precisamente porque conforme a la normativa legal de dicho país, éste exige el término del secreto bancario como requisito previo de la entrada en operación, toda vez que es una exigencia que la administración tributaria del Estado pueda acceder a las cuentas corrientes y operaciones bancarias. </w:t>
      </w:r>
    </w:p>
    <w:p w14:paraId="7E23CD4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E878359" w14:textId="77777777"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9) Finalmente, sería interesante destacar tres aspectos que han sido importantes en las exposiciones para respaldar la mantención del secreto bancario y oponerse en términos algunos más generales y otros más específicos, en cuanto a este proyecto en discusión, pero fundamentalmente para mantener el secreto bancario en Chile:</w:t>
      </w:r>
    </w:p>
    <w:p w14:paraId="6FC6C3B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374F7A9B" w14:textId="2D605363"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a) Los fallos que se mencionan fundamentalmente referidos al Tribunal Constitucional son del 19 de julio de 2011, en lo relativo al STC, la causa Rol 1528, en donde se omite indicar que hubo un voto disidente. El otro fallo indicado, el STC Rol 349</w:t>
      </w:r>
      <w:r w:rsidR="000A547C">
        <w:rPr>
          <w:rFonts w:ascii="Arial" w:eastAsia="Calibri" w:hAnsi="Arial" w:cs="Arial"/>
          <w:sz w:val="24"/>
          <w:szCs w:val="24"/>
        </w:rPr>
        <w:t>,</w:t>
      </w:r>
      <w:r w:rsidRPr="0003477C">
        <w:rPr>
          <w:rFonts w:ascii="Arial" w:eastAsia="Calibri" w:hAnsi="Arial" w:cs="Arial"/>
          <w:sz w:val="24"/>
          <w:szCs w:val="24"/>
        </w:rPr>
        <w:t xml:space="preserve"> de 30 de </w:t>
      </w:r>
      <w:r w:rsidR="000A547C">
        <w:rPr>
          <w:rFonts w:ascii="Arial" w:eastAsia="Calibri" w:hAnsi="Arial" w:cs="Arial"/>
          <w:sz w:val="24"/>
          <w:szCs w:val="24"/>
        </w:rPr>
        <w:t>a</w:t>
      </w:r>
      <w:r w:rsidRPr="0003477C">
        <w:rPr>
          <w:rFonts w:ascii="Arial" w:eastAsia="Calibri" w:hAnsi="Arial" w:cs="Arial"/>
          <w:sz w:val="24"/>
          <w:szCs w:val="24"/>
        </w:rPr>
        <w:t>bril de 2002</w:t>
      </w:r>
      <w:r w:rsidR="000A547C">
        <w:rPr>
          <w:rFonts w:ascii="Arial" w:eastAsia="Calibri" w:hAnsi="Arial" w:cs="Arial"/>
          <w:sz w:val="24"/>
          <w:szCs w:val="24"/>
        </w:rPr>
        <w:t>,</w:t>
      </w:r>
      <w:r w:rsidRPr="0003477C">
        <w:rPr>
          <w:rFonts w:ascii="Arial" w:eastAsia="Calibri" w:hAnsi="Arial" w:cs="Arial"/>
          <w:sz w:val="24"/>
          <w:szCs w:val="24"/>
        </w:rPr>
        <w:t xml:space="preserve"> y el último del Tribunal Constitucional</w:t>
      </w:r>
      <w:r w:rsidR="000A547C">
        <w:rPr>
          <w:rFonts w:ascii="Arial" w:eastAsia="Calibri" w:hAnsi="Arial" w:cs="Arial"/>
          <w:sz w:val="24"/>
          <w:szCs w:val="24"/>
        </w:rPr>
        <w:t>,</w:t>
      </w:r>
      <w:r w:rsidRPr="0003477C">
        <w:rPr>
          <w:rFonts w:ascii="Arial" w:eastAsia="Calibri" w:hAnsi="Arial" w:cs="Arial"/>
          <w:sz w:val="24"/>
          <w:szCs w:val="24"/>
        </w:rPr>
        <w:t xml:space="preserve"> de 18 de Diciembre de 2018</w:t>
      </w:r>
      <w:r w:rsidR="000A547C">
        <w:rPr>
          <w:rFonts w:ascii="Arial" w:eastAsia="Calibri" w:hAnsi="Arial" w:cs="Arial"/>
          <w:sz w:val="24"/>
          <w:szCs w:val="24"/>
        </w:rPr>
        <w:t>,</w:t>
      </w:r>
      <w:r w:rsidRPr="0003477C">
        <w:rPr>
          <w:rFonts w:ascii="Arial" w:eastAsia="Calibri" w:hAnsi="Arial" w:cs="Arial"/>
          <w:sz w:val="24"/>
          <w:szCs w:val="24"/>
        </w:rPr>
        <w:t xml:space="preserve"> Rol 5540-18, es decir todos los fallos mencionados ya tienen su tiempo, han transcurrido sus años y las condiciones tanto doctrinarias como de hecho y los tratados y convenios internacionales que se han suscrito a la fecha durante esos años hacen cambiar diametralmente el escenario y los criterios de análisis a aplicar. </w:t>
      </w:r>
    </w:p>
    <w:p w14:paraId="7F1F637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237162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b) No se señala de modo expreso y </w:t>
      </w:r>
      <w:r w:rsidRPr="0003477C">
        <w:rPr>
          <w:rFonts w:ascii="Arial" w:eastAsia="Calibri" w:hAnsi="Arial" w:cs="Arial"/>
          <w:sz w:val="24"/>
          <w:szCs w:val="24"/>
          <w:u w:val="single"/>
        </w:rPr>
        <w:t xml:space="preserve">de manera acotada que de lo que se trata en la práctica y en los hechos es el regular el </w:t>
      </w:r>
      <w:r w:rsidRPr="0003477C">
        <w:rPr>
          <w:rFonts w:ascii="Arial" w:eastAsia="Calibri" w:hAnsi="Arial" w:cs="Arial"/>
          <w:i/>
          <w:iCs/>
          <w:sz w:val="24"/>
          <w:szCs w:val="24"/>
          <w:u w:val="single"/>
        </w:rPr>
        <w:t>término del secreto bancario para efectos tributarios</w:t>
      </w:r>
      <w:r w:rsidRPr="0003477C">
        <w:rPr>
          <w:rFonts w:ascii="Arial" w:eastAsia="Calibri" w:hAnsi="Arial" w:cs="Arial"/>
          <w:sz w:val="24"/>
          <w:szCs w:val="24"/>
          <w:u w:val="single"/>
        </w:rPr>
        <w:t>, y no el término de la institución en sí</w:t>
      </w:r>
      <w:r w:rsidRPr="0003477C">
        <w:rPr>
          <w:rFonts w:ascii="Arial" w:eastAsia="Calibri" w:hAnsi="Arial" w:cs="Arial"/>
          <w:sz w:val="24"/>
          <w:szCs w:val="24"/>
        </w:rPr>
        <w:t xml:space="preserve">. </w:t>
      </w:r>
    </w:p>
    <w:p w14:paraId="4658EAC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C3462D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c) La alusión a anteriores pronunciamientos del Tribunal Constitucional de hace ya un tiempo, hace necesario resaltar lo señalado en cuanto a que la redacción del texto que fue presentado y que no fue aprobado por el Tribunal Constitucional no expresaba ni señalaba en su redacción de forma clara y categórica que la norma a que se hacía referencia </w:t>
      </w:r>
      <w:r w:rsidRPr="0003477C">
        <w:rPr>
          <w:rFonts w:ascii="Arial" w:eastAsia="Calibri" w:hAnsi="Arial" w:cs="Arial"/>
          <w:sz w:val="24"/>
          <w:szCs w:val="24"/>
        </w:rPr>
        <w:lastRenderedPageBreak/>
        <w:t xml:space="preserve">para efectos de su </w:t>
      </w:r>
      <w:r w:rsidRPr="0003477C">
        <w:rPr>
          <w:rFonts w:ascii="Arial" w:eastAsia="Calibri" w:hAnsi="Arial" w:cs="Arial"/>
          <w:sz w:val="24"/>
          <w:szCs w:val="24"/>
          <w:u w:val="single"/>
        </w:rPr>
        <w:t>constitucionalidad debía quedar circunscrita y se refería exclusivamente a la alteración o cambio del secreto bancario sólo para efectos tributarios, lo que desgraciadamente en la redacción de aquel proyecto no fue reparado</w:t>
      </w:r>
      <w:r w:rsidRPr="0003477C">
        <w:rPr>
          <w:rFonts w:ascii="Arial" w:eastAsia="Calibri" w:hAnsi="Arial" w:cs="Arial"/>
          <w:sz w:val="24"/>
          <w:szCs w:val="24"/>
        </w:rPr>
        <w:t xml:space="preserve">. </w:t>
      </w:r>
    </w:p>
    <w:p w14:paraId="60C1681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6C30FD8" w14:textId="636BBD7A"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10) Por último, se insiste reiteradamente en el derecho a la intimidad de los contribuyentes, su privacidad y protección de sus datos personales, pero referidos a las personas físicas o naturales, así, en dicho sentido, al parecer, </w:t>
      </w:r>
      <w:r w:rsidR="000A547C">
        <w:rPr>
          <w:rFonts w:ascii="Arial" w:eastAsia="Calibri" w:hAnsi="Arial" w:cs="Arial"/>
          <w:sz w:val="24"/>
          <w:szCs w:val="24"/>
        </w:rPr>
        <w:t>¿</w:t>
      </w:r>
      <w:r w:rsidRPr="0003477C">
        <w:rPr>
          <w:rFonts w:ascii="Arial" w:eastAsia="Calibri" w:hAnsi="Arial" w:cs="Arial"/>
          <w:sz w:val="24"/>
          <w:szCs w:val="24"/>
        </w:rPr>
        <w:t xml:space="preserve">se les quiere aplicar igual criterio a las sociedades, o sea derecho a la intimidad, privacidad y protección de datos personales? </w:t>
      </w:r>
      <w:r w:rsidRPr="0003477C">
        <w:rPr>
          <w:rFonts w:ascii="Arial" w:eastAsia="Calibri" w:hAnsi="Arial" w:cs="Arial"/>
          <w:sz w:val="24"/>
          <w:szCs w:val="24"/>
          <w:u w:val="single"/>
        </w:rPr>
        <w:t>Pues nada se dice al respecto</w:t>
      </w:r>
      <w:r w:rsidRPr="0003477C">
        <w:rPr>
          <w:rFonts w:ascii="Arial" w:eastAsia="Calibri" w:hAnsi="Arial" w:cs="Arial"/>
          <w:sz w:val="24"/>
          <w:szCs w:val="24"/>
        </w:rPr>
        <w:t>.</w:t>
      </w:r>
    </w:p>
    <w:p w14:paraId="3443DB5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2A42547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II. </w:t>
      </w:r>
      <w:r w:rsidRPr="0003477C">
        <w:rPr>
          <w:rFonts w:ascii="Arial" w:eastAsia="Calibri" w:hAnsi="Arial" w:cs="Arial"/>
          <w:b/>
          <w:bCs/>
          <w:sz w:val="24"/>
          <w:szCs w:val="24"/>
          <w:u w:val="single"/>
        </w:rPr>
        <w:t>BIEN JURÍDICO PROTEGIDO, EJERCICIO DE LA FACULTAD DEL PODER FISCALIZADOR Y TRIBUTARIO DE LA ADMINISTRACIÓN TRIBUTARIA DEL ESTADO</w:t>
      </w:r>
      <w:r w:rsidRPr="0003477C">
        <w:rPr>
          <w:rFonts w:ascii="Arial" w:eastAsia="Calibri" w:hAnsi="Arial" w:cs="Arial"/>
          <w:b/>
          <w:bCs/>
          <w:sz w:val="24"/>
          <w:szCs w:val="24"/>
        </w:rPr>
        <w:t xml:space="preserve">. </w:t>
      </w:r>
    </w:p>
    <w:p w14:paraId="4DAF84D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1871E1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A este respecto es necesario hacer presente que en esta materia confluyen dos bienes jurídicos que se contraponen y que es necesario establecer y dilucidar de forma previa: </w:t>
      </w:r>
    </w:p>
    <w:p w14:paraId="179B36B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88F182C" w14:textId="33D07B93"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1) Por un lado está el poder de la administración tributaria del Estado en cumplir con el mandato legal que le ha otorgado de velar por la correcta aplicación de las leyes tributarias, el pago de los impuestos debidos y la correcta recaudación del Estado, atacando y evitando por todos sus medios legales y poder que le otorga la </w:t>
      </w:r>
      <w:r w:rsidR="000A547C">
        <w:rPr>
          <w:rFonts w:ascii="Arial" w:eastAsia="Calibri" w:hAnsi="Arial" w:cs="Arial"/>
          <w:sz w:val="24"/>
          <w:szCs w:val="24"/>
        </w:rPr>
        <w:t>l</w:t>
      </w:r>
      <w:r w:rsidRPr="0003477C">
        <w:rPr>
          <w:rFonts w:ascii="Arial" w:eastAsia="Calibri" w:hAnsi="Arial" w:cs="Arial"/>
          <w:sz w:val="24"/>
          <w:szCs w:val="24"/>
        </w:rPr>
        <w:t xml:space="preserve">ey, los actos, maniobras y planificaciones agresivas elusivas o que constituyen evasión, </w:t>
      </w:r>
      <w:r w:rsidRPr="0003477C">
        <w:rPr>
          <w:rFonts w:ascii="Arial" w:eastAsia="Calibri" w:hAnsi="Arial" w:cs="Arial"/>
          <w:sz w:val="24"/>
          <w:szCs w:val="24"/>
          <w:u w:val="single"/>
        </w:rPr>
        <w:t>siendo en consecuencia esta función el objeto jurídico protegido, en donde la administración tributaria del Estado debe cumplir con sus competencias, funciones y mandato legal</w:t>
      </w:r>
      <w:r w:rsidRPr="0003477C">
        <w:rPr>
          <w:rFonts w:ascii="Arial" w:eastAsia="Calibri" w:hAnsi="Arial" w:cs="Arial"/>
          <w:sz w:val="24"/>
          <w:szCs w:val="24"/>
        </w:rPr>
        <w:t xml:space="preserve">. </w:t>
      </w:r>
    </w:p>
    <w:p w14:paraId="649F15F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61A979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2) El anterior bien jurídico protegido choca con un segundo bien jurídico, también protegido, esto es la intimidad y reserva de las personas en relación a sus movimientos y actuaciones en su vida económica, esto es el secreto bancario, el cual evidentemente gozará de protección legal en la medida que no constituya, en su ejercicio, un accionar evasivo o elusivo en el cumplimiento de sus obligaciones tributarias o el cometer delitos tributarios. </w:t>
      </w:r>
    </w:p>
    <w:p w14:paraId="05368D85"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18DFDEFE" w14:textId="77777777"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Así colisionados estos dos bienes </w:t>
      </w:r>
      <w:r w:rsidRPr="0003477C">
        <w:rPr>
          <w:rFonts w:ascii="Arial" w:eastAsia="Calibri" w:hAnsi="Arial" w:cs="Arial"/>
          <w:sz w:val="24"/>
          <w:szCs w:val="24"/>
          <w:u w:val="single"/>
        </w:rPr>
        <w:t>jurídicos protegidos no puede ser posible que el bien jurídico denominado secreto bancario impida la realización, cumplimiento y ejercicio</w:t>
      </w:r>
      <w:r w:rsidRPr="0003477C">
        <w:rPr>
          <w:rFonts w:ascii="Arial" w:eastAsia="Calibri" w:hAnsi="Arial" w:cs="Arial"/>
          <w:sz w:val="24"/>
          <w:szCs w:val="24"/>
        </w:rPr>
        <w:t xml:space="preserve"> de las competencias propias de la autoridad fiscalizadora para efectos de que no se dañe el principal bien jurídico económico del Estado (que es como se financia), esto es la correcta declaración y debido pago de los impuestos como la recaudación de los mismos.</w:t>
      </w:r>
    </w:p>
    <w:p w14:paraId="5F7A682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75FB5F22" w14:textId="77777777"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Es un error pretender como lo ha querido señalar </w:t>
      </w:r>
      <w:r w:rsidRPr="0003477C">
        <w:rPr>
          <w:rFonts w:ascii="Arial" w:eastAsia="Calibri" w:hAnsi="Arial" w:cs="Arial"/>
          <w:sz w:val="24"/>
          <w:szCs w:val="24"/>
        </w:rPr>
        <w:lastRenderedPageBreak/>
        <w:t>parte de los economistas neoliberales de que el contribuyente se encuentra en un mismo plano y situación de igualdad que la autoridad fiscalizadora del Estado, eso no es posible ni es real y dado que precisamente para ese efecto que existen establecidos todos los derechos, procedimientos y Tribunales Tributarios para resguardar y proteger a los contribuyentes si esa autoridad administrativa se excede o extralimita en el ejercicio de sus funciones, pero no es al revés, en ningún caso, de que sea el derecho del contribuyente al secreto bancario el que impida el ejercicio de las facultades fiscalizadoras de la autoridad tributaria del Estado, pues no están en un plano de igualdad, siendo ello una necesidad para evitar la elusión y la evasión.</w:t>
      </w:r>
    </w:p>
    <w:p w14:paraId="477DA4E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3A2CB81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rPr>
        <w:t xml:space="preserve">III. </w:t>
      </w:r>
      <w:r w:rsidRPr="0003477C">
        <w:rPr>
          <w:rFonts w:ascii="Arial" w:eastAsia="Calibri" w:hAnsi="Arial" w:cs="Arial"/>
          <w:b/>
          <w:bCs/>
          <w:sz w:val="24"/>
          <w:szCs w:val="24"/>
          <w:u w:val="single"/>
        </w:rPr>
        <w:t>DEL ARTICULADO DEL PROYECTO. SUS PRINCIPALES DEBILIDADES Y FALENCIAS</w:t>
      </w:r>
      <w:r w:rsidRPr="0003477C">
        <w:rPr>
          <w:rFonts w:ascii="Arial" w:eastAsia="Calibri" w:hAnsi="Arial" w:cs="Arial"/>
          <w:b/>
          <w:bCs/>
          <w:sz w:val="24"/>
          <w:szCs w:val="24"/>
        </w:rPr>
        <w:t xml:space="preserve">. </w:t>
      </w:r>
    </w:p>
    <w:p w14:paraId="609F39B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7755EB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1) Al no ser un proyecto que derechamente vaya a regular y legislar sobre el término del secreto bancario para efectos tributarios poniéndonos acorde al estándar OCDE y el derecho americano y comunitario europeo, este proyecto es una especie de mecanismo que simplemente es una forma de rodear por el lado el problema sin asumirlo, lo que en concreto aportará muy poco, pues solamente entregará información genérica y al bulto, no segmentada, no diferenciada por tipos de perfiles de riesgo y como el mismo proyecto se encarga tanto de señalar en su parte expositiva como normativa, como dando una explicación, como pidiendo permiso, “</w:t>
      </w:r>
      <w:r w:rsidRPr="0003477C">
        <w:rPr>
          <w:rFonts w:ascii="Arial" w:eastAsia="Calibri" w:hAnsi="Arial" w:cs="Arial"/>
          <w:sz w:val="24"/>
          <w:szCs w:val="24"/>
          <w:u w:val="single"/>
        </w:rPr>
        <w:t>este proyecto no otorga nuevas facultades al Servicio de Impuestos Internos” (como si fuera una falta hacerlo), y en definitiva ese hecho transforma al Servicio de Impuestos Internos, de acuerdo al texto del proyecto, en un mero buzón de recepción de antecedentes, sin poder solicitar puntos, partidas o aspectos concretos que requieran para el cumplimiento de sus competencias</w:t>
      </w:r>
      <w:r w:rsidRPr="0003477C">
        <w:rPr>
          <w:rFonts w:ascii="Arial" w:eastAsia="Calibri" w:hAnsi="Arial" w:cs="Arial"/>
          <w:sz w:val="24"/>
          <w:szCs w:val="24"/>
        </w:rPr>
        <w:t xml:space="preserve">. </w:t>
      </w:r>
    </w:p>
    <w:p w14:paraId="4CBF98C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D53EAC5"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2) En la definición o conceptualización de operaciones o cuentas financieras no se consideran ni incluyen ningún tipo de operación de administración de portafolios, de instrumentos derivados, operaciones trianguladas bursátiles, operaciones de confianza bancaria y mandatos ni otras que pueden significar cargos en una o más determinadas cuentas. </w:t>
      </w:r>
    </w:p>
    <w:p w14:paraId="47626C6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5E63198" w14:textId="60217916"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En esto es muy importante tener presente que nada se dice ni regula en relación a los holding empresariales, grupos de sociedades filiales o coligadas y en ningún momento se aborda la problemática para efectos de un mayor control y fiscalización de lo que tributariamente se denomina consolidación fiscal, en donde los grupos holding o grupos de interés empresarial, para este tipo de efectos e información, control y fiscalización se consideran solo una entidad, quedando obligados a consolidar todos los antecedente</w:t>
      </w:r>
      <w:r w:rsidR="000A547C">
        <w:rPr>
          <w:rFonts w:ascii="Arial" w:eastAsia="Calibri" w:hAnsi="Arial" w:cs="Arial"/>
          <w:sz w:val="24"/>
          <w:szCs w:val="24"/>
        </w:rPr>
        <w:t>s</w:t>
      </w:r>
      <w:r w:rsidRPr="0003477C">
        <w:rPr>
          <w:rFonts w:ascii="Arial" w:eastAsia="Calibri" w:hAnsi="Arial" w:cs="Arial"/>
          <w:sz w:val="24"/>
          <w:szCs w:val="24"/>
        </w:rPr>
        <w:t xml:space="preserve"> y actuar como solo un contribuyente para cumplir con su obligación de entregar información.</w:t>
      </w:r>
    </w:p>
    <w:p w14:paraId="0B095D3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0149443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3) De más está volver a insistir lo que ya se ha dicho </w:t>
      </w:r>
      <w:r w:rsidRPr="0003477C">
        <w:rPr>
          <w:rFonts w:ascii="Arial" w:eastAsia="Calibri" w:hAnsi="Arial" w:cs="Arial"/>
          <w:sz w:val="24"/>
          <w:szCs w:val="24"/>
        </w:rPr>
        <w:lastRenderedPageBreak/>
        <w:t xml:space="preserve">en que mientras en el Derecho comunitario europeo en los países anglosajones y en prácticamente la generalidad de los países OCDE, la cifra respecto sobre la cual se debe y tiene la obligación de informar es aquella que supera los USD10.000 por operación, aquí se establece un límite de UF1.500.- reconociendo que hay indicaciones presentadas a la fecha en orden a bajar ese monto señalado. </w:t>
      </w:r>
    </w:p>
    <w:p w14:paraId="72CAF84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FA29C45" w14:textId="7F2F3427"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4) Una vez más, lo que ya a uno lo hace pensar que hay algo más allá del mero olvido, es como una constante en el último tiempo, se ha preterido en esta normativa al Servicio Nacional de Aduanas (olvidada en la reforma tributaria del 2014, en la reforma de la reforma del 2015 y en el proyecto de modernización del 2020), teniendo presente que en materia de operaciones internacionales, operaciones transfronterizas, negociaciones de importación y exportación y formación de grupos de interés económico en el comercio exterior, es fundamento más que necesario el dotar al Servicio Nacional de Aduanas de las facultades y competencias del caso, teniendo presente que esta institución fiscaliza y controla cerca del 30% de los recursos que recauda el Estado por concepto de impuesto</w:t>
      </w:r>
      <w:r w:rsidR="000A547C">
        <w:rPr>
          <w:rFonts w:ascii="Arial" w:eastAsia="Calibri" w:hAnsi="Arial" w:cs="Arial"/>
          <w:sz w:val="24"/>
          <w:szCs w:val="24"/>
        </w:rPr>
        <w:t>.</w:t>
      </w:r>
      <w:r w:rsidRPr="0003477C">
        <w:rPr>
          <w:rFonts w:ascii="Arial" w:eastAsia="Calibri" w:hAnsi="Arial" w:cs="Arial"/>
          <w:sz w:val="24"/>
          <w:szCs w:val="24"/>
        </w:rPr>
        <w:t xml:space="preserve"> Afortunadamente la Senadora Ximena Rincón ha presentado una indicación que repara esa omisión.</w:t>
      </w:r>
    </w:p>
    <w:p w14:paraId="4C51F38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7EF89AF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bCs/>
          <w:sz w:val="24"/>
          <w:szCs w:val="24"/>
        </w:rPr>
      </w:pPr>
      <w:r w:rsidRPr="0003477C">
        <w:rPr>
          <w:rFonts w:ascii="Arial" w:eastAsia="Calibri" w:hAnsi="Arial" w:cs="Arial"/>
          <w:b/>
          <w:bCs/>
          <w:sz w:val="24"/>
          <w:szCs w:val="24"/>
          <w:u w:val="single"/>
        </w:rPr>
        <w:t>CONCLUSIÓN</w:t>
      </w:r>
      <w:r w:rsidRPr="0003477C">
        <w:rPr>
          <w:rFonts w:ascii="Arial" w:eastAsia="Calibri" w:hAnsi="Arial" w:cs="Arial"/>
          <w:b/>
          <w:bCs/>
          <w:sz w:val="24"/>
          <w:szCs w:val="24"/>
        </w:rPr>
        <w:t xml:space="preserve">: </w:t>
      </w:r>
    </w:p>
    <w:p w14:paraId="225E11E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0DE0D343"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1) El presente proyecto nos evoca la tendencia en nuestro país a no querer abordar de frente los problemas y sus soluciones y nos recuerda aquella frase </w:t>
      </w:r>
      <w:r w:rsidRPr="0003477C">
        <w:rPr>
          <w:rFonts w:ascii="Arial" w:eastAsia="Calibri" w:hAnsi="Arial" w:cs="Arial"/>
          <w:sz w:val="24"/>
          <w:szCs w:val="24"/>
          <w:u w:val="single"/>
        </w:rPr>
        <w:t>“Jurel tipo Salmón” en donde se quiere regular algo a sabiendas que no es lo que corresponde, aplicando el criterio en la medida de lo posible, y no asumiendo derechamente las herramientas que se deben otorgar a la administración tributaria del Estado para terminar con la elusión y evasión en Chile o reducirla a su más bajo nivel</w:t>
      </w:r>
      <w:r w:rsidRPr="0003477C">
        <w:rPr>
          <w:rFonts w:ascii="Arial" w:eastAsia="Calibri" w:hAnsi="Arial" w:cs="Arial"/>
          <w:sz w:val="24"/>
          <w:szCs w:val="24"/>
        </w:rPr>
        <w:t xml:space="preserve">. </w:t>
      </w:r>
    </w:p>
    <w:p w14:paraId="051561B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0539CE7" w14:textId="0B486B42"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2) Desgraciadamente, nuevamente tropezamos con la misma piedra y no nos damos cuenta que estamos generando normas que sólo el día de mañana entrabar</w:t>
      </w:r>
      <w:r w:rsidR="000A547C">
        <w:rPr>
          <w:rFonts w:ascii="Arial" w:eastAsia="Calibri" w:hAnsi="Arial" w:cs="Arial"/>
          <w:sz w:val="24"/>
          <w:szCs w:val="24"/>
        </w:rPr>
        <w:t>á</w:t>
      </w:r>
      <w:r w:rsidRPr="0003477C">
        <w:rPr>
          <w:rFonts w:ascii="Arial" w:eastAsia="Calibri" w:hAnsi="Arial" w:cs="Arial"/>
          <w:sz w:val="24"/>
          <w:szCs w:val="24"/>
        </w:rPr>
        <w:t xml:space="preserve">n e impedirán entrar a regular derechamente el término del secreto bancario para efectos tributarios y a este efecto recordemos una vez más lo ocurrido el año 2014 con la norma </w:t>
      </w:r>
      <w:r w:rsidR="000A547C">
        <w:rPr>
          <w:rFonts w:ascii="Arial" w:eastAsia="Calibri" w:hAnsi="Arial" w:cs="Arial"/>
          <w:sz w:val="24"/>
          <w:szCs w:val="24"/>
        </w:rPr>
        <w:t>g</w:t>
      </w:r>
      <w:r w:rsidRPr="0003477C">
        <w:rPr>
          <w:rFonts w:ascii="Arial" w:eastAsia="Calibri" w:hAnsi="Arial" w:cs="Arial"/>
          <w:sz w:val="24"/>
          <w:szCs w:val="24"/>
        </w:rPr>
        <w:t xml:space="preserve">eneral </w:t>
      </w:r>
      <w:r w:rsidR="000A547C">
        <w:rPr>
          <w:rFonts w:ascii="Arial" w:eastAsia="Calibri" w:hAnsi="Arial" w:cs="Arial"/>
          <w:sz w:val="24"/>
          <w:szCs w:val="24"/>
        </w:rPr>
        <w:t>a</w:t>
      </w:r>
      <w:r w:rsidRPr="0003477C">
        <w:rPr>
          <w:rFonts w:ascii="Arial" w:eastAsia="Calibri" w:hAnsi="Arial" w:cs="Arial"/>
          <w:sz w:val="24"/>
          <w:szCs w:val="24"/>
        </w:rPr>
        <w:t xml:space="preserve">ntielusiva, en donde la misma fue desnaturalizada, transformada en un mero procedimiento judicial, manteniéndole el nombre de Norma Antielusiva, en que a la fecha luego ya de ocho años, no ha existido un sólo caso en aplicación y ha sido imposible poder restablecer, hasta esta fecha, su carácter y naturaleza administrativa de una verdadera NGA privando hasta el momento a la administración tributaria del Estado de la principal herramienta de control y fiscalización para el cumplimiento de las leyes tributarias, en especial la elusión de los impuestos. </w:t>
      </w:r>
    </w:p>
    <w:p w14:paraId="42B70C7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0365A35F" w14:textId="77777777" w:rsidR="0003477C" w:rsidRPr="0003477C" w:rsidRDefault="0003477C" w:rsidP="0003477C">
      <w:pPr>
        <w:widowControl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3) De persistirse en querer aprobar este proyecto en la forma presentada y no rectificarlo y complementarlo, necesariamente, en </w:t>
      </w:r>
      <w:r w:rsidRPr="0003477C">
        <w:rPr>
          <w:rFonts w:ascii="Arial" w:eastAsia="Calibri" w:hAnsi="Arial" w:cs="Arial"/>
          <w:sz w:val="24"/>
          <w:szCs w:val="24"/>
        </w:rPr>
        <w:lastRenderedPageBreak/>
        <w:t>cuanto a su articulado actual, se deberían corregir al menos sus falencias y debilidades y otorgarle facultades a la administración tributaria para poder interactuar con los bancos e instituciones financieras teniendo facultades para solicitar aclaraciones, rectificaciones, complementaciones y poder contar con información adicional para el control de la evasión y la elusión.</w:t>
      </w:r>
    </w:p>
    <w:p w14:paraId="057BFD67" w14:textId="413ABADA" w:rsidR="0003477C" w:rsidRDefault="0003477C" w:rsidP="007C74EB">
      <w:pPr>
        <w:spacing w:after="0" w:line="240" w:lineRule="auto"/>
        <w:ind w:firstLine="2880"/>
        <w:jc w:val="both"/>
        <w:rPr>
          <w:rFonts w:ascii="Arial" w:eastAsia="Times New Roman" w:hAnsi="Arial" w:cs="Arial"/>
          <w:sz w:val="24"/>
          <w:szCs w:val="24"/>
          <w:lang w:val="es-ES_tradnl" w:eastAsia="es-ES"/>
        </w:rPr>
      </w:pPr>
    </w:p>
    <w:p w14:paraId="051F0967" w14:textId="6879535D" w:rsidR="0003477C" w:rsidRDefault="0003477C" w:rsidP="007C74EB">
      <w:pPr>
        <w:spacing w:after="0" w:line="240" w:lineRule="auto"/>
        <w:ind w:firstLine="2880"/>
        <w:jc w:val="both"/>
        <w:rPr>
          <w:rFonts w:ascii="Arial" w:eastAsia="Times New Roman" w:hAnsi="Arial" w:cs="Arial"/>
          <w:sz w:val="24"/>
          <w:szCs w:val="24"/>
          <w:lang w:val="es-ES_tradnl" w:eastAsia="es-ES"/>
        </w:rPr>
      </w:pPr>
    </w:p>
    <w:p w14:paraId="025D00DF" w14:textId="4022C473" w:rsidR="0003477C" w:rsidRPr="0003477C" w:rsidRDefault="0003477C" w:rsidP="0003477C">
      <w:pPr>
        <w:spacing w:after="0" w:line="240" w:lineRule="auto"/>
        <w:ind w:firstLine="2880"/>
        <w:jc w:val="both"/>
        <w:rPr>
          <w:rFonts w:ascii="Arial" w:eastAsia="Times New Roman" w:hAnsi="Arial" w:cs="Arial"/>
          <w:sz w:val="24"/>
          <w:szCs w:val="24"/>
          <w:lang w:eastAsia="es-ES"/>
        </w:rPr>
      </w:pPr>
      <w:r>
        <w:rPr>
          <w:rFonts w:ascii="Arial" w:eastAsia="Times New Roman" w:hAnsi="Arial" w:cs="Arial"/>
          <w:sz w:val="24"/>
          <w:szCs w:val="24"/>
          <w:lang w:val="es-ES_tradnl" w:eastAsia="es-ES"/>
        </w:rPr>
        <w:t xml:space="preserve">Posteriormente, </w:t>
      </w:r>
      <w:r w:rsidRPr="0003477C">
        <w:rPr>
          <w:rFonts w:ascii="Arial" w:eastAsia="Times New Roman" w:hAnsi="Arial" w:cs="Arial"/>
          <w:sz w:val="24"/>
          <w:szCs w:val="24"/>
          <w:lang w:eastAsia="es-ES"/>
        </w:rPr>
        <w:t xml:space="preserve">la Comisión escuchó al </w:t>
      </w:r>
      <w:r w:rsidRPr="0003477C">
        <w:rPr>
          <w:rFonts w:ascii="Arial" w:eastAsia="Times New Roman" w:hAnsi="Arial" w:cs="Arial"/>
          <w:b/>
          <w:sz w:val="24"/>
          <w:szCs w:val="24"/>
          <w:lang w:eastAsia="es-ES"/>
        </w:rPr>
        <w:t xml:space="preserve">abogado señor </w:t>
      </w:r>
      <w:r>
        <w:rPr>
          <w:rFonts w:ascii="Arial" w:eastAsia="Times New Roman" w:hAnsi="Arial" w:cs="Arial"/>
          <w:b/>
          <w:sz w:val="24"/>
          <w:szCs w:val="24"/>
          <w:lang w:eastAsia="es-ES"/>
        </w:rPr>
        <w:t>Mario Silva</w:t>
      </w:r>
      <w:r w:rsidRPr="0003477C">
        <w:rPr>
          <w:rFonts w:ascii="Arial" w:eastAsia="Times New Roman" w:hAnsi="Arial" w:cs="Arial"/>
          <w:sz w:val="24"/>
          <w:szCs w:val="24"/>
          <w:lang w:eastAsia="es-ES"/>
        </w:rPr>
        <w:t>, quien efectuó una exposición, en formato ppt, del siguiente tenor:</w:t>
      </w:r>
    </w:p>
    <w:p w14:paraId="117FFC04" w14:textId="6B3FC4DA" w:rsidR="0003477C" w:rsidRPr="00F65255" w:rsidRDefault="0003477C" w:rsidP="007C74EB">
      <w:pPr>
        <w:spacing w:after="0" w:line="240" w:lineRule="auto"/>
        <w:ind w:firstLine="2880"/>
        <w:jc w:val="both"/>
        <w:rPr>
          <w:rFonts w:ascii="Arial" w:eastAsia="Times New Roman" w:hAnsi="Arial" w:cs="Arial"/>
          <w:sz w:val="24"/>
          <w:szCs w:val="24"/>
          <w:lang w:eastAsia="es-ES"/>
        </w:rPr>
      </w:pPr>
    </w:p>
    <w:p w14:paraId="63A95C4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OBLIGACION ENTREGA DE INFORMACION</w:t>
      </w:r>
    </w:p>
    <w:p w14:paraId="73467FE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2A6FA1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sz w:val="24"/>
          <w:szCs w:val="24"/>
        </w:rPr>
      </w:pPr>
      <w:r w:rsidRPr="0003477C">
        <w:rPr>
          <w:rFonts w:ascii="Arial" w:eastAsia="Calibri" w:hAnsi="Arial" w:cs="Arial"/>
          <w:b/>
          <w:sz w:val="24"/>
          <w:szCs w:val="24"/>
        </w:rPr>
        <w:t xml:space="preserve">RESUMEN VISITA ANTERIOR </w:t>
      </w:r>
    </w:p>
    <w:p w14:paraId="0AD557BE"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sz w:val="24"/>
          <w:szCs w:val="24"/>
          <w:u w:val="single"/>
        </w:rPr>
      </w:pPr>
    </w:p>
    <w:p w14:paraId="3593D29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FACILITAR EL ACCESO DE INFORMACIÓN POR EL SII</w:t>
      </w:r>
      <w:r w:rsidRPr="0003477C">
        <w:rPr>
          <w:rFonts w:ascii="Arial" w:eastAsia="Calibri" w:hAnsi="Arial" w:cs="Arial"/>
          <w:sz w:val="24"/>
          <w:szCs w:val="24"/>
        </w:rPr>
        <w:t xml:space="preserve">: </w:t>
      </w:r>
    </w:p>
    <w:p w14:paraId="0302B80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1A5AE83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•Masividad de información </w:t>
      </w:r>
    </w:p>
    <w:p w14:paraId="2C8A7F1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•NO hay protección de privacidad e intimidad </w:t>
      </w:r>
    </w:p>
    <w:p w14:paraId="583B47D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53ECCF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PREVENCIÓN Y COMBATE EVASIÓN Y ELUSIÓN</w:t>
      </w:r>
      <w:r w:rsidRPr="0003477C">
        <w:rPr>
          <w:rFonts w:ascii="Arial" w:eastAsia="Calibri" w:hAnsi="Arial" w:cs="Arial"/>
          <w:sz w:val="24"/>
          <w:szCs w:val="24"/>
        </w:rPr>
        <w:t xml:space="preserve">: </w:t>
      </w:r>
    </w:p>
    <w:p w14:paraId="599A2493" w14:textId="77777777" w:rsidR="001F4D98" w:rsidRDefault="001F4D98"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0549970B" w14:textId="6E4EA198"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•Unanimidad política </w:t>
      </w:r>
    </w:p>
    <w:p w14:paraId="733431C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•Herramienta poco usada </w:t>
      </w:r>
    </w:p>
    <w:p w14:paraId="34665C4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5EF30F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CASOS COMPARADOS</w:t>
      </w:r>
      <w:r w:rsidRPr="0003477C">
        <w:rPr>
          <w:rFonts w:ascii="Arial" w:eastAsia="Calibri" w:hAnsi="Arial" w:cs="Arial"/>
          <w:sz w:val="24"/>
          <w:szCs w:val="24"/>
        </w:rPr>
        <w:t xml:space="preserve">: </w:t>
      </w:r>
    </w:p>
    <w:p w14:paraId="5436426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09E5EF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•Perú y Uruguay masividad </w:t>
      </w:r>
    </w:p>
    <w:p w14:paraId="16AE9CCD" w14:textId="73849F50"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•Países OCDE acceso </w:t>
      </w:r>
      <w:r w:rsidR="001F4D98" w:rsidRPr="0003477C">
        <w:rPr>
          <w:rFonts w:ascii="Arial" w:eastAsia="Calibri" w:hAnsi="Arial" w:cs="Arial"/>
          <w:sz w:val="24"/>
          <w:szCs w:val="24"/>
        </w:rPr>
        <w:t>total,</w:t>
      </w:r>
      <w:r w:rsidRPr="0003477C">
        <w:rPr>
          <w:rFonts w:ascii="Arial" w:eastAsia="Calibri" w:hAnsi="Arial" w:cs="Arial"/>
          <w:sz w:val="24"/>
          <w:szCs w:val="24"/>
        </w:rPr>
        <w:t xml:space="preserve"> pero sin masividad </w:t>
      </w:r>
    </w:p>
    <w:p w14:paraId="43C2213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098206E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sz w:val="24"/>
          <w:szCs w:val="24"/>
        </w:rPr>
      </w:pPr>
      <w:r w:rsidRPr="0003477C">
        <w:rPr>
          <w:rFonts w:ascii="Arial" w:eastAsia="Calibri" w:hAnsi="Arial" w:cs="Arial"/>
          <w:b/>
          <w:sz w:val="24"/>
          <w:szCs w:val="24"/>
        </w:rPr>
        <w:t xml:space="preserve">VISION DEL PROBLEMA ALTERNATIVAS </w:t>
      </w:r>
    </w:p>
    <w:p w14:paraId="5C500C1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sz w:val="24"/>
          <w:szCs w:val="24"/>
        </w:rPr>
      </w:pPr>
    </w:p>
    <w:p w14:paraId="05ED647E"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ACCESO DIRECTO DEL SII A INFORMACION BANCARIA</w:t>
      </w:r>
      <w:r w:rsidRPr="0003477C">
        <w:rPr>
          <w:rFonts w:ascii="Arial" w:eastAsia="Calibri" w:hAnsi="Arial" w:cs="Arial"/>
          <w:sz w:val="24"/>
          <w:szCs w:val="24"/>
        </w:rPr>
        <w:t xml:space="preserve"> </w:t>
      </w:r>
    </w:p>
    <w:p w14:paraId="7F34F2D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D54FD5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•Sinceremos el Secreto Bancario </w:t>
      </w:r>
    </w:p>
    <w:p w14:paraId="3088E248"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•Si el SII desea más detalles debe ir al Art 62Bis CT </w:t>
      </w:r>
    </w:p>
    <w:p w14:paraId="0E5DA38D"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•Probablemente seguirá igual que hoy su utilización </w:t>
      </w:r>
    </w:p>
    <w:p w14:paraId="3957FEF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FDCF9AE"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RESULTADO PRACTICO PROBABLE: LIQUIDACIONES CENTRALIZADAS</w:t>
      </w:r>
      <w:r w:rsidRPr="0003477C">
        <w:rPr>
          <w:rFonts w:ascii="Arial" w:eastAsia="Calibri" w:hAnsi="Arial" w:cs="Arial"/>
          <w:sz w:val="24"/>
          <w:szCs w:val="24"/>
        </w:rPr>
        <w:t xml:space="preserve"> </w:t>
      </w:r>
    </w:p>
    <w:p w14:paraId="5B63920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15E50BB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•Saldos y Abonos llegan al SII cruce con Declaración de Renta </w:t>
      </w:r>
    </w:p>
    <w:p w14:paraId="6451387D" w14:textId="77777777" w:rsidR="001F4D98" w:rsidRDefault="001F4D98"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0EFEBBFB" w14:textId="41E0B374"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lastRenderedPageBreak/>
        <w:t xml:space="preserve">•Para defenderse el contribuyente va a tener que mostrar seguramente su cuenta bancaria </w:t>
      </w:r>
    </w:p>
    <w:p w14:paraId="29D88A42" w14:textId="77777777" w:rsidR="001F4D98" w:rsidRDefault="001F4D98"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D7E3984" w14:textId="1AF0FAF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•Sinceridad </w:t>
      </w:r>
    </w:p>
    <w:p w14:paraId="4E7152A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C7D628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SOLUCIÓN: SOLICITUD ESPECIFICA</w:t>
      </w:r>
      <w:r w:rsidRPr="0003477C">
        <w:rPr>
          <w:rFonts w:ascii="Arial" w:eastAsia="Calibri" w:hAnsi="Arial" w:cs="Arial"/>
          <w:sz w:val="24"/>
          <w:szCs w:val="24"/>
        </w:rPr>
        <w:t xml:space="preserve"> </w:t>
      </w:r>
    </w:p>
    <w:p w14:paraId="2139D14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421E4A9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•Con motivo de una fiscalización </w:t>
      </w:r>
    </w:p>
    <w:p w14:paraId="1F1F51E1"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•Programas de Fiscalización (Reformas Tributarias) </w:t>
      </w:r>
    </w:p>
    <w:p w14:paraId="0F94D6DE"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C03C9FB"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MANTENCION DE LA MASIVIDAD: VARIOS RESGUARDOS</w:t>
      </w:r>
      <w:r w:rsidRPr="0003477C">
        <w:rPr>
          <w:rFonts w:ascii="Arial" w:eastAsia="Calibri" w:hAnsi="Arial" w:cs="Arial"/>
          <w:sz w:val="24"/>
          <w:szCs w:val="24"/>
        </w:rPr>
        <w:t xml:space="preserve"> </w:t>
      </w:r>
    </w:p>
    <w:p w14:paraId="18687907"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AF7C905" w14:textId="733CC61D"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•Mencionar expresamente que, si con motivo de la información se inicie un proceso de fiscalización se debe recurrir al art 62 bis (facilidad para obtención)</w:t>
      </w:r>
      <w:r w:rsidR="001F4D98">
        <w:rPr>
          <w:rFonts w:ascii="Arial" w:eastAsia="Calibri" w:hAnsi="Arial" w:cs="Arial"/>
          <w:sz w:val="24"/>
          <w:szCs w:val="24"/>
        </w:rPr>
        <w:t>.</w:t>
      </w:r>
      <w:r w:rsidRPr="0003477C">
        <w:rPr>
          <w:rFonts w:ascii="Arial" w:eastAsia="Calibri" w:hAnsi="Arial" w:cs="Arial"/>
          <w:sz w:val="24"/>
          <w:szCs w:val="24"/>
        </w:rPr>
        <w:t xml:space="preserve"> </w:t>
      </w:r>
    </w:p>
    <w:p w14:paraId="0EE7CFF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E21CFAE" w14:textId="08BD1E52"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•Solo casos de</w:t>
      </w:r>
      <w:r w:rsidR="001F4D98">
        <w:rPr>
          <w:rFonts w:ascii="Arial" w:eastAsia="Calibri" w:hAnsi="Arial" w:cs="Arial"/>
          <w:sz w:val="24"/>
          <w:szCs w:val="24"/>
        </w:rPr>
        <w:t>,</w:t>
      </w:r>
      <w:r w:rsidRPr="0003477C">
        <w:rPr>
          <w:rFonts w:ascii="Arial" w:eastAsia="Calibri" w:hAnsi="Arial" w:cs="Arial"/>
          <w:sz w:val="24"/>
          <w:szCs w:val="24"/>
        </w:rPr>
        <w:t xml:space="preserve"> por ej</w:t>
      </w:r>
      <w:r w:rsidR="001F4D98">
        <w:rPr>
          <w:rFonts w:ascii="Arial" w:eastAsia="Calibri" w:hAnsi="Arial" w:cs="Arial"/>
          <w:sz w:val="24"/>
          <w:szCs w:val="24"/>
        </w:rPr>
        <w:t>emplo,</w:t>
      </w:r>
      <w:r w:rsidRPr="0003477C">
        <w:rPr>
          <w:rFonts w:ascii="Arial" w:eastAsia="Calibri" w:hAnsi="Arial" w:cs="Arial"/>
          <w:sz w:val="24"/>
          <w:szCs w:val="24"/>
        </w:rPr>
        <w:t xml:space="preserve"> </w:t>
      </w:r>
      <w:r w:rsidR="001F4D98">
        <w:rPr>
          <w:rFonts w:ascii="Arial" w:eastAsia="Calibri" w:hAnsi="Arial" w:cs="Arial"/>
          <w:sz w:val="24"/>
          <w:szCs w:val="24"/>
        </w:rPr>
        <w:t>c</w:t>
      </w:r>
      <w:r w:rsidRPr="0003477C">
        <w:rPr>
          <w:rFonts w:ascii="Arial" w:eastAsia="Calibri" w:hAnsi="Arial" w:cs="Arial"/>
          <w:sz w:val="24"/>
          <w:szCs w:val="24"/>
        </w:rPr>
        <w:t>ontribuyentes de difícil fiscalización u otros casos graves SII solicita acceso inmediato juez tenga facultad de otorgar</w:t>
      </w:r>
      <w:r w:rsidR="001F4D98">
        <w:rPr>
          <w:rFonts w:ascii="Arial" w:eastAsia="Calibri" w:hAnsi="Arial" w:cs="Arial"/>
          <w:sz w:val="24"/>
          <w:szCs w:val="24"/>
        </w:rPr>
        <w:t>.</w:t>
      </w:r>
      <w:r w:rsidRPr="0003477C">
        <w:rPr>
          <w:rFonts w:ascii="Arial" w:eastAsia="Calibri" w:hAnsi="Arial" w:cs="Arial"/>
          <w:sz w:val="24"/>
          <w:szCs w:val="24"/>
        </w:rPr>
        <w:t xml:space="preserve"> </w:t>
      </w:r>
    </w:p>
    <w:p w14:paraId="222932B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18B243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UNIDAD ESPECIAL DE DIRECCIÓN NACIONAL DEL SII</w:t>
      </w:r>
      <w:r w:rsidRPr="0003477C">
        <w:rPr>
          <w:rFonts w:ascii="Arial" w:eastAsia="Calibri" w:hAnsi="Arial" w:cs="Arial"/>
          <w:sz w:val="24"/>
          <w:szCs w:val="24"/>
        </w:rPr>
        <w:t xml:space="preserve">: </w:t>
      </w:r>
    </w:p>
    <w:p w14:paraId="71F84ED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5DF60657" w14:textId="5A40E73C"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•Manejo de información de manera secreta, esta Unidad informa a los funcionarios que deban conocer (Repatriación de Capitales)</w:t>
      </w:r>
      <w:r w:rsidR="001F4D98">
        <w:rPr>
          <w:rFonts w:ascii="Arial" w:eastAsia="Calibri" w:hAnsi="Arial" w:cs="Arial"/>
          <w:sz w:val="24"/>
          <w:szCs w:val="24"/>
        </w:rPr>
        <w:t>.</w:t>
      </w:r>
      <w:r w:rsidRPr="0003477C">
        <w:rPr>
          <w:rFonts w:ascii="Arial" w:eastAsia="Calibri" w:hAnsi="Arial" w:cs="Arial"/>
          <w:sz w:val="24"/>
          <w:szCs w:val="24"/>
        </w:rPr>
        <w:t xml:space="preserve"> </w:t>
      </w:r>
    </w:p>
    <w:p w14:paraId="425E2F44"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248209E" w14:textId="19C19EAC" w:rsid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•Registro de funcionarios que tengan acceso. </w:t>
      </w:r>
    </w:p>
    <w:p w14:paraId="33F0F7DD" w14:textId="6A410B45" w:rsidR="005B3ACD" w:rsidRDefault="005B3ACD"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CD524FE" w14:textId="7AD766AC" w:rsidR="005B3ACD" w:rsidRPr="00E82244" w:rsidRDefault="001F4D98" w:rsidP="005B3ACD">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H</w:t>
      </w:r>
      <w:r w:rsidR="005B3ACD" w:rsidRPr="00E82244">
        <w:rPr>
          <w:rFonts w:ascii="Arial" w:eastAsia="Times New Roman" w:hAnsi="Arial" w:cs="Arial"/>
          <w:sz w:val="24"/>
          <w:szCs w:val="24"/>
          <w:lang w:val="es-ES_tradnl" w:eastAsia="es-ES"/>
        </w:rPr>
        <w:t xml:space="preserve">izo presente que, respecto a lo que se dijo </w:t>
      </w:r>
      <w:r w:rsidR="00DF5E71" w:rsidRPr="00E82244">
        <w:rPr>
          <w:rFonts w:ascii="Arial" w:eastAsia="Times New Roman" w:hAnsi="Arial" w:cs="Arial"/>
          <w:sz w:val="24"/>
          <w:szCs w:val="24"/>
          <w:lang w:val="es-ES_tradnl" w:eastAsia="es-ES"/>
        </w:rPr>
        <w:t>respecto de que</w:t>
      </w:r>
      <w:r w:rsidR="005B3ACD" w:rsidRPr="00E82244">
        <w:rPr>
          <w:rFonts w:ascii="Arial" w:eastAsia="Times New Roman" w:hAnsi="Arial" w:cs="Arial"/>
          <w:sz w:val="24"/>
          <w:szCs w:val="24"/>
          <w:lang w:val="es-ES_tradnl" w:eastAsia="es-ES"/>
        </w:rPr>
        <w:t xml:space="preserve"> el problema de la aprobación del tratado entre Chile y Estados Unidos para evitar la doble tributación era que no había acceso a la información bancaria de los contribuyentes</w:t>
      </w:r>
      <w:r>
        <w:rPr>
          <w:rFonts w:ascii="Arial" w:eastAsia="Times New Roman" w:hAnsi="Arial" w:cs="Arial"/>
          <w:sz w:val="24"/>
          <w:szCs w:val="24"/>
          <w:lang w:val="es-ES_tradnl" w:eastAsia="es-ES"/>
        </w:rPr>
        <w:t>.</w:t>
      </w:r>
      <w:r w:rsidR="005B3ACD" w:rsidRPr="00E82244">
        <w:rPr>
          <w:rFonts w:ascii="Arial" w:eastAsia="Times New Roman" w:hAnsi="Arial" w:cs="Arial"/>
          <w:sz w:val="24"/>
          <w:szCs w:val="24"/>
          <w:lang w:val="es-ES_tradnl" w:eastAsia="es-ES"/>
        </w:rPr>
        <w:t xml:space="preserve"> estimó que ello no es así.</w:t>
      </w:r>
    </w:p>
    <w:p w14:paraId="07F8F054" w14:textId="77777777" w:rsidR="005B3ACD" w:rsidRPr="00E82244" w:rsidRDefault="005B3ACD" w:rsidP="005B3ACD">
      <w:pPr>
        <w:spacing w:after="0" w:line="240" w:lineRule="auto"/>
        <w:ind w:firstLine="2880"/>
        <w:jc w:val="both"/>
        <w:rPr>
          <w:rFonts w:ascii="Arial" w:eastAsia="Times New Roman" w:hAnsi="Arial" w:cs="Arial"/>
          <w:sz w:val="24"/>
          <w:szCs w:val="24"/>
          <w:lang w:val="es-ES_tradnl" w:eastAsia="es-ES"/>
        </w:rPr>
      </w:pPr>
    </w:p>
    <w:p w14:paraId="74288800" w14:textId="348ACBC5" w:rsidR="005B3ACD" w:rsidRPr="00E82244" w:rsidRDefault="005B3ACD" w:rsidP="005B3ACD">
      <w:pPr>
        <w:spacing w:after="0" w:line="240" w:lineRule="auto"/>
        <w:ind w:firstLine="2880"/>
        <w:jc w:val="both"/>
        <w:rPr>
          <w:rFonts w:ascii="Arial" w:eastAsia="Times New Roman" w:hAnsi="Arial" w:cs="Arial"/>
          <w:sz w:val="24"/>
          <w:szCs w:val="24"/>
          <w:lang w:val="es-ES_tradnl" w:eastAsia="es-ES"/>
        </w:rPr>
      </w:pPr>
      <w:r w:rsidRPr="00E82244">
        <w:rPr>
          <w:rFonts w:ascii="Arial" w:eastAsia="Times New Roman" w:hAnsi="Arial" w:cs="Arial"/>
          <w:sz w:val="24"/>
          <w:szCs w:val="24"/>
          <w:lang w:val="es-ES_tradnl" w:eastAsia="es-ES"/>
        </w:rPr>
        <w:t xml:space="preserve">En ese sentido, explico que hay un tema político que ha dificultado las cosas, pero también hay un problema técnico que se produjo en Estados Unidos y </w:t>
      </w:r>
      <w:r w:rsidR="00DF5E71" w:rsidRPr="00E82244">
        <w:rPr>
          <w:rFonts w:ascii="Arial" w:eastAsia="Times New Roman" w:hAnsi="Arial" w:cs="Arial"/>
          <w:sz w:val="24"/>
          <w:szCs w:val="24"/>
          <w:lang w:val="es-ES_tradnl" w:eastAsia="es-ES"/>
        </w:rPr>
        <w:t xml:space="preserve">que dice relación con </w:t>
      </w:r>
      <w:r w:rsidRPr="00E82244">
        <w:rPr>
          <w:rFonts w:ascii="Arial" w:eastAsia="Times New Roman" w:hAnsi="Arial" w:cs="Arial"/>
          <w:sz w:val="24"/>
          <w:szCs w:val="24"/>
          <w:lang w:val="es-ES_tradnl" w:eastAsia="es-ES"/>
        </w:rPr>
        <w:t>un impuesto que</w:t>
      </w:r>
      <w:r w:rsidR="00DF5E71" w:rsidRPr="00E82244">
        <w:rPr>
          <w:rFonts w:ascii="Arial" w:eastAsia="Times New Roman" w:hAnsi="Arial" w:cs="Arial"/>
          <w:sz w:val="24"/>
          <w:szCs w:val="24"/>
          <w:lang w:val="es-ES_tradnl" w:eastAsia="es-ES"/>
        </w:rPr>
        <w:t>,</w:t>
      </w:r>
      <w:r w:rsidRPr="00E82244">
        <w:rPr>
          <w:rFonts w:ascii="Arial" w:eastAsia="Times New Roman" w:hAnsi="Arial" w:cs="Arial"/>
          <w:sz w:val="24"/>
          <w:szCs w:val="24"/>
          <w:lang w:val="es-ES_tradnl" w:eastAsia="es-ES"/>
        </w:rPr>
        <w:t xml:space="preserve"> en </w:t>
      </w:r>
      <w:r w:rsidR="00DF5E71" w:rsidRPr="00E82244">
        <w:rPr>
          <w:rFonts w:ascii="Arial" w:eastAsia="Times New Roman" w:hAnsi="Arial" w:cs="Arial"/>
          <w:sz w:val="24"/>
          <w:szCs w:val="24"/>
          <w:lang w:val="es-ES_tradnl" w:eastAsia="es-ES"/>
        </w:rPr>
        <w:t>realidad</w:t>
      </w:r>
      <w:r w:rsidR="001F4D98">
        <w:rPr>
          <w:rFonts w:ascii="Arial" w:eastAsia="Times New Roman" w:hAnsi="Arial" w:cs="Arial"/>
          <w:sz w:val="24"/>
          <w:szCs w:val="24"/>
          <w:lang w:val="es-ES_tradnl" w:eastAsia="es-ES"/>
        </w:rPr>
        <w:t>,</w:t>
      </w:r>
      <w:r w:rsidRPr="00E82244">
        <w:rPr>
          <w:rFonts w:ascii="Arial" w:eastAsia="Times New Roman" w:hAnsi="Arial" w:cs="Arial"/>
          <w:sz w:val="24"/>
          <w:szCs w:val="24"/>
          <w:lang w:val="es-ES_tradnl" w:eastAsia="es-ES"/>
        </w:rPr>
        <w:t xml:space="preserve"> es un</w:t>
      </w:r>
      <w:r w:rsidR="00DF5E71" w:rsidRPr="00E82244">
        <w:rPr>
          <w:rFonts w:ascii="Arial" w:eastAsia="Times New Roman" w:hAnsi="Arial" w:cs="Arial"/>
          <w:sz w:val="24"/>
          <w:szCs w:val="24"/>
          <w:lang w:val="es-ES_tradnl" w:eastAsia="es-ES"/>
        </w:rPr>
        <w:t>a</w:t>
      </w:r>
      <w:r w:rsidRPr="00E82244">
        <w:rPr>
          <w:rFonts w:ascii="Arial" w:eastAsia="Times New Roman" w:hAnsi="Arial" w:cs="Arial"/>
          <w:sz w:val="24"/>
          <w:szCs w:val="24"/>
          <w:lang w:val="es-ES_tradnl" w:eastAsia="es-ES"/>
        </w:rPr>
        <w:t xml:space="preserve"> normativa que realiza una especie de renta líquida imponible paralela respecto de operaciones con el exterior y con relacionados.</w:t>
      </w:r>
    </w:p>
    <w:p w14:paraId="51F65EC3" w14:textId="77777777" w:rsidR="005B3ACD" w:rsidRPr="00E82244" w:rsidRDefault="005B3ACD" w:rsidP="005B3ACD">
      <w:pPr>
        <w:spacing w:after="0" w:line="240" w:lineRule="auto"/>
        <w:ind w:firstLine="2880"/>
        <w:jc w:val="both"/>
        <w:rPr>
          <w:rFonts w:ascii="Arial" w:eastAsia="Times New Roman" w:hAnsi="Arial" w:cs="Arial"/>
          <w:sz w:val="24"/>
          <w:szCs w:val="24"/>
          <w:lang w:val="es-ES_tradnl" w:eastAsia="es-ES"/>
        </w:rPr>
      </w:pPr>
    </w:p>
    <w:p w14:paraId="739E34EE" w14:textId="4BB82500" w:rsidR="005B3ACD" w:rsidRPr="00E82244" w:rsidRDefault="005B3ACD" w:rsidP="005B3ACD">
      <w:pPr>
        <w:spacing w:after="0" w:line="240" w:lineRule="auto"/>
        <w:ind w:firstLine="2880"/>
        <w:jc w:val="both"/>
        <w:rPr>
          <w:rFonts w:ascii="Arial" w:eastAsia="Times New Roman" w:hAnsi="Arial" w:cs="Arial"/>
          <w:sz w:val="24"/>
          <w:szCs w:val="24"/>
          <w:lang w:val="es-ES_tradnl" w:eastAsia="es-ES"/>
        </w:rPr>
      </w:pPr>
      <w:r w:rsidRPr="00E82244">
        <w:rPr>
          <w:rFonts w:ascii="Arial" w:eastAsia="Times New Roman" w:hAnsi="Arial" w:cs="Arial"/>
          <w:sz w:val="24"/>
          <w:szCs w:val="24"/>
          <w:lang w:val="es-ES_tradnl" w:eastAsia="es-ES"/>
        </w:rPr>
        <w:t>Continuó señalando que cuando se dictó esa norma que no es muy antigua</w:t>
      </w:r>
      <w:r w:rsidR="001F4D98">
        <w:rPr>
          <w:rFonts w:ascii="Arial" w:eastAsia="Times New Roman" w:hAnsi="Arial" w:cs="Arial"/>
          <w:sz w:val="24"/>
          <w:szCs w:val="24"/>
          <w:lang w:val="es-ES_tradnl" w:eastAsia="es-ES"/>
        </w:rPr>
        <w:t>,</w:t>
      </w:r>
      <w:r w:rsidRPr="00E82244">
        <w:rPr>
          <w:rFonts w:ascii="Arial" w:eastAsia="Times New Roman" w:hAnsi="Arial" w:cs="Arial"/>
          <w:sz w:val="24"/>
          <w:szCs w:val="24"/>
          <w:lang w:val="es-ES_tradnl" w:eastAsia="es-ES"/>
        </w:rPr>
        <w:t xml:space="preserve"> se produjo un corte entre los tratados antiguos y los tratados nuevos y en el caso de Chile, éste quedo en el </w:t>
      </w:r>
      <w:r w:rsidR="00571A6A" w:rsidRPr="00E82244">
        <w:rPr>
          <w:rFonts w:ascii="Arial" w:eastAsia="Times New Roman" w:hAnsi="Arial" w:cs="Arial"/>
          <w:sz w:val="24"/>
          <w:szCs w:val="24"/>
          <w:lang w:val="es-ES_tradnl" w:eastAsia="es-ES"/>
        </w:rPr>
        <w:t>grupo</w:t>
      </w:r>
      <w:r w:rsidRPr="00E82244">
        <w:rPr>
          <w:rFonts w:ascii="Arial" w:eastAsia="Times New Roman" w:hAnsi="Arial" w:cs="Arial"/>
          <w:sz w:val="24"/>
          <w:szCs w:val="24"/>
          <w:lang w:val="es-ES_tradnl" w:eastAsia="es-ES"/>
        </w:rPr>
        <w:t xml:space="preserve"> de tratados que contienen normas que entran en conflicto con esta legislación interna de Estados Unidos y ello es un problema técnico que se debe ajustar y decidir qué hacer con estos tratados en términos si incluir o no este impuesto, y de </w:t>
      </w:r>
      <w:r w:rsidRPr="00E82244">
        <w:rPr>
          <w:rFonts w:ascii="Arial" w:eastAsia="Times New Roman" w:hAnsi="Arial" w:cs="Arial"/>
          <w:sz w:val="24"/>
          <w:szCs w:val="24"/>
          <w:lang w:val="es-ES_tradnl" w:eastAsia="es-ES"/>
        </w:rPr>
        <w:lastRenderedPageBreak/>
        <w:t>qué manera para luego definir si aprobarán los tratados con estas modificaciones o si se respetarán las normas aprobadas.</w:t>
      </w:r>
    </w:p>
    <w:p w14:paraId="1761835A" w14:textId="77777777" w:rsidR="005B3ACD" w:rsidRPr="00E82244" w:rsidRDefault="005B3ACD" w:rsidP="005B3ACD">
      <w:pPr>
        <w:spacing w:after="0" w:line="240" w:lineRule="auto"/>
        <w:ind w:firstLine="2880"/>
        <w:jc w:val="both"/>
        <w:rPr>
          <w:rFonts w:ascii="Arial" w:eastAsia="Times New Roman" w:hAnsi="Arial" w:cs="Arial"/>
          <w:sz w:val="24"/>
          <w:szCs w:val="24"/>
          <w:lang w:val="es-ES_tradnl" w:eastAsia="es-ES"/>
        </w:rPr>
      </w:pPr>
    </w:p>
    <w:p w14:paraId="12F8D4F6" w14:textId="57A39AE8" w:rsidR="005B3ACD" w:rsidRPr="00E82244" w:rsidRDefault="005B3ACD" w:rsidP="005B3ACD">
      <w:pPr>
        <w:spacing w:after="0" w:line="240" w:lineRule="auto"/>
        <w:ind w:firstLine="2880"/>
        <w:jc w:val="both"/>
        <w:rPr>
          <w:rFonts w:ascii="Arial" w:eastAsia="Times New Roman" w:hAnsi="Arial" w:cs="Arial"/>
          <w:sz w:val="24"/>
          <w:szCs w:val="24"/>
          <w:lang w:val="es-ES_tradnl" w:eastAsia="es-ES"/>
        </w:rPr>
      </w:pPr>
      <w:r w:rsidRPr="00E82244">
        <w:rPr>
          <w:rFonts w:ascii="Arial" w:eastAsia="Times New Roman" w:hAnsi="Arial" w:cs="Arial"/>
          <w:sz w:val="24"/>
          <w:szCs w:val="24"/>
          <w:lang w:val="es-ES_tradnl" w:eastAsia="es-ES"/>
        </w:rPr>
        <w:t xml:space="preserve">En consecuencia, señaló que el problema de la aprobación del tratado entre Chile y Estados Unidos para evitar la doble tributación se debe a las consideraciones políticas y de carácter técnico mencionadas y no a la falta de acceso a la información bancaria de los contribuyentes por parte del </w:t>
      </w:r>
      <w:r w:rsidR="001F4D98">
        <w:rPr>
          <w:rFonts w:ascii="Arial" w:eastAsia="Times New Roman" w:hAnsi="Arial" w:cs="Arial"/>
          <w:sz w:val="24"/>
          <w:szCs w:val="24"/>
          <w:lang w:val="es-ES_tradnl" w:eastAsia="es-ES"/>
        </w:rPr>
        <w:t>F</w:t>
      </w:r>
      <w:r w:rsidRPr="00E82244">
        <w:rPr>
          <w:rFonts w:ascii="Arial" w:eastAsia="Times New Roman" w:hAnsi="Arial" w:cs="Arial"/>
          <w:sz w:val="24"/>
          <w:szCs w:val="24"/>
          <w:lang w:val="es-ES_tradnl" w:eastAsia="es-ES"/>
        </w:rPr>
        <w:t>isco, toda vez que, para efectos prácticos en Chile se encuentra vigente la normativa FATCA.</w:t>
      </w:r>
    </w:p>
    <w:p w14:paraId="6F0E9CDC" w14:textId="77777777" w:rsidR="005B3ACD" w:rsidRPr="00E82244" w:rsidRDefault="005B3ACD" w:rsidP="005B3ACD">
      <w:pPr>
        <w:spacing w:after="0" w:line="240" w:lineRule="auto"/>
        <w:ind w:firstLine="2880"/>
        <w:jc w:val="both"/>
        <w:rPr>
          <w:rFonts w:ascii="Arial" w:eastAsia="Times New Roman" w:hAnsi="Arial" w:cs="Arial"/>
          <w:sz w:val="24"/>
          <w:szCs w:val="24"/>
          <w:lang w:val="es-ES_tradnl" w:eastAsia="es-ES"/>
        </w:rPr>
      </w:pPr>
    </w:p>
    <w:p w14:paraId="1EA4864E" w14:textId="49ECBB3B" w:rsidR="005B3ACD" w:rsidRPr="00A669D0" w:rsidRDefault="005B3ACD" w:rsidP="005B3ACD">
      <w:pPr>
        <w:spacing w:after="0" w:line="240" w:lineRule="auto"/>
        <w:ind w:firstLine="2880"/>
        <w:jc w:val="both"/>
        <w:rPr>
          <w:rFonts w:ascii="Arial" w:eastAsia="Times New Roman" w:hAnsi="Arial" w:cs="Arial"/>
          <w:sz w:val="24"/>
          <w:szCs w:val="24"/>
          <w:lang w:val="es-ES_tradnl" w:eastAsia="es-ES"/>
        </w:rPr>
      </w:pPr>
      <w:r w:rsidRPr="00E82244">
        <w:rPr>
          <w:rFonts w:ascii="Arial" w:eastAsia="Times New Roman" w:hAnsi="Arial" w:cs="Arial"/>
          <w:sz w:val="24"/>
          <w:szCs w:val="24"/>
          <w:lang w:val="es-ES_tradnl" w:eastAsia="es-ES"/>
        </w:rPr>
        <w:t xml:space="preserve">Finalmente y antes de referirse a las conclusiones de su presentación señaló que Estados Unidos tiene una normativa muy expansiva para averiguar la información bancaria de sus contribuyentes en el exterior, pero respecto de personas que tienen cuentas en ese país que no son contribuyentes nacionales de Estados Unidos no hay acceso a la información </w:t>
      </w:r>
      <w:r w:rsidR="00571A6A" w:rsidRPr="00E82244">
        <w:rPr>
          <w:rFonts w:ascii="Arial" w:eastAsia="Times New Roman" w:hAnsi="Arial" w:cs="Arial"/>
          <w:sz w:val="24"/>
          <w:szCs w:val="24"/>
          <w:lang w:val="es-ES_tradnl" w:eastAsia="es-ES"/>
        </w:rPr>
        <w:t>acerca</w:t>
      </w:r>
      <w:r w:rsidRPr="00E82244">
        <w:rPr>
          <w:rFonts w:ascii="Arial" w:eastAsia="Times New Roman" w:hAnsi="Arial" w:cs="Arial"/>
          <w:sz w:val="24"/>
          <w:szCs w:val="24"/>
          <w:lang w:val="es-ES_tradnl" w:eastAsia="es-ES"/>
        </w:rPr>
        <w:t xml:space="preserve"> de esas personas operando en la práctica casi como un paraíso fiscal toda </w:t>
      </w:r>
      <w:r w:rsidR="00571A6A" w:rsidRPr="00E82244">
        <w:rPr>
          <w:rFonts w:ascii="Arial" w:eastAsia="Times New Roman" w:hAnsi="Arial" w:cs="Arial"/>
          <w:sz w:val="24"/>
          <w:szCs w:val="24"/>
          <w:lang w:val="es-ES_tradnl" w:eastAsia="es-ES"/>
        </w:rPr>
        <w:t xml:space="preserve">vez </w:t>
      </w:r>
      <w:r w:rsidRPr="00E82244">
        <w:rPr>
          <w:rFonts w:ascii="Arial" w:eastAsia="Times New Roman" w:hAnsi="Arial" w:cs="Arial"/>
          <w:sz w:val="24"/>
          <w:szCs w:val="24"/>
          <w:lang w:val="es-ES_tradnl" w:eastAsia="es-ES"/>
        </w:rPr>
        <w:t>que aun cuando Europa u otros países han solicitado información bancaria a Estados Unidos respecto de contribuyentes que no son nacionales de ese país, no se ha entregado</w:t>
      </w:r>
      <w:r w:rsidR="00571A6A" w:rsidRPr="00E82244">
        <w:rPr>
          <w:rFonts w:ascii="Arial" w:eastAsia="Times New Roman" w:hAnsi="Arial" w:cs="Arial"/>
          <w:sz w:val="24"/>
          <w:szCs w:val="24"/>
          <w:lang w:val="es-ES_tradnl" w:eastAsia="es-ES"/>
        </w:rPr>
        <w:t xml:space="preserve"> la información solicitada</w:t>
      </w:r>
      <w:r w:rsidRPr="00E82244">
        <w:rPr>
          <w:rFonts w:ascii="Arial" w:eastAsia="Times New Roman" w:hAnsi="Arial" w:cs="Arial"/>
          <w:sz w:val="24"/>
          <w:szCs w:val="24"/>
          <w:lang w:val="es-ES_tradnl" w:eastAsia="es-ES"/>
        </w:rPr>
        <w:t>.</w:t>
      </w:r>
    </w:p>
    <w:p w14:paraId="5C5A49FB" w14:textId="1E9FE82C" w:rsidR="005B3ACD" w:rsidRDefault="005B3ACD"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93F5386"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sz w:val="24"/>
          <w:szCs w:val="24"/>
        </w:rPr>
      </w:pPr>
      <w:r w:rsidRPr="0003477C">
        <w:rPr>
          <w:rFonts w:ascii="Arial" w:eastAsia="Calibri" w:hAnsi="Arial" w:cs="Arial"/>
          <w:b/>
          <w:sz w:val="24"/>
          <w:szCs w:val="24"/>
        </w:rPr>
        <w:t xml:space="preserve">RIESGOS Y CONCLUSIONES </w:t>
      </w:r>
    </w:p>
    <w:p w14:paraId="0D743FA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b/>
          <w:sz w:val="24"/>
          <w:szCs w:val="24"/>
        </w:rPr>
      </w:pPr>
    </w:p>
    <w:p w14:paraId="3FB9D86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w:t>
      </w:r>
      <w:r w:rsidRPr="0003477C">
        <w:rPr>
          <w:rFonts w:ascii="Arial" w:eastAsia="Calibri" w:hAnsi="Arial" w:cs="Arial"/>
          <w:sz w:val="24"/>
          <w:szCs w:val="24"/>
          <w:u w:val="single"/>
        </w:rPr>
        <w:t>INFORMACION MUY SENSIBLE</w:t>
      </w:r>
      <w:r w:rsidRPr="0003477C">
        <w:rPr>
          <w:rFonts w:ascii="Arial" w:eastAsia="Calibri" w:hAnsi="Arial" w:cs="Arial"/>
          <w:sz w:val="24"/>
          <w:szCs w:val="24"/>
        </w:rPr>
        <w:t xml:space="preserve">: </w:t>
      </w:r>
    </w:p>
    <w:p w14:paraId="57AEF9B9"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EAF0B0A"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•Indicaciones </w:t>
      </w:r>
    </w:p>
    <w:p w14:paraId="4C4780DC"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6E274612"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•Conclusiones </w:t>
      </w:r>
    </w:p>
    <w:p w14:paraId="73B80BA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76A52F2F"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•Sincerar el Secreto Bancario y proteger al contribuyente. </w:t>
      </w:r>
    </w:p>
    <w:p w14:paraId="0E2DE1F3" w14:textId="77777777" w:rsidR="001F4D98" w:rsidRDefault="001F4D98"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3A100C98" w14:textId="3A7AA58D"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•Directrices OCDE </w:t>
      </w:r>
    </w:p>
    <w:p w14:paraId="14BFFA10" w14:textId="77777777"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p>
    <w:p w14:paraId="23E8FF4C" w14:textId="11710C8B" w:rsidR="0003477C" w:rsidRPr="0003477C" w:rsidRDefault="0003477C" w:rsidP="0003477C">
      <w:pPr>
        <w:widowControl w:val="0"/>
        <w:autoSpaceDE w:val="0"/>
        <w:autoSpaceDN w:val="0"/>
        <w:adjustRightInd w:val="0"/>
        <w:spacing w:after="0" w:line="240" w:lineRule="auto"/>
        <w:ind w:firstLine="2835"/>
        <w:jc w:val="both"/>
        <w:rPr>
          <w:rFonts w:ascii="Arial" w:eastAsia="Calibri" w:hAnsi="Arial" w:cs="Arial"/>
          <w:sz w:val="24"/>
          <w:szCs w:val="24"/>
        </w:rPr>
      </w:pPr>
      <w:r w:rsidRPr="0003477C">
        <w:rPr>
          <w:rFonts w:ascii="Arial" w:eastAsia="Calibri" w:hAnsi="Arial" w:cs="Arial"/>
          <w:sz w:val="24"/>
          <w:szCs w:val="24"/>
        </w:rPr>
        <w:t xml:space="preserve">•SII TENGA FACIL </w:t>
      </w:r>
      <w:r w:rsidR="001F4D98" w:rsidRPr="0003477C">
        <w:rPr>
          <w:rFonts w:ascii="Arial" w:eastAsia="Calibri" w:hAnsi="Arial" w:cs="Arial"/>
          <w:sz w:val="24"/>
          <w:szCs w:val="24"/>
        </w:rPr>
        <w:t>ACCESO,</w:t>
      </w:r>
      <w:r w:rsidRPr="0003477C">
        <w:rPr>
          <w:rFonts w:ascii="Arial" w:eastAsia="Calibri" w:hAnsi="Arial" w:cs="Arial"/>
          <w:sz w:val="24"/>
          <w:szCs w:val="24"/>
        </w:rPr>
        <w:t xml:space="preserve"> PERO NO MASIVO; SI ES MASIVO MEDIDAS DE PROTECCION PARA EL CONTRIBUYENTE </w:t>
      </w:r>
    </w:p>
    <w:p w14:paraId="086FC7F3" w14:textId="3B7B2DE9" w:rsidR="0003477C" w:rsidRDefault="0003477C" w:rsidP="007C74EB">
      <w:pPr>
        <w:spacing w:after="0" w:line="240" w:lineRule="auto"/>
        <w:ind w:firstLine="2880"/>
        <w:jc w:val="both"/>
        <w:rPr>
          <w:rFonts w:ascii="Arial" w:eastAsia="Times New Roman" w:hAnsi="Arial" w:cs="Arial"/>
          <w:sz w:val="24"/>
          <w:szCs w:val="24"/>
          <w:lang w:val="es-ES_tradnl" w:eastAsia="es-ES"/>
        </w:rPr>
      </w:pPr>
    </w:p>
    <w:p w14:paraId="28942E46" w14:textId="77777777" w:rsidR="00A669D0" w:rsidRDefault="00A669D0" w:rsidP="007C74EB">
      <w:pPr>
        <w:spacing w:after="0" w:line="240" w:lineRule="auto"/>
        <w:ind w:firstLine="2880"/>
        <w:jc w:val="both"/>
        <w:rPr>
          <w:rFonts w:ascii="Arial" w:eastAsia="Times New Roman" w:hAnsi="Arial" w:cs="Arial"/>
          <w:sz w:val="24"/>
          <w:szCs w:val="24"/>
          <w:lang w:val="es-ES_tradnl" w:eastAsia="es-ES"/>
        </w:rPr>
      </w:pPr>
    </w:p>
    <w:p w14:paraId="753EB7DE" w14:textId="760C4CD9" w:rsidR="00BB2C57" w:rsidRPr="005F1151" w:rsidRDefault="00BB2C57"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El </w:t>
      </w:r>
      <w:r w:rsidRPr="00BB2C57">
        <w:rPr>
          <w:rFonts w:ascii="Arial" w:eastAsia="Times New Roman" w:hAnsi="Arial" w:cs="Arial"/>
          <w:b/>
          <w:sz w:val="24"/>
          <w:szCs w:val="24"/>
          <w:lang w:val="es-ES_tradnl" w:eastAsia="es-ES"/>
        </w:rPr>
        <w:t>señor Ugarte</w:t>
      </w:r>
      <w:r w:rsidR="005F1151">
        <w:rPr>
          <w:rFonts w:ascii="Arial" w:eastAsia="Times New Roman" w:hAnsi="Arial" w:cs="Arial"/>
          <w:b/>
          <w:sz w:val="24"/>
          <w:szCs w:val="24"/>
          <w:lang w:val="es-ES_tradnl" w:eastAsia="es-ES"/>
        </w:rPr>
        <w:t xml:space="preserve"> </w:t>
      </w:r>
      <w:r w:rsidR="005F1151">
        <w:rPr>
          <w:rFonts w:ascii="Arial" w:eastAsia="Times New Roman" w:hAnsi="Arial" w:cs="Arial"/>
          <w:sz w:val="24"/>
          <w:szCs w:val="24"/>
          <w:lang w:val="es-ES_tradnl" w:eastAsia="es-ES"/>
        </w:rPr>
        <w:t xml:space="preserve">se refirió a lo señalado por el señor Silva en cuanto a la aprobación del tratado entre Chile y Estados Unidos para evitar la doble tributación, y aclaró que una de las razones y quizás la más importante, no es que no se tenga acceso a la información bancaria de los contribuyentes, sino que el servicio de rentas interno norteamericano y la política de ese país exige que la administración tributaria del Estado chileno tenga acceso a la información, siendo efectivo que </w:t>
      </w:r>
      <w:r w:rsidR="0051659B">
        <w:rPr>
          <w:rFonts w:ascii="Arial" w:eastAsia="Times New Roman" w:hAnsi="Arial" w:cs="Arial"/>
          <w:sz w:val="24"/>
          <w:szCs w:val="24"/>
          <w:lang w:val="es-ES_tradnl" w:eastAsia="es-ES"/>
        </w:rPr>
        <w:t>hay</w:t>
      </w:r>
      <w:r w:rsidR="005F1151">
        <w:rPr>
          <w:rFonts w:ascii="Arial" w:eastAsia="Times New Roman" w:hAnsi="Arial" w:cs="Arial"/>
          <w:sz w:val="24"/>
          <w:szCs w:val="24"/>
          <w:lang w:val="es-ES_tradnl" w:eastAsia="es-ES"/>
        </w:rPr>
        <w:t xml:space="preserve"> también un componente político presente.</w:t>
      </w:r>
    </w:p>
    <w:p w14:paraId="3C5C4051" w14:textId="04B23024" w:rsidR="00BB2C57" w:rsidRDefault="00BB2C57" w:rsidP="007C74EB">
      <w:pPr>
        <w:spacing w:after="0" w:line="240" w:lineRule="auto"/>
        <w:ind w:firstLine="2880"/>
        <w:jc w:val="both"/>
        <w:rPr>
          <w:rFonts w:ascii="Arial" w:eastAsia="Times New Roman" w:hAnsi="Arial" w:cs="Arial"/>
          <w:b/>
          <w:sz w:val="24"/>
          <w:szCs w:val="24"/>
          <w:lang w:val="es-ES_tradnl" w:eastAsia="es-ES"/>
        </w:rPr>
      </w:pPr>
    </w:p>
    <w:p w14:paraId="42ED7F0A" w14:textId="50ED25C1" w:rsidR="00BB2C57" w:rsidRDefault="00BB2C57" w:rsidP="007C74EB">
      <w:pPr>
        <w:spacing w:after="0" w:line="240" w:lineRule="auto"/>
        <w:ind w:firstLine="2880"/>
        <w:jc w:val="both"/>
        <w:rPr>
          <w:rFonts w:ascii="Arial" w:eastAsia="Times New Roman" w:hAnsi="Arial" w:cs="Arial"/>
          <w:sz w:val="24"/>
          <w:szCs w:val="24"/>
          <w:lang w:val="es-ES_tradnl" w:eastAsia="es-ES"/>
        </w:rPr>
      </w:pPr>
      <w:r w:rsidRPr="00BB2C57">
        <w:rPr>
          <w:rFonts w:ascii="Arial" w:eastAsia="Times New Roman" w:hAnsi="Arial" w:cs="Arial"/>
          <w:sz w:val="24"/>
          <w:szCs w:val="24"/>
          <w:lang w:val="es-ES_tradnl" w:eastAsia="es-ES"/>
        </w:rPr>
        <w:lastRenderedPageBreak/>
        <w:t>El</w:t>
      </w:r>
      <w:r>
        <w:rPr>
          <w:rFonts w:ascii="Arial" w:eastAsia="Times New Roman" w:hAnsi="Arial" w:cs="Arial"/>
          <w:b/>
          <w:sz w:val="24"/>
          <w:szCs w:val="24"/>
          <w:lang w:val="es-ES_tradnl" w:eastAsia="es-ES"/>
        </w:rPr>
        <w:t xml:space="preserve"> Honorable Senador señor Montes</w:t>
      </w:r>
      <w:r w:rsidR="005F1151">
        <w:rPr>
          <w:rFonts w:ascii="Arial" w:eastAsia="Times New Roman" w:hAnsi="Arial" w:cs="Arial"/>
          <w:b/>
          <w:sz w:val="24"/>
          <w:szCs w:val="24"/>
          <w:lang w:val="es-ES_tradnl" w:eastAsia="es-ES"/>
        </w:rPr>
        <w:t xml:space="preserve"> </w:t>
      </w:r>
      <w:r w:rsidR="005F1151">
        <w:rPr>
          <w:rFonts w:ascii="Arial" w:eastAsia="Times New Roman" w:hAnsi="Arial" w:cs="Arial"/>
          <w:sz w:val="24"/>
          <w:szCs w:val="24"/>
          <w:lang w:val="es-ES_tradnl" w:eastAsia="es-ES"/>
        </w:rPr>
        <w:t>agradeció todas las presentaciones</w:t>
      </w:r>
      <w:r w:rsidR="0051659B">
        <w:rPr>
          <w:rFonts w:ascii="Arial" w:eastAsia="Times New Roman" w:hAnsi="Arial" w:cs="Arial"/>
          <w:sz w:val="24"/>
          <w:szCs w:val="24"/>
          <w:lang w:val="es-ES_tradnl" w:eastAsia="es-ES"/>
        </w:rPr>
        <w:t>,</w:t>
      </w:r>
      <w:r w:rsidR="005F1151">
        <w:rPr>
          <w:rFonts w:ascii="Arial" w:eastAsia="Times New Roman" w:hAnsi="Arial" w:cs="Arial"/>
          <w:sz w:val="24"/>
          <w:szCs w:val="24"/>
          <w:lang w:val="es-ES_tradnl" w:eastAsia="es-ES"/>
        </w:rPr>
        <w:t xml:space="preserve"> destacando que en democracia el debate es bienvenido porque ayuda a clarificar ideas y el sentido de las cosas.</w:t>
      </w:r>
    </w:p>
    <w:p w14:paraId="381AC9AE" w14:textId="083918E1" w:rsidR="005F1151" w:rsidRDefault="005F1151" w:rsidP="007C74EB">
      <w:pPr>
        <w:spacing w:after="0" w:line="240" w:lineRule="auto"/>
        <w:ind w:firstLine="2880"/>
        <w:jc w:val="both"/>
        <w:rPr>
          <w:rFonts w:ascii="Arial" w:eastAsia="Times New Roman" w:hAnsi="Arial" w:cs="Arial"/>
          <w:sz w:val="24"/>
          <w:szCs w:val="24"/>
          <w:lang w:val="es-ES_tradnl" w:eastAsia="es-ES"/>
        </w:rPr>
      </w:pPr>
    </w:p>
    <w:p w14:paraId="64FE5BDF" w14:textId="575FE5DF" w:rsidR="00E73FE2" w:rsidRDefault="005F1151" w:rsidP="005F1151">
      <w:pPr>
        <w:spacing w:after="0" w:line="240" w:lineRule="auto"/>
        <w:ind w:firstLine="2880"/>
        <w:jc w:val="both"/>
        <w:rPr>
          <w:rFonts w:ascii="Arial" w:eastAsia="Calibri" w:hAnsi="Arial" w:cs="Arial"/>
          <w:sz w:val="24"/>
          <w:szCs w:val="24"/>
          <w:lang w:val="es-MX"/>
        </w:rPr>
      </w:pPr>
      <w:r>
        <w:rPr>
          <w:rFonts w:ascii="Arial" w:eastAsia="Times New Roman" w:hAnsi="Arial" w:cs="Arial"/>
          <w:sz w:val="24"/>
          <w:szCs w:val="24"/>
          <w:lang w:val="es-ES_tradnl" w:eastAsia="es-ES"/>
        </w:rPr>
        <w:t>Señaló que el</w:t>
      </w:r>
      <w:r>
        <w:rPr>
          <w:rFonts w:ascii="Arial" w:eastAsia="Calibri" w:hAnsi="Arial" w:cs="Arial"/>
          <w:sz w:val="24"/>
          <w:szCs w:val="24"/>
          <w:lang w:val="es-MX"/>
        </w:rPr>
        <w:t xml:space="preserve"> </w:t>
      </w:r>
      <w:r w:rsidRPr="005F1151">
        <w:rPr>
          <w:rFonts w:ascii="Arial" w:eastAsia="Calibri" w:hAnsi="Arial" w:cs="Arial"/>
          <w:sz w:val="24"/>
          <w:szCs w:val="24"/>
          <w:lang w:val="es-MX"/>
        </w:rPr>
        <w:t>proyecto</w:t>
      </w:r>
      <w:r>
        <w:rPr>
          <w:rFonts w:ascii="Arial" w:eastAsia="Calibri" w:hAnsi="Arial" w:cs="Arial"/>
          <w:sz w:val="24"/>
          <w:szCs w:val="24"/>
          <w:lang w:val="es-MX"/>
        </w:rPr>
        <w:t xml:space="preserve"> que actualmente se discute</w:t>
      </w:r>
      <w:r w:rsidRPr="005F1151">
        <w:rPr>
          <w:rFonts w:ascii="Arial" w:eastAsia="Calibri" w:hAnsi="Arial" w:cs="Arial"/>
          <w:sz w:val="24"/>
          <w:szCs w:val="24"/>
          <w:lang w:val="es-MX"/>
        </w:rPr>
        <w:t xml:space="preserve"> tiene una preocupación fundamental</w:t>
      </w:r>
      <w:r>
        <w:rPr>
          <w:rFonts w:ascii="Arial" w:eastAsia="Calibri" w:hAnsi="Arial" w:cs="Arial"/>
          <w:sz w:val="24"/>
          <w:szCs w:val="24"/>
          <w:lang w:val="es-MX"/>
        </w:rPr>
        <w:t xml:space="preserve"> que </w:t>
      </w:r>
      <w:r w:rsidR="0051659B">
        <w:rPr>
          <w:rFonts w:ascii="Arial" w:eastAsia="Calibri" w:hAnsi="Arial" w:cs="Arial"/>
          <w:sz w:val="24"/>
          <w:szCs w:val="24"/>
          <w:lang w:val="es-MX"/>
        </w:rPr>
        <w:t>es la de evitar</w:t>
      </w:r>
      <w:r w:rsidRPr="005F1151">
        <w:rPr>
          <w:rFonts w:ascii="Arial" w:eastAsia="Calibri" w:hAnsi="Arial" w:cs="Arial"/>
          <w:sz w:val="24"/>
          <w:szCs w:val="24"/>
          <w:lang w:val="es-MX"/>
        </w:rPr>
        <w:t xml:space="preserve"> la evasión y </w:t>
      </w:r>
      <w:r w:rsidR="0051659B">
        <w:rPr>
          <w:rFonts w:ascii="Arial" w:eastAsia="Calibri" w:hAnsi="Arial" w:cs="Arial"/>
          <w:sz w:val="24"/>
          <w:szCs w:val="24"/>
          <w:lang w:val="es-MX"/>
        </w:rPr>
        <w:t xml:space="preserve">deseó que </w:t>
      </w:r>
      <w:r w:rsidRPr="005F1151">
        <w:rPr>
          <w:rFonts w:ascii="Arial" w:eastAsia="Calibri" w:hAnsi="Arial" w:cs="Arial"/>
          <w:sz w:val="24"/>
          <w:szCs w:val="24"/>
          <w:lang w:val="es-MX"/>
        </w:rPr>
        <w:t xml:space="preserve">ojalá </w:t>
      </w:r>
      <w:r w:rsidR="0051659B">
        <w:rPr>
          <w:rFonts w:ascii="Arial" w:eastAsia="Calibri" w:hAnsi="Arial" w:cs="Arial"/>
          <w:sz w:val="24"/>
          <w:szCs w:val="24"/>
          <w:lang w:val="es-MX"/>
        </w:rPr>
        <w:t xml:space="preserve">ese </w:t>
      </w:r>
      <w:r w:rsidRPr="005F1151">
        <w:rPr>
          <w:rFonts w:ascii="Arial" w:eastAsia="Calibri" w:hAnsi="Arial" w:cs="Arial"/>
          <w:sz w:val="24"/>
          <w:szCs w:val="24"/>
          <w:lang w:val="es-MX"/>
        </w:rPr>
        <w:t>fuera</w:t>
      </w:r>
      <w:r>
        <w:rPr>
          <w:rFonts w:ascii="Arial" w:eastAsia="Calibri" w:hAnsi="Arial" w:cs="Arial"/>
          <w:sz w:val="24"/>
          <w:szCs w:val="24"/>
          <w:lang w:val="es-MX"/>
        </w:rPr>
        <w:t xml:space="preserve"> un desafío</w:t>
      </w:r>
      <w:r w:rsidRPr="005F1151">
        <w:rPr>
          <w:rFonts w:ascii="Arial" w:eastAsia="Calibri" w:hAnsi="Arial" w:cs="Arial"/>
          <w:sz w:val="24"/>
          <w:szCs w:val="24"/>
          <w:lang w:val="es-MX"/>
        </w:rPr>
        <w:t xml:space="preserve"> </w:t>
      </w:r>
      <w:r w:rsidR="0051659B">
        <w:rPr>
          <w:rFonts w:ascii="Arial" w:eastAsia="Calibri" w:hAnsi="Arial" w:cs="Arial"/>
          <w:sz w:val="24"/>
          <w:szCs w:val="24"/>
          <w:lang w:val="es-MX"/>
        </w:rPr>
        <w:t xml:space="preserve">compartido en forma </w:t>
      </w:r>
      <w:r w:rsidRPr="005F1151">
        <w:rPr>
          <w:rFonts w:ascii="Arial" w:eastAsia="Calibri" w:hAnsi="Arial" w:cs="Arial"/>
          <w:sz w:val="24"/>
          <w:szCs w:val="24"/>
          <w:lang w:val="es-MX"/>
        </w:rPr>
        <w:t>unánime</w:t>
      </w:r>
      <w:r w:rsidR="0051659B">
        <w:rPr>
          <w:rFonts w:ascii="Arial" w:eastAsia="Calibri" w:hAnsi="Arial" w:cs="Arial"/>
          <w:sz w:val="24"/>
          <w:szCs w:val="24"/>
          <w:lang w:val="es-MX"/>
        </w:rPr>
        <w:t>,</w:t>
      </w:r>
      <w:r>
        <w:rPr>
          <w:rFonts w:ascii="Arial" w:eastAsia="Calibri" w:hAnsi="Arial" w:cs="Arial"/>
          <w:sz w:val="24"/>
          <w:szCs w:val="24"/>
          <w:lang w:val="es-MX"/>
        </w:rPr>
        <w:t xml:space="preserve"> </w:t>
      </w:r>
      <w:r w:rsidR="0051659B">
        <w:rPr>
          <w:rFonts w:ascii="Arial" w:eastAsia="Calibri" w:hAnsi="Arial" w:cs="Arial"/>
          <w:sz w:val="24"/>
          <w:szCs w:val="24"/>
          <w:lang w:val="es-MX"/>
        </w:rPr>
        <w:t xml:space="preserve">pero </w:t>
      </w:r>
      <w:r>
        <w:rPr>
          <w:rFonts w:ascii="Arial" w:eastAsia="Calibri" w:hAnsi="Arial" w:cs="Arial"/>
          <w:sz w:val="24"/>
          <w:szCs w:val="24"/>
          <w:lang w:val="es-MX"/>
        </w:rPr>
        <w:t>como lo planteó el señor Silva</w:t>
      </w:r>
      <w:r w:rsidR="00C11486">
        <w:rPr>
          <w:rFonts w:ascii="Arial" w:eastAsia="Calibri" w:hAnsi="Arial" w:cs="Arial"/>
          <w:sz w:val="24"/>
          <w:szCs w:val="24"/>
          <w:lang w:val="es-MX"/>
        </w:rPr>
        <w:t xml:space="preserve"> </w:t>
      </w:r>
      <w:r>
        <w:rPr>
          <w:rFonts w:ascii="Arial" w:eastAsia="Calibri" w:hAnsi="Arial" w:cs="Arial"/>
          <w:sz w:val="24"/>
          <w:szCs w:val="24"/>
          <w:lang w:val="es-MX"/>
        </w:rPr>
        <w:t xml:space="preserve">cada vez que se </w:t>
      </w:r>
      <w:r w:rsidR="00C11486">
        <w:rPr>
          <w:rFonts w:ascii="Arial" w:eastAsia="Calibri" w:hAnsi="Arial" w:cs="Arial"/>
          <w:sz w:val="24"/>
          <w:szCs w:val="24"/>
          <w:lang w:val="es-MX"/>
        </w:rPr>
        <w:t>propone</w:t>
      </w:r>
      <w:r>
        <w:rPr>
          <w:rFonts w:ascii="Arial" w:eastAsia="Calibri" w:hAnsi="Arial" w:cs="Arial"/>
          <w:sz w:val="24"/>
          <w:szCs w:val="24"/>
          <w:lang w:val="es-MX"/>
        </w:rPr>
        <w:t xml:space="preserve"> una iniciativa</w:t>
      </w:r>
      <w:r w:rsidR="00C11486">
        <w:rPr>
          <w:rFonts w:ascii="Arial" w:eastAsia="Calibri" w:hAnsi="Arial" w:cs="Arial"/>
          <w:sz w:val="24"/>
          <w:szCs w:val="24"/>
          <w:lang w:val="es-MX"/>
        </w:rPr>
        <w:t xml:space="preserve"> de este tipo</w:t>
      </w:r>
      <w:r w:rsidR="00E73FE2">
        <w:rPr>
          <w:rFonts w:ascii="Arial" w:eastAsia="Calibri" w:hAnsi="Arial" w:cs="Arial"/>
          <w:sz w:val="24"/>
          <w:szCs w:val="24"/>
          <w:lang w:val="es-MX"/>
        </w:rPr>
        <w:t xml:space="preserve"> </w:t>
      </w:r>
      <w:r w:rsidR="0051659B">
        <w:rPr>
          <w:rFonts w:ascii="Arial" w:eastAsia="Calibri" w:hAnsi="Arial" w:cs="Arial"/>
          <w:sz w:val="24"/>
          <w:szCs w:val="24"/>
          <w:lang w:val="es-MX"/>
        </w:rPr>
        <w:t xml:space="preserve">se presentan múltiples </w:t>
      </w:r>
      <w:r w:rsidR="00E73FE2">
        <w:rPr>
          <w:rFonts w:ascii="Arial" w:eastAsia="Calibri" w:hAnsi="Arial" w:cs="Arial"/>
          <w:sz w:val="24"/>
          <w:szCs w:val="24"/>
          <w:lang w:val="es-MX"/>
        </w:rPr>
        <w:t>dificultades.</w:t>
      </w:r>
    </w:p>
    <w:p w14:paraId="5808A9AE" w14:textId="77777777" w:rsidR="00E73FE2" w:rsidRDefault="00E73FE2" w:rsidP="005F1151">
      <w:pPr>
        <w:spacing w:after="0" w:line="240" w:lineRule="auto"/>
        <w:ind w:firstLine="2880"/>
        <w:jc w:val="both"/>
        <w:rPr>
          <w:rFonts w:ascii="Arial" w:eastAsia="Calibri" w:hAnsi="Arial" w:cs="Arial"/>
          <w:sz w:val="24"/>
          <w:szCs w:val="24"/>
          <w:lang w:val="es-MX"/>
        </w:rPr>
      </w:pPr>
    </w:p>
    <w:p w14:paraId="5257CBE2" w14:textId="26606ADA" w:rsidR="005F1151" w:rsidRDefault="0051659B" w:rsidP="00E73FE2">
      <w:pPr>
        <w:spacing w:after="0" w:line="240" w:lineRule="auto"/>
        <w:ind w:firstLine="2880"/>
        <w:jc w:val="both"/>
        <w:rPr>
          <w:rFonts w:ascii="Arial" w:eastAsia="Calibri" w:hAnsi="Arial" w:cs="Arial"/>
          <w:sz w:val="24"/>
          <w:szCs w:val="24"/>
          <w:lang w:val="es-MX"/>
        </w:rPr>
      </w:pPr>
      <w:r>
        <w:rPr>
          <w:rFonts w:ascii="Arial" w:eastAsia="Calibri" w:hAnsi="Arial" w:cs="Arial"/>
          <w:sz w:val="24"/>
          <w:szCs w:val="24"/>
          <w:lang w:val="es-MX"/>
        </w:rPr>
        <w:t>D</w:t>
      </w:r>
      <w:r w:rsidR="00E73FE2">
        <w:rPr>
          <w:rFonts w:ascii="Arial" w:eastAsia="Calibri" w:hAnsi="Arial" w:cs="Arial"/>
          <w:sz w:val="24"/>
          <w:szCs w:val="24"/>
          <w:lang w:val="es-MX"/>
        </w:rPr>
        <w:t xml:space="preserve">estacó que en la reforma del año 2014 se dieron pasos, se llenaron vacíos, pero claramente </w:t>
      </w:r>
      <w:r w:rsidR="005F1151" w:rsidRPr="005F1151">
        <w:rPr>
          <w:rFonts w:ascii="Arial" w:eastAsia="Calibri" w:hAnsi="Arial" w:cs="Arial"/>
          <w:sz w:val="24"/>
          <w:szCs w:val="24"/>
          <w:lang w:val="es-MX"/>
        </w:rPr>
        <w:t xml:space="preserve">muchas cosas quedaron </w:t>
      </w:r>
      <w:r w:rsidR="00E73FE2">
        <w:rPr>
          <w:rFonts w:ascii="Arial" w:eastAsia="Calibri" w:hAnsi="Arial" w:cs="Arial"/>
          <w:sz w:val="24"/>
          <w:szCs w:val="24"/>
          <w:lang w:val="es-MX"/>
        </w:rPr>
        <w:t>p</w:t>
      </w:r>
      <w:r w:rsidR="005F1151" w:rsidRPr="005F1151">
        <w:rPr>
          <w:rFonts w:ascii="Arial" w:eastAsia="Calibri" w:hAnsi="Arial" w:cs="Arial"/>
          <w:sz w:val="24"/>
          <w:szCs w:val="24"/>
          <w:lang w:val="es-MX"/>
        </w:rPr>
        <w:t>en</w:t>
      </w:r>
      <w:r w:rsidR="00E73FE2">
        <w:rPr>
          <w:rFonts w:ascii="Arial" w:eastAsia="Calibri" w:hAnsi="Arial" w:cs="Arial"/>
          <w:sz w:val="24"/>
          <w:szCs w:val="24"/>
          <w:lang w:val="es-MX"/>
        </w:rPr>
        <w:t>d</w:t>
      </w:r>
      <w:r w:rsidR="005F1151" w:rsidRPr="005F1151">
        <w:rPr>
          <w:rFonts w:ascii="Arial" w:eastAsia="Calibri" w:hAnsi="Arial" w:cs="Arial"/>
          <w:sz w:val="24"/>
          <w:szCs w:val="24"/>
          <w:lang w:val="es-MX"/>
        </w:rPr>
        <w:t>iente</w:t>
      </w:r>
      <w:r w:rsidR="00E73FE2">
        <w:rPr>
          <w:rFonts w:ascii="Arial" w:eastAsia="Calibri" w:hAnsi="Arial" w:cs="Arial"/>
          <w:sz w:val="24"/>
          <w:szCs w:val="24"/>
          <w:lang w:val="es-MX"/>
        </w:rPr>
        <w:t>s</w:t>
      </w:r>
      <w:r w:rsidR="005F1151" w:rsidRPr="005F1151">
        <w:rPr>
          <w:rFonts w:ascii="Arial" w:eastAsia="Calibri" w:hAnsi="Arial" w:cs="Arial"/>
          <w:sz w:val="24"/>
          <w:szCs w:val="24"/>
          <w:lang w:val="es-MX"/>
        </w:rPr>
        <w:t xml:space="preserve"> y </w:t>
      </w:r>
      <w:r w:rsidR="00E73FE2">
        <w:rPr>
          <w:rFonts w:ascii="Arial" w:eastAsia="Calibri" w:hAnsi="Arial" w:cs="Arial"/>
          <w:sz w:val="24"/>
          <w:szCs w:val="24"/>
          <w:lang w:val="es-MX"/>
        </w:rPr>
        <w:t xml:space="preserve">algunas materias que </w:t>
      </w:r>
      <w:r w:rsidR="005F1151" w:rsidRPr="005F1151">
        <w:rPr>
          <w:rFonts w:ascii="Arial" w:eastAsia="Calibri" w:hAnsi="Arial" w:cs="Arial"/>
          <w:sz w:val="24"/>
          <w:szCs w:val="24"/>
          <w:lang w:val="es-MX"/>
        </w:rPr>
        <w:t xml:space="preserve">tenían un sentido en el camino se </w:t>
      </w:r>
      <w:r w:rsidR="00E73FE2">
        <w:rPr>
          <w:rFonts w:ascii="Arial" w:eastAsia="Calibri" w:hAnsi="Arial" w:cs="Arial"/>
          <w:sz w:val="24"/>
          <w:szCs w:val="24"/>
          <w:lang w:val="es-MX"/>
        </w:rPr>
        <w:t xml:space="preserve">fueron </w:t>
      </w:r>
      <w:r w:rsidR="005F1151" w:rsidRPr="005F1151">
        <w:rPr>
          <w:rFonts w:ascii="Arial" w:eastAsia="Calibri" w:hAnsi="Arial" w:cs="Arial"/>
          <w:sz w:val="24"/>
          <w:szCs w:val="24"/>
          <w:lang w:val="es-MX"/>
        </w:rPr>
        <w:t>de</w:t>
      </w:r>
      <w:r w:rsidR="00E73FE2">
        <w:rPr>
          <w:rFonts w:ascii="Arial" w:eastAsia="Calibri" w:hAnsi="Arial" w:cs="Arial"/>
          <w:sz w:val="24"/>
          <w:szCs w:val="24"/>
          <w:lang w:val="es-MX"/>
        </w:rPr>
        <w:t>s</w:t>
      </w:r>
      <w:r w:rsidR="005F1151" w:rsidRPr="005F1151">
        <w:rPr>
          <w:rFonts w:ascii="Arial" w:eastAsia="Calibri" w:hAnsi="Arial" w:cs="Arial"/>
          <w:sz w:val="24"/>
          <w:szCs w:val="24"/>
          <w:lang w:val="es-MX"/>
        </w:rPr>
        <w:t>naturalizando</w:t>
      </w:r>
      <w:r>
        <w:rPr>
          <w:rFonts w:ascii="Arial" w:eastAsia="Calibri" w:hAnsi="Arial" w:cs="Arial"/>
          <w:sz w:val="24"/>
          <w:szCs w:val="24"/>
          <w:lang w:val="es-MX"/>
        </w:rPr>
        <w:t xml:space="preserve"> y </w:t>
      </w:r>
      <w:r w:rsidR="00E73FE2">
        <w:rPr>
          <w:rFonts w:ascii="Arial" w:eastAsia="Calibri" w:hAnsi="Arial" w:cs="Arial"/>
          <w:sz w:val="24"/>
          <w:szCs w:val="24"/>
          <w:lang w:val="es-MX"/>
        </w:rPr>
        <w:t>no hubo posibilidad de avanzar todo lo que se quería en la dirección que se buscaba.</w:t>
      </w:r>
    </w:p>
    <w:p w14:paraId="51EE911C" w14:textId="41881D62" w:rsidR="00E73FE2" w:rsidRDefault="00E73FE2" w:rsidP="00E73FE2">
      <w:pPr>
        <w:spacing w:after="0" w:line="240" w:lineRule="auto"/>
        <w:ind w:firstLine="2880"/>
        <w:jc w:val="both"/>
        <w:rPr>
          <w:rFonts w:ascii="Arial" w:eastAsia="Calibri" w:hAnsi="Arial" w:cs="Arial"/>
          <w:sz w:val="24"/>
          <w:szCs w:val="24"/>
          <w:lang w:val="es-MX"/>
        </w:rPr>
      </w:pPr>
    </w:p>
    <w:p w14:paraId="5C337B45" w14:textId="249BEBCB" w:rsidR="00E73FE2" w:rsidRDefault="00E73FE2" w:rsidP="00E73FE2">
      <w:pPr>
        <w:spacing w:after="0" w:line="240" w:lineRule="auto"/>
        <w:ind w:firstLine="2880"/>
        <w:jc w:val="both"/>
        <w:rPr>
          <w:rFonts w:ascii="Arial" w:eastAsia="Calibri" w:hAnsi="Arial" w:cs="Arial"/>
          <w:sz w:val="24"/>
          <w:szCs w:val="24"/>
          <w:lang w:val="es-MX"/>
        </w:rPr>
      </w:pPr>
      <w:r>
        <w:rPr>
          <w:rFonts w:ascii="Arial" w:eastAsia="Calibri" w:hAnsi="Arial" w:cs="Arial"/>
          <w:sz w:val="24"/>
          <w:szCs w:val="24"/>
          <w:lang w:val="es-MX"/>
        </w:rPr>
        <w:t>Observó que es claro que frente</w:t>
      </w:r>
      <w:r w:rsidR="005F1151" w:rsidRPr="005F1151">
        <w:rPr>
          <w:rFonts w:ascii="Arial" w:eastAsia="Calibri" w:hAnsi="Arial" w:cs="Arial"/>
          <w:sz w:val="24"/>
          <w:szCs w:val="24"/>
          <w:lang w:val="es-MX"/>
        </w:rPr>
        <w:t xml:space="preserve"> a la evasión todos los estud</w:t>
      </w:r>
      <w:r>
        <w:rPr>
          <w:rFonts w:ascii="Arial" w:eastAsia="Calibri" w:hAnsi="Arial" w:cs="Arial"/>
          <w:sz w:val="24"/>
          <w:szCs w:val="24"/>
          <w:lang w:val="es-MX"/>
        </w:rPr>
        <w:t>i</w:t>
      </w:r>
      <w:r w:rsidR="005F1151" w:rsidRPr="005F1151">
        <w:rPr>
          <w:rFonts w:ascii="Arial" w:eastAsia="Calibri" w:hAnsi="Arial" w:cs="Arial"/>
          <w:sz w:val="24"/>
          <w:szCs w:val="24"/>
          <w:lang w:val="es-MX"/>
        </w:rPr>
        <w:t xml:space="preserve">os dicen que </w:t>
      </w:r>
      <w:r>
        <w:rPr>
          <w:rFonts w:ascii="Arial" w:eastAsia="Calibri" w:hAnsi="Arial" w:cs="Arial"/>
          <w:sz w:val="24"/>
          <w:szCs w:val="24"/>
          <w:lang w:val="es-MX"/>
        </w:rPr>
        <w:t>hay un elemento clave</w:t>
      </w:r>
      <w:r w:rsidR="0051659B">
        <w:rPr>
          <w:rFonts w:ascii="Arial" w:eastAsia="Calibri" w:hAnsi="Arial" w:cs="Arial"/>
          <w:sz w:val="24"/>
          <w:szCs w:val="24"/>
          <w:lang w:val="es-MX"/>
        </w:rPr>
        <w:t>,</w:t>
      </w:r>
      <w:r>
        <w:rPr>
          <w:rFonts w:ascii="Arial" w:eastAsia="Calibri" w:hAnsi="Arial" w:cs="Arial"/>
          <w:sz w:val="24"/>
          <w:szCs w:val="24"/>
          <w:lang w:val="es-MX"/>
        </w:rPr>
        <w:t xml:space="preserve"> que es la información, de tal manera que la evasión se enfrenta con </w:t>
      </w:r>
      <w:r w:rsidR="005F1151" w:rsidRPr="005F1151">
        <w:rPr>
          <w:rFonts w:ascii="Arial" w:eastAsia="Calibri" w:hAnsi="Arial" w:cs="Arial"/>
          <w:sz w:val="24"/>
          <w:szCs w:val="24"/>
          <w:lang w:val="es-MX"/>
        </w:rPr>
        <w:t xml:space="preserve">información y dentro de eso es </w:t>
      </w:r>
      <w:r w:rsidR="0051659B">
        <w:rPr>
          <w:rFonts w:ascii="Arial" w:eastAsia="Calibri" w:hAnsi="Arial" w:cs="Arial"/>
          <w:sz w:val="24"/>
          <w:szCs w:val="24"/>
          <w:lang w:val="es-MX"/>
        </w:rPr>
        <w:t xml:space="preserve">determinante </w:t>
      </w:r>
      <w:r w:rsidR="005F1151" w:rsidRPr="005F1151">
        <w:rPr>
          <w:rFonts w:ascii="Arial" w:eastAsia="Calibri" w:hAnsi="Arial" w:cs="Arial"/>
          <w:sz w:val="24"/>
          <w:szCs w:val="24"/>
          <w:lang w:val="es-MX"/>
        </w:rPr>
        <w:t>la información bancaria</w:t>
      </w:r>
      <w:r w:rsidR="0051659B">
        <w:rPr>
          <w:rFonts w:ascii="Arial" w:eastAsia="Calibri" w:hAnsi="Arial" w:cs="Arial"/>
          <w:sz w:val="24"/>
          <w:szCs w:val="24"/>
          <w:lang w:val="es-MX"/>
        </w:rPr>
        <w:t>,</w:t>
      </w:r>
      <w:r>
        <w:rPr>
          <w:rFonts w:ascii="Arial" w:eastAsia="Calibri" w:hAnsi="Arial" w:cs="Arial"/>
          <w:sz w:val="24"/>
          <w:szCs w:val="24"/>
          <w:lang w:val="es-MX"/>
        </w:rPr>
        <w:t xml:space="preserve"> porque permite dar señale</w:t>
      </w:r>
      <w:r w:rsidR="005F1151" w:rsidRPr="005F1151">
        <w:rPr>
          <w:rFonts w:ascii="Arial" w:eastAsia="Calibri" w:hAnsi="Arial" w:cs="Arial"/>
          <w:sz w:val="24"/>
          <w:szCs w:val="24"/>
          <w:lang w:val="es-MX"/>
        </w:rPr>
        <w:t>s</w:t>
      </w:r>
      <w:r>
        <w:rPr>
          <w:rFonts w:ascii="Arial" w:eastAsia="Calibri" w:hAnsi="Arial" w:cs="Arial"/>
          <w:sz w:val="24"/>
          <w:szCs w:val="24"/>
          <w:lang w:val="es-MX"/>
        </w:rPr>
        <w:t>.</w:t>
      </w:r>
    </w:p>
    <w:p w14:paraId="189BE9F2" w14:textId="77777777" w:rsidR="00E73FE2" w:rsidRDefault="00E73FE2" w:rsidP="00E73FE2">
      <w:pPr>
        <w:spacing w:after="0" w:line="240" w:lineRule="auto"/>
        <w:ind w:firstLine="2880"/>
        <w:jc w:val="both"/>
        <w:rPr>
          <w:rFonts w:ascii="Arial" w:eastAsia="Calibri" w:hAnsi="Arial" w:cs="Arial"/>
          <w:sz w:val="24"/>
          <w:szCs w:val="24"/>
          <w:lang w:val="es-MX"/>
        </w:rPr>
      </w:pPr>
    </w:p>
    <w:p w14:paraId="7A29D334" w14:textId="136B7BC9" w:rsidR="00E73FE2" w:rsidRDefault="0051659B" w:rsidP="00E73FE2">
      <w:pPr>
        <w:spacing w:after="0" w:line="240" w:lineRule="auto"/>
        <w:ind w:firstLine="2880"/>
        <w:jc w:val="both"/>
        <w:rPr>
          <w:rFonts w:ascii="Arial" w:eastAsia="Calibri" w:hAnsi="Arial" w:cs="Arial"/>
          <w:sz w:val="24"/>
          <w:szCs w:val="24"/>
          <w:lang w:val="es-MX"/>
        </w:rPr>
      </w:pPr>
      <w:r>
        <w:rPr>
          <w:rFonts w:ascii="Arial" w:eastAsia="Calibri" w:hAnsi="Arial" w:cs="Arial"/>
          <w:sz w:val="24"/>
          <w:szCs w:val="24"/>
          <w:lang w:val="es-MX"/>
        </w:rPr>
        <w:t xml:space="preserve">Sostuvo </w:t>
      </w:r>
      <w:r w:rsidR="00E73FE2">
        <w:rPr>
          <w:rFonts w:ascii="Arial" w:eastAsia="Calibri" w:hAnsi="Arial" w:cs="Arial"/>
          <w:sz w:val="24"/>
          <w:szCs w:val="24"/>
          <w:lang w:val="es-MX"/>
        </w:rPr>
        <w:t>que lo que se propone a través de</w:t>
      </w:r>
      <w:r w:rsidR="00C11486">
        <w:rPr>
          <w:rFonts w:ascii="Arial" w:eastAsia="Calibri" w:hAnsi="Arial" w:cs="Arial"/>
          <w:sz w:val="24"/>
          <w:szCs w:val="24"/>
          <w:lang w:val="es-MX"/>
        </w:rPr>
        <w:t xml:space="preserve"> </w:t>
      </w:r>
      <w:r w:rsidR="00E73FE2">
        <w:rPr>
          <w:rFonts w:ascii="Arial" w:eastAsia="Calibri" w:hAnsi="Arial" w:cs="Arial"/>
          <w:sz w:val="24"/>
          <w:szCs w:val="24"/>
          <w:lang w:val="es-MX"/>
        </w:rPr>
        <w:t>l</w:t>
      </w:r>
      <w:r w:rsidR="00C11486">
        <w:rPr>
          <w:rFonts w:ascii="Arial" w:eastAsia="Calibri" w:hAnsi="Arial" w:cs="Arial"/>
          <w:sz w:val="24"/>
          <w:szCs w:val="24"/>
          <w:lang w:val="es-MX"/>
        </w:rPr>
        <w:t>a</w:t>
      </w:r>
      <w:r w:rsidR="00E73FE2">
        <w:rPr>
          <w:rFonts w:ascii="Arial" w:eastAsia="Calibri" w:hAnsi="Arial" w:cs="Arial"/>
          <w:sz w:val="24"/>
          <w:szCs w:val="24"/>
          <w:lang w:val="es-MX"/>
        </w:rPr>
        <w:t xml:space="preserve"> </w:t>
      </w:r>
      <w:r w:rsidR="00C11486">
        <w:rPr>
          <w:rFonts w:ascii="Arial" w:eastAsia="Calibri" w:hAnsi="Arial" w:cs="Arial"/>
          <w:sz w:val="24"/>
          <w:szCs w:val="24"/>
          <w:lang w:val="es-MX"/>
        </w:rPr>
        <w:t>iniciativa</w:t>
      </w:r>
      <w:r w:rsidR="00E73FE2">
        <w:rPr>
          <w:rFonts w:ascii="Arial" w:eastAsia="Calibri" w:hAnsi="Arial" w:cs="Arial"/>
          <w:sz w:val="24"/>
          <w:szCs w:val="24"/>
          <w:lang w:val="es-MX"/>
        </w:rPr>
        <w:t xml:space="preserve"> es que haya señales para </w:t>
      </w:r>
      <w:r>
        <w:rPr>
          <w:rFonts w:ascii="Arial" w:eastAsia="Calibri" w:hAnsi="Arial" w:cs="Arial"/>
          <w:sz w:val="24"/>
          <w:szCs w:val="24"/>
          <w:lang w:val="es-MX"/>
        </w:rPr>
        <w:t xml:space="preserve">que </w:t>
      </w:r>
      <w:r w:rsidR="00E73FE2">
        <w:rPr>
          <w:rFonts w:ascii="Arial" w:eastAsia="Calibri" w:hAnsi="Arial" w:cs="Arial"/>
          <w:sz w:val="24"/>
          <w:szCs w:val="24"/>
          <w:lang w:val="es-MX"/>
        </w:rPr>
        <w:t>el Servicio de Impuestos Internos tenga acceso a los movimientos, a la magnitu</w:t>
      </w:r>
      <w:r w:rsidR="00C11486">
        <w:rPr>
          <w:rFonts w:ascii="Arial" w:eastAsia="Calibri" w:hAnsi="Arial" w:cs="Arial"/>
          <w:sz w:val="24"/>
          <w:szCs w:val="24"/>
          <w:lang w:val="es-MX"/>
        </w:rPr>
        <w:t>d de los mismos</w:t>
      </w:r>
      <w:r>
        <w:rPr>
          <w:rFonts w:ascii="Arial" w:eastAsia="Calibri" w:hAnsi="Arial" w:cs="Arial"/>
          <w:sz w:val="24"/>
          <w:szCs w:val="24"/>
          <w:lang w:val="es-MX"/>
        </w:rPr>
        <w:t>,</w:t>
      </w:r>
      <w:r w:rsidR="00C11486">
        <w:rPr>
          <w:rFonts w:ascii="Arial" w:eastAsia="Calibri" w:hAnsi="Arial" w:cs="Arial"/>
          <w:sz w:val="24"/>
          <w:szCs w:val="24"/>
          <w:lang w:val="es-MX"/>
        </w:rPr>
        <w:t xml:space="preserve"> la que puede variar</w:t>
      </w:r>
      <w:r w:rsidR="00E73FE2">
        <w:rPr>
          <w:rFonts w:ascii="Arial" w:eastAsia="Calibri" w:hAnsi="Arial" w:cs="Arial"/>
          <w:sz w:val="24"/>
          <w:szCs w:val="24"/>
          <w:lang w:val="es-MX"/>
        </w:rPr>
        <w:t xml:space="preserve"> de </w:t>
      </w:r>
      <w:r w:rsidR="00C11486">
        <w:rPr>
          <w:rFonts w:ascii="Arial" w:eastAsia="Calibri" w:hAnsi="Arial" w:cs="Arial"/>
          <w:sz w:val="24"/>
          <w:szCs w:val="24"/>
          <w:lang w:val="es-MX"/>
        </w:rPr>
        <w:t xml:space="preserve">un </w:t>
      </w:r>
      <w:r w:rsidR="00E73FE2">
        <w:rPr>
          <w:rFonts w:ascii="Arial" w:eastAsia="Calibri" w:hAnsi="Arial" w:cs="Arial"/>
          <w:sz w:val="24"/>
          <w:szCs w:val="24"/>
          <w:lang w:val="es-MX"/>
        </w:rPr>
        <w:t>mes a otro o de un año a otro y si con motivo de esa información se inicia un proceso de fiscalización se debe recurrir al artículo 62 del Código Tributario</w:t>
      </w:r>
      <w:r>
        <w:rPr>
          <w:rFonts w:ascii="Arial" w:eastAsia="Calibri" w:hAnsi="Arial" w:cs="Arial"/>
          <w:sz w:val="24"/>
          <w:szCs w:val="24"/>
          <w:lang w:val="es-MX"/>
        </w:rPr>
        <w:t>,</w:t>
      </w:r>
      <w:r w:rsidR="00E73FE2">
        <w:rPr>
          <w:rFonts w:ascii="Arial" w:eastAsia="Calibri" w:hAnsi="Arial" w:cs="Arial"/>
          <w:sz w:val="24"/>
          <w:szCs w:val="24"/>
          <w:lang w:val="es-MX"/>
        </w:rPr>
        <w:t xml:space="preserve"> como lo señaló el señor Silva.</w:t>
      </w:r>
    </w:p>
    <w:p w14:paraId="75CFD349" w14:textId="77777777" w:rsidR="00E73FE2" w:rsidRDefault="00E73FE2" w:rsidP="00E73FE2">
      <w:pPr>
        <w:spacing w:after="0" w:line="240" w:lineRule="auto"/>
        <w:ind w:firstLine="2880"/>
        <w:jc w:val="both"/>
        <w:rPr>
          <w:rFonts w:ascii="Arial" w:eastAsia="Calibri" w:hAnsi="Arial" w:cs="Arial"/>
          <w:sz w:val="24"/>
          <w:szCs w:val="24"/>
          <w:lang w:val="es-MX"/>
        </w:rPr>
      </w:pPr>
    </w:p>
    <w:p w14:paraId="784E58D9" w14:textId="2C39A439" w:rsidR="00CF7D76" w:rsidRDefault="00414377"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Hizo presente que para enfrentar la evasión esta no es la única propuesta, pero es muy central</w:t>
      </w:r>
      <w:r w:rsidR="0051659B">
        <w:rPr>
          <w:rFonts w:ascii="Arial" w:eastAsia="Calibri" w:hAnsi="Arial" w:cs="Arial"/>
          <w:sz w:val="24"/>
          <w:szCs w:val="24"/>
          <w:lang w:val="es-MX"/>
        </w:rPr>
        <w:t>,</w:t>
      </w:r>
      <w:r>
        <w:rPr>
          <w:rFonts w:ascii="Arial" w:eastAsia="Calibri" w:hAnsi="Arial" w:cs="Arial"/>
          <w:sz w:val="24"/>
          <w:szCs w:val="24"/>
          <w:lang w:val="es-MX"/>
        </w:rPr>
        <w:t xml:space="preserve"> y respecto de las operaciones de 700 empresas chilenas que realizan operaciones en paraísos fiscales </w:t>
      </w:r>
      <w:r w:rsidR="0051659B">
        <w:rPr>
          <w:rFonts w:ascii="Arial" w:eastAsia="Calibri" w:hAnsi="Arial" w:cs="Arial"/>
          <w:sz w:val="24"/>
          <w:szCs w:val="24"/>
          <w:lang w:val="es-MX"/>
        </w:rPr>
        <w:t xml:space="preserve">señaló </w:t>
      </w:r>
      <w:r>
        <w:rPr>
          <w:rFonts w:ascii="Arial" w:eastAsia="Calibri" w:hAnsi="Arial" w:cs="Arial"/>
          <w:sz w:val="24"/>
          <w:szCs w:val="24"/>
          <w:lang w:val="es-MX"/>
        </w:rPr>
        <w:t>que había una norma en la ley que obligaba a entregar una información mucho más expedita y directa al Servicio de Impuestos Internos</w:t>
      </w:r>
      <w:r w:rsidR="00475037">
        <w:rPr>
          <w:rFonts w:ascii="Arial" w:eastAsia="Calibri" w:hAnsi="Arial" w:cs="Arial"/>
          <w:sz w:val="24"/>
          <w:szCs w:val="24"/>
          <w:lang w:val="es-MX"/>
        </w:rPr>
        <w:t xml:space="preserve">, la que </w:t>
      </w:r>
      <w:r w:rsidR="00CF7D76">
        <w:rPr>
          <w:rFonts w:ascii="Arial" w:eastAsia="Calibri" w:hAnsi="Arial" w:cs="Arial"/>
          <w:sz w:val="24"/>
          <w:szCs w:val="24"/>
          <w:lang w:val="es-MX"/>
        </w:rPr>
        <w:t>se eliminó y</w:t>
      </w:r>
      <w:r w:rsidR="00C11486">
        <w:rPr>
          <w:rFonts w:ascii="Arial" w:eastAsia="Calibri" w:hAnsi="Arial" w:cs="Arial"/>
          <w:sz w:val="24"/>
          <w:szCs w:val="24"/>
          <w:lang w:val="es-MX"/>
        </w:rPr>
        <w:t xml:space="preserve"> que</w:t>
      </w:r>
      <w:r w:rsidR="00CF7D76">
        <w:rPr>
          <w:rFonts w:ascii="Arial" w:eastAsia="Calibri" w:hAnsi="Arial" w:cs="Arial"/>
          <w:sz w:val="24"/>
          <w:szCs w:val="24"/>
          <w:lang w:val="es-MX"/>
        </w:rPr>
        <w:t xml:space="preserve"> con e</w:t>
      </w:r>
      <w:r w:rsidR="00475037">
        <w:rPr>
          <w:rFonts w:ascii="Arial" w:eastAsia="Calibri" w:hAnsi="Arial" w:cs="Arial"/>
          <w:sz w:val="24"/>
          <w:szCs w:val="24"/>
          <w:lang w:val="es-MX"/>
        </w:rPr>
        <w:t>l</w:t>
      </w:r>
      <w:r w:rsidR="00CF7D76">
        <w:rPr>
          <w:rFonts w:ascii="Arial" w:eastAsia="Calibri" w:hAnsi="Arial" w:cs="Arial"/>
          <w:sz w:val="24"/>
          <w:szCs w:val="24"/>
          <w:lang w:val="es-MX"/>
        </w:rPr>
        <w:t xml:space="preserve"> proyecto se busca reponer.</w:t>
      </w:r>
    </w:p>
    <w:p w14:paraId="2E7E3951" w14:textId="77777777" w:rsidR="00CF7D76" w:rsidRDefault="00CF7D76" w:rsidP="005F1151">
      <w:pPr>
        <w:spacing w:after="0" w:line="240" w:lineRule="auto"/>
        <w:ind w:firstLine="2835"/>
        <w:jc w:val="both"/>
        <w:rPr>
          <w:rFonts w:ascii="Arial" w:eastAsia="Calibri" w:hAnsi="Arial" w:cs="Arial"/>
          <w:sz w:val="24"/>
          <w:szCs w:val="24"/>
          <w:lang w:val="es-MX"/>
        </w:rPr>
      </w:pPr>
    </w:p>
    <w:p w14:paraId="3E387BBF" w14:textId="3C210672" w:rsidR="005F1151" w:rsidRDefault="00CF7D76"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Agregó que se</w:t>
      </w:r>
      <w:r w:rsidR="005F1151" w:rsidRPr="005F1151">
        <w:rPr>
          <w:rFonts w:ascii="Arial" w:eastAsia="Calibri" w:hAnsi="Arial" w:cs="Arial"/>
          <w:sz w:val="24"/>
          <w:szCs w:val="24"/>
          <w:lang w:val="es-MX"/>
        </w:rPr>
        <w:t xml:space="preserve"> ha incorpor</w:t>
      </w:r>
      <w:r>
        <w:rPr>
          <w:rFonts w:ascii="Arial" w:eastAsia="Calibri" w:hAnsi="Arial" w:cs="Arial"/>
          <w:sz w:val="24"/>
          <w:szCs w:val="24"/>
          <w:lang w:val="es-MX"/>
        </w:rPr>
        <w:t>a</w:t>
      </w:r>
      <w:r w:rsidR="005F1151" w:rsidRPr="005F1151">
        <w:rPr>
          <w:rFonts w:ascii="Arial" w:eastAsia="Calibri" w:hAnsi="Arial" w:cs="Arial"/>
          <w:sz w:val="24"/>
          <w:szCs w:val="24"/>
          <w:lang w:val="es-MX"/>
        </w:rPr>
        <w:t xml:space="preserve">do </w:t>
      </w:r>
      <w:r w:rsidR="00C11486">
        <w:rPr>
          <w:rFonts w:ascii="Arial" w:eastAsia="Calibri" w:hAnsi="Arial" w:cs="Arial"/>
          <w:sz w:val="24"/>
          <w:szCs w:val="24"/>
          <w:lang w:val="es-MX"/>
        </w:rPr>
        <w:t>la figura del</w:t>
      </w:r>
      <w:r w:rsidR="005F1151" w:rsidRPr="005F1151">
        <w:rPr>
          <w:rFonts w:ascii="Arial" w:eastAsia="Calibri" w:hAnsi="Arial" w:cs="Arial"/>
          <w:sz w:val="24"/>
          <w:szCs w:val="24"/>
          <w:lang w:val="es-MX"/>
        </w:rPr>
        <w:t xml:space="preserve"> denunciante anónimo</w:t>
      </w:r>
      <w:r>
        <w:rPr>
          <w:rFonts w:ascii="Arial" w:eastAsia="Calibri" w:hAnsi="Arial" w:cs="Arial"/>
          <w:sz w:val="24"/>
          <w:szCs w:val="24"/>
          <w:lang w:val="es-MX"/>
        </w:rPr>
        <w:t xml:space="preserve"> en la Comisión para el Mercado Financiero y estimó </w:t>
      </w:r>
      <w:r w:rsidR="00475037">
        <w:rPr>
          <w:rFonts w:ascii="Arial" w:eastAsia="Calibri" w:hAnsi="Arial" w:cs="Arial"/>
          <w:sz w:val="24"/>
          <w:szCs w:val="24"/>
          <w:lang w:val="es-MX"/>
        </w:rPr>
        <w:t xml:space="preserve">que </w:t>
      </w:r>
      <w:r>
        <w:rPr>
          <w:rFonts w:ascii="Arial" w:eastAsia="Calibri" w:hAnsi="Arial" w:cs="Arial"/>
          <w:sz w:val="24"/>
          <w:szCs w:val="24"/>
          <w:lang w:val="es-MX"/>
        </w:rPr>
        <w:t xml:space="preserve">no habría razón alguna para que no exista en </w:t>
      </w:r>
      <w:r w:rsidR="00C11486">
        <w:rPr>
          <w:rFonts w:ascii="Arial" w:eastAsia="Calibri" w:hAnsi="Arial" w:cs="Arial"/>
          <w:sz w:val="24"/>
          <w:szCs w:val="24"/>
          <w:lang w:val="es-MX"/>
        </w:rPr>
        <w:t>materia tributaria</w:t>
      </w:r>
      <w:r>
        <w:rPr>
          <w:rFonts w:ascii="Arial" w:eastAsia="Calibri" w:hAnsi="Arial" w:cs="Arial"/>
          <w:sz w:val="24"/>
          <w:szCs w:val="24"/>
          <w:lang w:val="es-MX"/>
        </w:rPr>
        <w:t>.</w:t>
      </w:r>
    </w:p>
    <w:p w14:paraId="7379A123" w14:textId="68F42AB6" w:rsidR="00CF7D76" w:rsidRDefault="00CF7D76" w:rsidP="005F1151">
      <w:pPr>
        <w:spacing w:after="0" w:line="240" w:lineRule="auto"/>
        <w:ind w:firstLine="2835"/>
        <w:jc w:val="both"/>
        <w:rPr>
          <w:rFonts w:ascii="Arial" w:eastAsia="Calibri" w:hAnsi="Arial" w:cs="Arial"/>
          <w:sz w:val="24"/>
          <w:szCs w:val="24"/>
          <w:lang w:val="es-MX"/>
        </w:rPr>
      </w:pPr>
    </w:p>
    <w:p w14:paraId="7A178013" w14:textId="0E139C89" w:rsidR="00CF7D76" w:rsidRDefault="00CF7D76"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 xml:space="preserve">Respecto de lo señalado por el señor Ugarte en cuanto a que aplicar la norma anti elusión no puede </w:t>
      </w:r>
      <w:r w:rsidR="00C11486">
        <w:rPr>
          <w:rFonts w:ascii="Arial" w:eastAsia="Calibri" w:hAnsi="Arial" w:cs="Arial"/>
          <w:sz w:val="24"/>
          <w:szCs w:val="24"/>
          <w:lang w:val="es-MX"/>
        </w:rPr>
        <w:t>requerir de</w:t>
      </w:r>
      <w:r>
        <w:rPr>
          <w:rFonts w:ascii="Arial" w:eastAsia="Calibri" w:hAnsi="Arial" w:cs="Arial"/>
          <w:sz w:val="24"/>
          <w:szCs w:val="24"/>
          <w:lang w:val="es-MX"/>
        </w:rPr>
        <w:t xml:space="preserve"> autorización judicial</w:t>
      </w:r>
      <w:r w:rsidR="00C11486">
        <w:rPr>
          <w:rFonts w:ascii="Arial" w:eastAsia="Calibri" w:hAnsi="Arial" w:cs="Arial"/>
          <w:sz w:val="24"/>
          <w:szCs w:val="24"/>
          <w:lang w:val="es-MX"/>
        </w:rPr>
        <w:t xml:space="preserve">, </w:t>
      </w:r>
      <w:r w:rsidR="00475037">
        <w:rPr>
          <w:rFonts w:ascii="Arial" w:eastAsia="Calibri" w:hAnsi="Arial" w:cs="Arial"/>
          <w:sz w:val="24"/>
          <w:szCs w:val="24"/>
          <w:lang w:val="es-MX"/>
        </w:rPr>
        <w:t xml:space="preserve">acotó que </w:t>
      </w:r>
      <w:r>
        <w:rPr>
          <w:rFonts w:ascii="Arial" w:eastAsia="Calibri" w:hAnsi="Arial" w:cs="Arial"/>
          <w:sz w:val="24"/>
          <w:szCs w:val="24"/>
          <w:lang w:val="es-MX"/>
        </w:rPr>
        <w:t>ello es pa</w:t>
      </w:r>
      <w:r w:rsidR="00C11486">
        <w:rPr>
          <w:rFonts w:ascii="Arial" w:eastAsia="Calibri" w:hAnsi="Arial" w:cs="Arial"/>
          <w:sz w:val="24"/>
          <w:szCs w:val="24"/>
          <w:lang w:val="es-MX"/>
        </w:rPr>
        <w:t>r</w:t>
      </w:r>
      <w:r>
        <w:rPr>
          <w:rFonts w:ascii="Arial" w:eastAsia="Calibri" w:hAnsi="Arial" w:cs="Arial"/>
          <w:sz w:val="24"/>
          <w:szCs w:val="24"/>
          <w:lang w:val="es-MX"/>
        </w:rPr>
        <w:t xml:space="preserve">te de </w:t>
      </w:r>
      <w:r w:rsidR="00475037">
        <w:rPr>
          <w:rFonts w:ascii="Arial" w:eastAsia="Calibri" w:hAnsi="Arial" w:cs="Arial"/>
          <w:sz w:val="24"/>
          <w:szCs w:val="24"/>
          <w:lang w:val="es-MX"/>
        </w:rPr>
        <w:t>la</w:t>
      </w:r>
      <w:r>
        <w:rPr>
          <w:rFonts w:ascii="Arial" w:eastAsia="Calibri" w:hAnsi="Arial" w:cs="Arial"/>
          <w:sz w:val="24"/>
          <w:szCs w:val="24"/>
          <w:lang w:val="es-MX"/>
        </w:rPr>
        <w:t xml:space="preserve"> dificultad para hacer</w:t>
      </w:r>
      <w:r w:rsidR="00C11486">
        <w:rPr>
          <w:rFonts w:ascii="Arial" w:eastAsia="Calibri" w:hAnsi="Arial" w:cs="Arial"/>
          <w:sz w:val="24"/>
          <w:szCs w:val="24"/>
          <w:lang w:val="es-MX"/>
        </w:rPr>
        <w:t>la</w:t>
      </w:r>
      <w:r>
        <w:rPr>
          <w:rFonts w:ascii="Arial" w:eastAsia="Calibri" w:hAnsi="Arial" w:cs="Arial"/>
          <w:sz w:val="24"/>
          <w:szCs w:val="24"/>
          <w:lang w:val="es-MX"/>
        </w:rPr>
        <w:t xml:space="preserve"> operativa y </w:t>
      </w:r>
      <w:r w:rsidR="00475037">
        <w:rPr>
          <w:rFonts w:ascii="Arial" w:eastAsia="Calibri" w:hAnsi="Arial" w:cs="Arial"/>
          <w:sz w:val="24"/>
          <w:szCs w:val="24"/>
          <w:lang w:val="es-MX"/>
        </w:rPr>
        <w:t>lograr</w:t>
      </w:r>
      <w:r>
        <w:rPr>
          <w:rFonts w:ascii="Arial" w:eastAsia="Calibri" w:hAnsi="Arial" w:cs="Arial"/>
          <w:sz w:val="24"/>
          <w:szCs w:val="24"/>
          <w:lang w:val="es-MX"/>
        </w:rPr>
        <w:t xml:space="preserve"> los efectos que se quisiera.</w:t>
      </w:r>
    </w:p>
    <w:p w14:paraId="1F71C1F4" w14:textId="152EA0B0" w:rsidR="00CF7D76" w:rsidRDefault="00CF7D76" w:rsidP="005F1151">
      <w:pPr>
        <w:spacing w:after="0" w:line="240" w:lineRule="auto"/>
        <w:ind w:firstLine="2835"/>
        <w:jc w:val="both"/>
        <w:rPr>
          <w:rFonts w:ascii="Arial" w:eastAsia="Calibri" w:hAnsi="Arial" w:cs="Arial"/>
          <w:sz w:val="24"/>
          <w:szCs w:val="24"/>
          <w:lang w:val="es-MX"/>
        </w:rPr>
      </w:pPr>
    </w:p>
    <w:p w14:paraId="680EF332" w14:textId="69B24092" w:rsidR="0003261D" w:rsidRDefault="00CF7D76"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En cuanto a lo planteado por el señor Silva acerca del levantamiento del secreto bancario para efectos tributarios, pero s</w:t>
      </w:r>
      <w:r w:rsidR="00475037">
        <w:rPr>
          <w:rFonts w:ascii="Arial" w:eastAsia="Calibri" w:hAnsi="Arial" w:cs="Arial"/>
          <w:sz w:val="24"/>
          <w:szCs w:val="24"/>
          <w:lang w:val="es-MX"/>
        </w:rPr>
        <w:t>ó</w:t>
      </w:r>
      <w:r>
        <w:rPr>
          <w:rFonts w:ascii="Arial" w:eastAsia="Calibri" w:hAnsi="Arial" w:cs="Arial"/>
          <w:sz w:val="24"/>
          <w:szCs w:val="24"/>
          <w:lang w:val="es-MX"/>
        </w:rPr>
        <w:t>lo para un objetivo espec</w:t>
      </w:r>
      <w:r w:rsidR="004154E9">
        <w:rPr>
          <w:rFonts w:ascii="Arial" w:eastAsia="Calibri" w:hAnsi="Arial" w:cs="Arial"/>
          <w:sz w:val="24"/>
          <w:szCs w:val="24"/>
          <w:lang w:val="es-MX"/>
        </w:rPr>
        <w:t>ífico y</w:t>
      </w:r>
      <w:r>
        <w:rPr>
          <w:rFonts w:ascii="Arial" w:eastAsia="Calibri" w:hAnsi="Arial" w:cs="Arial"/>
          <w:sz w:val="24"/>
          <w:szCs w:val="24"/>
          <w:lang w:val="es-MX"/>
        </w:rPr>
        <w:t xml:space="preserve"> acotado a una persona</w:t>
      </w:r>
      <w:r w:rsidR="00475037">
        <w:rPr>
          <w:rFonts w:ascii="Arial" w:eastAsia="Calibri" w:hAnsi="Arial" w:cs="Arial"/>
          <w:sz w:val="24"/>
          <w:szCs w:val="24"/>
          <w:lang w:val="es-MX"/>
        </w:rPr>
        <w:t>,</w:t>
      </w:r>
      <w:r>
        <w:rPr>
          <w:rFonts w:ascii="Arial" w:eastAsia="Calibri" w:hAnsi="Arial" w:cs="Arial"/>
          <w:sz w:val="24"/>
          <w:szCs w:val="24"/>
          <w:lang w:val="es-MX"/>
        </w:rPr>
        <w:t xml:space="preserve"> aclaró que, con e</w:t>
      </w:r>
      <w:r w:rsidR="00475037">
        <w:rPr>
          <w:rFonts w:ascii="Arial" w:eastAsia="Calibri" w:hAnsi="Arial" w:cs="Arial"/>
          <w:sz w:val="24"/>
          <w:szCs w:val="24"/>
          <w:lang w:val="es-MX"/>
        </w:rPr>
        <w:t>l</w:t>
      </w:r>
      <w:r>
        <w:rPr>
          <w:rFonts w:ascii="Arial" w:eastAsia="Calibri" w:hAnsi="Arial" w:cs="Arial"/>
          <w:sz w:val="24"/>
          <w:szCs w:val="24"/>
          <w:lang w:val="es-MX"/>
        </w:rPr>
        <w:t xml:space="preserve"> proyecto, </w:t>
      </w:r>
      <w:r>
        <w:rPr>
          <w:rFonts w:ascii="Arial" w:eastAsia="Calibri" w:hAnsi="Arial" w:cs="Arial"/>
          <w:sz w:val="24"/>
          <w:szCs w:val="24"/>
          <w:lang w:val="es-MX"/>
        </w:rPr>
        <w:lastRenderedPageBreak/>
        <w:t>no se ha planteado levantar el secreto bancario</w:t>
      </w:r>
      <w:r w:rsidR="00475037">
        <w:rPr>
          <w:rFonts w:ascii="Arial" w:eastAsia="Calibri" w:hAnsi="Arial" w:cs="Arial"/>
          <w:sz w:val="24"/>
          <w:szCs w:val="24"/>
          <w:lang w:val="es-MX"/>
        </w:rPr>
        <w:t>,</w:t>
      </w:r>
      <w:r>
        <w:rPr>
          <w:rFonts w:ascii="Arial" w:eastAsia="Calibri" w:hAnsi="Arial" w:cs="Arial"/>
          <w:sz w:val="24"/>
          <w:szCs w:val="24"/>
          <w:lang w:val="es-MX"/>
        </w:rPr>
        <w:t xml:space="preserve"> precisamente porque no se quiso levantar un debate constitucional en esa </w:t>
      </w:r>
      <w:r w:rsidR="0003261D">
        <w:rPr>
          <w:rFonts w:ascii="Arial" w:eastAsia="Calibri" w:hAnsi="Arial" w:cs="Arial"/>
          <w:sz w:val="24"/>
          <w:szCs w:val="24"/>
          <w:lang w:val="es-MX"/>
        </w:rPr>
        <w:t>materia,</w:t>
      </w:r>
      <w:r>
        <w:rPr>
          <w:rFonts w:ascii="Arial" w:eastAsia="Calibri" w:hAnsi="Arial" w:cs="Arial"/>
          <w:sz w:val="24"/>
          <w:szCs w:val="24"/>
          <w:lang w:val="es-MX"/>
        </w:rPr>
        <w:t xml:space="preserve"> sino que se consideró legislar sobre </w:t>
      </w:r>
      <w:r w:rsidR="0003261D">
        <w:rPr>
          <w:rFonts w:ascii="Arial" w:eastAsia="Calibri" w:hAnsi="Arial" w:cs="Arial"/>
          <w:sz w:val="24"/>
          <w:szCs w:val="24"/>
          <w:lang w:val="es-MX"/>
        </w:rPr>
        <w:t>l</w:t>
      </w:r>
      <w:r>
        <w:rPr>
          <w:rFonts w:ascii="Arial" w:eastAsia="Calibri" w:hAnsi="Arial" w:cs="Arial"/>
          <w:sz w:val="24"/>
          <w:szCs w:val="24"/>
          <w:lang w:val="es-MX"/>
        </w:rPr>
        <w:t xml:space="preserve">a </w:t>
      </w:r>
      <w:r w:rsidR="0003261D">
        <w:rPr>
          <w:rFonts w:ascii="Arial" w:eastAsia="Calibri" w:hAnsi="Arial" w:cs="Arial"/>
          <w:sz w:val="24"/>
          <w:szCs w:val="24"/>
          <w:lang w:val="es-MX"/>
        </w:rPr>
        <w:t>materia</w:t>
      </w:r>
      <w:r>
        <w:rPr>
          <w:rFonts w:ascii="Arial" w:eastAsia="Calibri" w:hAnsi="Arial" w:cs="Arial"/>
          <w:sz w:val="24"/>
          <w:szCs w:val="24"/>
          <w:lang w:val="es-MX"/>
        </w:rPr>
        <w:t xml:space="preserve"> en plazos cortos</w:t>
      </w:r>
      <w:r w:rsidR="00475037">
        <w:rPr>
          <w:rFonts w:ascii="Arial" w:eastAsia="Calibri" w:hAnsi="Arial" w:cs="Arial"/>
          <w:sz w:val="24"/>
          <w:szCs w:val="24"/>
          <w:lang w:val="es-MX"/>
        </w:rPr>
        <w:t>,</w:t>
      </w:r>
      <w:r w:rsidR="0003261D">
        <w:rPr>
          <w:rFonts w:ascii="Arial" w:eastAsia="Calibri" w:hAnsi="Arial" w:cs="Arial"/>
          <w:sz w:val="24"/>
          <w:szCs w:val="24"/>
          <w:lang w:val="es-MX"/>
        </w:rPr>
        <w:t xml:space="preserve"> dada la situación que está viviendo el país.</w:t>
      </w:r>
    </w:p>
    <w:p w14:paraId="53EC1B72" w14:textId="12126065" w:rsidR="004154E9" w:rsidRDefault="004154E9" w:rsidP="005F1151">
      <w:pPr>
        <w:spacing w:after="0" w:line="240" w:lineRule="auto"/>
        <w:ind w:firstLine="2835"/>
        <w:jc w:val="both"/>
        <w:rPr>
          <w:rFonts w:ascii="Arial" w:eastAsia="Calibri" w:hAnsi="Arial" w:cs="Arial"/>
          <w:sz w:val="24"/>
          <w:szCs w:val="24"/>
          <w:lang w:val="es-MX"/>
        </w:rPr>
      </w:pPr>
    </w:p>
    <w:p w14:paraId="6608BD0F" w14:textId="58D4BC0F" w:rsidR="004154E9" w:rsidRDefault="00475037"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 xml:space="preserve">Apuntó </w:t>
      </w:r>
      <w:r w:rsidR="004154E9">
        <w:rPr>
          <w:rFonts w:ascii="Arial" w:eastAsia="Calibri" w:hAnsi="Arial" w:cs="Arial"/>
          <w:sz w:val="24"/>
          <w:szCs w:val="24"/>
          <w:lang w:val="es-MX"/>
        </w:rPr>
        <w:t xml:space="preserve">que durante mucho tiempo el país tuvo altos ingresos fiscales, </w:t>
      </w:r>
      <w:r>
        <w:rPr>
          <w:rFonts w:ascii="Arial" w:eastAsia="Calibri" w:hAnsi="Arial" w:cs="Arial"/>
          <w:sz w:val="24"/>
          <w:szCs w:val="24"/>
          <w:lang w:val="es-MX"/>
        </w:rPr>
        <w:t xml:space="preserve">pero que </w:t>
      </w:r>
      <w:r w:rsidR="004154E9">
        <w:rPr>
          <w:rFonts w:ascii="Arial" w:eastAsia="Calibri" w:hAnsi="Arial" w:cs="Arial"/>
          <w:sz w:val="24"/>
          <w:szCs w:val="24"/>
          <w:lang w:val="es-MX"/>
        </w:rPr>
        <w:t>el de ahora es momento de restricciones y la evasión debe atacarse con decisión por muchas razones</w:t>
      </w:r>
      <w:r>
        <w:rPr>
          <w:rFonts w:ascii="Arial" w:eastAsia="Calibri" w:hAnsi="Arial" w:cs="Arial"/>
          <w:sz w:val="24"/>
          <w:szCs w:val="24"/>
          <w:lang w:val="es-MX"/>
        </w:rPr>
        <w:t>,</w:t>
      </w:r>
      <w:r w:rsidR="004154E9">
        <w:rPr>
          <w:rFonts w:ascii="Arial" w:eastAsia="Calibri" w:hAnsi="Arial" w:cs="Arial"/>
          <w:sz w:val="24"/>
          <w:szCs w:val="24"/>
          <w:lang w:val="es-MX"/>
        </w:rPr>
        <w:t xml:space="preserve"> dentro de las cuales está la necesidad de recursos.</w:t>
      </w:r>
    </w:p>
    <w:p w14:paraId="5D3850A7" w14:textId="1A0E895D" w:rsidR="004154E9" w:rsidRDefault="004154E9" w:rsidP="005F1151">
      <w:pPr>
        <w:spacing w:after="0" w:line="240" w:lineRule="auto"/>
        <w:ind w:firstLine="2835"/>
        <w:jc w:val="both"/>
        <w:rPr>
          <w:rFonts w:ascii="Arial" w:eastAsia="Calibri" w:hAnsi="Arial" w:cs="Arial"/>
          <w:sz w:val="24"/>
          <w:szCs w:val="24"/>
          <w:lang w:val="es-MX"/>
        </w:rPr>
      </w:pPr>
    </w:p>
    <w:p w14:paraId="3AB87F1D" w14:textId="522BE901" w:rsidR="004154E9" w:rsidRDefault="004154E9"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Precisó que levantar el secreto bancario para efectos tributarios y para objetivos específicos es algo que existe de alguna forma y en ese sentido podría perfeccionarse la norma</w:t>
      </w:r>
      <w:r w:rsidR="00475037">
        <w:rPr>
          <w:rFonts w:ascii="Arial" w:eastAsia="Calibri" w:hAnsi="Arial" w:cs="Arial"/>
          <w:sz w:val="24"/>
          <w:szCs w:val="24"/>
          <w:lang w:val="es-MX"/>
        </w:rPr>
        <w:t>,</w:t>
      </w:r>
      <w:r>
        <w:rPr>
          <w:rFonts w:ascii="Arial" w:eastAsia="Calibri" w:hAnsi="Arial" w:cs="Arial"/>
          <w:sz w:val="24"/>
          <w:szCs w:val="24"/>
          <w:lang w:val="es-MX"/>
        </w:rPr>
        <w:t xml:space="preserve"> si se quiere, pero es algo que existe hoy día, lo nuevo que trae consigo e</w:t>
      </w:r>
      <w:r w:rsidR="00475037">
        <w:rPr>
          <w:rFonts w:ascii="Arial" w:eastAsia="Calibri" w:hAnsi="Arial" w:cs="Arial"/>
          <w:sz w:val="24"/>
          <w:szCs w:val="24"/>
          <w:lang w:val="es-MX"/>
        </w:rPr>
        <w:t>l</w:t>
      </w:r>
      <w:r>
        <w:rPr>
          <w:rFonts w:ascii="Arial" w:eastAsia="Calibri" w:hAnsi="Arial" w:cs="Arial"/>
          <w:sz w:val="24"/>
          <w:szCs w:val="24"/>
          <w:lang w:val="es-MX"/>
        </w:rPr>
        <w:t xml:space="preserve"> proyecto radica en el hecho de tener un sistema de señales.</w:t>
      </w:r>
    </w:p>
    <w:p w14:paraId="2FA817C2" w14:textId="3C57BD79" w:rsidR="004154E9" w:rsidRDefault="004154E9" w:rsidP="005F1151">
      <w:pPr>
        <w:spacing w:after="0" w:line="240" w:lineRule="auto"/>
        <w:ind w:firstLine="2835"/>
        <w:jc w:val="both"/>
        <w:rPr>
          <w:rFonts w:ascii="Arial" w:eastAsia="Calibri" w:hAnsi="Arial" w:cs="Arial"/>
          <w:sz w:val="24"/>
          <w:szCs w:val="24"/>
          <w:lang w:val="es-MX"/>
        </w:rPr>
      </w:pPr>
    </w:p>
    <w:p w14:paraId="0D0CA387" w14:textId="168CF8C0" w:rsidR="004154E9" w:rsidRDefault="004154E9"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 xml:space="preserve">Respecto de lo que se </w:t>
      </w:r>
      <w:r w:rsidR="00475037">
        <w:rPr>
          <w:rFonts w:ascii="Arial" w:eastAsia="Calibri" w:hAnsi="Arial" w:cs="Arial"/>
          <w:sz w:val="24"/>
          <w:szCs w:val="24"/>
          <w:lang w:val="es-MX"/>
        </w:rPr>
        <w:t xml:space="preserve">señaló </w:t>
      </w:r>
      <w:r>
        <w:rPr>
          <w:rFonts w:ascii="Arial" w:eastAsia="Calibri" w:hAnsi="Arial" w:cs="Arial"/>
          <w:sz w:val="24"/>
          <w:szCs w:val="24"/>
          <w:lang w:val="es-MX"/>
        </w:rPr>
        <w:t>acerca de la masividad, observó que el argumento que se da en contra de los riesgos de afectar privacidad es un tema que debe enfrentarse y en ese sentido habrá que considerar medidas para que no se afecte la privacidad y fortalecer los mecanismos para que eso no ocurra.</w:t>
      </w:r>
    </w:p>
    <w:p w14:paraId="40F7B301" w14:textId="0BDF0361" w:rsidR="004154E9" w:rsidRDefault="004154E9" w:rsidP="005F1151">
      <w:pPr>
        <w:spacing w:after="0" w:line="240" w:lineRule="auto"/>
        <w:ind w:firstLine="2835"/>
        <w:jc w:val="both"/>
        <w:rPr>
          <w:rFonts w:ascii="Arial" w:eastAsia="Calibri" w:hAnsi="Arial" w:cs="Arial"/>
          <w:sz w:val="24"/>
          <w:szCs w:val="24"/>
          <w:lang w:val="es-MX"/>
        </w:rPr>
      </w:pPr>
    </w:p>
    <w:p w14:paraId="05915930" w14:textId="419FB154" w:rsidR="004154E9" w:rsidRDefault="004154E9"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 xml:space="preserve">Por otra parte, precisó que la masividad no es el total, no es universal, sino que se trata de todos </w:t>
      </w:r>
      <w:r w:rsidR="004443E1">
        <w:rPr>
          <w:rFonts w:ascii="Arial" w:eastAsia="Calibri" w:hAnsi="Arial" w:cs="Arial"/>
          <w:sz w:val="24"/>
          <w:szCs w:val="24"/>
          <w:lang w:val="es-MX"/>
        </w:rPr>
        <w:t>aquello</w:t>
      </w:r>
      <w:r w:rsidR="001324E8">
        <w:rPr>
          <w:rFonts w:ascii="Arial" w:eastAsia="Calibri" w:hAnsi="Arial" w:cs="Arial"/>
          <w:sz w:val="24"/>
          <w:szCs w:val="24"/>
          <w:lang w:val="es-MX"/>
        </w:rPr>
        <w:t>s</w:t>
      </w:r>
      <w:r w:rsidR="004443E1">
        <w:rPr>
          <w:rFonts w:ascii="Arial" w:eastAsia="Calibri" w:hAnsi="Arial" w:cs="Arial"/>
          <w:sz w:val="24"/>
          <w:szCs w:val="24"/>
          <w:lang w:val="es-MX"/>
        </w:rPr>
        <w:t xml:space="preserve"> </w:t>
      </w:r>
      <w:r>
        <w:rPr>
          <w:rFonts w:ascii="Arial" w:eastAsia="Calibri" w:hAnsi="Arial" w:cs="Arial"/>
          <w:sz w:val="24"/>
          <w:szCs w:val="24"/>
          <w:lang w:val="es-MX"/>
        </w:rPr>
        <w:t>sobre cierto nivel</w:t>
      </w:r>
      <w:r w:rsidR="004443E1">
        <w:rPr>
          <w:rFonts w:ascii="Arial" w:eastAsia="Calibri" w:hAnsi="Arial" w:cs="Arial"/>
          <w:sz w:val="24"/>
          <w:szCs w:val="24"/>
          <w:lang w:val="es-MX"/>
        </w:rPr>
        <w:t>,</w:t>
      </w:r>
      <w:r>
        <w:rPr>
          <w:rFonts w:ascii="Arial" w:eastAsia="Calibri" w:hAnsi="Arial" w:cs="Arial"/>
          <w:sz w:val="24"/>
          <w:szCs w:val="24"/>
          <w:lang w:val="es-MX"/>
        </w:rPr>
        <w:t xml:space="preserve"> y se han presentado indicaciones que tienen por objetivo diferencia</w:t>
      </w:r>
      <w:r w:rsidR="004443E1">
        <w:rPr>
          <w:rFonts w:ascii="Arial" w:eastAsia="Calibri" w:hAnsi="Arial" w:cs="Arial"/>
          <w:sz w:val="24"/>
          <w:szCs w:val="24"/>
          <w:lang w:val="es-MX"/>
        </w:rPr>
        <w:t>r</w:t>
      </w:r>
      <w:r>
        <w:rPr>
          <w:rFonts w:ascii="Arial" w:eastAsia="Calibri" w:hAnsi="Arial" w:cs="Arial"/>
          <w:sz w:val="24"/>
          <w:szCs w:val="24"/>
          <w:lang w:val="es-MX"/>
        </w:rPr>
        <w:t xml:space="preserve"> las personas de las empresas, por lo </w:t>
      </w:r>
      <w:r w:rsidR="00F55B93">
        <w:rPr>
          <w:rFonts w:ascii="Arial" w:eastAsia="Calibri" w:hAnsi="Arial" w:cs="Arial"/>
          <w:sz w:val="24"/>
          <w:szCs w:val="24"/>
          <w:lang w:val="es-MX"/>
        </w:rPr>
        <w:t>tanto,</w:t>
      </w:r>
      <w:r>
        <w:rPr>
          <w:rFonts w:ascii="Arial" w:eastAsia="Calibri" w:hAnsi="Arial" w:cs="Arial"/>
          <w:sz w:val="24"/>
          <w:szCs w:val="24"/>
          <w:lang w:val="es-MX"/>
        </w:rPr>
        <w:t xml:space="preserve"> ha</w:t>
      </w:r>
      <w:r w:rsidR="001324E8">
        <w:rPr>
          <w:rFonts w:ascii="Arial" w:eastAsia="Calibri" w:hAnsi="Arial" w:cs="Arial"/>
          <w:sz w:val="24"/>
          <w:szCs w:val="24"/>
          <w:lang w:val="es-MX"/>
        </w:rPr>
        <w:t xml:space="preserve">bría </w:t>
      </w:r>
      <w:r>
        <w:rPr>
          <w:rFonts w:ascii="Arial" w:eastAsia="Calibri" w:hAnsi="Arial" w:cs="Arial"/>
          <w:sz w:val="24"/>
          <w:szCs w:val="24"/>
          <w:lang w:val="es-MX"/>
        </w:rPr>
        <w:t>que estudiar si el riesgo de afecta</w:t>
      </w:r>
      <w:r w:rsidR="00F55B93">
        <w:rPr>
          <w:rFonts w:ascii="Arial" w:eastAsia="Calibri" w:hAnsi="Arial" w:cs="Arial"/>
          <w:sz w:val="24"/>
          <w:szCs w:val="24"/>
          <w:lang w:val="es-MX"/>
        </w:rPr>
        <w:t xml:space="preserve">ción es </w:t>
      </w:r>
      <w:r>
        <w:rPr>
          <w:rFonts w:ascii="Arial" w:eastAsia="Calibri" w:hAnsi="Arial" w:cs="Arial"/>
          <w:sz w:val="24"/>
          <w:szCs w:val="24"/>
          <w:lang w:val="es-MX"/>
        </w:rPr>
        <w:t>tan alto</w:t>
      </w:r>
      <w:r w:rsidR="001324E8">
        <w:rPr>
          <w:rFonts w:ascii="Arial" w:eastAsia="Calibri" w:hAnsi="Arial" w:cs="Arial"/>
          <w:sz w:val="24"/>
          <w:szCs w:val="24"/>
          <w:lang w:val="es-MX"/>
        </w:rPr>
        <w:t>,</w:t>
      </w:r>
      <w:r>
        <w:rPr>
          <w:rFonts w:ascii="Arial" w:eastAsia="Calibri" w:hAnsi="Arial" w:cs="Arial"/>
          <w:sz w:val="24"/>
          <w:szCs w:val="24"/>
          <w:lang w:val="es-MX"/>
        </w:rPr>
        <w:t xml:space="preserve"> porque si así fuese</w:t>
      </w:r>
      <w:r w:rsidR="00F55B93">
        <w:rPr>
          <w:rFonts w:ascii="Arial" w:eastAsia="Calibri" w:hAnsi="Arial" w:cs="Arial"/>
          <w:sz w:val="24"/>
          <w:szCs w:val="24"/>
          <w:lang w:val="es-MX"/>
        </w:rPr>
        <w:t xml:space="preserve"> debiese evaluarse cuáles son los puntos y corregirlos.</w:t>
      </w:r>
    </w:p>
    <w:p w14:paraId="2E23DA61" w14:textId="77777777" w:rsidR="0003261D" w:rsidRDefault="0003261D" w:rsidP="005F1151">
      <w:pPr>
        <w:spacing w:after="0" w:line="240" w:lineRule="auto"/>
        <w:ind w:firstLine="2835"/>
        <w:jc w:val="both"/>
        <w:rPr>
          <w:rFonts w:ascii="Arial" w:eastAsia="Calibri" w:hAnsi="Arial" w:cs="Arial"/>
          <w:sz w:val="24"/>
          <w:szCs w:val="24"/>
          <w:lang w:val="es-MX"/>
        </w:rPr>
      </w:pPr>
    </w:p>
    <w:p w14:paraId="69FBD8D8" w14:textId="2662BD5B" w:rsidR="00F55B93" w:rsidRDefault="00F55B93"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En cuanto a la forma en que se entrega la información</w:t>
      </w:r>
      <w:r w:rsidR="001324E8">
        <w:rPr>
          <w:rFonts w:ascii="Arial" w:eastAsia="Calibri" w:hAnsi="Arial" w:cs="Arial"/>
          <w:sz w:val="24"/>
          <w:szCs w:val="24"/>
          <w:lang w:val="es-MX"/>
        </w:rPr>
        <w:t>,</w:t>
      </w:r>
      <w:r>
        <w:rPr>
          <w:rFonts w:ascii="Arial" w:eastAsia="Calibri" w:hAnsi="Arial" w:cs="Arial"/>
          <w:sz w:val="24"/>
          <w:szCs w:val="24"/>
          <w:lang w:val="es-MX"/>
        </w:rPr>
        <w:t xml:space="preserve"> estimó que el Servicio de Impuestos Internos ha dado un ejemplo desde hace ya varios años cuando se ve que hoy entrega las contabilidades pre hechas a muchas empresas,</w:t>
      </w:r>
      <w:r w:rsidR="004443E1">
        <w:rPr>
          <w:rFonts w:ascii="Arial" w:eastAsia="Calibri" w:hAnsi="Arial" w:cs="Arial"/>
          <w:sz w:val="24"/>
          <w:szCs w:val="24"/>
          <w:lang w:val="es-MX"/>
        </w:rPr>
        <w:t xml:space="preserve"> cuestión que</w:t>
      </w:r>
      <w:r>
        <w:rPr>
          <w:rFonts w:ascii="Arial" w:eastAsia="Calibri" w:hAnsi="Arial" w:cs="Arial"/>
          <w:sz w:val="24"/>
          <w:szCs w:val="24"/>
          <w:lang w:val="es-MX"/>
        </w:rPr>
        <w:t xml:space="preserve"> no se pensó iba a ser posible debido a la cantidad de empresas e información, pero en tiempos de inteligencia artificial, obviamente se debe aplicar mecanismos más allá de lo jurídico y ver de qué manera se puede</w:t>
      </w:r>
      <w:r w:rsidR="004443E1">
        <w:rPr>
          <w:rFonts w:ascii="Arial" w:eastAsia="Calibri" w:hAnsi="Arial" w:cs="Arial"/>
          <w:sz w:val="24"/>
          <w:szCs w:val="24"/>
          <w:lang w:val="es-MX"/>
        </w:rPr>
        <w:t>n</w:t>
      </w:r>
      <w:r>
        <w:rPr>
          <w:rFonts w:ascii="Arial" w:eastAsia="Calibri" w:hAnsi="Arial" w:cs="Arial"/>
          <w:sz w:val="24"/>
          <w:szCs w:val="24"/>
          <w:lang w:val="es-MX"/>
        </w:rPr>
        <w:t xml:space="preserve"> vincular.</w:t>
      </w:r>
    </w:p>
    <w:p w14:paraId="718EBFE2" w14:textId="77777777" w:rsidR="00F55B93" w:rsidRDefault="00F55B93" w:rsidP="005F1151">
      <w:pPr>
        <w:spacing w:after="0" w:line="240" w:lineRule="auto"/>
        <w:ind w:firstLine="2835"/>
        <w:jc w:val="both"/>
        <w:rPr>
          <w:rFonts w:ascii="Arial" w:eastAsia="Calibri" w:hAnsi="Arial" w:cs="Arial"/>
          <w:sz w:val="24"/>
          <w:szCs w:val="24"/>
          <w:lang w:val="es-MX"/>
        </w:rPr>
      </w:pPr>
    </w:p>
    <w:p w14:paraId="24243332" w14:textId="3BFC53ED" w:rsidR="004154E9" w:rsidRDefault="00F55B93"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 xml:space="preserve">Agregó que con el nivel de desarrollo tecnológico </w:t>
      </w:r>
      <w:r w:rsidR="001324E8">
        <w:rPr>
          <w:rFonts w:ascii="Arial" w:eastAsia="Calibri" w:hAnsi="Arial" w:cs="Arial"/>
          <w:sz w:val="24"/>
          <w:szCs w:val="24"/>
          <w:lang w:val="es-MX"/>
        </w:rPr>
        <w:t xml:space="preserve">existente </w:t>
      </w:r>
      <w:r>
        <w:rPr>
          <w:rFonts w:ascii="Arial" w:eastAsia="Calibri" w:hAnsi="Arial" w:cs="Arial"/>
          <w:sz w:val="24"/>
          <w:szCs w:val="24"/>
          <w:lang w:val="es-MX"/>
        </w:rPr>
        <w:t>no es posible que en Chile no se sepa cuántas empresas hay, qué producen, quiénes son los dueños y cuál es su situación en general</w:t>
      </w:r>
      <w:r w:rsidR="001324E8">
        <w:rPr>
          <w:rFonts w:ascii="Arial" w:eastAsia="Calibri" w:hAnsi="Arial" w:cs="Arial"/>
          <w:sz w:val="24"/>
          <w:szCs w:val="24"/>
          <w:lang w:val="es-MX"/>
        </w:rPr>
        <w:t>,</w:t>
      </w:r>
      <w:r>
        <w:rPr>
          <w:rFonts w:ascii="Arial" w:eastAsia="Calibri" w:hAnsi="Arial" w:cs="Arial"/>
          <w:sz w:val="24"/>
          <w:szCs w:val="24"/>
          <w:lang w:val="es-MX"/>
        </w:rPr>
        <w:t xml:space="preserve"> teniendo presente que a propósito de la pandemia que afecta al país no se sabe cuántas son las pymes y el conflicto que ha habido para poder determinar cuáles reciben apoyo público o no.</w:t>
      </w:r>
    </w:p>
    <w:p w14:paraId="6941B102" w14:textId="77777777" w:rsidR="004154E9" w:rsidRDefault="004154E9" w:rsidP="005F1151">
      <w:pPr>
        <w:spacing w:after="0" w:line="240" w:lineRule="auto"/>
        <w:ind w:firstLine="2835"/>
        <w:jc w:val="both"/>
        <w:rPr>
          <w:rFonts w:ascii="Arial" w:eastAsia="Calibri" w:hAnsi="Arial" w:cs="Arial"/>
          <w:sz w:val="24"/>
          <w:szCs w:val="24"/>
          <w:lang w:val="es-MX"/>
        </w:rPr>
      </w:pPr>
    </w:p>
    <w:p w14:paraId="636FE2C0" w14:textId="0A990E23" w:rsidR="000B223D" w:rsidRPr="005F1151" w:rsidRDefault="000B223D" w:rsidP="005F1151">
      <w:pPr>
        <w:spacing w:after="0" w:line="240" w:lineRule="auto"/>
        <w:ind w:firstLine="2835"/>
        <w:jc w:val="both"/>
        <w:rPr>
          <w:rFonts w:ascii="Arial" w:eastAsia="Calibri" w:hAnsi="Arial" w:cs="Arial"/>
          <w:sz w:val="24"/>
          <w:szCs w:val="24"/>
          <w:lang w:val="es-MX"/>
        </w:rPr>
      </w:pPr>
      <w:r>
        <w:rPr>
          <w:rFonts w:ascii="Arial" w:eastAsia="Calibri" w:hAnsi="Arial" w:cs="Arial"/>
          <w:sz w:val="24"/>
          <w:szCs w:val="24"/>
          <w:lang w:val="es-MX"/>
        </w:rPr>
        <w:t>Consideró que la forma en que se entreg</w:t>
      </w:r>
      <w:r w:rsidR="00C93ADA">
        <w:rPr>
          <w:rFonts w:ascii="Arial" w:eastAsia="Calibri" w:hAnsi="Arial" w:cs="Arial"/>
          <w:sz w:val="24"/>
          <w:szCs w:val="24"/>
          <w:lang w:val="es-MX"/>
        </w:rPr>
        <w:t>a la información hay que dejarla sujeta</w:t>
      </w:r>
      <w:r>
        <w:rPr>
          <w:rFonts w:ascii="Arial" w:eastAsia="Calibri" w:hAnsi="Arial" w:cs="Arial"/>
          <w:sz w:val="24"/>
          <w:szCs w:val="24"/>
          <w:lang w:val="es-MX"/>
        </w:rPr>
        <w:t xml:space="preserve"> a un reglamento y habrá que ir incorporando </w:t>
      </w:r>
      <w:r>
        <w:rPr>
          <w:rFonts w:ascii="Arial" w:eastAsia="Calibri" w:hAnsi="Arial" w:cs="Arial"/>
          <w:sz w:val="24"/>
          <w:szCs w:val="24"/>
          <w:lang w:val="es-MX"/>
        </w:rPr>
        <w:lastRenderedPageBreak/>
        <w:t>inteligencia artificial y tendrá que ir desarrollándose, entendiendo que el proyecto contempla que el Servicio de Impuestos Internos lo plantee.</w:t>
      </w:r>
    </w:p>
    <w:p w14:paraId="10DA6606" w14:textId="157E8344" w:rsidR="005F1151" w:rsidRPr="001324E8" w:rsidRDefault="005F1151" w:rsidP="007C74EB">
      <w:pPr>
        <w:spacing w:after="0" w:line="240" w:lineRule="auto"/>
        <w:ind w:firstLine="2880"/>
        <w:jc w:val="both"/>
        <w:rPr>
          <w:rFonts w:ascii="Arial" w:eastAsia="Times New Roman" w:hAnsi="Arial" w:cs="Arial"/>
          <w:sz w:val="24"/>
          <w:szCs w:val="24"/>
          <w:lang w:val="es-MX" w:eastAsia="es-ES"/>
        </w:rPr>
      </w:pPr>
    </w:p>
    <w:p w14:paraId="382D9F88" w14:textId="41B7BBD4" w:rsidR="000B223D" w:rsidRDefault="000B223D"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Estimó importante guardar las grabaciones de </w:t>
      </w:r>
      <w:r w:rsidR="001324E8">
        <w:rPr>
          <w:rFonts w:ascii="Arial" w:eastAsia="Times New Roman" w:hAnsi="Arial" w:cs="Arial"/>
          <w:sz w:val="24"/>
          <w:szCs w:val="24"/>
          <w:lang w:val="es-ES_tradnl" w:eastAsia="es-ES"/>
        </w:rPr>
        <w:t>las</w:t>
      </w:r>
      <w:r>
        <w:rPr>
          <w:rFonts w:ascii="Arial" w:eastAsia="Times New Roman" w:hAnsi="Arial" w:cs="Arial"/>
          <w:sz w:val="24"/>
          <w:szCs w:val="24"/>
          <w:lang w:val="es-ES_tradnl" w:eastAsia="es-ES"/>
        </w:rPr>
        <w:t xml:space="preserve"> sesiones </w:t>
      </w:r>
      <w:r w:rsidR="001324E8">
        <w:rPr>
          <w:rFonts w:ascii="Arial" w:eastAsia="Times New Roman" w:hAnsi="Arial" w:cs="Arial"/>
          <w:sz w:val="24"/>
          <w:szCs w:val="24"/>
          <w:lang w:val="es-ES_tradnl" w:eastAsia="es-ES"/>
        </w:rPr>
        <w:t xml:space="preserve">que la Comisión ha dedicado al análisis de la iniciativa en informe, </w:t>
      </w:r>
      <w:r>
        <w:rPr>
          <w:rFonts w:ascii="Arial" w:eastAsia="Times New Roman" w:hAnsi="Arial" w:cs="Arial"/>
          <w:sz w:val="24"/>
          <w:szCs w:val="24"/>
          <w:lang w:val="es-ES_tradnl" w:eastAsia="es-ES"/>
        </w:rPr>
        <w:t>porque es un tema que se está abriendo y hay un conjunto de posiciones que llevan a cambiar de una medida de información para enfrentar la evasión a discutir el secreto bancario.</w:t>
      </w:r>
    </w:p>
    <w:p w14:paraId="5EE5FF82" w14:textId="77777777" w:rsidR="000B223D" w:rsidRDefault="000B223D" w:rsidP="007C74EB">
      <w:pPr>
        <w:spacing w:after="0" w:line="240" w:lineRule="auto"/>
        <w:ind w:firstLine="2880"/>
        <w:jc w:val="both"/>
        <w:rPr>
          <w:rFonts w:ascii="Arial" w:eastAsia="Times New Roman" w:hAnsi="Arial" w:cs="Arial"/>
          <w:sz w:val="24"/>
          <w:szCs w:val="24"/>
          <w:lang w:val="es-ES_tradnl" w:eastAsia="es-ES"/>
        </w:rPr>
      </w:pPr>
    </w:p>
    <w:p w14:paraId="317E94A8" w14:textId="45F530DF" w:rsidR="005F1151" w:rsidRDefault="000B223D"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Recalcó al señor Silva que no hay unanimidad, hay diferencias y eso está bien en democracia y ha habido dificultades para saber lo que realmente ocurre </w:t>
      </w:r>
      <w:r w:rsidR="00C93ADA">
        <w:rPr>
          <w:rFonts w:ascii="Arial" w:eastAsia="Times New Roman" w:hAnsi="Arial" w:cs="Arial"/>
          <w:sz w:val="24"/>
          <w:szCs w:val="24"/>
          <w:lang w:val="es-ES_tradnl" w:eastAsia="es-ES"/>
        </w:rPr>
        <w:t>por parte del</w:t>
      </w:r>
      <w:r>
        <w:rPr>
          <w:rFonts w:ascii="Arial" w:eastAsia="Times New Roman" w:hAnsi="Arial" w:cs="Arial"/>
          <w:sz w:val="24"/>
          <w:szCs w:val="24"/>
          <w:lang w:val="es-ES_tradnl" w:eastAsia="es-ES"/>
        </w:rPr>
        <w:t xml:space="preserve"> Servicio de Impuestos Internos </w:t>
      </w:r>
      <w:r w:rsidR="00C93ADA">
        <w:rPr>
          <w:rFonts w:ascii="Arial" w:eastAsia="Times New Roman" w:hAnsi="Arial" w:cs="Arial"/>
          <w:sz w:val="24"/>
          <w:szCs w:val="24"/>
          <w:lang w:val="es-ES_tradnl" w:eastAsia="es-ES"/>
        </w:rPr>
        <w:t>debido a</w:t>
      </w:r>
      <w:r>
        <w:rPr>
          <w:rFonts w:ascii="Arial" w:eastAsia="Times New Roman" w:hAnsi="Arial" w:cs="Arial"/>
          <w:sz w:val="24"/>
          <w:szCs w:val="24"/>
          <w:lang w:val="es-ES_tradnl" w:eastAsia="es-ES"/>
        </w:rPr>
        <w:t xml:space="preserve"> deficiencias institucionales</w:t>
      </w:r>
      <w:r w:rsidR="005C2865">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r w:rsidR="001324E8">
        <w:rPr>
          <w:rFonts w:ascii="Arial" w:eastAsia="Times New Roman" w:hAnsi="Arial" w:cs="Arial"/>
          <w:sz w:val="24"/>
          <w:szCs w:val="24"/>
          <w:lang w:val="es-ES_tradnl" w:eastAsia="es-ES"/>
        </w:rPr>
        <w:t>ya que, pese a ser</w:t>
      </w:r>
      <w:r w:rsidR="003D3883">
        <w:rPr>
          <w:rFonts w:ascii="Arial" w:eastAsia="Times New Roman" w:hAnsi="Arial" w:cs="Arial"/>
          <w:sz w:val="24"/>
          <w:szCs w:val="24"/>
          <w:lang w:val="es-ES_tradnl" w:eastAsia="es-ES"/>
        </w:rPr>
        <w:t xml:space="preserve"> </w:t>
      </w:r>
      <w:r w:rsidR="001324E8">
        <w:rPr>
          <w:rFonts w:ascii="Arial" w:eastAsia="Times New Roman" w:hAnsi="Arial" w:cs="Arial"/>
          <w:sz w:val="24"/>
          <w:szCs w:val="24"/>
          <w:lang w:val="es-ES_tradnl" w:eastAsia="es-ES"/>
        </w:rPr>
        <w:t xml:space="preserve">una </w:t>
      </w:r>
      <w:r w:rsidR="003D3883">
        <w:rPr>
          <w:rFonts w:ascii="Arial" w:eastAsia="Times New Roman" w:hAnsi="Arial" w:cs="Arial"/>
          <w:sz w:val="24"/>
          <w:szCs w:val="24"/>
          <w:lang w:val="es-ES_tradnl" w:eastAsia="es-ES"/>
        </w:rPr>
        <w:t>de las instituciones más avanzadas y modernas de</w:t>
      </w:r>
      <w:r w:rsidR="001324E8">
        <w:rPr>
          <w:rFonts w:ascii="Arial" w:eastAsia="Times New Roman" w:hAnsi="Arial" w:cs="Arial"/>
          <w:sz w:val="24"/>
          <w:szCs w:val="24"/>
          <w:lang w:val="es-ES_tradnl" w:eastAsia="es-ES"/>
        </w:rPr>
        <w:t>l</w:t>
      </w:r>
      <w:r w:rsidR="003D3883">
        <w:rPr>
          <w:rFonts w:ascii="Arial" w:eastAsia="Times New Roman" w:hAnsi="Arial" w:cs="Arial"/>
          <w:sz w:val="24"/>
          <w:szCs w:val="24"/>
          <w:lang w:val="es-ES_tradnl" w:eastAsia="es-ES"/>
        </w:rPr>
        <w:t xml:space="preserve"> país, le falta mucha tecnología</w:t>
      </w:r>
      <w:r w:rsidR="001324E8">
        <w:rPr>
          <w:rFonts w:ascii="Arial" w:eastAsia="Times New Roman" w:hAnsi="Arial" w:cs="Arial"/>
          <w:sz w:val="24"/>
          <w:szCs w:val="24"/>
          <w:lang w:val="es-ES_tradnl" w:eastAsia="es-ES"/>
        </w:rPr>
        <w:t>,</w:t>
      </w:r>
      <w:r w:rsidR="003D3883">
        <w:rPr>
          <w:rFonts w:ascii="Arial" w:eastAsia="Times New Roman" w:hAnsi="Arial" w:cs="Arial"/>
          <w:sz w:val="24"/>
          <w:szCs w:val="24"/>
          <w:lang w:val="es-ES_tradnl" w:eastAsia="es-ES"/>
        </w:rPr>
        <w:t xml:space="preserve"> sobre todo en el departamento de grandes contribuyentes</w:t>
      </w:r>
      <w:r w:rsidR="001324E8">
        <w:rPr>
          <w:rFonts w:ascii="Arial" w:eastAsia="Times New Roman" w:hAnsi="Arial" w:cs="Arial"/>
          <w:sz w:val="24"/>
          <w:szCs w:val="24"/>
          <w:lang w:val="es-ES_tradnl" w:eastAsia="es-ES"/>
        </w:rPr>
        <w:t>,</w:t>
      </w:r>
      <w:r w:rsidR="003D3883">
        <w:rPr>
          <w:rFonts w:ascii="Arial" w:eastAsia="Times New Roman" w:hAnsi="Arial" w:cs="Arial"/>
          <w:sz w:val="24"/>
          <w:szCs w:val="24"/>
          <w:lang w:val="es-ES_tradnl" w:eastAsia="es-ES"/>
        </w:rPr>
        <w:t xml:space="preserve"> y también normas que le permitan </w:t>
      </w:r>
      <w:r w:rsidR="00C93ADA">
        <w:rPr>
          <w:rFonts w:ascii="Arial" w:eastAsia="Times New Roman" w:hAnsi="Arial" w:cs="Arial"/>
          <w:sz w:val="24"/>
          <w:szCs w:val="24"/>
          <w:lang w:val="es-ES_tradnl" w:eastAsia="es-ES"/>
        </w:rPr>
        <w:t>tener acceso a la información</w:t>
      </w:r>
      <w:r w:rsidR="003D3883">
        <w:rPr>
          <w:rFonts w:ascii="Arial" w:eastAsia="Times New Roman" w:hAnsi="Arial" w:cs="Arial"/>
          <w:sz w:val="24"/>
          <w:szCs w:val="24"/>
          <w:lang w:val="es-ES_tradnl" w:eastAsia="es-ES"/>
        </w:rPr>
        <w:t>.</w:t>
      </w:r>
    </w:p>
    <w:p w14:paraId="621FB5DB" w14:textId="671B83EF" w:rsidR="003D3883" w:rsidRDefault="003D3883" w:rsidP="007C74EB">
      <w:pPr>
        <w:spacing w:after="0" w:line="240" w:lineRule="auto"/>
        <w:ind w:firstLine="2880"/>
        <w:jc w:val="both"/>
        <w:rPr>
          <w:rFonts w:ascii="Arial" w:eastAsia="Times New Roman" w:hAnsi="Arial" w:cs="Arial"/>
          <w:sz w:val="24"/>
          <w:szCs w:val="24"/>
          <w:lang w:val="es-ES_tradnl" w:eastAsia="es-ES"/>
        </w:rPr>
      </w:pPr>
    </w:p>
    <w:p w14:paraId="344FA140" w14:textId="0CBCE62E" w:rsidR="003D3883" w:rsidRDefault="003D3883"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Manifestó que con lo que se ha dicho </w:t>
      </w:r>
      <w:r w:rsidR="005C2865">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y particularmente el señor Silva</w:t>
      </w:r>
      <w:r w:rsidR="001324E8">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quien es partidario de enfrentar a fondo el secreto bancario</w:t>
      </w:r>
      <w:r w:rsidR="001324E8">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podría ser una opción ir directamente en esa dirección</w:t>
      </w:r>
      <w:r w:rsidR="001324E8">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r w:rsidR="001324E8">
        <w:rPr>
          <w:rFonts w:ascii="Arial" w:eastAsia="Times New Roman" w:hAnsi="Arial" w:cs="Arial"/>
          <w:sz w:val="24"/>
          <w:szCs w:val="24"/>
          <w:lang w:val="es-ES_tradnl" w:eastAsia="es-ES"/>
        </w:rPr>
        <w:t>pero</w:t>
      </w:r>
      <w:r>
        <w:rPr>
          <w:rFonts w:ascii="Arial" w:eastAsia="Times New Roman" w:hAnsi="Arial" w:cs="Arial"/>
          <w:sz w:val="24"/>
          <w:szCs w:val="24"/>
          <w:lang w:val="es-ES_tradnl" w:eastAsia="es-ES"/>
        </w:rPr>
        <w:t xml:space="preserve"> </w:t>
      </w:r>
      <w:r w:rsidR="00C93ADA">
        <w:rPr>
          <w:rFonts w:ascii="Arial" w:eastAsia="Times New Roman" w:hAnsi="Arial" w:cs="Arial"/>
          <w:sz w:val="24"/>
          <w:szCs w:val="24"/>
          <w:lang w:val="es-ES_tradnl" w:eastAsia="es-ES"/>
        </w:rPr>
        <w:t xml:space="preserve">esa </w:t>
      </w:r>
      <w:r>
        <w:rPr>
          <w:rFonts w:ascii="Arial" w:eastAsia="Times New Roman" w:hAnsi="Arial" w:cs="Arial"/>
          <w:sz w:val="24"/>
          <w:szCs w:val="24"/>
          <w:lang w:val="es-ES_tradnl" w:eastAsia="es-ES"/>
        </w:rPr>
        <w:t xml:space="preserve">será una discusión que no se resolverá en </w:t>
      </w:r>
      <w:r w:rsidR="001324E8">
        <w:rPr>
          <w:rFonts w:ascii="Arial" w:eastAsia="Times New Roman" w:hAnsi="Arial" w:cs="Arial"/>
          <w:sz w:val="24"/>
          <w:szCs w:val="24"/>
          <w:lang w:val="es-ES_tradnl" w:eastAsia="es-ES"/>
        </w:rPr>
        <w:t>l</w:t>
      </w:r>
      <w:r>
        <w:rPr>
          <w:rFonts w:ascii="Arial" w:eastAsia="Times New Roman" w:hAnsi="Arial" w:cs="Arial"/>
          <w:sz w:val="24"/>
          <w:szCs w:val="24"/>
          <w:lang w:val="es-ES_tradnl" w:eastAsia="es-ES"/>
        </w:rPr>
        <w:t>a Comisión, sino que lo tendr</w:t>
      </w:r>
      <w:r w:rsidR="001324E8">
        <w:rPr>
          <w:rFonts w:ascii="Arial" w:eastAsia="Times New Roman" w:hAnsi="Arial" w:cs="Arial"/>
          <w:sz w:val="24"/>
          <w:szCs w:val="24"/>
          <w:lang w:val="es-ES_tradnl" w:eastAsia="es-ES"/>
        </w:rPr>
        <w:t>ía</w:t>
      </w:r>
      <w:r>
        <w:rPr>
          <w:rFonts w:ascii="Arial" w:eastAsia="Times New Roman" w:hAnsi="Arial" w:cs="Arial"/>
          <w:sz w:val="24"/>
          <w:szCs w:val="24"/>
          <w:lang w:val="es-ES_tradnl" w:eastAsia="es-ES"/>
        </w:rPr>
        <w:t xml:space="preserve"> que ver la Convención Constitu</w:t>
      </w:r>
      <w:r w:rsidR="001324E8">
        <w:rPr>
          <w:rFonts w:ascii="Arial" w:eastAsia="Times New Roman" w:hAnsi="Arial" w:cs="Arial"/>
          <w:sz w:val="24"/>
          <w:szCs w:val="24"/>
          <w:lang w:val="es-ES_tradnl" w:eastAsia="es-ES"/>
        </w:rPr>
        <w:t>cional</w:t>
      </w:r>
      <w:r>
        <w:rPr>
          <w:rFonts w:ascii="Arial" w:eastAsia="Times New Roman" w:hAnsi="Arial" w:cs="Arial"/>
          <w:sz w:val="24"/>
          <w:szCs w:val="24"/>
          <w:lang w:val="es-ES_tradnl" w:eastAsia="es-ES"/>
        </w:rPr>
        <w:t>.</w:t>
      </w:r>
    </w:p>
    <w:p w14:paraId="586C1269" w14:textId="77777777" w:rsidR="003D3883" w:rsidRDefault="003D3883" w:rsidP="007C74EB">
      <w:pPr>
        <w:spacing w:after="0" w:line="240" w:lineRule="auto"/>
        <w:ind w:firstLine="2880"/>
        <w:jc w:val="both"/>
        <w:rPr>
          <w:rFonts w:ascii="Arial" w:eastAsia="Times New Roman" w:hAnsi="Arial" w:cs="Arial"/>
          <w:sz w:val="24"/>
          <w:szCs w:val="24"/>
          <w:lang w:val="es-ES_tradnl" w:eastAsia="es-ES"/>
        </w:rPr>
      </w:pPr>
    </w:p>
    <w:p w14:paraId="6055D066" w14:textId="6938C52B" w:rsidR="003D3883" w:rsidRDefault="003D3883"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Expresó que lo que se busca con e</w:t>
      </w:r>
      <w:r w:rsidR="001324E8">
        <w:rPr>
          <w:rFonts w:ascii="Arial" w:eastAsia="Times New Roman" w:hAnsi="Arial" w:cs="Arial"/>
          <w:sz w:val="24"/>
          <w:szCs w:val="24"/>
          <w:lang w:val="es-ES_tradnl" w:eastAsia="es-ES"/>
        </w:rPr>
        <w:t>l</w:t>
      </w:r>
      <w:r>
        <w:rPr>
          <w:rFonts w:ascii="Arial" w:eastAsia="Times New Roman" w:hAnsi="Arial" w:cs="Arial"/>
          <w:sz w:val="24"/>
          <w:szCs w:val="24"/>
          <w:lang w:val="es-ES_tradnl" w:eastAsia="es-ES"/>
        </w:rPr>
        <w:t xml:space="preserve"> proyecto es avanzar con algo previo mucho más limitado, acotado</w:t>
      </w:r>
      <w:r w:rsidR="001324E8">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que considera se encuentra dentro de la normativa actual y que permite que el Servicio de Impuestos Internos se vaya preparando para un nuevo escenario que vendrá.</w:t>
      </w:r>
    </w:p>
    <w:p w14:paraId="1BE17E8B" w14:textId="77777777" w:rsidR="003D3883" w:rsidRDefault="003D3883" w:rsidP="007C74EB">
      <w:pPr>
        <w:spacing w:after="0" w:line="240" w:lineRule="auto"/>
        <w:ind w:firstLine="2880"/>
        <w:jc w:val="both"/>
        <w:rPr>
          <w:rFonts w:ascii="Arial" w:eastAsia="Times New Roman" w:hAnsi="Arial" w:cs="Arial"/>
          <w:sz w:val="24"/>
          <w:szCs w:val="24"/>
          <w:lang w:val="es-ES_tradnl" w:eastAsia="es-ES"/>
        </w:rPr>
      </w:pPr>
    </w:p>
    <w:p w14:paraId="25A1682E" w14:textId="6A10CC7E" w:rsidR="003D3883" w:rsidRPr="005F1151" w:rsidRDefault="003D3883"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Por último, agradeció las intervenciones que plantean distintas </w:t>
      </w:r>
      <w:r w:rsidR="00C93ADA">
        <w:rPr>
          <w:rFonts w:ascii="Arial" w:eastAsia="Times New Roman" w:hAnsi="Arial" w:cs="Arial"/>
          <w:sz w:val="24"/>
          <w:szCs w:val="24"/>
          <w:lang w:val="es-ES_tradnl" w:eastAsia="es-ES"/>
        </w:rPr>
        <w:t>inquietudes,</w:t>
      </w:r>
      <w:r>
        <w:rPr>
          <w:rFonts w:ascii="Arial" w:eastAsia="Times New Roman" w:hAnsi="Arial" w:cs="Arial"/>
          <w:sz w:val="24"/>
          <w:szCs w:val="24"/>
          <w:lang w:val="es-ES_tradnl" w:eastAsia="es-ES"/>
        </w:rPr>
        <w:t xml:space="preserve"> pero en la dirección de avanzar en </w:t>
      </w:r>
      <w:r w:rsidR="001324E8">
        <w:rPr>
          <w:rFonts w:ascii="Arial" w:eastAsia="Times New Roman" w:hAnsi="Arial" w:cs="Arial"/>
          <w:sz w:val="24"/>
          <w:szCs w:val="24"/>
          <w:lang w:val="es-ES_tradnl" w:eastAsia="es-ES"/>
        </w:rPr>
        <w:t>l</w:t>
      </w:r>
      <w:r>
        <w:rPr>
          <w:rFonts w:ascii="Arial" w:eastAsia="Times New Roman" w:hAnsi="Arial" w:cs="Arial"/>
          <w:sz w:val="24"/>
          <w:szCs w:val="24"/>
          <w:lang w:val="es-ES_tradnl" w:eastAsia="es-ES"/>
        </w:rPr>
        <w:t>a materia</w:t>
      </w:r>
      <w:r w:rsidR="001324E8">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r w:rsidR="001324E8">
        <w:rPr>
          <w:rFonts w:ascii="Arial" w:eastAsia="Times New Roman" w:hAnsi="Arial" w:cs="Arial"/>
          <w:sz w:val="24"/>
          <w:szCs w:val="24"/>
          <w:lang w:val="es-ES_tradnl" w:eastAsia="es-ES"/>
        </w:rPr>
        <w:t xml:space="preserve">por </w:t>
      </w:r>
      <w:r>
        <w:rPr>
          <w:rFonts w:ascii="Arial" w:eastAsia="Times New Roman" w:hAnsi="Arial" w:cs="Arial"/>
          <w:sz w:val="24"/>
          <w:szCs w:val="24"/>
          <w:lang w:val="es-ES_tradnl" w:eastAsia="es-ES"/>
        </w:rPr>
        <w:t>existi</w:t>
      </w:r>
      <w:r w:rsidR="001324E8">
        <w:rPr>
          <w:rFonts w:ascii="Arial" w:eastAsia="Times New Roman" w:hAnsi="Arial" w:cs="Arial"/>
          <w:sz w:val="24"/>
          <w:szCs w:val="24"/>
          <w:lang w:val="es-ES_tradnl" w:eastAsia="es-ES"/>
        </w:rPr>
        <w:t>r</w:t>
      </w:r>
      <w:r>
        <w:rPr>
          <w:rFonts w:ascii="Arial" w:eastAsia="Times New Roman" w:hAnsi="Arial" w:cs="Arial"/>
          <w:sz w:val="24"/>
          <w:szCs w:val="24"/>
          <w:lang w:val="es-ES_tradnl" w:eastAsia="es-ES"/>
        </w:rPr>
        <w:t xml:space="preserve"> conciencia de que tal como están las cosas no pueden seguir.</w:t>
      </w:r>
    </w:p>
    <w:p w14:paraId="4EE403A1" w14:textId="120EFFF9" w:rsidR="00BB2C57" w:rsidRDefault="00BB2C57" w:rsidP="007C74EB">
      <w:pPr>
        <w:spacing w:after="0" w:line="240" w:lineRule="auto"/>
        <w:ind w:firstLine="2880"/>
        <w:jc w:val="both"/>
        <w:rPr>
          <w:rFonts w:ascii="Arial" w:eastAsia="Times New Roman" w:hAnsi="Arial" w:cs="Arial"/>
          <w:b/>
          <w:sz w:val="24"/>
          <w:szCs w:val="24"/>
          <w:lang w:val="es-ES_tradnl" w:eastAsia="es-ES"/>
        </w:rPr>
      </w:pPr>
    </w:p>
    <w:p w14:paraId="647EBD1C" w14:textId="2AE4516B" w:rsidR="00BB2C57" w:rsidRDefault="00BB2C57" w:rsidP="007C74EB">
      <w:pPr>
        <w:spacing w:after="0" w:line="240" w:lineRule="auto"/>
        <w:ind w:firstLine="2880"/>
        <w:jc w:val="both"/>
        <w:rPr>
          <w:rFonts w:ascii="Arial" w:eastAsia="Times New Roman" w:hAnsi="Arial" w:cs="Arial"/>
          <w:sz w:val="24"/>
          <w:szCs w:val="24"/>
          <w:lang w:val="es-ES_tradnl" w:eastAsia="es-ES"/>
        </w:rPr>
      </w:pPr>
      <w:r w:rsidRPr="00BB2C57">
        <w:rPr>
          <w:rFonts w:ascii="Arial" w:eastAsia="Times New Roman" w:hAnsi="Arial" w:cs="Arial"/>
          <w:sz w:val="24"/>
          <w:szCs w:val="24"/>
          <w:lang w:val="es-ES_tradnl" w:eastAsia="es-ES"/>
        </w:rPr>
        <w:t xml:space="preserve">El </w:t>
      </w:r>
      <w:r>
        <w:rPr>
          <w:rFonts w:ascii="Arial" w:eastAsia="Times New Roman" w:hAnsi="Arial" w:cs="Arial"/>
          <w:b/>
          <w:sz w:val="24"/>
          <w:szCs w:val="24"/>
          <w:lang w:val="es-ES_tradnl" w:eastAsia="es-ES"/>
        </w:rPr>
        <w:t>Honorable Senador señor Lagos</w:t>
      </w:r>
      <w:r w:rsidR="003D3883" w:rsidRPr="001324E8">
        <w:rPr>
          <w:rFonts w:ascii="Arial" w:eastAsia="Times New Roman" w:hAnsi="Arial" w:cs="Arial"/>
          <w:bCs/>
          <w:sz w:val="24"/>
          <w:szCs w:val="24"/>
          <w:lang w:val="es-ES_tradnl" w:eastAsia="es-ES"/>
        </w:rPr>
        <w:t xml:space="preserve"> </w:t>
      </w:r>
      <w:r w:rsidR="001324E8" w:rsidRPr="001324E8">
        <w:rPr>
          <w:rFonts w:ascii="Arial" w:eastAsia="Times New Roman" w:hAnsi="Arial" w:cs="Arial"/>
          <w:bCs/>
          <w:sz w:val="24"/>
          <w:szCs w:val="24"/>
          <w:lang w:val="es-ES_tradnl" w:eastAsia="es-ES"/>
        </w:rPr>
        <w:t>expresó</w:t>
      </w:r>
      <w:r w:rsidR="00F423D8">
        <w:rPr>
          <w:rFonts w:ascii="Arial" w:eastAsia="Times New Roman" w:hAnsi="Arial" w:cs="Arial"/>
          <w:sz w:val="24"/>
          <w:szCs w:val="24"/>
          <w:lang w:val="es-ES_tradnl" w:eastAsia="es-ES"/>
        </w:rPr>
        <w:t xml:space="preserve"> que, como señaló el Senador Montes, el objetivo de</w:t>
      </w:r>
      <w:r w:rsidR="001B37D0">
        <w:rPr>
          <w:rFonts w:ascii="Arial" w:eastAsia="Times New Roman" w:hAnsi="Arial" w:cs="Arial"/>
          <w:sz w:val="24"/>
          <w:szCs w:val="24"/>
          <w:lang w:val="es-ES_tradnl" w:eastAsia="es-ES"/>
        </w:rPr>
        <w:t>l</w:t>
      </w:r>
      <w:r w:rsidR="00F423D8">
        <w:rPr>
          <w:rFonts w:ascii="Arial" w:eastAsia="Times New Roman" w:hAnsi="Arial" w:cs="Arial"/>
          <w:sz w:val="24"/>
          <w:szCs w:val="24"/>
          <w:lang w:val="es-ES_tradnl" w:eastAsia="es-ES"/>
        </w:rPr>
        <w:t xml:space="preserve"> proyecto no es generar un debate desde el punto de vista de lo que puede implicar, sin </w:t>
      </w:r>
      <w:r w:rsidR="00D3041D">
        <w:rPr>
          <w:rFonts w:ascii="Arial" w:eastAsia="Times New Roman" w:hAnsi="Arial" w:cs="Arial"/>
          <w:sz w:val="24"/>
          <w:szCs w:val="24"/>
          <w:lang w:val="es-ES_tradnl" w:eastAsia="es-ES"/>
        </w:rPr>
        <w:t>embargo,</w:t>
      </w:r>
      <w:r w:rsidR="00F423D8">
        <w:rPr>
          <w:rFonts w:ascii="Arial" w:eastAsia="Times New Roman" w:hAnsi="Arial" w:cs="Arial"/>
          <w:sz w:val="24"/>
          <w:szCs w:val="24"/>
          <w:lang w:val="es-ES_tradnl" w:eastAsia="es-ES"/>
        </w:rPr>
        <w:t xml:space="preserve"> a medida que se </w:t>
      </w:r>
      <w:r w:rsidR="00D3041D">
        <w:rPr>
          <w:rFonts w:ascii="Arial" w:eastAsia="Times New Roman" w:hAnsi="Arial" w:cs="Arial"/>
          <w:sz w:val="24"/>
          <w:szCs w:val="24"/>
          <w:lang w:val="es-ES_tradnl" w:eastAsia="es-ES"/>
        </w:rPr>
        <w:t xml:space="preserve">han ido escuchando las distintas exposiciones y más allá de haber sido </w:t>
      </w:r>
      <w:r w:rsidR="005C2865">
        <w:rPr>
          <w:rFonts w:ascii="Arial" w:eastAsia="Times New Roman" w:hAnsi="Arial" w:cs="Arial"/>
          <w:sz w:val="24"/>
          <w:szCs w:val="24"/>
          <w:lang w:val="es-ES_tradnl" w:eastAsia="es-ES"/>
        </w:rPr>
        <w:t>autor</w:t>
      </w:r>
      <w:r w:rsidR="00D3041D">
        <w:rPr>
          <w:rFonts w:ascii="Arial" w:eastAsia="Times New Roman" w:hAnsi="Arial" w:cs="Arial"/>
          <w:sz w:val="24"/>
          <w:szCs w:val="24"/>
          <w:lang w:val="es-ES_tradnl" w:eastAsia="es-ES"/>
        </w:rPr>
        <w:t xml:space="preserve"> de</w:t>
      </w:r>
      <w:r w:rsidR="001B37D0">
        <w:rPr>
          <w:rFonts w:ascii="Arial" w:eastAsia="Times New Roman" w:hAnsi="Arial" w:cs="Arial"/>
          <w:sz w:val="24"/>
          <w:szCs w:val="24"/>
          <w:lang w:val="es-ES_tradnl" w:eastAsia="es-ES"/>
        </w:rPr>
        <w:t>l</w:t>
      </w:r>
      <w:r w:rsidR="00D3041D">
        <w:rPr>
          <w:rFonts w:ascii="Arial" w:eastAsia="Times New Roman" w:hAnsi="Arial" w:cs="Arial"/>
          <w:sz w:val="24"/>
          <w:szCs w:val="24"/>
          <w:lang w:val="es-ES_tradnl" w:eastAsia="es-ES"/>
        </w:rPr>
        <w:t xml:space="preserve"> proyecto junto a los Senadores Montes y Pizarro, habrá que tener mucho cuidado y tal vez hacer una sintonía muy fina y acotada respecto de las indicaciones</w:t>
      </w:r>
      <w:r w:rsidR="001B37D0">
        <w:rPr>
          <w:rFonts w:ascii="Arial" w:eastAsia="Times New Roman" w:hAnsi="Arial" w:cs="Arial"/>
          <w:sz w:val="24"/>
          <w:szCs w:val="24"/>
          <w:lang w:val="es-ES_tradnl" w:eastAsia="es-ES"/>
        </w:rPr>
        <w:t>,</w:t>
      </w:r>
      <w:r w:rsidR="00D3041D">
        <w:rPr>
          <w:rFonts w:ascii="Arial" w:eastAsia="Times New Roman" w:hAnsi="Arial" w:cs="Arial"/>
          <w:sz w:val="24"/>
          <w:szCs w:val="24"/>
          <w:lang w:val="es-ES_tradnl" w:eastAsia="es-ES"/>
        </w:rPr>
        <w:t xml:space="preserve"> y se manifestó abierto a esa posibilidad</w:t>
      </w:r>
      <w:r w:rsidR="001B37D0">
        <w:rPr>
          <w:rFonts w:ascii="Arial" w:eastAsia="Times New Roman" w:hAnsi="Arial" w:cs="Arial"/>
          <w:sz w:val="24"/>
          <w:szCs w:val="24"/>
          <w:lang w:val="es-ES_tradnl" w:eastAsia="es-ES"/>
        </w:rPr>
        <w:t>,</w:t>
      </w:r>
      <w:r w:rsidR="00D3041D">
        <w:rPr>
          <w:rFonts w:ascii="Arial" w:eastAsia="Times New Roman" w:hAnsi="Arial" w:cs="Arial"/>
          <w:sz w:val="24"/>
          <w:szCs w:val="24"/>
          <w:lang w:val="es-ES_tradnl" w:eastAsia="es-ES"/>
        </w:rPr>
        <w:t xml:space="preserve"> sin perjuicio de defender el fondo de</w:t>
      </w:r>
      <w:r w:rsidR="001B37D0">
        <w:rPr>
          <w:rFonts w:ascii="Arial" w:eastAsia="Times New Roman" w:hAnsi="Arial" w:cs="Arial"/>
          <w:sz w:val="24"/>
          <w:szCs w:val="24"/>
          <w:lang w:val="es-ES_tradnl" w:eastAsia="es-ES"/>
        </w:rPr>
        <w:t>l</w:t>
      </w:r>
      <w:r w:rsidR="00D3041D">
        <w:rPr>
          <w:rFonts w:ascii="Arial" w:eastAsia="Times New Roman" w:hAnsi="Arial" w:cs="Arial"/>
          <w:sz w:val="24"/>
          <w:szCs w:val="24"/>
          <w:lang w:val="es-ES_tradnl" w:eastAsia="es-ES"/>
        </w:rPr>
        <w:t xml:space="preserve"> proyecto.</w:t>
      </w:r>
    </w:p>
    <w:p w14:paraId="324D9DA7" w14:textId="5E6FEEAF" w:rsidR="00D3041D" w:rsidRDefault="00D3041D" w:rsidP="007C74EB">
      <w:pPr>
        <w:spacing w:after="0" w:line="240" w:lineRule="auto"/>
        <w:ind w:firstLine="2880"/>
        <w:jc w:val="both"/>
        <w:rPr>
          <w:rFonts w:ascii="Arial" w:eastAsia="Times New Roman" w:hAnsi="Arial" w:cs="Arial"/>
          <w:sz w:val="24"/>
          <w:szCs w:val="24"/>
          <w:lang w:val="es-ES_tradnl" w:eastAsia="es-ES"/>
        </w:rPr>
      </w:pPr>
    </w:p>
    <w:p w14:paraId="3C3CBC35" w14:textId="58C4CE66" w:rsidR="00D3041D" w:rsidRDefault="001B37D0"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P</w:t>
      </w:r>
      <w:r w:rsidR="00D3041D">
        <w:rPr>
          <w:rFonts w:ascii="Arial" w:eastAsia="Times New Roman" w:hAnsi="Arial" w:cs="Arial"/>
          <w:sz w:val="24"/>
          <w:szCs w:val="24"/>
          <w:lang w:val="es-ES_tradnl" w:eastAsia="es-ES"/>
        </w:rPr>
        <w:t>recisó que se está tratando de avanzar hacia una institucionalidad distinta de la que existe hoy</w:t>
      </w:r>
      <w:r>
        <w:rPr>
          <w:rFonts w:ascii="Arial" w:eastAsia="Times New Roman" w:hAnsi="Arial" w:cs="Arial"/>
          <w:sz w:val="24"/>
          <w:szCs w:val="24"/>
          <w:lang w:val="es-ES_tradnl" w:eastAsia="es-ES"/>
        </w:rPr>
        <w:t>,</w:t>
      </w:r>
      <w:r w:rsidR="00D3041D">
        <w:rPr>
          <w:rFonts w:ascii="Arial" w:eastAsia="Times New Roman" w:hAnsi="Arial" w:cs="Arial"/>
          <w:sz w:val="24"/>
          <w:szCs w:val="24"/>
          <w:lang w:val="es-ES_tradnl" w:eastAsia="es-ES"/>
        </w:rPr>
        <w:t xml:space="preserve"> que permita abordar la necesidad de contar con más recursos públicos sin tener que descansar solamente en elevar la carga tributaria.</w:t>
      </w:r>
    </w:p>
    <w:p w14:paraId="656F0EB7" w14:textId="77777777" w:rsidR="00D3041D" w:rsidRDefault="00D3041D" w:rsidP="007C74EB">
      <w:pPr>
        <w:spacing w:after="0" w:line="240" w:lineRule="auto"/>
        <w:ind w:firstLine="2880"/>
        <w:jc w:val="both"/>
        <w:rPr>
          <w:rFonts w:ascii="Arial" w:eastAsia="Times New Roman" w:hAnsi="Arial" w:cs="Arial"/>
          <w:sz w:val="24"/>
          <w:szCs w:val="24"/>
          <w:lang w:val="es-ES_tradnl" w:eastAsia="es-ES"/>
        </w:rPr>
      </w:pPr>
    </w:p>
    <w:p w14:paraId="07249BC7" w14:textId="4F68FFA3" w:rsidR="00D3041D" w:rsidRDefault="00D3041D"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lastRenderedPageBreak/>
        <w:t>Agregó que cuando se habla de evasión y elusión se persigue que aquello</w:t>
      </w:r>
      <w:r w:rsidR="00C93ADA">
        <w:rPr>
          <w:rFonts w:ascii="Arial" w:eastAsia="Times New Roman" w:hAnsi="Arial" w:cs="Arial"/>
          <w:sz w:val="24"/>
          <w:szCs w:val="24"/>
          <w:lang w:val="es-ES_tradnl" w:eastAsia="es-ES"/>
        </w:rPr>
        <w:t>s</w:t>
      </w:r>
      <w:r>
        <w:rPr>
          <w:rFonts w:ascii="Arial" w:eastAsia="Times New Roman" w:hAnsi="Arial" w:cs="Arial"/>
          <w:sz w:val="24"/>
          <w:szCs w:val="24"/>
          <w:lang w:val="es-ES_tradnl" w:eastAsia="es-ES"/>
        </w:rPr>
        <w:t xml:space="preserve"> que debieran legítimamente pagar la cuota que les corresponde al erario fiscal lo hagan</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teniendo en cuenta que en todas partes se produce evasión y elusión</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la pregunta que cabe hacerse es cómo poder</w:t>
      </w:r>
      <w:r w:rsidR="00C93ADA">
        <w:rPr>
          <w:rFonts w:ascii="Arial" w:eastAsia="Times New Roman" w:hAnsi="Arial" w:cs="Arial"/>
          <w:sz w:val="24"/>
          <w:szCs w:val="24"/>
          <w:lang w:val="es-ES_tradnl" w:eastAsia="es-ES"/>
        </w:rPr>
        <w:t xml:space="preserve"> ir</w:t>
      </w:r>
      <w:r>
        <w:rPr>
          <w:rFonts w:ascii="Arial" w:eastAsia="Times New Roman" w:hAnsi="Arial" w:cs="Arial"/>
          <w:sz w:val="24"/>
          <w:szCs w:val="24"/>
          <w:lang w:val="es-ES_tradnl" w:eastAsia="es-ES"/>
        </w:rPr>
        <w:t xml:space="preserve"> </w:t>
      </w:r>
      <w:r w:rsidR="00C93ADA">
        <w:rPr>
          <w:rFonts w:ascii="Arial" w:eastAsia="Times New Roman" w:hAnsi="Arial" w:cs="Arial"/>
          <w:sz w:val="24"/>
          <w:szCs w:val="24"/>
          <w:lang w:val="es-ES_tradnl" w:eastAsia="es-ES"/>
        </w:rPr>
        <w:t>evitando eso.</w:t>
      </w:r>
    </w:p>
    <w:p w14:paraId="4425D3CC" w14:textId="5575D8E8" w:rsidR="00D3041D" w:rsidRDefault="00D3041D" w:rsidP="007C74EB">
      <w:pPr>
        <w:spacing w:after="0" w:line="240" w:lineRule="auto"/>
        <w:ind w:firstLine="2880"/>
        <w:jc w:val="both"/>
        <w:rPr>
          <w:rFonts w:ascii="Arial" w:eastAsia="Times New Roman" w:hAnsi="Arial" w:cs="Arial"/>
          <w:sz w:val="24"/>
          <w:szCs w:val="24"/>
          <w:lang w:val="es-ES_tradnl" w:eastAsia="es-ES"/>
        </w:rPr>
      </w:pPr>
    </w:p>
    <w:p w14:paraId="250F22B6" w14:textId="0E669CB7" w:rsidR="00D3041D" w:rsidRDefault="00D3041D"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Hizo presente que </w:t>
      </w:r>
      <w:r w:rsidR="00C93ADA">
        <w:rPr>
          <w:rFonts w:ascii="Arial" w:eastAsia="Times New Roman" w:hAnsi="Arial" w:cs="Arial"/>
          <w:sz w:val="24"/>
          <w:szCs w:val="24"/>
          <w:lang w:val="es-ES_tradnl" w:eastAsia="es-ES"/>
        </w:rPr>
        <w:t>l</w:t>
      </w:r>
      <w:r w:rsidR="00366923">
        <w:rPr>
          <w:rFonts w:ascii="Arial" w:eastAsia="Times New Roman" w:hAnsi="Arial" w:cs="Arial"/>
          <w:sz w:val="24"/>
          <w:szCs w:val="24"/>
          <w:lang w:val="es-ES_tradnl" w:eastAsia="es-ES"/>
        </w:rPr>
        <w:t>a administración del Presidente Biden</w:t>
      </w:r>
      <w:r w:rsidR="00096191">
        <w:rPr>
          <w:rFonts w:ascii="Arial" w:eastAsia="Times New Roman" w:hAnsi="Arial" w:cs="Arial"/>
          <w:sz w:val="24"/>
          <w:szCs w:val="24"/>
          <w:lang w:val="es-ES_tradnl" w:eastAsia="es-ES"/>
        </w:rPr>
        <w:t>,</w:t>
      </w:r>
      <w:r w:rsidR="00366923">
        <w:rPr>
          <w:rFonts w:ascii="Arial" w:eastAsia="Times New Roman" w:hAnsi="Arial" w:cs="Arial"/>
          <w:sz w:val="24"/>
          <w:szCs w:val="24"/>
          <w:lang w:val="es-ES_tradnl" w:eastAsia="es-ES"/>
        </w:rPr>
        <w:t xml:space="preserve"> en Estados Unidos</w:t>
      </w:r>
      <w:r w:rsidR="00096191">
        <w:rPr>
          <w:rFonts w:ascii="Arial" w:eastAsia="Times New Roman" w:hAnsi="Arial" w:cs="Arial"/>
          <w:sz w:val="24"/>
          <w:szCs w:val="24"/>
          <w:lang w:val="es-ES_tradnl" w:eastAsia="es-ES"/>
        </w:rPr>
        <w:t>,</w:t>
      </w:r>
      <w:r w:rsidR="00366923">
        <w:rPr>
          <w:rFonts w:ascii="Arial" w:eastAsia="Times New Roman" w:hAnsi="Arial" w:cs="Arial"/>
          <w:sz w:val="24"/>
          <w:szCs w:val="24"/>
          <w:lang w:val="es-ES_tradnl" w:eastAsia="es-ES"/>
        </w:rPr>
        <w:t xml:space="preserve"> anunció hace cuatro meses un paquete tributario muy grande que debe ser aprobado por el congreso de ese país y junto con el paquete tributario anunciado está apoyando al servicio de impuestos internos norteamericano </w:t>
      </w:r>
      <w:r w:rsidR="00C93ADA">
        <w:rPr>
          <w:rFonts w:ascii="Arial" w:eastAsia="Times New Roman" w:hAnsi="Arial" w:cs="Arial"/>
          <w:sz w:val="24"/>
          <w:szCs w:val="24"/>
          <w:lang w:val="es-ES_tradnl" w:eastAsia="es-ES"/>
        </w:rPr>
        <w:t xml:space="preserve">con </w:t>
      </w:r>
      <w:r w:rsidR="00366923">
        <w:rPr>
          <w:rFonts w:ascii="Arial" w:eastAsia="Times New Roman" w:hAnsi="Arial" w:cs="Arial"/>
          <w:sz w:val="24"/>
          <w:szCs w:val="24"/>
          <w:lang w:val="es-ES_tradnl" w:eastAsia="es-ES"/>
        </w:rPr>
        <w:t xml:space="preserve">una cifra de US$80.000 millones en un lapso de 10 años, de manera que le va a suplementar a ese servicio </w:t>
      </w:r>
      <w:r w:rsidR="001B37D0">
        <w:rPr>
          <w:rFonts w:ascii="Arial" w:eastAsia="Times New Roman" w:hAnsi="Arial" w:cs="Arial"/>
          <w:sz w:val="24"/>
          <w:szCs w:val="24"/>
          <w:lang w:val="es-ES_tradnl" w:eastAsia="es-ES"/>
        </w:rPr>
        <w:t xml:space="preserve">-para perseguir la elusión y la evasión- </w:t>
      </w:r>
      <w:r w:rsidR="00366923">
        <w:rPr>
          <w:rFonts w:ascii="Arial" w:eastAsia="Times New Roman" w:hAnsi="Arial" w:cs="Arial"/>
          <w:sz w:val="24"/>
          <w:szCs w:val="24"/>
          <w:lang w:val="es-ES_tradnl" w:eastAsia="es-ES"/>
        </w:rPr>
        <w:t>el equivalente al presupuesto nacional chileno</w:t>
      </w:r>
      <w:r w:rsidR="005C2865">
        <w:rPr>
          <w:rFonts w:ascii="Arial" w:eastAsia="Times New Roman" w:hAnsi="Arial" w:cs="Arial"/>
          <w:sz w:val="24"/>
          <w:szCs w:val="24"/>
          <w:lang w:val="es-ES_tradnl" w:eastAsia="es-ES"/>
        </w:rPr>
        <w:t>,</w:t>
      </w:r>
      <w:r w:rsidR="000451BC">
        <w:rPr>
          <w:rFonts w:ascii="Arial" w:eastAsia="Times New Roman" w:hAnsi="Arial" w:cs="Arial"/>
          <w:sz w:val="24"/>
          <w:szCs w:val="24"/>
          <w:lang w:val="es-ES_tradnl" w:eastAsia="es-ES"/>
        </w:rPr>
        <w:t xml:space="preserve"> </w:t>
      </w:r>
      <w:r w:rsidR="001B37D0">
        <w:rPr>
          <w:rFonts w:ascii="Arial" w:eastAsia="Times New Roman" w:hAnsi="Arial" w:cs="Arial"/>
          <w:sz w:val="24"/>
          <w:szCs w:val="24"/>
          <w:lang w:val="es-ES_tradnl" w:eastAsia="es-ES"/>
        </w:rPr>
        <w:t xml:space="preserve">lo </w:t>
      </w:r>
      <w:r w:rsidR="000451BC">
        <w:rPr>
          <w:rFonts w:ascii="Arial" w:eastAsia="Times New Roman" w:hAnsi="Arial" w:cs="Arial"/>
          <w:sz w:val="24"/>
          <w:szCs w:val="24"/>
          <w:lang w:val="es-ES_tradnl" w:eastAsia="es-ES"/>
        </w:rPr>
        <w:t>que estiman les permitirá recaudar adicionalmente US$800.000 millones.</w:t>
      </w:r>
    </w:p>
    <w:p w14:paraId="222949CE" w14:textId="2DBE951B" w:rsidR="000451BC" w:rsidRDefault="000451BC" w:rsidP="007C74EB">
      <w:pPr>
        <w:spacing w:after="0" w:line="240" w:lineRule="auto"/>
        <w:ind w:firstLine="2880"/>
        <w:jc w:val="both"/>
        <w:rPr>
          <w:rFonts w:ascii="Arial" w:eastAsia="Times New Roman" w:hAnsi="Arial" w:cs="Arial"/>
          <w:sz w:val="24"/>
          <w:szCs w:val="24"/>
          <w:lang w:val="es-ES_tradnl" w:eastAsia="es-ES"/>
        </w:rPr>
      </w:pPr>
    </w:p>
    <w:p w14:paraId="4D7923CB" w14:textId="5AC295EB" w:rsidR="000451BC" w:rsidRDefault="000451BC"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Agregó que la gran mayoría de los países OCDE ya ha recorrido este camino y hoy día se discute sobre impuestos globales, el piso mínimo de tributación, dónde se van a pagar los impuestos de las empresas transnacionales, etc., de tal manera que el mundo se mueve en esa dirección.</w:t>
      </w:r>
    </w:p>
    <w:p w14:paraId="5D25C399" w14:textId="77777777" w:rsidR="000451BC" w:rsidRDefault="000451BC" w:rsidP="007C74EB">
      <w:pPr>
        <w:spacing w:after="0" w:line="240" w:lineRule="auto"/>
        <w:ind w:firstLine="2880"/>
        <w:jc w:val="both"/>
        <w:rPr>
          <w:rFonts w:ascii="Arial" w:eastAsia="Times New Roman" w:hAnsi="Arial" w:cs="Arial"/>
          <w:sz w:val="24"/>
          <w:szCs w:val="24"/>
          <w:lang w:val="es-ES_tradnl" w:eastAsia="es-ES"/>
        </w:rPr>
      </w:pPr>
    </w:p>
    <w:p w14:paraId="036AFB43" w14:textId="74DABDCD" w:rsidR="000451BC" w:rsidRDefault="000451BC"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P</w:t>
      </w:r>
      <w:r w:rsidR="001B37D0">
        <w:rPr>
          <w:rFonts w:ascii="Arial" w:eastAsia="Times New Roman" w:hAnsi="Arial" w:cs="Arial"/>
          <w:sz w:val="24"/>
          <w:szCs w:val="24"/>
          <w:lang w:val="es-ES_tradnl" w:eastAsia="es-ES"/>
        </w:rPr>
        <w:t>untualizó</w:t>
      </w:r>
      <w:r>
        <w:rPr>
          <w:rFonts w:ascii="Arial" w:eastAsia="Times New Roman" w:hAnsi="Arial" w:cs="Arial"/>
          <w:sz w:val="24"/>
          <w:szCs w:val="24"/>
          <w:lang w:val="es-ES_tradnl" w:eastAsia="es-ES"/>
        </w:rPr>
        <w:t xml:space="preserve"> que e</w:t>
      </w:r>
      <w:r w:rsidR="001B37D0">
        <w:rPr>
          <w:rFonts w:ascii="Arial" w:eastAsia="Times New Roman" w:hAnsi="Arial" w:cs="Arial"/>
          <w:sz w:val="24"/>
          <w:szCs w:val="24"/>
          <w:lang w:val="es-ES_tradnl" w:eastAsia="es-ES"/>
        </w:rPr>
        <w:t>l</w:t>
      </w:r>
      <w:r>
        <w:rPr>
          <w:rFonts w:ascii="Arial" w:eastAsia="Times New Roman" w:hAnsi="Arial" w:cs="Arial"/>
          <w:sz w:val="24"/>
          <w:szCs w:val="24"/>
          <w:lang w:val="es-ES_tradnl" w:eastAsia="es-ES"/>
        </w:rPr>
        <w:t xml:space="preserve"> proyecto puede requerir perfeccionamiento</w:t>
      </w:r>
      <w:r w:rsidR="001B37D0">
        <w:rPr>
          <w:rFonts w:ascii="Arial" w:eastAsia="Times New Roman" w:hAnsi="Arial" w:cs="Arial"/>
          <w:sz w:val="24"/>
          <w:szCs w:val="24"/>
          <w:lang w:val="es-ES_tradnl" w:eastAsia="es-ES"/>
        </w:rPr>
        <w:t>s</w:t>
      </w:r>
      <w:r>
        <w:rPr>
          <w:rFonts w:ascii="Arial" w:eastAsia="Times New Roman" w:hAnsi="Arial" w:cs="Arial"/>
          <w:sz w:val="24"/>
          <w:szCs w:val="24"/>
          <w:lang w:val="es-ES_tradnl" w:eastAsia="es-ES"/>
        </w:rPr>
        <w:t xml:space="preserve"> o acotar alguno de los temas señalados por los señores Ugarte y Silva, sobre todo </w:t>
      </w:r>
      <w:r w:rsidR="00C93ADA">
        <w:rPr>
          <w:rFonts w:ascii="Arial" w:eastAsia="Times New Roman" w:hAnsi="Arial" w:cs="Arial"/>
          <w:sz w:val="24"/>
          <w:szCs w:val="24"/>
          <w:lang w:val="es-ES_tradnl" w:eastAsia="es-ES"/>
        </w:rPr>
        <w:t xml:space="preserve">aquel referido a </w:t>
      </w:r>
      <w:r>
        <w:rPr>
          <w:rFonts w:ascii="Arial" w:eastAsia="Times New Roman" w:hAnsi="Arial" w:cs="Arial"/>
          <w:sz w:val="24"/>
          <w:szCs w:val="24"/>
          <w:lang w:val="es-ES_tradnl" w:eastAsia="es-ES"/>
        </w:rPr>
        <w:t xml:space="preserve">abordar derechamente el secreto bancario o </w:t>
      </w:r>
      <w:r w:rsidR="00C93ADA">
        <w:rPr>
          <w:rFonts w:ascii="Arial" w:eastAsia="Times New Roman" w:hAnsi="Arial" w:cs="Arial"/>
          <w:sz w:val="24"/>
          <w:szCs w:val="24"/>
          <w:lang w:val="es-ES_tradnl" w:eastAsia="es-ES"/>
        </w:rPr>
        <w:t xml:space="preserve">definir </w:t>
      </w:r>
      <w:r>
        <w:rPr>
          <w:rFonts w:ascii="Arial" w:eastAsia="Times New Roman" w:hAnsi="Arial" w:cs="Arial"/>
          <w:sz w:val="24"/>
          <w:szCs w:val="24"/>
          <w:lang w:val="es-ES_tradnl" w:eastAsia="es-ES"/>
        </w:rPr>
        <w:t xml:space="preserve">si se transitará por el camino que propone </w:t>
      </w:r>
      <w:r w:rsidR="001B37D0">
        <w:rPr>
          <w:rFonts w:ascii="Arial" w:eastAsia="Times New Roman" w:hAnsi="Arial" w:cs="Arial"/>
          <w:sz w:val="24"/>
          <w:szCs w:val="24"/>
          <w:lang w:val="es-ES_tradnl" w:eastAsia="es-ES"/>
        </w:rPr>
        <w:t>l</w:t>
      </w:r>
      <w:r w:rsidR="00C93ADA">
        <w:rPr>
          <w:rFonts w:ascii="Arial" w:eastAsia="Times New Roman" w:hAnsi="Arial" w:cs="Arial"/>
          <w:sz w:val="24"/>
          <w:szCs w:val="24"/>
          <w:lang w:val="es-ES_tradnl" w:eastAsia="es-ES"/>
        </w:rPr>
        <w:t>a iniciativa.</w:t>
      </w:r>
    </w:p>
    <w:p w14:paraId="7E21E47C" w14:textId="3767FA2B" w:rsidR="000451BC" w:rsidRDefault="000451BC" w:rsidP="007C74EB">
      <w:pPr>
        <w:spacing w:after="0" w:line="240" w:lineRule="auto"/>
        <w:ind w:firstLine="2880"/>
        <w:jc w:val="both"/>
        <w:rPr>
          <w:rFonts w:ascii="Arial" w:eastAsia="Times New Roman" w:hAnsi="Arial" w:cs="Arial"/>
          <w:sz w:val="24"/>
          <w:szCs w:val="24"/>
          <w:lang w:val="es-ES_tradnl" w:eastAsia="es-ES"/>
        </w:rPr>
      </w:pPr>
    </w:p>
    <w:p w14:paraId="5EE86B25" w14:textId="1FA3DFE8" w:rsidR="00585662" w:rsidRDefault="000451BC"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Observó que cuando estas discusiones se dilatan </w:t>
      </w:r>
      <w:r w:rsidR="00585662">
        <w:rPr>
          <w:rFonts w:ascii="Arial" w:eastAsia="Times New Roman" w:hAnsi="Arial" w:cs="Arial"/>
          <w:sz w:val="24"/>
          <w:szCs w:val="24"/>
          <w:lang w:val="es-ES_tradnl" w:eastAsia="es-ES"/>
        </w:rPr>
        <w:t>terminan estallando y pasa</w:t>
      </w:r>
      <w:r w:rsidR="00C93ADA">
        <w:rPr>
          <w:rFonts w:ascii="Arial" w:eastAsia="Times New Roman" w:hAnsi="Arial" w:cs="Arial"/>
          <w:sz w:val="24"/>
          <w:szCs w:val="24"/>
          <w:lang w:val="es-ES_tradnl" w:eastAsia="es-ES"/>
        </w:rPr>
        <w:t>rían</w:t>
      </w:r>
      <w:r w:rsidR="00585662">
        <w:rPr>
          <w:rFonts w:ascii="Arial" w:eastAsia="Times New Roman" w:hAnsi="Arial" w:cs="Arial"/>
          <w:sz w:val="24"/>
          <w:szCs w:val="24"/>
          <w:lang w:val="es-ES_tradnl" w:eastAsia="es-ES"/>
        </w:rPr>
        <w:t xml:space="preserve"> a ser una materia de la Convención Constitucional</w:t>
      </w:r>
      <w:r w:rsidR="001B37D0">
        <w:rPr>
          <w:rFonts w:ascii="Arial" w:eastAsia="Times New Roman" w:hAnsi="Arial" w:cs="Arial"/>
          <w:sz w:val="24"/>
          <w:szCs w:val="24"/>
          <w:lang w:val="es-ES_tradnl" w:eastAsia="es-ES"/>
        </w:rPr>
        <w:t>,</w:t>
      </w:r>
      <w:r w:rsidR="00585662">
        <w:rPr>
          <w:rFonts w:ascii="Arial" w:eastAsia="Times New Roman" w:hAnsi="Arial" w:cs="Arial"/>
          <w:sz w:val="24"/>
          <w:szCs w:val="24"/>
          <w:lang w:val="es-ES_tradnl" w:eastAsia="es-ES"/>
        </w:rPr>
        <w:t xml:space="preserve"> de manera que se llega</w:t>
      </w:r>
      <w:r w:rsidR="00C93ADA">
        <w:rPr>
          <w:rFonts w:ascii="Arial" w:eastAsia="Times New Roman" w:hAnsi="Arial" w:cs="Arial"/>
          <w:sz w:val="24"/>
          <w:szCs w:val="24"/>
          <w:lang w:val="es-ES_tradnl" w:eastAsia="es-ES"/>
        </w:rPr>
        <w:t>ría</w:t>
      </w:r>
      <w:r w:rsidR="00585662">
        <w:rPr>
          <w:rFonts w:ascii="Arial" w:eastAsia="Times New Roman" w:hAnsi="Arial" w:cs="Arial"/>
          <w:sz w:val="24"/>
          <w:szCs w:val="24"/>
          <w:lang w:val="es-ES_tradnl" w:eastAsia="es-ES"/>
        </w:rPr>
        <w:t xml:space="preserve"> a un extremo en que ciertas institucionalidades </w:t>
      </w:r>
      <w:r w:rsidR="00C93ADA">
        <w:rPr>
          <w:rFonts w:ascii="Arial" w:eastAsia="Times New Roman" w:hAnsi="Arial" w:cs="Arial"/>
          <w:sz w:val="24"/>
          <w:szCs w:val="24"/>
          <w:lang w:val="es-ES_tradnl" w:eastAsia="es-ES"/>
        </w:rPr>
        <w:t>serían</w:t>
      </w:r>
      <w:r w:rsidR="00585662">
        <w:rPr>
          <w:rFonts w:ascii="Arial" w:eastAsia="Times New Roman" w:hAnsi="Arial" w:cs="Arial"/>
          <w:sz w:val="24"/>
          <w:szCs w:val="24"/>
          <w:lang w:val="es-ES_tradnl" w:eastAsia="es-ES"/>
        </w:rPr>
        <w:t xml:space="preserve"> procesadas de una manera distinta y en un cuadro más complejo </w:t>
      </w:r>
      <w:r w:rsidR="00D3510A">
        <w:rPr>
          <w:rFonts w:ascii="Arial" w:eastAsia="Times New Roman" w:hAnsi="Arial" w:cs="Arial"/>
          <w:sz w:val="24"/>
          <w:szCs w:val="24"/>
          <w:lang w:val="es-ES_tradnl" w:eastAsia="es-ES"/>
        </w:rPr>
        <w:t>debido,</w:t>
      </w:r>
      <w:r w:rsidR="00585662">
        <w:rPr>
          <w:rFonts w:ascii="Arial" w:eastAsia="Times New Roman" w:hAnsi="Arial" w:cs="Arial"/>
          <w:sz w:val="24"/>
          <w:szCs w:val="24"/>
          <w:lang w:val="es-ES_tradnl" w:eastAsia="es-ES"/>
        </w:rPr>
        <w:t xml:space="preserve"> </w:t>
      </w:r>
      <w:r w:rsidR="00D3510A">
        <w:rPr>
          <w:rFonts w:ascii="Arial" w:eastAsia="Times New Roman" w:hAnsi="Arial" w:cs="Arial"/>
          <w:sz w:val="24"/>
          <w:szCs w:val="24"/>
          <w:lang w:val="es-ES_tradnl" w:eastAsia="es-ES"/>
        </w:rPr>
        <w:t xml:space="preserve">por ejemplo, </w:t>
      </w:r>
      <w:r w:rsidR="00585662">
        <w:rPr>
          <w:rFonts w:ascii="Arial" w:eastAsia="Times New Roman" w:hAnsi="Arial" w:cs="Arial"/>
          <w:sz w:val="24"/>
          <w:szCs w:val="24"/>
          <w:lang w:val="es-ES_tradnl" w:eastAsia="es-ES"/>
        </w:rPr>
        <w:t xml:space="preserve">al atraso en el secreto bancario, </w:t>
      </w:r>
      <w:r w:rsidR="00D3510A">
        <w:rPr>
          <w:rFonts w:ascii="Arial" w:eastAsia="Times New Roman" w:hAnsi="Arial" w:cs="Arial"/>
          <w:sz w:val="24"/>
          <w:szCs w:val="24"/>
          <w:lang w:val="es-ES_tradnl" w:eastAsia="es-ES"/>
        </w:rPr>
        <w:t xml:space="preserve">al atraso </w:t>
      </w:r>
      <w:r w:rsidR="00585662">
        <w:rPr>
          <w:rFonts w:ascii="Arial" w:eastAsia="Times New Roman" w:hAnsi="Arial" w:cs="Arial"/>
          <w:sz w:val="24"/>
          <w:szCs w:val="24"/>
          <w:lang w:val="es-ES_tradnl" w:eastAsia="es-ES"/>
        </w:rPr>
        <w:t>en la carga tributaria, en la reforma de pensiones o</w:t>
      </w:r>
      <w:r w:rsidR="00D3510A">
        <w:rPr>
          <w:rFonts w:ascii="Arial" w:eastAsia="Times New Roman" w:hAnsi="Arial" w:cs="Arial"/>
          <w:sz w:val="24"/>
          <w:szCs w:val="24"/>
          <w:lang w:val="es-ES_tradnl" w:eastAsia="es-ES"/>
        </w:rPr>
        <w:t xml:space="preserve"> a que </w:t>
      </w:r>
      <w:r w:rsidR="00585662">
        <w:rPr>
          <w:rFonts w:ascii="Arial" w:eastAsia="Times New Roman" w:hAnsi="Arial" w:cs="Arial"/>
          <w:sz w:val="24"/>
          <w:szCs w:val="24"/>
          <w:lang w:val="es-ES_tradnl" w:eastAsia="es-ES"/>
        </w:rPr>
        <w:t>no se dan los votos que se requieren porque no se genera el clima</w:t>
      </w:r>
      <w:r w:rsidR="001B37D0">
        <w:rPr>
          <w:rFonts w:ascii="Arial" w:eastAsia="Times New Roman" w:hAnsi="Arial" w:cs="Arial"/>
          <w:sz w:val="24"/>
          <w:szCs w:val="24"/>
          <w:lang w:val="es-ES_tradnl" w:eastAsia="es-ES"/>
        </w:rPr>
        <w:t>.</w:t>
      </w:r>
      <w:r w:rsidR="00585662">
        <w:rPr>
          <w:rFonts w:ascii="Arial" w:eastAsia="Times New Roman" w:hAnsi="Arial" w:cs="Arial"/>
          <w:sz w:val="24"/>
          <w:szCs w:val="24"/>
          <w:lang w:val="es-ES_tradnl" w:eastAsia="es-ES"/>
        </w:rPr>
        <w:t xml:space="preserve"> </w:t>
      </w:r>
      <w:r w:rsidR="001B37D0">
        <w:rPr>
          <w:rFonts w:ascii="Arial" w:eastAsia="Times New Roman" w:hAnsi="Arial" w:cs="Arial"/>
          <w:sz w:val="24"/>
          <w:szCs w:val="24"/>
          <w:lang w:val="es-ES_tradnl" w:eastAsia="es-ES"/>
        </w:rPr>
        <w:t>Subrayó</w:t>
      </w:r>
      <w:r w:rsidR="00585662">
        <w:rPr>
          <w:rFonts w:ascii="Arial" w:eastAsia="Times New Roman" w:hAnsi="Arial" w:cs="Arial"/>
          <w:sz w:val="24"/>
          <w:szCs w:val="24"/>
          <w:lang w:val="es-ES_tradnl" w:eastAsia="es-ES"/>
        </w:rPr>
        <w:t xml:space="preserve"> que el tema tributario va a ser crucial.</w:t>
      </w:r>
    </w:p>
    <w:p w14:paraId="753B7AD8" w14:textId="77777777" w:rsidR="00585662" w:rsidRDefault="00585662" w:rsidP="007C74EB">
      <w:pPr>
        <w:spacing w:after="0" w:line="240" w:lineRule="auto"/>
        <w:ind w:firstLine="2880"/>
        <w:jc w:val="both"/>
        <w:rPr>
          <w:rFonts w:ascii="Arial" w:eastAsia="Times New Roman" w:hAnsi="Arial" w:cs="Arial"/>
          <w:sz w:val="24"/>
          <w:szCs w:val="24"/>
          <w:lang w:val="es-ES_tradnl" w:eastAsia="es-ES"/>
        </w:rPr>
      </w:pPr>
    </w:p>
    <w:p w14:paraId="5BA98D51" w14:textId="0D175894" w:rsidR="00585662" w:rsidRDefault="00585662"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Añadió que hay que estudiar las exposiciones </w:t>
      </w:r>
      <w:r w:rsidR="001B37D0">
        <w:rPr>
          <w:rFonts w:ascii="Arial" w:eastAsia="Times New Roman" w:hAnsi="Arial" w:cs="Arial"/>
          <w:sz w:val="24"/>
          <w:szCs w:val="24"/>
          <w:lang w:val="es-ES_tradnl" w:eastAsia="es-ES"/>
        </w:rPr>
        <w:t xml:space="preserve">efectuadas, </w:t>
      </w:r>
      <w:r>
        <w:rPr>
          <w:rFonts w:ascii="Arial" w:eastAsia="Times New Roman" w:hAnsi="Arial" w:cs="Arial"/>
          <w:sz w:val="24"/>
          <w:szCs w:val="24"/>
          <w:lang w:val="es-ES_tradnl" w:eastAsia="es-ES"/>
        </w:rPr>
        <w:t>por cuanto puede</w:t>
      </w:r>
      <w:r w:rsidR="001B37D0">
        <w:rPr>
          <w:rFonts w:ascii="Arial" w:eastAsia="Times New Roman" w:hAnsi="Arial" w:cs="Arial"/>
          <w:sz w:val="24"/>
          <w:szCs w:val="24"/>
          <w:lang w:val="es-ES_tradnl" w:eastAsia="es-ES"/>
        </w:rPr>
        <w:t>n</w:t>
      </w:r>
      <w:r>
        <w:rPr>
          <w:rFonts w:ascii="Arial" w:eastAsia="Times New Roman" w:hAnsi="Arial" w:cs="Arial"/>
          <w:sz w:val="24"/>
          <w:szCs w:val="24"/>
          <w:lang w:val="es-ES_tradnl" w:eastAsia="es-ES"/>
        </w:rPr>
        <w:t xml:space="preserve"> ayudar a clarificar muchos temas que se han </w:t>
      </w:r>
      <w:r w:rsidR="00D3510A">
        <w:rPr>
          <w:rFonts w:ascii="Arial" w:eastAsia="Times New Roman" w:hAnsi="Arial" w:cs="Arial"/>
          <w:sz w:val="24"/>
          <w:szCs w:val="24"/>
          <w:lang w:val="es-ES_tradnl" w:eastAsia="es-ES"/>
        </w:rPr>
        <w:t>discutido</w:t>
      </w:r>
      <w:r>
        <w:rPr>
          <w:rFonts w:ascii="Arial" w:eastAsia="Times New Roman" w:hAnsi="Arial" w:cs="Arial"/>
          <w:sz w:val="24"/>
          <w:szCs w:val="24"/>
          <w:lang w:val="es-ES_tradnl" w:eastAsia="es-ES"/>
        </w:rPr>
        <w:t xml:space="preserve"> y solicitó más tiempo a fin de procesar lo que se ha </w:t>
      </w:r>
      <w:r w:rsidR="00D3510A">
        <w:rPr>
          <w:rFonts w:ascii="Arial" w:eastAsia="Times New Roman" w:hAnsi="Arial" w:cs="Arial"/>
          <w:sz w:val="24"/>
          <w:szCs w:val="24"/>
          <w:lang w:val="es-ES_tradnl" w:eastAsia="es-ES"/>
        </w:rPr>
        <w:t>planteado</w:t>
      </w:r>
      <w:r>
        <w:rPr>
          <w:rFonts w:ascii="Arial" w:eastAsia="Times New Roman" w:hAnsi="Arial" w:cs="Arial"/>
          <w:sz w:val="24"/>
          <w:szCs w:val="24"/>
          <w:lang w:val="es-ES_tradnl" w:eastAsia="es-ES"/>
        </w:rPr>
        <w:t>, incluyendo lo expuesto por el Gobierno y también por el Presidente de la Asociación de Bancos e Instituciones Financieras, toda vez que no puede ocurrir que sa</w:t>
      </w:r>
      <w:r w:rsidR="00D3510A">
        <w:rPr>
          <w:rFonts w:ascii="Arial" w:eastAsia="Times New Roman" w:hAnsi="Arial" w:cs="Arial"/>
          <w:sz w:val="24"/>
          <w:szCs w:val="24"/>
          <w:lang w:val="es-ES_tradnl" w:eastAsia="es-ES"/>
        </w:rPr>
        <w:t>l</w:t>
      </w:r>
      <w:r w:rsidR="001B37D0">
        <w:rPr>
          <w:rFonts w:ascii="Arial" w:eastAsia="Times New Roman" w:hAnsi="Arial" w:cs="Arial"/>
          <w:sz w:val="24"/>
          <w:szCs w:val="24"/>
          <w:lang w:val="es-ES_tradnl" w:eastAsia="es-ES"/>
        </w:rPr>
        <w:t>iera d</w:t>
      </w:r>
      <w:r>
        <w:rPr>
          <w:rFonts w:ascii="Arial" w:eastAsia="Times New Roman" w:hAnsi="Arial" w:cs="Arial"/>
          <w:sz w:val="24"/>
          <w:szCs w:val="24"/>
          <w:lang w:val="es-ES_tradnl" w:eastAsia="es-ES"/>
        </w:rPr>
        <w:t xml:space="preserve">e </w:t>
      </w:r>
      <w:r w:rsidR="001B37D0">
        <w:rPr>
          <w:rFonts w:ascii="Arial" w:eastAsia="Times New Roman" w:hAnsi="Arial" w:cs="Arial"/>
          <w:sz w:val="24"/>
          <w:szCs w:val="24"/>
          <w:lang w:val="es-ES_tradnl" w:eastAsia="es-ES"/>
        </w:rPr>
        <w:t>l</w:t>
      </w:r>
      <w:r>
        <w:rPr>
          <w:rFonts w:ascii="Arial" w:eastAsia="Times New Roman" w:hAnsi="Arial" w:cs="Arial"/>
          <w:sz w:val="24"/>
          <w:szCs w:val="24"/>
          <w:lang w:val="es-ES_tradnl" w:eastAsia="es-ES"/>
        </w:rPr>
        <w:t>a Comisión un proyecto liviano</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que no haga una diferencia</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porque precisamente lo que se requiere es un proyecto </w:t>
      </w:r>
      <w:r w:rsidR="00777E51">
        <w:rPr>
          <w:rFonts w:ascii="Arial" w:eastAsia="Times New Roman" w:hAnsi="Arial" w:cs="Arial"/>
          <w:sz w:val="24"/>
          <w:szCs w:val="24"/>
          <w:lang w:val="es-ES_tradnl" w:eastAsia="es-ES"/>
        </w:rPr>
        <w:t>que genere un cambio y que perjudicará a quienes no están pagando impuestos, pero es una obligación</w:t>
      </w:r>
      <w:r w:rsidR="00D3510A">
        <w:rPr>
          <w:rFonts w:ascii="Arial" w:eastAsia="Times New Roman" w:hAnsi="Arial" w:cs="Arial"/>
          <w:sz w:val="24"/>
          <w:szCs w:val="24"/>
          <w:lang w:val="es-ES_tradnl" w:eastAsia="es-ES"/>
        </w:rPr>
        <w:t xml:space="preserve"> que deben cumplir</w:t>
      </w:r>
      <w:r w:rsidR="00777E51">
        <w:rPr>
          <w:rFonts w:ascii="Arial" w:eastAsia="Times New Roman" w:hAnsi="Arial" w:cs="Arial"/>
          <w:sz w:val="24"/>
          <w:szCs w:val="24"/>
          <w:lang w:val="es-ES_tradnl" w:eastAsia="es-ES"/>
        </w:rPr>
        <w:t>.</w:t>
      </w:r>
    </w:p>
    <w:p w14:paraId="18C09889" w14:textId="6E2FF1B3" w:rsidR="00777E51" w:rsidRDefault="00777E51" w:rsidP="007C74EB">
      <w:pPr>
        <w:spacing w:after="0" w:line="240" w:lineRule="auto"/>
        <w:ind w:firstLine="2880"/>
        <w:jc w:val="both"/>
        <w:rPr>
          <w:rFonts w:ascii="Arial" w:eastAsia="Times New Roman" w:hAnsi="Arial" w:cs="Arial"/>
          <w:sz w:val="24"/>
          <w:szCs w:val="24"/>
          <w:lang w:val="es-ES_tradnl" w:eastAsia="es-ES"/>
        </w:rPr>
      </w:pPr>
    </w:p>
    <w:p w14:paraId="6AF5E7A2" w14:textId="5C3F3EAB" w:rsidR="00777E51" w:rsidRDefault="00BB2C57" w:rsidP="007C74EB">
      <w:pPr>
        <w:spacing w:after="0" w:line="240" w:lineRule="auto"/>
        <w:ind w:firstLine="2880"/>
        <w:jc w:val="both"/>
        <w:rPr>
          <w:rFonts w:ascii="Arial" w:eastAsia="Times New Roman" w:hAnsi="Arial" w:cs="Arial"/>
          <w:sz w:val="24"/>
          <w:szCs w:val="24"/>
          <w:lang w:val="es-ES_tradnl" w:eastAsia="es-ES"/>
        </w:rPr>
      </w:pPr>
      <w:r w:rsidRPr="00BB2C57">
        <w:rPr>
          <w:rFonts w:ascii="Arial" w:eastAsia="Times New Roman" w:hAnsi="Arial" w:cs="Arial"/>
          <w:sz w:val="24"/>
          <w:szCs w:val="24"/>
          <w:lang w:val="es-ES_tradnl" w:eastAsia="es-ES"/>
        </w:rPr>
        <w:t>El</w:t>
      </w:r>
      <w:r>
        <w:rPr>
          <w:rFonts w:ascii="Arial" w:eastAsia="Times New Roman" w:hAnsi="Arial" w:cs="Arial"/>
          <w:b/>
          <w:sz w:val="24"/>
          <w:szCs w:val="24"/>
          <w:lang w:val="es-ES_tradnl" w:eastAsia="es-ES"/>
        </w:rPr>
        <w:t xml:space="preserve"> Presidente de la Asociación de Bancos e Instituciones Financieras, señor Mena</w:t>
      </w:r>
      <w:r w:rsidR="00175327" w:rsidRPr="00175327">
        <w:rPr>
          <w:rFonts w:ascii="Arial" w:eastAsia="Times New Roman" w:hAnsi="Arial" w:cs="Arial"/>
          <w:bCs/>
          <w:sz w:val="24"/>
          <w:szCs w:val="24"/>
          <w:lang w:val="es-ES_tradnl" w:eastAsia="es-ES"/>
        </w:rPr>
        <w:t>,</w:t>
      </w:r>
      <w:r w:rsidR="00777E51">
        <w:rPr>
          <w:rFonts w:ascii="Arial" w:eastAsia="Times New Roman" w:hAnsi="Arial" w:cs="Arial"/>
          <w:b/>
          <w:sz w:val="24"/>
          <w:szCs w:val="24"/>
          <w:lang w:val="es-ES_tradnl" w:eastAsia="es-ES"/>
        </w:rPr>
        <w:t xml:space="preserve"> </w:t>
      </w:r>
      <w:r w:rsidR="00777E51">
        <w:rPr>
          <w:rFonts w:ascii="Arial" w:eastAsia="Times New Roman" w:hAnsi="Arial" w:cs="Arial"/>
          <w:sz w:val="24"/>
          <w:szCs w:val="24"/>
          <w:lang w:val="es-ES_tradnl" w:eastAsia="es-ES"/>
        </w:rPr>
        <w:t xml:space="preserve">manifestó que la banca se encuentra </w:t>
      </w:r>
      <w:r w:rsidR="00777E51">
        <w:rPr>
          <w:rFonts w:ascii="Arial" w:eastAsia="Times New Roman" w:hAnsi="Arial" w:cs="Arial"/>
          <w:sz w:val="24"/>
          <w:szCs w:val="24"/>
          <w:lang w:val="es-ES_tradnl" w:eastAsia="es-ES"/>
        </w:rPr>
        <w:lastRenderedPageBreak/>
        <w:t xml:space="preserve">en la línea de combatir la evasión y asociado a eso </w:t>
      </w:r>
      <w:r w:rsidR="001B37D0">
        <w:rPr>
          <w:rFonts w:ascii="Arial" w:eastAsia="Times New Roman" w:hAnsi="Arial" w:cs="Arial"/>
          <w:sz w:val="24"/>
          <w:szCs w:val="24"/>
          <w:lang w:val="es-ES_tradnl" w:eastAsia="es-ES"/>
        </w:rPr>
        <w:t xml:space="preserve">aseveró </w:t>
      </w:r>
      <w:r w:rsidR="00777E51">
        <w:rPr>
          <w:rFonts w:ascii="Arial" w:eastAsia="Times New Roman" w:hAnsi="Arial" w:cs="Arial"/>
          <w:sz w:val="24"/>
          <w:szCs w:val="24"/>
          <w:lang w:val="es-ES_tradnl" w:eastAsia="es-ES"/>
        </w:rPr>
        <w:t>que a su juicio la evasión se encuentra principalmente en el mundo de la informalidad</w:t>
      </w:r>
      <w:r w:rsidR="001B37D0">
        <w:rPr>
          <w:rFonts w:ascii="Arial" w:eastAsia="Times New Roman" w:hAnsi="Arial" w:cs="Arial"/>
          <w:sz w:val="24"/>
          <w:szCs w:val="24"/>
          <w:lang w:val="es-ES_tradnl" w:eastAsia="es-ES"/>
        </w:rPr>
        <w:t>,</w:t>
      </w:r>
      <w:r w:rsidR="00777E51">
        <w:rPr>
          <w:rFonts w:ascii="Arial" w:eastAsia="Times New Roman" w:hAnsi="Arial" w:cs="Arial"/>
          <w:sz w:val="24"/>
          <w:szCs w:val="24"/>
          <w:lang w:val="es-ES_tradnl" w:eastAsia="es-ES"/>
        </w:rPr>
        <w:t xml:space="preserve"> y </w:t>
      </w:r>
      <w:r w:rsidR="001B37D0">
        <w:rPr>
          <w:rFonts w:ascii="Arial" w:eastAsia="Times New Roman" w:hAnsi="Arial" w:cs="Arial"/>
          <w:sz w:val="24"/>
          <w:szCs w:val="24"/>
          <w:lang w:val="es-ES_tradnl" w:eastAsia="es-ES"/>
        </w:rPr>
        <w:t xml:space="preserve">que </w:t>
      </w:r>
      <w:r w:rsidR="00777E51">
        <w:rPr>
          <w:rFonts w:ascii="Arial" w:eastAsia="Times New Roman" w:hAnsi="Arial" w:cs="Arial"/>
          <w:sz w:val="24"/>
          <w:szCs w:val="24"/>
          <w:lang w:val="es-ES_tradnl" w:eastAsia="es-ES"/>
        </w:rPr>
        <w:t>es por eso que la banca busca conocer a sus clientes</w:t>
      </w:r>
      <w:r w:rsidR="001B37D0">
        <w:rPr>
          <w:rFonts w:ascii="Arial" w:eastAsia="Times New Roman" w:hAnsi="Arial" w:cs="Arial"/>
          <w:sz w:val="24"/>
          <w:szCs w:val="24"/>
          <w:lang w:val="es-ES_tradnl" w:eastAsia="es-ES"/>
        </w:rPr>
        <w:t>,</w:t>
      </w:r>
      <w:r w:rsidR="00777E51">
        <w:rPr>
          <w:rFonts w:ascii="Arial" w:eastAsia="Times New Roman" w:hAnsi="Arial" w:cs="Arial"/>
          <w:sz w:val="24"/>
          <w:szCs w:val="24"/>
          <w:lang w:val="es-ES_tradnl" w:eastAsia="es-ES"/>
        </w:rPr>
        <w:t xml:space="preserve"> porque aquellos que son informales y que no tienen una relación entre sus ingresos y sus movimientos son los que se informan a la UAF</w:t>
      </w:r>
      <w:r w:rsidR="00175327">
        <w:rPr>
          <w:rFonts w:ascii="Arial" w:eastAsia="Times New Roman" w:hAnsi="Arial" w:cs="Arial"/>
          <w:sz w:val="24"/>
          <w:szCs w:val="24"/>
          <w:lang w:val="es-ES_tradnl" w:eastAsia="es-ES"/>
        </w:rPr>
        <w:t>,</w:t>
      </w:r>
      <w:r w:rsidR="00777E51">
        <w:rPr>
          <w:rFonts w:ascii="Arial" w:eastAsia="Times New Roman" w:hAnsi="Arial" w:cs="Arial"/>
          <w:sz w:val="24"/>
          <w:szCs w:val="24"/>
          <w:lang w:val="es-ES_tradnl" w:eastAsia="es-ES"/>
        </w:rPr>
        <w:t xml:space="preserve"> lo que tiene ya muchos años de operación, entendiendo que esa información le permite al Estado poder dirigirse en contra de aquellos que realizan evasión.</w:t>
      </w:r>
    </w:p>
    <w:p w14:paraId="082F9BA1" w14:textId="77777777" w:rsidR="00777E51" w:rsidRDefault="00777E51" w:rsidP="007C74EB">
      <w:pPr>
        <w:spacing w:after="0" w:line="240" w:lineRule="auto"/>
        <w:ind w:firstLine="2880"/>
        <w:jc w:val="both"/>
        <w:rPr>
          <w:rFonts w:ascii="Arial" w:eastAsia="Times New Roman" w:hAnsi="Arial" w:cs="Arial"/>
          <w:sz w:val="24"/>
          <w:szCs w:val="24"/>
          <w:lang w:val="es-ES_tradnl" w:eastAsia="es-ES"/>
        </w:rPr>
      </w:pPr>
    </w:p>
    <w:p w14:paraId="768A97ED" w14:textId="79EBC203" w:rsidR="00777E51" w:rsidRDefault="00777E51"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Añadió que la primera definición de la Asociación es conocer al cliente</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en términos de saber qué giro tiene </w:t>
      </w:r>
      <w:r w:rsidR="001B37D0">
        <w:rPr>
          <w:rFonts w:ascii="Arial" w:eastAsia="Times New Roman" w:hAnsi="Arial" w:cs="Arial"/>
          <w:sz w:val="24"/>
          <w:szCs w:val="24"/>
          <w:lang w:val="es-ES_tradnl" w:eastAsia="es-ES"/>
        </w:rPr>
        <w:t xml:space="preserve">y </w:t>
      </w:r>
      <w:r>
        <w:rPr>
          <w:rFonts w:ascii="Arial" w:eastAsia="Times New Roman" w:hAnsi="Arial" w:cs="Arial"/>
          <w:sz w:val="24"/>
          <w:szCs w:val="24"/>
          <w:lang w:val="es-ES_tradnl" w:eastAsia="es-ES"/>
        </w:rPr>
        <w:t>cuáles son sus ingresos</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lo que debe tener una relación con sus movimientos.</w:t>
      </w:r>
    </w:p>
    <w:p w14:paraId="2C71584C" w14:textId="77777777" w:rsidR="00777E51" w:rsidRDefault="00777E51" w:rsidP="007C74EB">
      <w:pPr>
        <w:spacing w:after="0" w:line="240" w:lineRule="auto"/>
        <w:ind w:firstLine="2880"/>
        <w:jc w:val="both"/>
        <w:rPr>
          <w:rFonts w:ascii="Arial" w:eastAsia="Times New Roman" w:hAnsi="Arial" w:cs="Arial"/>
          <w:sz w:val="24"/>
          <w:szCs w:val="24"/>
          <w:lang w:val="es-ES_tradnl" w:eastAsia="es-ES"/>
        </w:rPr>
      </w:pPr>
    </w:p>
    <w:p w14:paraId="2DFECCFE" w14:textId="57B7067D" w:rsidR="00BB2C57" w:rsidRDefault="00777E51"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Asimismo, </w:t>
      </w:r>
      <w:r w:rsidR="001B37D0">
        <w:rPr>
          <w:rFonts w:ascii="Arial" w:eastAsia="Times New Roman" w:hAnsi="Arial" w:cs="Arial"/>
          <w:sz w:val="24"/>
          <w:szCs w:val="24"/>
          <w:lang w:val="es-ES_tradnl" w:eastAsia="es-ES"/>
        </w:rPr>
        <w:t>expuso</w:t>
      </w:r>
      <w:r>
        <w:rPr>
          <w:rFonts w:ascii="Arial" w:eastAsia="Times New Roman" w:hAnsi="Arial" w:cs="Arial"/>
          <w:sz w:val="24"/>
          <w:szCs w:val="24"/>
          <w:lang w:val="es-ES_tradnl" w:eastAsia="es-ES"/>
        </w:rPr>
        <w:t xml:space="preserve"> que en estos años se ha creado toda una estructura en cuanto a que los bancos cumpl</w:t>
      </w:r>
      <w:r w:rsidR="001B37D0">
        <w:rPr>
          <w:rFonts w:ascii="Arial" w:eastAsia="Times New Roman" w:hAnsi="Arial" w:cs="Arial"/>
          <w:sz w:val="24"/>
          <w:szCs w:val="24"/>
          <w:lang w:val="es-ES_tradnl" w:eastAsia="es-ES"/>
        </w:rPr>
        <w:t>a</w:t>
      </w:r>
      <w:r>
        <w:rPr>
          <w:rFonts w:ascii="Arial" w:eastAsia="Times New Roman" w:hAnsi="Arial" w:cs="Arial"/>
          <w:sz w:val="24"/>
          <w:szCs w:val="24"/>
          <w:lang w:val="es-ES_tradnl" w:eastAsia="es-ES"/>
        </w:rPr>
        <w:t>n con aquellos acuerdos que el país tiene como</w:t>
      </w:r>
      <w:r w:rsidR="0017532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por ejemplo</w:t>
      </w:r>
      <w:r w:rsidR="0017532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la normativa FATCA que entrega un conjunto de información</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de manera que los países que se relacionan con Chile y que tienen clientes en los bancos</w:t>
      </w:r>
      <w:r w:rsidR="00C37383">
        <w:rPr>
          <w:rFonts w:ascii="Arial" w:eastAsia="Times New Roman" w:hAnsi="Arial" w:cs="Arial"/>
          <w:sz w:val="24"/>
          <w:szCs w:val="24"/>
          <w:lang w:val="es-ES_tradnl" w:eastAsia="es-ES"/>
        </w:rPr>
        <w:t xml:space="preserve"> chilenos reciben permanentemente la información que se les entrega.</w:t>
      </w:r>
    </w:p>
    <w:p w14:paraId="0DB07767" w14:textId="034EDD77" w:rsidR="00C37383" w:rsidRDefault="00C37383" w:rsidP="007C74EB">
      <w:pPr>
        <w:spacing w:after="0" w:line="240" w:lineRule="auto"/>
        <w:ind w:firstLine="2880"/>
        <w:jc w:val="both"/>
        <w:rPr>
          <w:rFonts w:ascii="Arial" w:eastAsia="Times New Roman" w:hAnsi="Arial" w:cs="Arial"/>
          <w:sz w:val="24"/>
          <w:szCs w:val="24"/>
          <w:lang w:val="es-ES_tradnl" w:eastAsia="es-ES"/>
        </w:rPr>
      </w:pPr>
    </w:p>
    <w:p w14:paraId="1AAB022B" w14:textId="5C859248" w:rsidR="009352EB" w:rsidRDefault="001510F6"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En lo que se refiere a cuál es la relación entre Estado y contribuyente</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en cuanto a cuáles son los derechos de este último y cuáles son sus deberes</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señaló que históricamente en Chile en esta relación ha habido participación del Poder J</w:t>
      </w:r>
      <w:r w:rsidR="009352EB">
        <w:rPr>
          <w:rFonts w:ascii="Arial" w:eastAsia="Times New Roman" w:hAnsi="Arial" w:cs="Arial"/>
          <w:sz w:val="24"/>
          <w:szCs w:val="24"/>
          <w:lang w:val="es-ES_tradnl" w:eastAsia="es-ES"/>
        </w:rPr>
        <w:t xml:space="preserve">udicial, de hecho, </w:t>
      </w:r>
      <w:r w:rsidR="001B37D0">
        <w:rPr>
          <w:rFonts w:ascii="Arial" w:eastAsia="Times New Roman" w:hAnsi="Arial" w:cs="Arial"/>
          <w:sz w:val="24"/>
          <w:szCs w:val="24"/>
          <w:lang w:val="es-ES_tradnl" w:eastAsia="es-ES"/>
        </w:rPr>
        <w:t xml:space="preserve">apuntó, </w:t>
      </w:r>
      <w:r w:rsidR="009352EB">
        <w:rPr>
          <w:rFonts w:ascii="Arial" w:eastAsia="Times New Roman" w:hAnsi="Arial" w:cs="Arial"/>
          <w:sz w:val="24"/>
          <w:szCs w:val="24"/>
          <w:lang w:val="es-ES_tradnl" w:eastAsia="es-ES"/>
        </w:rPr>
        <w:t>hay un control judicial cuando hay una investigación</w:t>
      </w:r>
      <w:r w:rsidR="001B37D0">
        <w:rPr>
          <w:rFonts w:ascii="Arial" w:eastAsia="Times New Roman" w:hAnsi="Arial" w:cs="Arial"/>
          <w:sz w:val="24"/>
          <w:szCs w:val="24"/>
          <w:lang w:val="es-ES_tradnl" w:eastAsia="es-ES"/>
        </w:rPr>
        <w:t>,</w:t>
      </w:r>
      <w:r w:rsidR="009352EB">
        <w:rPr>
          <w:rFonts w:ascii="Arial" w:eastAsia="Times New Roman" w:hAnsi="Arial" w:cs="Arial"/>
          <w:sz w:val="24"/>
          <w:szCs w:val="24"/>
          <w:lang w:val="es-ES_tradnl" w:eastAsia="es-ES"/>
        </w:rPr>
        <w:t xml:space="preserve"> de manera que</w:t>
      </w:r>
      <w:r w:rsidR="00D3510A">
        <w:rPr>
          <w:rFonts w:ascii="Arial" w:eastAsia="Times New Roman" w:hAnsi="Arial" w:cs="Arial"/>
          <w:sz w:val="24"/>
          <w:szCs w:val="24"/>
          <w:lang w:val="es-ES_tradnl" w:eastAsia="es-ES"/>
        </w:rPr>
        <w:t xml:space="preserve"> la pregunta que cabe hacerse es</w:t>
      </w:r>
      <w:r w:rsidR="001B37D0">
        <w:rPr>
          <w:rFonts w:ascii="Arial" w:eastAsia="Times New Roman" w:hAnsi="Arial" w:cs="Arial"/>
          <w:sz w:val="24"/>
          <w:szCs w:val="24"/>
          <w:lang w:val="es-ES_tradnl" w:eastAsia="es-ES"/>
        </w:rPr>
        <w:t>,</w:t>
      </w:r>
      <w:r w:rsidR="009352EB">
        <w:rPr>
          <w:rFonts w:ascii="Arial" w:eastAsia="Times New Roman" w:hAnsi="Arial" w:cs="Arial"/>
          <w:sz w:val="24"/>
          <w:szCs w:val="24"/>
          <w:lang w:val="es-ES_tradnl" w:eastAsia="es-ES"/>
        </w:rPr>
        <w:t xml:space="preserve"> cuando ni siquiera hay una sospecha, si acaso no habrá ningún control judicial.</w:t>
      </w:r>
    </w:p>
    <w:p w14:paraId="324D4514" w14:textId="77777777" w:rsidR="009352EB" w:rsidRDefault="009352EB" w:rsidP="007C74EB">
      <w:pPr>
        <w:spacing w:after="0" w:line="240" w:lineRule="auto"/>
        <w:ind w:firstLine="2880"/>
        <w:jc w:val="both"/>
        <w:rPr>
          <w:rFonts w:ascii="Arial" w:eastAsia="Times New Roman" w:hAnsi="Arial" w:cs="Arial"/>
          <w:sz w:val="24"/>
          <w:szCs w:val="24"/>
          <w:lang w:val="es-ES_tradnl" w:eastAsia="es-ES"/>
        </w:rPr>
      </w:pPr>
    </w:p>
    <w:p w14:paraId="0392CA71" w14:textId="51E0E36D" w:rsidR="00C37383" w:rsidRDefault="009352EB"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Explicó que su propuesta es que se busque una vía expedita para facilitar el acceso a la información, pero manteniendo algún resguardo respecto de los derechos que tiene también el contribuyente</w:t>
      </w:r>
      <w:r w:rsidR="001B37D0">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r w:rsidR="001B37D0">
        <w:rPr>
          <w:rFonts w:ascii="Arial" w:eastAsia="Times New Roman" w:hAnsi="Arial" w:cs="Arial"/>
          <w:sz w:val="24"/>
          <w:szCs w:val="24"/>
          <w:lang w:val="es-ES_tradnl" w:eastAsia="es-ES"/>
        </w:rPr>
        <w:t xml:space="preserve">Llamó la atención </w:t>
      </w:r>
      <w:r w:rsidR="003C3F9E">
        <w:rPr>
          <w:rFonts w:ascii="Arial" w:eastAsia="Times New Roman" w:hAnsi="Arial" w:cs="Arial"/>
          <w:sz w:val="24"/>
          <w:szCs w:val="24"/>
          <w:lang w:val="es-ES_tradnl" w:eastAsia="es-ES"/>
        </w:rPr>
        <w:t xml:space="preserve">acerca de los </w:t>
      </w:r>
      <w:r>
        <w:rPr>
          <w:rFonts w:ascii="Arial" w:eastAsia="Times New Roman" w:hAnsi="Arial" w:cs="Arial"/>
          <w:sz w:val="24"/>
          <w:szCs w:val="24"/>
          <w:lang w:val="es-ES_tradnl" w:eastAsia="es-ES"/>
        </w:rPr>
        <w:t>efectos en cuanto a las implicancias sobre los clientes y sobre el esquema de operaciones financieras.</w:t>
      </w:r>
    </w:p>
    <w:p w14:paraId="7AC6003E" w14:textId="098EC3C6" w:rsidR="009352EB" w:rsidRDefault="009352EB" w:rsidP="007C74EB">
      <w:pPr>
        <w:spacing w:after="0" w:line="240" w:lineRule="auto"/>
        <w:ind w:firstLine="2880"/>
        <w:jc w:val="both"/>
        <w:rPr>
          <w:rFonts w:ascii="Arial" w:eastAsia="Times New Roman" w:hAnsi="Arial" w:cs="Arial"/>
          <w:sz w:val="24"/>
          <w:szCs w:val="24"/>
          <w:lang w:val="es-ES_tradnl" w:eastAsia="es-ES"/>
        </w:rPr>
      </w:pPr>
    </w:p>
    <w:p w14:paraId="44F928FE" w14:textId="7D84DD63" w:rsidR="009352EB" w:rsidRDefault="009352EB"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Por último, manifestó que ha habido argumentos expresados con mucha emocionalidad</w:t>
      </w:r>
      <w:r w:rsidR="005C400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en los cuales se puso intencionalidad en sus palabras, descalificándole incluso </w:t>
      </w:r>
      <w:r w:rsidR="00D3510A">
        <w:rPr>
          <w:rFonts w:ascii="Arial" w:eastAsia="Times New Roman" w:hAnsi="Arial" w:cs="Arial"/>
          <w:sz w:val="24"/>
          <w:szCs w:val="24"/>
          <w:lang w:val="es-ES_tradnl" w:eastAsia="es-ES"/>
        </w:rPr>
        <w:t xml:space="preserve">al </w:t>
      </w:r>
      <w:r>
        <w:rPr>
          <w:rFonts w:ascii="Arial" w:eastAsia="Times New Roman" w:hAnsi="Arial" w:cs="Arial"/>
          <w:sz w:val="24"/>
          <w:szCs w:val="24"/>
          <w:lang w:val="es-ES_tradnl" w:eastAsia="es-ES"/>
        </w:rPr>
        <w:t>señal</w:t>
      </w:r>
      <w:r w:rsidR="00D3510A">
        <w:rPr>
          <w:rFonts w:ascii="Arial" w:eastAsia="Times New Roman" w:hAnsi="Arial" w:cs="Arial"/>
          <w:sz w:val="24"/>
          <w:szCs w:val="24"/>
          <w:lang w:val="es-ES_tradnl" w:eastAsia="es-ES"/>
        </w:rPr>
        <w:t>ar</w:t>
      </w:r>
      <w:r>
        <w:rPr>
          <w:rFonts w:ascii="Arial" w:eastAsia="Times New Roman" w:hAnsi="Arial" w:cs="Arial"/>
          <w:sz w:val="24"/>
          <w:szCs w:val="24"/>
          <w:lang w:val="es-ES_tradnl" w:eastAsia="es-ES"/>
        </w:rPr>
        <w:t xml:space="preserve"> que ha usado argumentos de economistas neoliberales y en ese sentido aclaró que no es </w:t>
      </w:r>
      <w:r w:rsidR="005C4007">
        <w:rPr>
          <w:rFonts w:ascii="Arial" w:eastAsia="Times New Roman" w:hAnsi="Arial" w:cs="Arial"/>
          <w:sz w:val="24"/>
          <w:szCs w:val="24"/>
          <w:lang w:val="es-ES_tradnl" w:eastAsia="es-ES"/>
        </w:rPr>
        <w:t xml:space="preserve">ni </w:t>
      </w:r>
      <w:r>
        <w:rPr>
          <w:rFonts w:ascii="Arial" w:eastAsia="Times New Roman" w:hAnsi="Arial" w:cs="Arial"/>
          <w:sz w:val="24"/>
          <w:szCs w:val="24"/>
          <w:lang w:val="es-ES_tradnl" w:eastAsia="es-ES"/>
        </w:rPr>
        <w:t>economista</w:t>
      </w:r>
      <w:r w:rsidR="005C4007">
        <w:rPr>
          <w:rFonts w:ascii="Arial" w:eastAsia="Times New Roman" w:hAnsi="Arial" w:cs="Arial"/>
          <w:sz w:val="24"/>
          <w:szCs w:val="24"/>
          <w:lang w:val="es-ES_tradnl" w:eastAsia="es-ES"/>
        </w:rPr>
        <w:t xml:space="preserve"> ni </w:t>
      </w:r>
      <w:r>
        <w:rPr>
          <w:rFonts w:ascii="Arial" w:eastAsia="Times New Roman" w:hAnsi="Arial" w:cs="Arial"/>
          <w:sz w:val="24"/>
          <w:szCs w:val="24"/>
          <w:lang w:val="es-ES_tradnl" w:eastAsia="es-ES"/>
        </w:rPr>
        <w:t>neoliberal.</w:t>
      </w:r>
    </w:p>
    <w:p w14:paraId="3FB2B036" w14:textId="7FB40CBC" w:rsidR="009352EB" w:rsidRDefault="009352EB" w:rsidP="007C74EB">
      <w:pPr>
        <w:spacing w:after="0" w:line="240" w:lineRule="auto"/>
        <w:ind w:firstLine="2880"/>
        <w:jc w:val="both"/>
        <w:rPr>
          <w:rFonts w:ascii="Arial" w:eastAsia="Times New Roman" w:hAnsi="Arial" w:cs="Arial"/>
          <w:sz w:val="24"/>
          <w:szCs w:val="24"/>
          <w:lang w:val="es-ES_tradnl" w:eastAsia="es-ES"/>
        </w:rPr>
      </w:pPr>
    </w:p>
    <w:p w14:paraId="2D2EA094" w14:textId="0DCD06E9" w:rsidR="00892FFD" w:rsidRDefault="00892FFD" w:rsidP="007C74EB">
      <w:pPr>
        <w:spacing w:after="0" w:line="240" w:lineRule="auto"/>
        <w:ind w:firstLine="2880"/>
        <w:jc w:val="both"/>
        <w:rPr>
          <w:rFonts w:ascii="Arial" w:eastAsia="Times New Roman" w:hAnsi="Arial" w:cs="Arial"/>
          <w:sz w:val="24"/>
          <w:szCs w:val="24"/>
          <w:lang w:val="es-ES_tradnl" w:eastAsia="es-ES"/>
        </w:rPr>
      </w:pPr>
      <w:r w:rsidRPr="00892FFD">
        <w:rPr>
          <w:rFonts w:ascii="Arial" w:eastAsia="Times New Roman" w:hAnsi="Arial" w:cs="Arial"/>
          <w:sz w:val="24"/>
          <w:szCs w:val="24"/>
          <w:lang w:val="es-ES_tradnl" w:eastAsia="es-ES"/>
        </w:rPr>
        <w:t>La</w:t>
      </w:r>
      <w:r>
        <w:rPr>
          <w:rFonts w:ascii="Arial" w:eastAsia="Times New Roman" w:hAnsi="Arial" w:cs="Arial"/>
          <w:b/>
          <w:sz w:val="24"/>
          <w:szCs w:val="24"/>
          <w:lang w:val="es-ES_tradnl" w:eastAsia="es-ES"/>
        </w:rPr>
        <w:t xml:space="preserve"> Honorable Senadora señora Rincón</w:t>
      </w:r>
      <w:r w:rsidR="009352EB">
        <w:rPr>
          <w:rFonts w:ascii="Arial" w:eastAsia="Times New Roman" w:hAnsi="Arial" w:cs="Arial"/>
          <w:b/>
          <w:sz w:val="24"/>
          <w:szCs w:val="24"/>
          <w:lang w:val="es-ES_tradnl" w:eastAsia="es-ES"/>
        </w:rPr>
        <w:t xml:space="preserve"> </w:t>
      </w:r>
      <w:r w:rsidR="009352EB">
        <w:rPr>
          <w:rFonts w:ascii="Arial" w:eastAsia="Times New Roman" w:hAnsi="Arial" w:cs="Arial"/>
          <w:sz w:val="24"/>
          <w:szCs w:val="24"/>
          <w:lang w:val="es-ES_tradnl" w:eastAsia="es-ES"/>
        </w:rPr>
        <w:t>expresó que</w:t>
      </w:r>
      <w:r w:rsidR="005C4007">
        <w:rPr>
          <w:rFonts w:ascii="Arial" w:eastAsia="Times New Roman" w:hAnsi="Arial" w:cs="Arial"/>
          <w:sz w:val="24"/>
          <w:szCs w:val="24"/>
          <w:lang w:val="es-ES_tradnl" w:eastAsia="es-ES"/>
        </w:rPr>
        <w:t xml:space="preserve"> concuerda en la necesidad de </w:t>
      </w:r>
      <w:r w:rsidR="00AF701C">
        <w:rPr>
          <w:rFonts w:ascii="Arial" w:eastAsia="Times New Roman" w:hAnsi="Arial" w:cs="Arial"/>
          <w:sz w:val="24"/>
          <w:szCs w:val="24"/>
          <w:lang w:val="es-ES_tradnl" w:eastAsia="es-ES"/>
        </w:rPr>
        <w:t xml:space="preserve">revisar la información entregada </w:t>
      </w:r>
      <w:r w:rsidR="005C4007">
        <w:rPr>
          <w:rFonts w:ascii="Arial" w:eastAsia="Times New Roman" w:hAnsi="Arial" w:cs="Arial"/>
          <w:sz w:val="24"/>
          <w:szCs w:val="24"/>
          <w:lang w:val="es-ES_tradnl" w:eastAsia="es-ES"/>
        </w:rPr>
        <w:t xml:space="preserve">por </w:t>
      </w:r>
      <w:r w:rsidR="00AF701C">
        <w:rPr>
          <w:rFonts w:ascii="Arial" w:eastAsia="Times New Roman" w:hAnsi="Arial" w:cs="Arial"/>
          <w:sz w:val="24"/>
          <w:szCs w:val="24"/>
          <w:lang w:val="es-ES_tradnl" w:eastAsia="es-ES"/>
        </w:rPr>
        <w:t xml:space="preserve">los expositores y </w:t>
      </w:r>
      <w:r w:rsidR="005C4007">
        <w:rPr>
          <w:rFonts w:ascii="Arial" w:eastAsia="Times New Roman" w:hAnsi="Arial" w:cs="Arial"/>
          <w:sz w:val="24"/>
          <w:szCs w:val="24"/>
          <w:lang w:val="es-ES_tradnl" w:eastAsia="es-ES"/>
        </w:rPr>
        <w:t>e</w:t>
      </w:r>
      <w:r w:rsidR="00AF701C">
        <w:rPr>
          <w:rFonts w:ascii="Arial" w:eastAsia="Times New Roman" w:hAnsi="Arial" w:cs="Arial"/>
          <w:sz w:val="24"/>
          <w:szCs w:val="24"/>
          <w:lang w:val="es-ES_tradnl" w:eastAsia="es-ES"/>
        </w:rPr>
        <w:t>l señor Subsecretario de Hacienda</w:t>
      </w:r>
      <w:r w:rsidR="005C4007">
        <w:rPr>
          <w:rFonts w:ascii="Arial" w:eastAsia="Times New Roman" w:hAnsi="Arial" w:cs="Arial"/>
          <w:sz w:val="24"/>
          <w:szCs w:val="24"/>
          <w:lang w:val="es-ES_tradnl" w:eastAsia="es-ES"/>
        </w:rPr>
        <w:t xml:space="preserve">. Puso de relieve que es </w:t>
      </w:r>
      <w:r w:rsidR="00AF701C">
        <w:rPr>
          <w:rFonts w:ascii="Arial" w:eastAsia="Times New Roman" w:hAnsi="Arial" w:cs="Arial"/>
          <w:sz w:val="24"/>
          <w:szCs w:val="24"/>
          <w:lang w:val="es-ES_tradnl" w:eastAsia="es-ES"/>
        </w:rPr>
        <w:t>fundamental avanzar en una legislación que permita terminar con prácticas que incumplen las obligaciones tributarias o que falsean y ocultan información con el objeto de no pagar impuesto.</w:t>
      </w:r>
    </w:p>
    <w:p w14:paraId="6B6E7D27" w14:textId="1EABAE7A" w:rsidR="00AF701C" w:rsidRDefault="00AF701C" w:rsidP="007C74EB">
      <w:pPr>
        <w:spacing w:after="0" w:line="240" w:lineRule="auto"/>
        <w:ind w:firstLine="2880"/>
        <w:jc w:val="both"/>
        <w:rPr>
          <w:rFonts w:ascii="Arial" w:eastAsia="Times New Roman" w:hAnsi="Arial" w:cs="Arial"/>
          <w:sz w:val="24"/>
          <w:szCs w:val="24"/>
          <w:lang w:val="es-ES_tradnl" w:eastAsia="es-ES"/>
        </w:rPr>
      </w:pPr>
    </w:p>
    <w:p w14:paraId="3822D830" w14:textId="3F59D6AD" w:rsidR="00AF701C" w:rsidRDefault="00892FFD" w:rsidP="007C74EB">
      <w:pPr>
        <w:spacing w:after="0" w:line="240" w:lineRule="auto"/>
        <w:ind w:firstLine="2880"/>
        <w:jc w:val="both"/>
        <w:rPr>
          <w:rFonts w:ascii="Arial" w:eastAsia="Times New Roman" w:hAnsi="Arial" w:cs="Arial"/>
          <w:sz w:val="24"/>
          <w:szCs w:val="24"/>
          <w:lang w:val="es-ES_tradnl" w:eastAsia="es-ES"/>
        </w:rPr>
      </w:pPr>
      <w:r w:rsidRPr="00892FFD">
        <w:rPr>
          <w:rFonts w:ascii="Arial" w:eastAsia="Times New Roman" w:hAnsi="Arial" w:cs="Arial"/>
          <w:sz w:val="24"/>
          <w:szCs w:val="24"/>
          <w:lang w:val="es-ES_tradnl" w:eastAsia="es-ES"/>
        </w:rPr>
        <w:lastRenderedPageBreak/>
        <w:t>El</w:t>
      </w:r>
      <w:r>
        <w:rPr>
          <w:rFonts w:ascii="Arial" w:eastAsia="Times New Roman" w:hAnsi="Arial" w:cs="Arial"/>
          <w:b/>
          <w:sz w:val="24"/>
          <w:szCs w:val="24"/>
          <w:lang w:val="es-ES_tradnl" w:eastAsia="es-ES"/>
        </w:rPr>
        <w:t xml:space="preserve"> Honorable Senador señor Montes</w:t>
      </w:r>
      <w:r w:rsidR="00AF701C">
        <w:rPr>
          <w:rFonts w:ascii="Arial" w:eastAsia="Times New Roman" w:hAnsi="Arial" w:cs="Arial"/>
          <w:b/>
          <w:sz w:val="24"/>
          <w:szCs w:val="24"/>
          <w:lang w:val="es-ES_tradnl" w:eastAsia="es-ES"/>
        </w:rPr>
        <w:t xml:space="preserve"> </w:t>
      </w:r>
      <w:r w:rsidR="0032732F" w:rsidRPr="0032732F">
        <w:rPr>
          <w:rFonts w:ascii="Arial" w:eastAsia="Times New Roman" w:hAnsi="Arial" w:cs="Arial"/>
          <w:bCs/>
          <w:sz w:val="24"/>
          <w:szCs w:val="24"/>
          <w:lang w:val="es-ES_tradnl" w:eastAsia="es-ES"/>
        </w:rPr>
        <w:t>r</w:t>
      </w:r>
      <w:r w:rsidR="00AF701C">
        <w:rPr>
          <w:rFonts w:ascii="Arial" w:eastAsia="Times New Roman" w:hAnsi="Arial" w:cs="Arial"/>
          <w:sz w:val="24"/>
          <w:szCs w:val="24"/>
          <w:lang w:val="es-ES_tradnl" w:eastAsia="es-ES"/>
        </w:rPr>
        <w:t xml:space="preserve">ecalcó que se está tratando </w:t>
      </w:r>
      <w:r w:rsidR="0032732F">
        <w:rPr>
          <w:rFonts w:ascii="Arial" w:eastAsia="Times New Roman" w:hAnsi="Arial" w:cs="Arial"/>
          <w:sz w:val="24"/>
          <w:szCs w:val="24"/>
          <w:lang w:val="es-ES_tradnl" w:eastAsia="es-ES"/>
        </w:rPr>
        <w:t>de</w:t>
      </w:r>
      <w:r w:rsidR="00AF701C">
        <w:rPr>
          <w:rFonts w:ascii="Arial" w:eastAsia="Times New Roman" w:hAnsi="Arial" w:cs="Arial"/>
          <w:sz w:val="24"/>
          <w:szCs w:val="24"/>
          <w:lang w:val="es-ES_tradnl" w:eastAsia="es-ES"/>
        </w:rPr>
        <w:t xml:space="preserve"> avanzar en materia de evasión y </w:t>
      </w:r>
      <w:r w:rsidR="0032732F">
        <w:rPr>
          <w:rFonts w:ascii="Arial" w:eastAsia="Times New Roman" w:hAnsi="Arial" w:cs="Arial"/>
          <w:sz w:val="24"/>
          <w:szCs w:val="24"/>
          <w:lang w:val="es-ES_tradnl" w:eastAsia="es-ES"/>
        </w:rPr>
        <w:t xml:space="preserve">que el proyecto en discusión </w:t>
      </w:r>
      <w:r w:rsidR="00AF701C">
        <w:rPr>
          <w:rFonts w:ascii="Arial" w:eastAsia="Times New Roman" w:hAnsi="Arial" w:cs="Arial"/>
          <w:sz w:val="24"/>
          <w:szCs w:val="24"/>
          <w:lang w:val="es-ES_tradnl" w:eastAsia="es-ES"/>
        </w:rPr>
        <w:t xml:space="preserve">es uno dentro de otras iniciativas que se presentarán y </w:t>
      </w:r>
      <w:r w:rsidR="0032732F">
        <w:rPr>
          <w:rFonts w:ascii="Arial" w:eastAsia="Times New Roman" w:hAnsi="Arial" w:cs="Arial"/>
          <w:sz w:val="24"/>
          <w:szCs w:val="24"/>
          <w:lang w:val="es-ES_tradnl" w:eastAsia="es-ES"/>
        </w:rPr>
        <w:t xml:space="preserve">que </w:t>
      </w:r>
      <w:r w:rsidR="00AF701C">
        <w:rPr>
          <w:rFonts w:ascii="Arial" w:eastAsia="Times New Roman" w:hAnsi="Arial" w:cs="Arial"/>
          <w:sz w:val="24"/>
          <w:szCs w:val="24"/>
          <w:lang w:val="es-ES_tradnl" w:eastAsia="es-ES"/>
        </w:rPr>
        <w:t xml:space="preserve">obviamente </w:t>
      </w:r>
      <w:r w:rsidR="0032732F">
        <w:rPr>
          <w:rFonts w:ascii="Arial" w:eastAsia="Times New Roman" w:hAnsi="Arial" w:cs="Arial"/>
          <w:sz w:val="24"/>
          <w:szCs w:val="24"/>
          <w:lang w:val="es-ES_tradnl" w:eastAsia="es-ES"/>
        </w:rPr>
        <w:t xml:space="preserve">se debe </w:t>
      </w:r>
      <w:r w:rsidR="00AF701C">
        <w:rPr>
          <w:rFonts w:ascii="Arial" w:eastAsia="Times New Roman" w:hAnsi="Arial" w:cs="Arial"/>
          <w:sz w:val="24"/>
          <w:szCs w:val="24"/>
          <w:lang w:val="es-ES_tradnl" w:eastAsia="es-ES"/>
        </w:rPr>
        <w:t>conjugar bien los derechos de las personas con la responsabilidad del Estado.</w:t>
      </w:r>
    </w:p>
    <w:p w14:paraId="40515208" w14:textId="2C242102" w:rsidR="00AF701C" w:rsidRDefault="00AF701C" w:rsidP="007C74EB">
      <w:pPr>
        <w:spacing w:after="0" w:line="240" w:lineRule="auto"/>
        <w:ind w:firstLine="2880"/>
        <w:jc w:val="both"/>
        <w:rPr>
          <w:rFonts w:ascii="Arial" w:eastAsia="Times New Roman" w:hAnsi="Arial" w:cs="Arial"/>
          <w:sz w:val="24"/>
          <w:szCs w:val="24"/>
          <w:lang w:val="es-ES_tradnl" w:eastAsia="es-ES"/>
        </w:rPr>
      </w:pPr>
    </w:p>
    <w:p w14:paraId="0113145C" w14:textId="28D253B5" w:rsidR="00AF701C" w:rsidRDefault="00AF701C"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Añadió que hay </w:t>
      </w:r>
      <w:r w:rsidR="00D3510A">
        <w:rPr>
          <w:rFonts w:ascii="Arial" w:eastAsia="Times New Roman" w:hAnsi="Arial" w:cs="Arial"/>
          <w:sz w:val="24"/>
          <w:szCs w:val="24"/>
          <w:lang w:val="es-ES_tradnl" w:eastAsia="es-ES"/>
        </w:rPr>
        <w:t>muchos</w:t>
      </w:r>
      <w:r>
        <w:rPr>
          <w:rFonts w:ascii="Arial" w:eastAsia="Times New Roman" w:hAnsi="Arial" w:cs="Arial"/>
          <w:sz w:val="24"/>
          <w:szCs w:val="24"/>
          <w:lang w:val="es-ES_tradnl" w:eastAsia="es-ES"/>
        </w:rPr>
        <w:t xml:space="preserve"> indicios que dan cuenta de situaciones que no están bien, y en esa</w:t>
      </w:r>
      <w:r w:rsidR="009C3CE5">
        <w:rPr>
          <w:rFonts w:ascii="Arial" w:eastAsia="Times New Roman" w:hAnsi="Arial" w:cs="Arial"/>
          <w:sz w:val="24"/>
          <w:szCs w:val="24"/>
          <w:lang w:val="es-ES_tradnl" w:eastAsia="es-ES"/>
        </w:rPr>
        <w:t xml:space="preserve"> materia destacó lo ocurrido entre la UAF y Carabineros</w:t>
      </w:r>
      <w:r w:rsidR="0032732F">
        <w:rPr>
          <w:rFonts w:ascii="Arial" w:eastAsia="Times New Roman" w:hAnsi="Arial" w:cs="Arial"/>
          <w:sz w:val="24"/>
          <w:szCs w:val="24"/>
          <w:lang w:val="es-ES_tradnl" w:eastAsia="es-ES"/>
        </w:rPr>
        <w:t>,</w:t>
      </w:r>
      <w:r w:rsidR="009C3CE5">
        <w:rPr>
          <w:rFonts w:ascii="Arial" w:eastAsia="Times New Roman" w:hAnsi="Arial" w:cs="Arial"/>
          <w:sz w:val="24"/>
          <w:szCs w:val="24"/>
          <w:lang w:val="es-ES_tradnl" w:eastAsia="es-ES"/>
        </w:rPr>
        <w:t xml:space="preserve"> en que se habría iniciado una investigación, pero </w:t>
      </w:r>
      <w:r w:rsidR="0032732F">
        <w:rPr>
          <w:rFonts w:ascii="Arial" w:eastAsia="Times New Roman" w:hAnsi="Arial" w:cs="Arial"/>
          <w:sz w:val="24"/>
          <w:szCs w:val="24"/>
          <w:lang w:val="es-ES_tradnl" w:eastAsia="es-ES"/>
        </w:rPr>
        <w:t xml:space="preserve">respecto de lo cual </w:t>
      </w:r>
      <w:r w:rsidR="009C3CE5">
        <w:rPr>
          <w:rFonts w:ascii="Arial" w:eastAsia="Times New Roman" w:hAnsi="Arial" w:cs="Arial"/>
          <w:sz w:val="24"/>
          <w:szCs w:val="24"/>
          <w:lang w:val="es-ES_tradnl" w:eastAsia="es-ES"/>
        </w:rPr>
        <w:t>cabe preguntarse por qué no llegó desde los bancos correspondientes la información oportunamente a la UAF.</w:t>
      </w:r>
    </w:p>
    <w:p w14:paraId="06C4AFD1" w14:textId="0CA5E023" w:rsidR="009C3CE5" w:rsidRDefault="009C3CE5" w:rsidP="007C74EB">
      <w:pPr>
        <w:spacing w:after="0" w:line="240" w:lineRule="auto"/>
        <w:ind w:firstLine="2880"/>
        <w:jc w:val="both"/>
        <w:rPr>
          <w:rFonts w:ascii="Arial" w:eastAsia="Times New Roman" w:hAnsi="Arial" w:cs="Arial"/>
          <w:sz w:val="24"/>
          <w:szCs w:val="24"/>
          <w:lang w:val="es-ES_tradnl" w:eastAsia="es-ES"/>
        </w:rPr>
      </w:pPr>
    </w:p>
    <w:p w14:paraId="52944707" w14:textId="2C6E4688" w:rsidR="009C3CE5" w:rsidRDefault="009C3CE5"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Asim</w:t>
      </w:r>
      <w:r w:rsidR="00D3510A">
        <w:rPr>
          <w:rFonts w:ascii="Arial" w:eastAsia="Times New Roman" w:hAnsi="Arial" w:cs="Arial"/>
          <w:sz w:val="24"/>
          <w:szCs w:val="24"/>
          <w:lang w:val="es-ES_tradnl" w:eastAsia="es-ES"/>
        </w:rPr>
        <w:t xml:space="preserve">ismo, </w:t>
      </w:r>
      <w:r w:rsidR="0032732F">
        <w:rPr>
          <w:rFonts w:ascii="Arial" w:eastAsia="Times New Roman" w:hAnsi="Arial" w:cs="Arial"/>
          <w:sz w:val="24"/>
          <w:szCs w:val="24"/>
          <w:lang w:val="es-ES_tradnl" w:eastAsia="es-ES"/>
        </w:rPr>
        <w:t>opinó, acerca</w:t>
      </w:r>
      <w:r w:rsidR="00D3510A">
        <w:rPr>
          <w:rFonts w:ascii="Arial" w:eastAsia="Times New Roman" w:hAnsi="Arial" w:cs="Arial"/>
          <w:sz w:val="24"/>
          <w:szCs w:val="24"/>
          <w:lang w:val="es-ES_tradnl" w:eastAsia="es-ES"/>
        </w:rPr>
        <w:t xml:space="preserve"> del caso del ex C</w:t>
      </w:r>
      <w:r>
        <w:rPr>
          <w:rFonts w:ascii="Arial" w:eastAsia="Times New Roman" w:hAnsi="Arial" w:cs="Arial"/>
          <w:sz w:val="24"/>
          <w:szCs w:val="24"/>
          <w:lang w:val="es-ES_tradnl" w:eastAsia="es-ES"/>
        </w:rPr>
        <w:t>omandante</w:t>
      </w:r>
      <w:r w:rsidR="00175327">
        <w:rPr>
          <w:rFonts w:ascii="Arial" w:eastAsia="Times New Roman" w:hAnsi="Arial" w:cs="Arial"/>
          <w:sz w:val="24"/>
          <w:szCs w:val="24"/>
          <w:lang w:val="es-ES_tradnl" w:eastAsia="es-ES"/>
        </w:rPr>
        <w:t xml:space="preserve"> en Jefe</w:t>
      </w:r>
      <w:r>
        <w:rPr>
          <w:rFonts w:ascii="Arial" w:eastAsia="Times New Roman" w:hAnsi="Arial" w:cs="Arial"/>
          <w:sz w:val="24"/>
          <w:szCs w:val="24"/>
          <w:lang w:val="es-ES_tradnl" w:eastAsia="es-ES"/>
        </w:rPr>
        <w:t xml:space="preserve"> del Ejército</w:t>
      </w:r>
      <w:r w:rsidR="0017532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señor Fuente</w:t>
      </w:r>
      <w:r w:rsidR="0032732F">
        <w:rPr>
          <w:rFonts w:ascii="Arial" w:eastAsia="Times New Roman" w:hAnsi="Arial" w:cs="Arial"/>
          <w:sz w:val="24"/>
          <w:szCs w:val="24"/>
          <w:lang w:val="es-ES_tradnl" w:eastAsia="es-ES"/>
        </w:rPr>
        <w:t>-A</w:t>
      </w:r>
      <w:r>
        <w:rPr>
          <w:rFonts w:ascii="Arial" w:eastAsia="Times New Roman" w:hAnsi="Arial" w:cs="Arial"/>
          <w:sz w:val="24"/>
          <w:szCs w:val="24"/>
          <w:lang w:val="es-ES_tradnl" w:eastAsia="es-ES"/>
        </w:rPr>
        <w:t>lba</w:t>
      </w:r>
      <w:r w:rsidR="0017532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cabe preguntarse cómo habiendo movido $4.000 millones de distintas maneras esa información</w:t>
      </w:r>
      <w:r w:rsidR="0032732F">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que pareciera que circuló por los bancos, tampoco llegó a la UAF.</w:t>
      </w:r>
    </w:p>
    <w:p w14:paraId="683A56B0" w14:textId="1D2590E7" w:rsidR="009C3CE5" w:rsidRDefault="009C3CE5" w:rsidP="007C74EB">
      <w:pPr>
        <w:spacing w:after="0" w:line="240" w:lineRule="auto"/>
        <w:ind w:firstLine="2880"/>
        <w:jc w:val="both"/>
        <w:rPr>
          <w:rFonts w:ascii="Arial" w:eastAsia="Times New Roman" w:hAnsi="Arial" w:cs="Arial"/>
          <w:sz w:val="24"/>
          <w:szCs w:val="24"/>
          <w:lang w:val="es-ES_tradnl" w:eastAsia="es-ES"/>
        </w:rPr>
      </w:pPr>
    </w:p>
    <w:p w14:paraId="4534A97C" w14:textId="3870F382" w:rsidR="009C3CE5" w:rsidRDefault="0032732F"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H</w:t>
      </w:r>
      <w:r w:rsidR="009C3CE5">
        <w:rPr>
          <w:rFonts w:ascii="Arial" w:eastAsia="Times New Roman" w:hAnsi="Arial" w:cs="Arial"/>
          <w:sz w:val="24"/>
          <w:szCs w:val="24"/>
          <w:lang w:val="es-ES_tradnl" w:eastAsia="es-ES"/>
        </w:rPr>
        <w:t>izo presente que eso debe perfeccionarse</w:t>
      </w:r>
      <w:r>
        <w:rPr>
          <w:rFonts w:ascii="Arial" w:eastAsia="Times New Roman" w:hAnsi="Arial" w:cs="Arial"/>
          <w:sz w:val="24"/>
          <w:szCs w:val="24"/>
          <w:lang w:val="es-ES_tradnl" w:eastAsia="es-ES"/>
        </w:rPr>
        <w:t>,</w:t>
      </w:r>
      <w:r w:rsidR="009C3CE5">
        <w:rPr>
          <w:rFonts w:ascii="Arial" w:eastAsia="Times New Roman" w:hAnsi="Arial" w:cs="Arial"/>
          <w:sz w:val="24"/>
          <w:szCs w:val="24"/>
          <w:lang w:val="es-ES_tradnl" w:eastAsia="es-ES"/>
        </w:rPr>
        <w:t xml:space="preserve"> porque está fallando y, de hecho, quien más valor</w:t>
      </w:r>
      <w:r>
        <w:rPr>
          <w:rFonts w:ascii="Arial" w:eastAsia="Times New Roman" w:hAnsi="Arial" w:cs="Arial"/>
          <w:sz w:val="24"/>
          <w:szCs w:val="24"/>
          <w:lang w:val="es-ES_tradnl" w:eastAsia="es-ES"/>
        </w:rPr>
        <w:t>ó</w:t>
      </w:r>
      <w:r w:rsidR="009C3CE5">
        <w:rPr>
          <w:rFonts w:ascii="Arial" w:eastAsia="Times New Roman" w:hAnsi="Arial" w:cs="Arial"/>
          <w:sz w:val="24"/>
          <w:szCs w:val="24"/>
          <w:lang w:val="es-ES_tradnl" w:eastAsia="es-ES"/>
        </w:rPr>
        <w:t xml:space="preserve"> </w:t>
      </w:r>
      <w:r>
        <w:rPr>
          <w:rFonts w:ascii="Arial" w:eastAsia="Times New Roman" w:hAnsi="Arial" w:cs="Arial"/>
          <w:sz w:val="24"/>
          <w:szCs w:val="24"/>
          <w:lang w:val="es-ES_tradnl" w:eastAsia="es-ES"/>
        </w:rPr>
        <w:t>l</w:t>
      </w:r>
      <w:r w:rsidR="009C3CE5">
        <w:rPr>
          <w:rFonts w:ascii="Arial" w:eastAsia="Times New Roman" w:hAnsi="Arial" w:cs="Arial"/>
          <w:sz w:val="24"/>
          <w:szCs w:val="24"/>
          <w:lang w:val="es-ES_tradnl" w:eastAsia="es-ES"/>
        </w:rPr>
        <w:t xml:space="preserve">a iniciativa </w:t>
      </w:r>
      <w:r>
        <w:rPr>
          <w:rFonts w:ascii="Arial" w:eastAsia="Times New Roman" w:hAnsi="Arial" w:cs="Arial"/>
          <w:sz w:val="24"/>
          <w:szCs w:val="24"/>
          <w:lang w:val="es-ES_tradnl" w:eastAsia="es-ES"/>
        </w:rPr>
        <w:t>fue</w:t>
      </w:r>
      <w:r w:rsidR="009C3CE5">
        <w:rPr>
          <w:rFonts w:ascii="Arial" w:eastAsia="Times New Roman" w:hAnsi="Arial" w:cs="Arial"/>
          <w:sz w:val="24"/>
          <w:szCs w:val="24"/>
          <w:lang w:val="es-ES_tradnl" w:eastAsia="es-ES"/>
        </w:rPr>
        <w:t xml:space="preserve"> justamente el Director de la UAF</w:t>
      </w:r>
      <w:r w:rsidR="00175327">
        <w:rPr>
          <w:rFonts w:ascii="Arial" w:eastAsia="Times New Roman" w:hAnsi="Arial" w:cs="Arial"/>
          <w:sz w:val="24"/>
          <w:szCs w:val="24"/>
          <w:lang w:val="es-ES_tradnl" w:eastAsia="es-ES"/>
        </w:rPr>
        <w:t>,</w:t>
      </w:r>
      <w:r w:rsidR="009C3CE5">
        <w:rPr>
          <w:rFonts w:ascii="Arial" w:eastAsia="Times New Roman" w:hAnsi="Arial" w:cs="Arial"/>
          <w:sz w:val="24"/>
          <w:szCs w:val="24"/>
          <w:lang w:val="es-ES_tradnl" w:eastAsia="es-ES"/>
        </w:rPr>
        <w:t xml:space="preserve"> qu</w:t>
      </w:r>
      <w:r>
        <w:rPr>
          <w:rFonts w:ascii="Arial" w:eastAsia="Times New Roman" w:hAnsi="Arial" w:cs="Arial"/>
          <w:sz w:val="24"/>
          <w:szCs w:val="24"/>
          <w:lang w:val="es-ES_tradnl" w:eastAsia="es-ES"/>
        </w:rPr>
        <w:t>i</w:t>
      </w:r>
      <w:r w:rsidR="009C3CE5">
        <w:rPr>
          <w:rFonts w:ascii="Arial" w:eastAsia="Times New Roman" w:hAnsi="Arial" w:cs="Arial"/>
          <w:sz w:val="24"/>
          <w:szCs w:val="24"/>
          <w:lang w:val="es-ES_tradnl" w:eastAsia="es-ES"/>
        </w:rPr>
        <w:t>e</w:t>
      </w:r>
      <w:r>
        <w:rPr>
          <w:rFonts w:ascii="Arial" w:eastAsia="Times New Roman" w:hAnsi="Arial" w:cs="Arial"/>
          <w:sz w:val="24"/>
          <w:szCs w:val="24"/>
          <w:lang w:val="es-ES_tradnl" w:eastAsia="es-ES"/>
        </w:rPr>
        <w:t>n</w:t>
      </w:r>
      <w:r w:rsidR="009C3CE5">
        <w:rPr>
          <w:rFonts w:ascii="Arial" w:eastAsia="Times New Roman" w:hAnsi="Arial" w:cs="Arial"/>
          <w:sz w:val="24"/>
          <w:szCs w:val="24"/>
          <w:lang w:val="es-ES_tradnl" w:eastAsia="es-ES"/>
        </w:rPr>
        <w:t xml:space="preserve"> busca tener más fuentes de información.</w:t>
      </w:r>
    </w:p>
    <w:p w14:paraId="26A52C98" w14:textId="1A79B6D4" w:rsidR="009C3CE5" w:rsidRDefault="009C3CE5" w:rsidP="007C74EB">
      <w:pPr>
        <w:spacing w:after="0" w:line="240" w:lineRule="auto"/>
        <w:ind w:firstLine="2880"/>
        <w:jc w:val="both"/>
        <w:rPr>
          <w:rFonts w:ascii="Arial" w:eastAsia="Times New Roman" w:hAnsi="Arial" w:cs="Arial"/>
          <w:sz w:val="24"/>
          <w:szCs w:val="24"/>
          <w:lang w:val="es-ES_tradnl" w:eastAsia="es-ES"/>
        </w:rPr>
      </w:pPr>
    </w:p>
    <w:p w14:paraId="31E02DC9" w14:textId="1A9D325A" w:rsidR="00E707A9" w:rsidRDefault="009C3CE5"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Refirió que cuando se dice que </w:t>
      </w:r>
      <w:r w:rsidR="00D3510A">
        <w:rPr>
          <w:rFonts w:ascii="Arial" w:eastAsia="Times New Roman" w:hAnsi="Arial" w:cs="Arial"/>
          <w:sz w:val="24"/>
          <w:szCs w:val="24"/>
          <w:lang w:val="es-ES_tradnl" w:eastAsia="es-ES"/>
        </w:rPr>
        <w:t>si</w:t>
      </w:r>
      <w:r>
        <w:rPr>
          <w:rFonts w:ascii="Arial" w:eastAsia="Times New Roman" w:hAnsi="Arial" w:cs="Arial"/>
          <w:sz w:val="24"/>
          <w:szCs w:val="24"/>
          <w:lang w:val="es-ES_tradnl" w:eastAsia="es-ES"/>
        </w:rPr>
        <w:t xml:space="preserve"> no hay sospecha no habría control judicial</w:t>
      </w:r>
      <w:r w:rsidR="0017532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r w:rsidR="00D3510A">
        <w:rPr>
          <w:rFonts w:ascii="Arial" w:eastAsia="Times New Roman" w:hAnsi="Arial" w:cs="Arial"/>
          <w:sz w:val="24"/>
          <w:szCs w:val="24"/>
          <w:lang w:val="es-ES_tradnl" w:eastAsia="es-ES"/>
        </w:rPr>
        <w:t xml:space="preserve">se debe precisar </w:t>
      </w:r>
      <w:r>
        <w:rPr>
          <w:rFonts w:ascii="Arial" w:eastAsia="Times New Roman" w:hAnsi="Arial" w:cs="Arial"/>
          <w:sz w:val="24"/>
          <w:szCs w:val="24"/>
          <w:lang w:val="es-ES_tradnl" w:eastAsia="es-ES"/>
        </w:rPr>
        <w:t xml:space="preserve">que se trata de tener un sistema de señales para poder constituir las sospechas de otra manera cómo </w:t>
      </w:r>
      <w:r w:rsidR="00D3510A">
        <w:rPr>
          <w:rFonts w:ascii="Arial" w:eastAsia="Times New Roman" w:hAnsi="Arial" w:cs="Arial"/>
          <w:sz w:val="24"/>
          <w:szCs w:val="24"/>
          <w:lang w:val="es-ES_tradnl" w:eastAsia="es-ES"/>
        </w:rPr>
        <w:t>lo podría hacer</w:t>
      </w:r>
      <w:r>
        <w:rPr>
          <w:rFonts w:ascii="Arial" w:eastAsia="Times New Roman" w:hAnsi="Arial" w:cs="Arial"/>
          <w:sz w:val="24"/>
          <w:szCs w:val="24"/>
          <w:lang w:val="es-ES_tradnl" w:eastAsia="es-ES"/>
        </w:rPr>
        <w:t xml:space="preserve"> el Servicio de Impuestos Internos, salvo que esté en una investigación determinada y es por eso también que se busca tener otras figuras como el denunciante anónimo</w:t>
      </w:r>
      <w:r w:rsidR="0017532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porque se sabe que en la</w:t>
      </w:r>
      <w:r w:rsidR="00E707A9">
        <w:rPr>
          <w:rFonts w:ascii="Arial" w:eastAsia="Times New Roman" w:hAnsi="Arial" w:cs="Arial"/>
          <w:sz w:val="24"/>
          <w:szCs w:val="24"/>
          <w:lang w:val="es-ES_tradnl" w:eastAsia="es-ES"/>
        </w:rPr>
        <w:t>s</w:t>
      </w:r>
      <w:r>
        <w:rPr>
          <w:rFonts w:ascii="Arial" w:eastAsia="Times New Roman" w:hAnsi="Arial" w:cs="Arial"/>
          <w:sz w:val="24"/>
          <w:szCs w:val="24"/>
          <w:lang w:val="es-ES_tradnl" w:eastAsia="es-ES"/>
        </w:rPr>
        <w:t xml:space="preserve"> </w:t>
      </w:r>
      <w:r w:rsidR="00E707A9">
        <w:rPr>
          <w:rFonts w:ascii="Arial" w:eastAsia="Times New Roman" w:hAnsi="Arial" w:cs="Arial"/>
          <w:sz w:val="24"/>
          <w:szCs w:val="24"/>
          <w:lang w:val="es-ES_tradnl" w:eastAsia="es-ES"/>
        </w:rPr>
        <w:t>operaciones</w:t>
      </w:r>
      <w:r>
        <w:rPr>
          <w:rFonts w:ascii="Arial" w:eastAsia="Times New Roman" w:hAnsi="Arial" w:cs="Arial"/>
          <w:sz w:val="24"/>
          <w:szCs w:val="24"/>
          <w:lang w:val="es-ES_tradnl" w:eastAsia="es-ES"/>
        </w:rPr>
        <w:t xml:space="preserve"> </w:t>
      </w:r>
      <w:r w:rsidR="00D3510A">
        <w:rPr>
          <w:rFonts w:ascii="Arial" w:eastAsia="Times New Roman" w:hAnsi="Arial" w:cs="Arial"/>
          <w:sz w:val="24"/>
          <w:szCs w:val="24"/>
          <w:lang w:val="es-ES_tradnl" w:eastAsia="es-ES"/>
        </w:rPr>
        <w:t>en</w:t>
      </w:r>
      <w:r>
        <w:rPr>
          <w:rFonts w:ascii="Arial" w:eastAsia="Times New Roman" w:hAnsi="Arial" w:cs="Arial"/>
          <w:sz w:val="24"/>
          <w:szCs w:val="24"/>
          <w:lang w:val="es-ES_tradnl" w:eastAsia="es-ES"/>
        </w:rPr>
        <w:t xml:space="preserve"> paraísos fiscales hay problemas</w:t>
      </w:r>
      <w:r w:rsidR="00E707A9">
        <w:rPr>
          <w:rFonts w:ascii="Arial" w:eastAsia="Times New Roman" w:hAnsi="Arial" w:cs="Arial"/>
          <w:sz w:val="24"/>
          <w:szCs w:val="24"/>
          <w:lang w:val="es-ES_tradnl" w:eastAsia="es-ES"/>
        </w:rPr>
        <w:t xml:space="preserve"> y esto es algo que se prohíbe en Estado Unidos cuando en Chile no se prohíbe operar </w:t>
      </w:r>
      <w:r w:rsidR="00D3510A">
        <w:rPr>
          <w:rFonts w:ascii="Arial" w:eastAsia="Times New Roman" w:hAnsi="Arial" w:cs="Arial"/>
          <w:sz w:val="24"/>
          <w:szCs w:val="24"/>
          <w:lang w:val="es-ES_tradnl" w:eastAsia="es-ES"/>
        </w:rPr>
        <w:t>a través</w:t>
      </w:r>
      <w:r w:rsidR="00E707A9">
        <w:rPr>
          <w:rFonts w:ascii="Arial" w:eastAsia="Times New Roman" w:hAnsi="Arial" w:cs="Arial"/>
          <w:sz w:val="24"/>
          <w:szCs w:val="24"/>
          <w:lang w:val="es-ES_tradnl" w:eastAsia="es-ES"/>
        </w:rPr>
        <w:t xml:space="preserve"> paraísos fiscales.</w:t>
      </w:r>
    </w:p>
    <w:p w14:paraId="06829955" w14:textId="77777777" w:rsidR="00E707A9" w:rsidRDefault="00E707A9" w:rsidP="007C74EB">
      <w:pPr>
        <w:spacing w:after="0" w:line="240" w:lineRule="auto"/>
        <w:ind w:firstLine="2880"/>
        <w:jc w:val="both"/>
        <w:rPr>
          <w:rFonts w:ascii="Arial" w:eastAsia="Times New Roman" w:hAnsi="Arial" w:cs="Arial"/>
          <w:sz w:val="24"/>
          <w:szCs w:val="24"/>
          <w:lang w:val="es-ES_tradnl" w:eastAsia="es-ES"/>
        </w:rPr>
      </w:pPr>
    </w:p>
    <w:p w14:paraId="52D2B4DE" w14:textId="17A1C2F0" w:rsidR="00E707A9" w:rsidRDefault="00E707A9"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Reiteró que se trata de dar elementos para que el sistema pueda configurar sospechas y pueda definir investigaciones </w:t>
      </w:r>
      <w:r w:rsidR="0032732F">
        <w:rPr>
          <w:rFonts w:ascii="Arial" w:eastAsia="Times New Roman" w:hAnsi="Arial" w:cs="Arial"/>
          <w:sz w:val="24"/>
          <w:szCs w:val="24"/>
          <w:lang w:val="es-ES_tradnl" w:eastAsia="es-ES"/>
        </w:rPr>
        <w:t xml:space="preserve">y </w:t>
      </w:r>
      <w:r>
        <w:rPr>
          <w:rFonts w:ascii="Arial" w:eastAsia="Times New Roman" w:hAnsi="Arial" w:cs="Arial"/>
          <w:sz w:val="24"/>
          <w:szCs w:val="24"/>
          <w:lang w:val="es-ES_tradnl" w:eastAsia="es-ES"/>
        </w:rPr>
        <w:t>fiscalizaciones</w:t>
      </w:r>
      <w:r w:rsidR="0032732F">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y ahí tendrá que pasar por todos procesos propios de una investigación del Servicio de Impuestos Internos.</w:t>
      </w:r>
    </w:p>
    <w:p w14:paraId="4A3F2A35" w14:textId="77777777" w:rsidR="00E707A9" w:rsidRDefault="00E707A9" w:rsidP="007C74EB">
      <w:pPr>
        <w:spacing w:after="0" w:line="240" w:lineRule="auto"/>
        <w:ind w:firstLine="2880"/>
        <w:jc w:val="both"/>
        <w:rPr>
          <w:rFonts w:ascii="Arial" w:eastAsia="Times New Roman" w:hAnsi="Arial" w:cs="Arial"/>
          <w:sz w:val="24"/>
          <w:szCs w:val="24"/>
          <w:lang w:val="es-ES_tradnl" w:eastAsia="es-ES"/>
        </w:rPr>
      </w:pPr>
    </w:p>
    <w:p w14:paraId="52FAC2E4" w14:textId="58E2A2D0" w:rsidR="00AA4C24" w:rsidRDefault="00E707A9" w:rsidP="007C74EB">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Expresó que ojal</w:t>
      </w:r>
      <w:r w:rsidR="00D3510A">
        <w:rPr>
          <w:rFonts w:ascii="Arial" w:eastAsia="Times New Roman" w:hAnsi="Arial" w:cs="Arial"/>
          <w:sz w:val="24"/>
          <w:szCs w:val="24"/>
          <w:lang w:val="es-ES_tradnl" w:eastAsia="es-ES"/>
        </w:rPr>
        <w:t>á</w:t>
      </w:r>
      <w:r w:rsidR="0032732F">
        <w:rPr>
          <w:rFonts w:ascii="Arial" w:eastAsia="Times New Roman" w:hAnsi="Arial" w:cs="Arial"/>
          <w:sz w:val="24"/>
          <w:szCs w:val="24"/>
          <w:lang w:val="es-ES_tradnl" w:eastAsia="es-ES"/>
        </w:rPr>
        <w:t>,</w:t>
      </w:r>
      <w:r w:rsidR="00D3510A">
        <w:rPr>
          <w:rFonts w:ascii="Arial" w:eastAsia="Times New Roman" w:hAnsi="Arial" w:cs="Arial"/>
          <w:sz w:val="24"/>
          <w:szCs w:val="24"/>
          <w:lang w:val="es-ES_tradnl" w:eastAsia="es-ES"/>
        </w:rPr>
        <w:t xml:space="preserve"> luego de </w:t>
      </w:r>
      <w:r w:rsidR="0032732F">
        <w:rPr>
          <w:rFonts w:ascii="Arial" w:eastAsia="Times New Roman" w:hAnsi="Arial" w:cs="Arial"/>
          <w:sz w:val="24"/>
          <w:szCs w:val="24"/>
          <w:lang w:val="es-ES_tradnl" w:eastAsia="es-ES"/>
        </w:rPr>
        <w:t>l</w:t>
      </w:r>
      <w:r w:rsidR="00D3510A">
        <w:rPr>
          <w:rFonts w:ascii="Arial" w:eastAsia="Times New Roman" w:hAnsi="Arial" w:cs="Arial"/>
          <w:sz w:val="24"/>
          <w:szCs w:val="24"/>
          <w:lang w:val="es-ES_tradnl" w:eastAsia="es-ES"/>
        </w:rPr>
        <w:t>a caída en la economía</w:t>
      </w:r>
      <w:r>
        <w:rPr>
          <w:rFonts w:ascii="Arial" w:eastAsia="Times New Roman" w:hAnsi="Arial" w:cs="Arial"/>
          <w:sz w:val="24"/>
          <w:szCs w:val="24"/>
          <w:lang w:val="es-ES_tradnl" w:eastAsia="es-ES"/>
        </w:rPr>
        <w:t xml:space="preserve"> que vendrá para el país </w:t>
      </w:r>
      <w:r w:rsidR="0032732F">
        <w:rPr>
          <w:rFonts w:ascii="Arial" w:eastAsia="Times New Roman" w:hAnsi="Arial" w:cs="Arial"/>
          <w:sz w:val="24"/>
          <w:szCs w:val="24"/>
          <w:lang w:val="es-ES_tradnl" w:eastAsia="es-ES"/>
        </w:rPr>
        <w:t>en los años venideros</w:t>
      </w:r>
      <w:r w:rsidR="00175327">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se puedan perfeccionar instituciones</w:t>
      </w:r>
      <w:r w:rsidR="0032732F">
        <w:rPr>
          <w:rFonts w:ascii="Arial" w:eastAsia="Times New Roman" w:hAnsi="Arial" w:cs="Arial"/>
          <w:sz w:val="24"/>
          <w:szCs w:val="24"/>
          <w:lang w:val="es-ES_tradnl" w:eastAsia="es-ES"/>
        </w:rPr>
        <w:t>.</w:t>
      </w:r>
      <w:r w:rsidR="00AA4C24">
        <w:rPr>
          <w:rFonts w:ascii="Arial" w:eastAsia="Times New Roman" w:hAnsi="Arial" w:cs="Arial"/>
          <w:sz w:val="24"/>
          <w:szCs w:val="24"/>
          <w:lang w:val="es-ES_tradnl" w:eastAsia="es-ES"/>
        </w:rPr>
        <w:t xml:space="preserve"> </w:t>
      </w:r>
      <w:r w:rsidR="0032732F">
        <w:rPr>
          <w:rFonts w:ascii="Arial" w:eastAsia="Times New Roman" w:hAnsi="Arial" w:cs="Arial"/>
          <w:sz w:val="24"/>
          <w:szCs w:val="24"/>
          <w:lang w:val="es-ES_tradnl" w:eastAsia="es-ES"/>
        </w:rPr>
        <w:t>R</w:t>
      </w:r>
      <w:r w:rsidR="00AA4C24">
        <w:rPr>
          <w:rFonts w:ascii="Arial" w:eastAsia="Times New Roman" w:hAnsi="Arial" w:cs="Arial"/>
          <w:sz w:val="24"/>
          <w:szCs w:val="24"/>
          <w:lang w:val="es-ES_tradnl" w:eastAsia="es-ES"/>
        </w:rPr>
        <w:t>ecordó que cuando se estableció el FUT nunca se vio todas las implicancias que tenía</w:t>
      </w:r>
      <w:r w:rsidR="00175327">
        <w:rPr>
          <w:rFonts w:ascii="Arial" w:eastAsia="Times New Roman" w:hAnsi="Arial" w:cs="Arial"/>
          <w:sz w:val="24"/>
          <w:szCs w:val="24"/>
          <w:lang w:val="es-ES_tradnl" w:eastAsia="es-ES"/>
        </w:rPr>
        <w:t>,</w:t>
      </w:r>
      <w:r w:rsidR="00AA4C24">
        <w:rPr>
          <w:rFonts w:ascii="Arial" w:eastAsia="Times New Roman" w:hAnsi="Arial" w:cs="Arial"/>
          <w:sz w:val="24"/>
          <w:szCs w:val="24"/>
          <w:lang w:val="es-ES_tradnl" w:eastAsia="es-ES"/>
        </w:rPr>
        <w:t xml:space="preserve"> </w:t>
      </w:r>
      <w:r w:rsidR="00747D90">
        <w:rPr>
          <w:rFonts w:ascii="Arial" w:eastAsia="Times New Roman" w:hAnsi="Arial" w:cs="Arial"/>
          <w:sz w:val="24"/>
          <w:szCs w:val="24"/>
          <w:lang w:val="es-ES_tradnl" w:eastAsia="es-ES"/>
        </w:rPr>
        <w:t>lo</w:t>
      </w:r>
      <w:r w:rsidR="00AA4C24">
        <w:rPr>
          <w:rFonts w:ascii="Arial" w:eastAsia="Times New Roman" w:hAnsi="Arial" w:cs="Arial"/>
          <w:sz w:val="24"/>
          <w:szCs w:val="24"/>
          <w:lang w:val="es-ES_tradnl" w:eastAsia="es-ES"/>
        </w:rPr>
        <w:t xml:space="preserve"> </w:t>
      </w:r>
      <w:r w:rsidR="00747D90">
        <w:rPr>
          <w:rFonts w:ascii="Arial" w:eastAsia="Times New Roman" w:hAnsi="Arial" w:cs="Arial"/>
          <w:sz w:val="24"/>
          <w:szCs w:val="24"/>
          <w:lang w:val="es-ES_tradnl" w:eastAsia="es-ES"/>
        </w:rPr>
        <w:t>que</w:t>
      </w:r>
      <w:r w:rsidR="00AA4C24">
        <w:rPr>
          <w:rFonts w:ascii="Arial" w:eastAsia="Times New Roman" w:hAnsi="Arial" w:cs="Arial"/>
          <w:sz w:val="24"/>
          <w:szCs w:val="24"/>
          <w:lang w:val="es-ES_tradnl" w:eastAsia="es-ES"/>
        </w:rPr>
        <w:t xml:space="preserve"> recién se hizo a partir del año 2014 a través de una reforma</w:t>
      </w:r>
      <w:r w:rsidR="00175327">
        <w:rPr>
          <w:rFonts w:ascii="Arial" w:eastAsia="Times New Roman" w:hAnsi="Arial" w:cs="Arial"/>
          <w:sz w:val="24"/>
          <w:szCs w:val="24"/>
          <w:lang w:val="es-ES_tradnl" w:eastAsia="es-ES"/>
        </w:rPr>
        <w:t>,</w:t>
      </w:r>
      <w:r w:rsidR="00AA4C24">
        <w:rPr>
          <w:rFonts w:ascii="Arial" w:eastAsia="Times New Roman" w:hAnsi="Arial" w:cs="Arial"/>
          <w:sz w:val="24"/>
          <w:szCs w:val="24"/>
          <w:lang w:val="es-ES_tradnl" w:eastAsia="es-ES"/>
        </w:rPr>
        <w:t xml:space="preserve"> y </w:t>
      </w:r>
      <w:r w:rsidR="0032732F">
        <w:rPr>
          <w:rFonts w:ascii="Arial" w:eastAsia="Times New Roman" w:hAnsi="Arial" w:cs="Arial"/>
          <w:sz w:val="24"/>
          <w:szCs w:val="24"/>
          <w:lang w:val="es-ES_tradnl" w:eastAsia="es-ES"/>
        </w:rPr>
        <w:t>actualmente</w:t>
      </w:r>
      <w:r w:rsidR="00747D90">
        <w:rPr>
          <w:rFonts w:ascii="Arial" w:eastAsia="Times New Roman" w:hAnsi="Arial" w:cs="Arial"/>
          <w:sz w:val="24"/>
          <w:szCs w:val="24"/>
          <w:lang w:val="es-ES_tradnl" w:eastAsia="es-ES"/>
        </w:rPr>
        <w:t xml:space="preserve">, sobre </w:t>
      </w:r>
      <w:r w:rsidR="00AA4C24">
        <w:rPr>
          <w:rFonts w:ascii="Arial" w:eastAsia="Times New Roman" w:hAnsi="Arial" w:cs="Arial"/>
          <w:sz w:val="24"/>
          <w:szCs w:val="24"/>
          <w:lang w:val="es-ES_tradnl" w:eastAsia="es-ES"/>
        </w:rPr>
        <w:t>el tema de la evasión hay que poner mucha atención</w:t>
      </w:r>
      <w:r w:rsidR="00747D90">
        <w:rPr>
          <w:rFonts w:ascii="Arial" w:eastAsia="Times New Roman" w:hAnsi="Arial" w:cs="Arial"/>
          <w:sz w:val="24"/>
          <w:szCs w:val="24"/>
          <w:lang w:val="es-ES_tradnl" w:eastAsia="es-ES"/>
        </w:rPr>
        <w:t>,</w:t>
      </w:r>
      <w:r w:rsidR="00AA4C24">
        <w:rPr>
          <w:rFonts w:ascii="Arial" w:eastAsia="Times New Roman" w:hAnsi="Arial" w:cs="Arial"/>
          <w:sz w:val="24"/>
          <w:szCs w:val="24"/>
          <w:lang w:val="es-ES_tradnl" w:eastAsia="es-ES"/>
        </w:rPr>
        <w:t xml:space="preserve"> porque es excesivo lo que ocurre a ese respecto</w:t>
      </w:r>
      <w:r w:rsidR="00175327">
        <w:rPr>
          <w:rFonts w:ascii="Arial" w:eastAsia="Times New Roman" w:hAnsi="Arial" w:cs="Arial"/>
          <w:sz w:val="24"/>
          <w:szCs w:val="24"/>
          <w:lang w:val="es-ES_tradnl" w:eastAsia="es-ES"/>
        </w:rPr>
        <w:t>,</w:t>
      </w:r>
      <w:r w:rsidR="00AA4C24">
        <w:rPr>
          <w:rFonts w:ascii="Arial" w:eastAsia="Times New Roman" w:hAnsi="Arial" w:cs="Arial"/>
          <w:sz w:val="24"/>
          <w:szCs w:val="24"/>
          <w:lang w:val="es-ES_tradnl" w:eastAsia="es-ES"/>
        </w:rPr>
        <w:t xml:space="preserve"> </w:t>
      </w:r>
      <w:r w:rsidR="00175327">
        <w:rPr>
          <w:rFonts w:ascii="Arial" w:eastAsia="Times New Roman" w:hAnsi="Arial" w:cs="Arial"/>
          <w:sz w:val="24"/>
          <w:szCs w:val="24"/>
          <w:lang w:val="es-ES_tradnl" w:eastAsia="es-ES"/>
        </w:rPr>
        <w:t>habiendo</w:t>
      </w:r>
      <w:r w:rsidR="00AA4C24">
        <w:rPr>
          <w:rFonts w:ascii="Arial" w:eastAsia="Times New Roman" w:hAnsi="Arial" w:cs="Arial"/>
          <w:sz w:val="24"/>
          <w:szCs w:val="24"/>
          <w:lang w:val="es-ES_tradnl" w:eastAsia="es-ES"/>
        </w:rPr>
        <w:t xml:space="preserve"> muchas fortunas que se van haciendo de una manera que la sociedad tiene la responsabilidad de controlar.</w:t>
      </w:r>
    </w:p>
    <w:p w14:paraId="098CD896" w14:textId="7B5DAFDB" w:rsidR="00A00334" w:rsidRDefault="00A00334" w:rsidP="007C74EB">
      <w:pPr>
        <w:spacing w:after="0" w:line="240" w:lineRule="auto"/>
        <w:ind w:firstLine="2880"/>
        <w:jc w:val="both"/>
        <w:rPr>
          <w:rFonts w:ascii="Arial" w:eastAsia="Times New Roman" w:hAnsi="Arial" w:cs="Arial"/>
          <w:sz w:val="24"/>
          <w:szCs w:val="24"/>
          <w:lang w:val="es-ES_tradnl" w:eastAsia="es-ES"/>
        </w:rPr>
      </w:pPr>
    </w:p>
    <w:p w14:paraId="54305BB2" w14:textId="5E3A8E4F" w:rsidR="00A00334" w:rsidRDefault="00A00334" w:rsidP="007C74EB">
      <w:pPr>
        <w:spacing w:after="0" w:line="240" w:lineRule="auto"/>
        <w:ind w:firstLine="2880"/>
        <w:jc w:val="both"/>
        <w:rPr>
          <w:rFonts w:ascii="Arial" w:eastAsia="Times New Roman" w:hAnsi="Arial" w:cs="Arial"/>
          <w:sz w:val="24"/>
          <w:szCs w:val="24"/>
          <w:lang w:val="es-ES_tradnl" w:eastAsia="es-ES"/>
        </w:rPr>
      </w:pPr>
    </w:p>
    <w:p w14:paraId="53FD1665" w14:textId="06DA3BA6" w:rsidR="00A00334" w:rsidRPr="00A00334" w:rsidRDefault="00A00334" w:rsidP="00A00334">
      <w:pPr>
        <w:spacing w:after="0" w:line="240" w:lineRule="auto"/>
        <w:ind w:firstLine="2880"/>
        <w:jc w:val="both"/>
        <w:rPr>
          <w:rFonts w:ascii="Arial" w:eastAsia="Times New Roman" w:hAnsi="Arial" w:cs="Arial"/>
          <w:sz w:val="24"/>
          <w:szCs w:val="24"/>
          <w:lang w:val="es-ES_tradnl" w:eastAsia="es-ES"/>
        </w:rPr>
      </w:pPr>
      <w:bookmarkStart w:id="33" w:name="_Hlk81823023"/>
      <w:r w:rsidRPr="00096191">
        <w:rPr>
          <w:rFonts w:ascii="Arial" w:eastAsia="Times New Roman" w:hAnsi="Arial" w:cs="Arial"/>
          <w:sz w:val="24"/>
          <w:szCs w:val="24"/>
          <w:lang w:val="es-ES_tradnl" w:eastAsia="es-ES"/>
        </w:rPr>
        <w:t xml:space="preserve">En </w:t>
      </w:r>
      <w:r w:rsidRPr="00096191">
        <w:rPr>
          <w:rFonts w:ascii="Arial" w:eastAsia="Times New Roman" w:hAnsi="Arial" w:cs="Arial"/>
          <w:b/>
          <w:bCs/>
          <w:sz w:val="24"/>
          <w:szCs w:val="24"/>
          <w:lang w:eastAsia="es-ES"/>
        </w:rPr>
        <w:t>sesión de 30 de agosto de 2021</w:t>
      </w:r>
      <w:r w:rsidRPr="00096191">
        <w:rPr>
          <w:rFonts w:ascii="Arial" w:eastAsia="Times New Roman" w:hAnsi="Arial" w:cs="Arial"/>
          <w:sz w:val="24"/>
          <w:szCs w:val="24"/>
          <w:lang w:eastAsia="es-ES"/>
        </w:rPr>
        <w:t xml:space="preserve">, la Comisión escuchó al </w:t>
      </w:r>
      <w:r w:rsidRPr="00096191">
        <w:rPr>
          <w:rFonts w:ascii="Arial" w:eastAsia="Times New Roman" w:hAnsi="Arial" w:cs="Arial"/>
          <w:b/>
          <w:bCs/>
          <w:sz w:val="24"/>
          <w:szCs w:val="24"/>
          <w:lang w:eastAsia="es-ES"/>
        </w:rPr>
        <w:t xml:space="preserve">Presidente de la Comisión para el Mercado Financiero, CMF, </w:t>
      </w:r>
      <w:r w:rsidRPr="00096191">
        <w:rPr>
          <w:rFonts w:ascii="Arial" w:eastAsia="Times New Roman" w:hAnsi="Arial" w:cs="Arial"/>
          <w:b/>
          <w:bCs/>
          <w:sz w:val="24"/>
          <w:szCs w:val="24"/>
          <w:lang w:eastAsia="es-ES"/>
        </w:rPr>
        <w:lastRenderedPageBreak/>
        <w:t xml:space="preserve">señor Joaquín Cortez, </w:t>
      </w:r>
      <w:r w:rsidRPr="00096191">
        <w:rPr>
          <w:rFonts w:ascii="Arial" w:eastAsia="Times New Roman" w:hAnsi="Arial" w:cs="Arial"/>
          <w:sz w:val="24"/>
          <w:szCs w:val="24"/>
          <w:lang w:eastAsia="es-ES"/>
        </w:rPr>
        <w:t>quien efectuó una presentación, en formato ppt,</w:t>
      </w:r>
      <w:r w:rsidRPr="00096191">
        <w:rPr>
          <w:rFonts w:ascii="Arial" w:eastAsia="Times New Roman" w:hAnsi="Arial" w:cs="Arial"/>
          <w:sz w:val="24"/>
          <w:szCs w:val="24"/>
          <w:lang w:val="es-ES_tradnl" w:eastAsia="es-ES"/>
        </w:rPr>
        <w:t xml:space="preserve"> del siguiente tenor:</w:t>
      </w:r>
    </w:p>
    <w:bookmarkEnd w:id="33"/>
    <w:p w14:paraId="0CB9EBAA"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53929B4B"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b/>
          <w:bCs/>
          <w:sz w:val="24"/>
          <w:szCs w:val="24"/>
        </w:rPr>
        <w:t xml:space="preserve">Contexto: Objetivo </w:t>
      </w:r>
    </w:p>
    <w:p w14:paraId="3A5C717A"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077A1803"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Los agentes retenedores e informantes emiten certificados que avalan las rentas declaradas y sirven para tener un soporte al aprobar la propuesta de Declaración de Impuestos Anuales a la Renta o fundamentar los datos en caso de no utilizarla. </w:t>
      </w:r>
    </w:p>
    <w:p w14:paraId="71F7D186"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4B2E08DA" w14:textId="5828B4ED"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Personas naturales o jurídica</w:t>
      </w:r>
      <w:r w:rsidR="00096191">
        <w:rPr>
          <w:rFonts w:ascii="Arial" w:eastAsia="Calibri" w:hAnsi="Arial" w:cs="Arial"/>
          <w:sz w:val="24"/>
          <w:szCs w:val="24"/>
        </w:rPr>
        <w:t>s</w:t>
      </w:r>
      <w:r w:rsidRPr="00A00334">
        <w:rPr>
          <w:rFonts w:ascii="Arial" w:eastAsia="Calibri" w:hAnsi="Arial" w:cs="Arial"/>
          <w:sz w:val="24"/>
          <w:szCs w:val="24"/>
        </w:rPr>
        <w:t xml:space="preserve"> con rentas al margen de la información aportada por agentes retenedores, informantes y EEFF, podrían declarar montos de rentas inferiores a lo realmente percibido. </w:t>
      </w:r>
    </w:p>
    <w:p w14:paraId="401660BF"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358A5927" w14:textId="3C2A12D1"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Las cuentas de depósitos no constituyen renta y, por lo tanto, </w:t>
      </w:r>
      <w:r w:rsidR="009D4849">
        <w:rPr>
          <w:rFonts w:ascii="Arial" w:eastAsia="Calibri" w:hAnsi="Arial" w:cs="Arial"/>
          <w:sz w:val="24"/>
          <w:szCs w:val="24"/>
        </w:rPr>
        <w:t>los</w:t>
      </w:r>
      <w:r w:rsidRPr="00A00334">
        <w:rPr>
          <w:rFonts w:ascii="Arial" w:eastAsia="Calibri" w:hAnsi="Arial" w:cs="Arial"/>
          <w:sz w:val="24"/>
          <w:szCs w:val="24"/>
        </w:rPr>
        <w:t xml:space="preserve"> banco</w:t>
      </w:r>
      <w:r w:rsidR="009D4849">
        <w:rPr>
          <w:rFonts w:ascii="Arial" w:eastAsia="Calibri" w:hAnsi="Arial" w:cs="Arial"/>
          <w:sz w:val="24"/>
          <w:szCs w:val="24"/>
        </w:rPr>
        <w:t>s</w:t>
      </w:r>
      <w:r w:rsidRPr="00A00334">
        <w:rPr>
          <w:rFonts w:ascii="Arial" w:eastAsia="Calibri" w:hAnsi="Arial" w:cs="Arial"/>
          <w:sz w:val="24"/>
          <w:szCs w:val="24"/>
        </w:rPr>
        <w:t xml:space="preserve"> e instituciones financieras fiscalizadas por la CMF o el Ministerio de Economía no las informan. </w:t>
      </w:r>
    </w:p>
    <w:p w14:paraId="178AF7E0"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49540386"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Sin perjuicio de lo anterior, bancos y algunas otras instituciones financieras, sí informan la rentabilidad de depósitos al SII, en su rol de agentes informantes. </w:t>
      </w:r>
    </w:p>
    <w:p w14:paraId="3717F988"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2DCCA5AF" w14:textId="77777777" w:rsidR="00A00334" w:rsidRPr="00A00334" w:rsidRDefault="00A00334" w:rsidP="00A00334">
      <w:pPr>
        <w:widowControl w:val="0"/>
        <w:spacing w:after="0" w:line="240" w:lineRule="auto"/>
        <w:ind w:firstLine="2835"/>
        <w:jc w:val="both"/>
        <w:rPr>
          <w:rFonts w:ascii="Arial" w:eastAsia="Calibri" w:hAnsi="Arial" w:cs="Arial"/>
          <w:b/>
          <w:bCs/>
          <w:sz w:val="24"/>
          <w:szCs w:val="24"/>
        </w:rPr>
      </w:pPr>
      <w:r w:rsidRPr="00A00334">
        <w:rPr>
          <w:rFonts w:ascii="Arial" w:eastAsia="Calibri" w:hAnsi="Arial" w:cs="Arial"/>
          <w:b/>
          <w:bCs/>
          <w:sz w:val="24"/>
          <w:szCs w:val="24"/>
        </w:rPr>
        <w:t>Proceso actual SII</w:t>
      </w:r>
    </w:p>
    <w:p w14:paraId="1EFCE4CC" w14:textId="77777777" w:rsidR="00A00334" w:rsidRPr="00A00334" w:rsidRDefault="00A00334" w:rsidP="00A00334">
      <w:pPr>
        <w:widowControl w:val="0"/>
        <w:spacing w:after="0" w:line="240" w:lineRule="auto"/>
        <w:ind w:firstLine="2835"/>
        <w:jc w:val="both"/>
        <w:rPr>
          <w:rFonts w:ascii="Arial" w:eastAsia="Calibri" w:hAnsi="Arial" w:cs="Arial"/>
          <w:b/>
          <w:bCs/>
          <w:sz w:val="24"/>
          <w:szCs w:val="24"/>
        </w:rPr>
      </w:pPr>
    </w:p>
    <w:p w14:paraId="66E21EC1" w14:textId="77777777" w:rsidR="00A00334" w:rsidRPr="00A00334" w:rsidRDefault="00A00334" w:rsidP="00A00334">
      <w:pPr>
        <w:widowControl w:val="0"/>
        <w:spacing w:after="0" w:line="240" w:lineRule="auto"/>
        <w:jc w:val="center"/>
        <w:rPr>
          <w:rFonts w:ascii="Arial" w:eastAsia="Calibri" w:hAnsi="Arial" w:cs="Arial"/>
          <w:sz w:val="24"/>
          <w:szCs w:val="24"/>
        </w:rPr>
      </w:pPr>
      <w:r w:rsidRPr="00A00334">
        <w:rPr>
          <w:rFonts w:ascii="Arial" w:eastAsia="Calibri" w:hAnsi="Arial" w:cs="Arial"/>
          <w:noProof/>
          <w:sz w:val="24"/>
          <w:szCs w:val="24"/>
          <w:lang w:eastAsia="es-CL"/>
        </w:rPr>
        <w:drawing>
          <wp:inline distT="0" distB="0" distL="0" distR="0" wp14:anchorId="38D744E8" wp14:editId="357B544B">
            <wp:extent cx="5612130" cy="3333750"/>
            <wp:effectExtent l="0" t="0" r="762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2"/>
                    <a:stretch>
                      <a:fillRect/>
                    </a:stretch>
                  </pic:blipFill>
                  <pic:spPr>
                    <a:xfrm>
                      <a:off x="0" y="0"/>
                      <a:ext cx="5612130" cy="3333750"/>
                    </a:xfrm>
                    <a:prstGeom prst="rect">
                      <a:avLst/>
                    </a:prstGeom>
                  </pic:spPr>
                </pic:pic>
              </a:graphicData>
            </a:graphic>
          </wp:inline>
        </w:drawing>
      </w:r>
    </w:p>
    <w:p w14:paraId="0BC2B83E" w14:textId="77777777" w:rsidR="00A00334" w:rsidRPr="00A00334" w:rsidRDefault="00A00334" w:rsidP="00A00334">
      <w:pPr>
        <w:widowControl w:val="0"/>
        <w:spacing w:after="0" w:line="240" w:lineRule="auto"/>
        <w:ind w:firstLine="2835"/>
        <w:jc w:val="both"/>
        <w:rPr>
          <w:rFonts w:ascii="Arial" w:eastAsia="Calibri" w:hAnsi="Arial" w:cs="Arial"/>
          <w:sz w:val="24"/>
          <w:szCs w:val="24"/>
        </w:rPr>
      </w:pPr>
    </w:p>
    <w:p w14:paraId="4822EC1A" w14:textId="5C77DDF4"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b/>
          <w:bCs/>
          <w:sz w:val="24"/>
          <w:szCs w:val="24"/>
        </w:rPr>
      </w:pPr>
      <w:r w:rsidRPr="00A00334">
        <w:rPr>
          <w:rFonts w:ascii="Arial" w:eastAsia="Calibri" w:hAnsi="Arial" w:cs="Arial"/>
          <w:b/>
          <w:bCs/>
          <w:sz w:val="24"/>
          <w:szCs w:val="24"/>
        </w:rPr>
        <w:t>Secreto bancario en la L</w:t>
      </w:r>
      <w:r>
        <w:rPr>
          <w:rFonts w:ascii="Arial" w:eastAsia="Calibri" w:hAnsi="Arial" w:cs="Arial"/>
          <w:b/>
          <w:bCs/>
          <w:sz w:val="24"/>
          <w:szCs w:val="24"/>
        </w:rPr>
        <w:t xml:space="preserve">ey </w:t>
      </w:r>
      <w:r w:rsidRPr="00A00334">
        <w:rPr>
          <w:rFonts w:ascii="Arial" w:eastAsia="Calibri" w:hAnsi="Arial" w:cs="Arial"/>
          <w:b/>
          <w:bCs/>
          <w:sz w:val="24"/>
          <w:szCs w:val="24"/>
        </w:rPr>
        <w:t>G</w:t>
      </w:r>
      <w:r>
        <w:rPr>
          <w:rFonts w:ascii="Arial" w:eastAsia="Calibri" w:hAnsi="Arial" w:cs="Arial"/>
          <w:b/>
          <w:bCs/>
          <w:sz w:val="24"/>
          <w:szCs w:val="24"/>
        </w:rPr>
        <w:t xml:space="preserve">eneral de </w:t>
      </w:r>
      <w:r w:rsidRPr="00A00334">
        <w:rPr>
          <w:rFonts w:ascii="Arial" w:eastAsia="Calibri" w:hAnsi="Arial" w:cs="Arial"/>
          <w:b/>
          <w:bCs/>
          <w:sz w:val="24"/>
          <w:szCs w:val="24"/>
        </w:rPr>
        <w:t>B</w:t>
      </w:r>
      <w:r>
        <w:rPr>
          <w:rFonts w:ascii="Arial" w:eastAsia="Calibri" w:hAnsi="Arial" w:cs="Arial"/>
          <w:b/>
          <w:bCs/>
          <w:sz w:val="24"/>
          <w:szCs w:val="24"/>
        </w:rPr>
        <w:t>ancos</w:t>
      </w:r>
      <w:r w:rsidRPr="00A00334">
        <w:rPr>
          <w:rFonts w:ascii="Arial" w:eastAsia="Calibri" w:hAnsi="Arial" w:cs="Arial"/>
          <w:b/>
          <w:bCs/>
          <w:sz w:val="24"/>
          <w:szCs w:val="24"/>
        </w:rPr>
        <w:t xml:space="preserve"> </w:t>
      </w:r>
    </w:p>
    <w:p w14:paraId="7EC88984"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6E50989E"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El </w:t>
      </w:r>
      <w:r w:rsidRPr="00A00334">
        <w:rPr>
          <w:rFonts w:ascii="Arial" w:eastAsia="Calibri" w:hAnsi="Arial" w:cs="Arial"/>
          <w:b/>
          <w:bCs/>
          <w:sz w:val="24"/>
          <w:szCs w:val="24"/>
        </w:rPr>
        <w:t xml:space="preserve">art. 154 de la LGB </w:t>
      </w:r>
      <w:r w:rsidRPr="00A00334">
        <w:rPr>
          <w:rFonts w:ascii="Arial" w:eastAsia="Calibri" w:hAnsi="Arial" w:cs="Arial"/>
          <w:sz w:val="24"/>
          <w:szCs w:val="24"/>
        </w:rPr>
        <w:t xml:space="preserve">declara sujetos a secreto los </w:t>
      </w:r>
      <w:r w:rsidRPr="00A00334">
        <w:rPr>
          <w:rFonts w:ascii="Arial" w:eastAsia="Calibri" w:hAnsi="Arial" w:cs="Arial"/>
          <w:sz w:val="24"/>
          <w:szCs w:val="24"/>
        </w:rPr>
        <w:lastRenderedPageBreak/>
        <w:t>depósitos y captaciones de cualquier naturaleza que reciban los bancos, quienes sólo pueden dar a conocer antecedentes sobre ellos a su titular, a quien éste haya autorizado</w:t>
      </w:r>
      <w:r w:rsidRPr="00A00334">
        <w:rPr>
          <w:rFonts w:ascii="Arial" w:eastAsia="Calibri" w:hAnsi="Arial" w:cs="Arial"/>
          <w:b/>
          <w:bCs/>
          <w:sz w:val="24"/>
          <w:szCs w:val="24"/>
        </w:rPr>
        <w:t xml:space="preserve">, </w:t>
      </w:r>
      <w:r w:rsidRPr="00A00334">
        <w:rPr>
          <w:rFonts w:ascii="Arial" w:eastAsia="Calibri" w:hAnsi="Arial" w:cs="Arial"/>
          <w:sz w:val="24"/>
          <w:szCs w:val="24"/>
        </w:rPr>
        <w:t xml:space="preserve">o a quien lo represente legalmente. </w:t>
      </w:r>
      <w:r w:rsidRPr="00A00334">
        <w:rPr>
          <w:rFonts w:ascii="Arial" w:eastAsia="Calibri" w:hAnsi="Arial" w:cs="Arial"/>
          <w:sz w:val="24"/>
          <w:szCs w:val="24"/>
          <w:u w:val="single"/>
        </w:rPr>
        <w:t>La infracción a la obligación de secreto tiene sanción penal</w:t>
      </w:r>
      <w:r w:rsidRPr="00A00334">
        <w:rPr>
          <w:rFonts w:ascii="Arial" w:eastAsia="Calibri" w:hAnsi="Arial" w:cs="Arial"/>
          <w:sz w:val="24"/>
          <w:szCs w:val="24"/>
        </w:rPr>
        <w:t xml:space="preserve">. </w:t>
      </w:r>
    </w:p>
    <w:p w14:paraId="24FBD56B"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6C3732A0"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La justicia puede pedir información sobre operaciones sujetas a secreto o reserva en las causas que esté conociendo. </w:t>
      </w:r>
    </w:p>
    <w:p w14:paraId="1C9E0C47"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7649C5D9" w14:textId="065194D9"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Asimismo, la </w:t>
      </w:r>
      <w:r w:rsidR="009D4849">
        <w:rPr>
          <w:rFonts w:ascii="Arial" w:eastAsia="Calibri" w:hAnsi="Arial" w:cs="Arial"/>
          <w:sz w:val="24"/>
          <w:szCs w:val="24"/>
        </w:rPr>
        <w:t>l</w:t>
      </w:r>
      <w:r w:rsidRPr="00A00334">
        <w:rPr>
          <w:rFonts w:ascii="Arial" w:eastAsia="Calibri" w:hAnsi="Arial" w:cs="Arial"/>
          <w:sz w:val="24"/>
          <w:szCs w:val="24"/>
        </w:rPr>
        <w:t>ey N°</w:t>
      </w:r>
      <w:r w:rsidR="009D4849">
        <w:rPr>
          <w:rFonts w:ascii="Arial" w:eastAsia="Calibri" w:hAnsi="Arial" w:cs="Arial"/>
          <w:sz w:val="24"/>
          <w:szCs w:val="24"/>
        </w:rPr>
        <w:t xml:space="preserve"> </w:t>
      </w:r>
      <w:r w:rsidRPr="00A00334">
        <w:rPr>
          <w:rFonts w:ascii="Arial" w:eastAsia="Calibri" w:hAnsi="Arial" w:cs="Arial"/>
          <w:sz w:val="24"/>
          <w:szCs w:val="24"/>
        </w:rPr>
        <w:t xml:space="preserve">19.913 permite, con autorización de un Ministro de Corte, levantar el secreto bancario para investigar operaciones sospechosas de lavado de activos o financiamiento al terrorismo. </w:t>
      </w:r>
    </w:p>
    <w:p w14:paraId="07380FAB" w14:textId="77777777" w:rsidR="00A00334" w:rsidRPr="00A00334" w:rsidRDefault="00A00334" w:rsidP="00A00334">
      <w:pPr>
        <w:widowControl w:val="0"/>
        <w:spacing w:after="0" w:line="240" w:lineRule="auto"/>
        <w:ind w:firstLine="2835"/>
        <w:jc w:val="both"/>
        <w:rPr>
          <w:rFonts w:ascii="Arial" w:eastAsia="Calibri" w:hAnsi="Arial" w:cs="Arial"/>
          <w:sz w:val="24"/>
          <w:szCs w:val="24"/>
        </w:rPr>
      </w:pPr>
    </w:p>
    <w:p w14:paraId="0CBDD416" w14:textId="77777777" w:rsidR="00A00334" w:rsidRPr="00A00334" w:rsidRDefault="00A00334" w:rsidP="00A00334">
      <w:pPr>
        <w:widowControl w:val="0"/>
        <w:spacing w:after="0" w:line="240" w:lineRule="auto"/>
        <w:ind w:firstLine="2835"/>
        <w:jc w:val="both"/>
        <w:rPr>
          <w:rFonts w:ascii="Arial" w:eastAsia="Calibri" w:hAnsi="Arial" w:cs="Arial"/>
          <w:b/>
          <w:bCs/>
          <w:sz w:val="24"/>
          <w:szCs w:val="24"/>
        </w:rPr>
      </w:pPr>
      <w:r w:rsidRPr="00A00334">
        <w:rPr>
          <w:rFonts w:ascii="Arial" w:eastAsia="Calibri" w:hAnsi="Arial" w:cs="Arial"/>
          <w:b/>
          <w:bCs/>
          <w:sz w:val="24"/>
          <w:szCs w:val="24"/>
        </w:rPr>
        <w:t>Experiencia internacional</w:t>
      </w:r>
    </w:p>
    <w:p w14:paraId="697E15F9" w14:textId="77777777" w:rsidR="00A00334" w:rsidRPr="00A00334" w:rsidRDefault="00A00334" w:rsidP="00A00334">
      <w:pPr>
        <w:widowControl w:val="0"/>
        <w:spacing w:after="0" w:line="240" w:lineRule="auto"/>
        <w:ind w:firstLine="2835"/>
        <w:jc w:val="both"/>
        <w:rPr>
          <w:rFonts w:ascii="Arial" w:eastAsia="Calibri" w:hAnsi="Arial" w:cs="Arial"/>
          <w:b/>
          <w:bCs/>
          <w:sz w:val="24"/>
          <w:szCs w:val="24"/>
        </w:rPr>
      </w:pPr>
      <w:r w:rsidRPr="00A00334">
        <w:rPr>
          <w:rFonts w:ascii="Arial" w:eastAsia="Calibri" w:hAnsi="Arial" w:cs="Arial"/>
          <w:b/>
          <w:bCs/>
          <w:sz w:val="24"/>
          <w:szCs w:val="24"/>
        </w:rPr>
        <w:t>Secreto bancario heterogéneo entre países.</w:t>
      </w:r>
    </w:p>
    <w:p w14:paraId="251DE453"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06CD0917" w14:textId="1B51EE41"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Existen países sin secreto bancario, como son Australia y Canadá; otros moderados, como USA y UK; otro con más restricciones como Chile; e incluso algunos con un grado mayor de secretismo, como, por </w:t>
      </w:r>
      <w:r w:rsidR="009D4849" w:rsidRPr="00A00334">
        <w:rPr>
          <w:rFonts w:ascii="Arial" w:eastAsia="Calibri" w:hAnsi="Arial" w:cs="Arial"/>
          <w:sz w:val="24"/>
          <w:szCs w:val="24"/>
        </w:rPr>
        <w:t>ejemplo,</w:t>
      </w:r>
      <w:r w:rsidRPr="00A00334">
        <w:rPr>
          <w:rFonts w:ascii="Arial" w:eastAsia="Calibri" w:hAnsi="Arial" w:cs="Arial"/>
          <w:sz w:val="24"/>
          <w:szCs w:val="24"/>
        </w:rPr>
        <w:t xml:space="preserve"> Luxemburgo. </w:t>
      </w:r>
    </w:p>
    <w:p w14:paraId="02E26F08"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43CA37CF"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De hecho existe un índice internacional de secreto bancario, que evalúa la cantidad y calidad de las leyes o regulaciones pertinentes: </w:t>
      </w:r>
    </w:p>
    <w:p w14:paraId="3FCBD8FE"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0A505C1F"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1. La disponibilidad de información relevante. </w:t>
      </w:r>
    </w:p>
    <w:p w14:paraId="47EACE8E"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1602E765"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2. El efectivo acceso a la información por parte de la autoridad. </w:t>
      </w:r>
    </w:p>
    <w:p w14:paraId="0873BDF3"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5B4AC5DA" w14:textId="4E5450BE"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3. Las consecuencias de violar el secreto bancario (</w:t>
      </w:r>
      <w:r w:rsidR="009D4849">
        <w:rPr>
          <w:rFonts w:ascii="Arial" w:eastAsia="Calibri" w:hAnsi="Arial" w:cs="Arial"/>
          <w:sz w:val="24"/>
          <w:szCs w:val="24"/>
        </w:rPr>
        <w:t>m</w:t>
      </w:r>
      <w:r w:rsidRPr="00A00334">
        <w:rPr>
          <w:rFonts w:ascii="Arial" w:eastAsia="Calibri" w:hAnsi="Arial" w:cs="Arial"/>
          <w:sz w:val="24"/>
          <w:szCs w:val="24"/>
        </w:rPr>
        <w:t>ultas/</w:t>
      </w:r>
      <w:r w:rsidR="009D4849">
        <w:rPr>
          <w:rFonts w:ascii="Arial" w:eastAsia="Calibri" w:hAnsi="Arial" w:cs="Arial"/>
          <w:sz w:val="24"/>
          <w:szCs w:val="24"/>
        </w:rPr>
        <w:t>p</w:t>
      </w:r>
      <w:r w:rsidRPr="00A00334">
        <w:rPr>
          <w:rFonts w:ascii="Arial" w:eastAsia="Calibri" w:hAnsi="Arial" w:cs="Arial"/>
          <w:sz w:val="24"/>
          <w:szCs w:val="24"/>
        </w:rPr>
        <w:t xml:space="preserve">enas de prisión). </w:t>
      </w:r>
    </w:p>
    <w:p w14:paraId="5E952D56" w14:textId="77777777" w:rsidR="00A00334" w:rsidRPr="00A00334" w:rsidRDefault="00A00334" w:rsidP="00A00334">
      <w:pPr>
        <w:widowControl w:val="0"/>
        <w:spacing w:after="0" w:line="240" w:lineRule="auto"/>
        <w:ind w:firstLine="2835"/>
        <w:jc w:val="both"/>
        <w:rPr>
          <w:rFonts w:ascii="Arial" w:eastAsia="Calibri" w:hAnsi="Arial" w:cs="Arial"/>
          <w:sz w:val="24"/>
          <w:szCs w:val="24"/>
        </w:rPr>
      </w:pPr>
    </w:p>
    <w:p w14:paraId="1BF920B9" w14:textId="77777777" w:rsidR="00A00334" w:rsidRPr="00A00334" w:rsidRDefault="00A00334" w:rsidP="00A00334">
      <w:pPr>
        <w:widowControl w:val="0"/>
        <w:spacing w:after="0" w:line="240" w:lineRule="auto"/>
        <w:jc w:val="center"/>
        <w:rPr>
          <w:rFonts w:ascii="Arial" w:eastAsia="Calibri" w:hAnsi="Arial" w:cs="Arial"/>
          <w:sz w:val="24"/>
          <w:szCs w:val="24"/>
        </w:rPr>
      </w:pPr>
      <w:r w:rsidRPr="00A00334">
        <w:rPr>
          <w:rFonts w:ascii="Arial" w:eastAsia="Calibri" w:hAnsi="Arial" w:cs="Arial"/>
          <w:noProof/>
          <w:sz w:val="24"/>
          <w:szCs w:val="24"/>
          <w:lang w:eastAsia="es-CL"/>
        </w:rPr>
        <w:drawing>
          <wp:inline distT="0" distB="0" distL="0" distR="0" wp14:anchorId="575D9D2F" wp14:editId="048D6945">
            <wp:extent cx="5375275" cy="2278380"/>
            <wp:effectExtent l="0" t="0" r="0" b="762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13"/>
                    <a:stretch>
                      <a:fillRect/>
                    </a:stretch>
                  </pic:blipFill>
                  <pic:spPr>
                    <a:xfrm>
                      <a:off x="0" y="0"/>
                      <a:ext cx="5377692" cy="2279404"/>
                    </a:xfrm>
                    <a:prstGeom prst="rect">
                      <a:avLst/>
                    </a:prstGeom>
                  </pic:spPr>
                </pic:pic>
              </a:graphicData>
            </a:graphic>
          </wp:inline>
        </w:drawing>
      </w:r>
    </w:p>
    <w:p w14:paraId="3F6922F0"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3F6E20D6" w14:textId="77777777" w:rsidR="00A00334" w:rsidRPr="00A00334" w:rsidRDefault="00A00334" w:rsidP="00A00334">
      <w:pPr>
        <w:widowControl w:val="0"/>
        <w:spacing w:after="0" w:line="240" w:lineRule="auto"/>
        <w:ind w:firstLine="2835"/>
        <w:jc w:val="both"/>
        <w:rPr>
          <w:rFonts w:ascii="Arial" w:eastAsia="Calibri" w:hAnsi="Arial" w:cs="Arial"/>
          <w:b/>
          <w:bCs/>
          <w:sz w:val="24"/>
          <w:szCs w:val="24"/>
        </w:rPr>
      </w:pPr>
      <w:r w:rsidRPr="00A00334">
        <w:rPr>
          <w:rFonts w:ascii="Arial" w:eastAsia="Calibri" w:hAnsi="Arial" w:cs="Arial"/>
          <w:b/>
          <w:bCs/>
          <w:sz w:val="24"/>
          <w:szCs w:val="24"/>
        </w:rPr>
        <w:lastRenderedPageBreak/>
        <w:t xml:space="preserve">Impacto en Chile </w:t>
      </w:r>
    </w:p>
    <w:p w14:paraId="7EEE8ECD" w14:textId="77777777" w:rsidR="00A00334" w:rsidRPr="00A00334" w:rsidRDefault="00A00334" w:rsidP="00A00334">
      <w:pPr>
        <w:widowControl w:val="0"/>
        <w:spacing w:after="0" w:line="240" w:lineRule="auto"/>
        <w:ind w:firstLine="2835"/>
        <w:jc w:val="both"/>
        <w:rPr>
          <w:rFonts w:ascii="Arial" w:eastAsia="Calibri" w:hAnsi="Arial" w:cs="Arial"/>
          <w:b/>
          <w:bCs/>
          <w:sz w:val="24"/>
          <w:szCs w:val="24"/>
        </w:rPr>
      </w:pPr>
    </w:p>
    <w:p w14:paraId="20E93F3E" w14:textId="05DD6169" w:rsidR="00A00334" w:rsidRPr="00A00334" w:rsidRDefault="00A00334" w:rsidP="00A00334">
      <w:pPr>
        <w:widowControl w:val="0"/>
        <w:spacing w:after="0" w:line="240" w:lineRule="auto"/>
        <w:ind w:firstLine="2835"/>
        <w:jc w:val="both"/>
        <w:rPr>
          <w:rFonts w:ascii="Arial" w:eastAsia="Calibri" w:hAnsi="Arial" w:cs="Arial"/>
          <w:b/>
          <w:bCs/>
          <w:sz w:val="24"/>
          <w:szCs w:val="24"/>
        </w:rPr>
      </w:pPr>
      <w:r w:rsidRPr="00A00334">
        <w:rPr>
          <w:rFonts w:ascii="Arial" w:eastAsia="Calibri" w:hAnsi="Arial" w:cs="Arial"/>
          <w:b/>
          <w:bCs/>
          <w:sz w:val="24"/>
          <w:szCs w:val="24"/>
        </w:rPr>
        <w:t xml:space="preserve">El número de cuentas y personas (naturales + jurídicas) afectadas por el </w:t>
      </w:r>
      <w:r>
        <w:rPr>
          <w:rFonts w:ascii="Arial" w:eastAsia="Calibri" w:hAnsi="Arial" w:cs="Arial"/>
          <w:b/>
          <w:bCs/>
          <w:sz w:val="24"/>
          <w:szCs w:val="24"/>
        </w:rPr>
        <w:t>proyecto de ley</w:t>
      </w:r>
      <w:r w:rsidRPr="00A00334">
        <w:rPr>
          <w:rFonts w:ascii="Arial" w:eastAsia="Calibri" w:hAnsi="Arial" w:cs="Arial"/>
          <w:b/>
          <w:bCs/>
          <w:sz w:val="24"/>
          <w:szCs w:val="24"/>
        </w:rPr>
        <w:t xml:space="preserve"> sería bajo.</w:t>
      </w:r>
    </w:p>
    <w:p w14:paraId="2F2BEF3D" w14:textId="77777777" w:rsidR="00A00334" w:rsidRPr="00A00334" w:rsidRDefault="00A00334" w:rsidP="00A00334">
      <w:pPr>
        <w:widowControl w:val="0"/>
        <w:spacing w:after="0" w:line="240" w:lineRule="auto"/>
        <w:ind w:firstLine="2835"/>
        <w:jc w:val="both"/>
        <w:rPr>
          <w:rFonts w:ascii="Arial" w:eastAsia="Calibri" w:hAnsi="Arial" w:cs="Arial"/>
          <w:b/>
          <w:bCs/>
          <w:sz w:val="24"/>
          <w:szCs w:val="24"/>
        </w:rPr>
      </w:pPr>
    </w:p>
    <w:p w14:paraId="4385B61A" w14:textId="77777777" w:rsidR="00A00334" w:rsidRPr="00A00334" w:rsidRDefault="00A00334" w:rsidP="00A00334">
      <w:pPr>
        <w:widowControl w:val="0"/>
        <w:spacing w:after="0" w:line="240" w:lineRule="auto"/>
        <w:jc w:val="center"/>
        <w:rPr>
          <w:rFonts w:ascii="Arial" w:eastAsia="Calibri" w:hAnsi="Arial" w:cs="Arial"/>
          <w:sz w:val="24"/>
          <w:szCs w:val="24"/>
        </w:rPr>
      </w:pPr>
      <w:r w:rsidRPr="00A00334">
        <w:rPr>
          <w:rFonts w:ascii="Arial" w:eastAsia="Calibri" w:hAnsi="Arial" w:cs="Arial"/>
          <w:noProof/>
          <w:sz w:val="24"/>
          <w:szCs w:val="24"/>
          <w:lang w:eastAsia="es-CL"/>
        </w:rPr>
        <w:drawing>
          <wp:inline distT="0" distB="0" distL="0" distR="0" wp14:anchorId="3CF02416" wp14:editId="63A538B5">
            <wp:extent cx="5612130" cy="2225675"/>
            <wp:effectExtent l="0" t="0" r="7620" b="3175"/>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4"/>
                    <a:stretch>
                      <a:fillRect/>
                    </a:stretch>
                  </pic:blipFill>
                  <pic:spPr>
                    <a:xfrm>
                      <a:off x="0" y="0"/>
                      <a:ext cx="5612130" cy="2225675"/>
                    </a:xfrm>
                    <a:prstGeom prst="rect">
                      <a:avLst/>
                    </a:prstGeom>
                  </pic:spPr>
                </pic:pic>
              </a:graphicData>
            </a:graphic>
          </wp:inline>
        </w:drawing>
      </w:r>
    </w:p>
    <w:p w14:paraId="7BA7CD19"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6F742720"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 Con un corte sobre UF 1.500 o 750, podrían ser reportados 1,5 o 1,7 MM de personas y 1,6 o 1,9 MM de cuentas, respectivamente. </w:t>
      </w:r>
    </w:p>
    <w:p w14:paraId="560DD7F5" w14:textId="13AA7260" w:rsidR="00A00334" w:rsidRDefault="00A00334" w:rsidP="00A00334">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0CF28F31" w14:textId="77777777" w:rsidR="009D4849" w:rsidRPr="00A00334" w:rsidRDefault="009D4849" w:rsidP="00A00334">
      <w:pPr>
        <w:widowControl w:val="0"/>
        <w:autoSpaceDE w:val="0"/>
        <w:autoSpaceDN w:val="0"/>
        <w:adjustRightInd w:val="0"/>
        <w:spacing w:after="0" w:line="240" w:lineRule="auto"/>
        <w:ind w:firstLine="2835"/>
        <w:jc w:val="both"/>
        <w:rPr>
          <w:rFonts w:ascii="Arial" w:eastAsia="Calibri" w:hAnsi="Arial" w:cs="Arial"/>
          <w:color w:val="000000"/>
          <w:sz w:val="24"/>
          <w:szCs w:val="24"/>
        </w:rPr>
      </w:pPr>
    </w:p>
    <w:p w14:paraId="6C22AA0B"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b/>
          <w:bCs/>
          <w:sz w:val="24"/>
          <w:szCs w:val="24"/>
        </w:rPr>
      </w:pPr>
      <w:r w:rsidRPr="00A00334">
        <w:rPr>
          <w:rFonts w:ascii="Arial" w:eastAsia="Calibri" w:hAnsi="Arial" w:cs="Arial"/>
          <w:b/>
          <w:bCs/>
          <w:sz w:val="24"/>
          <w:szCs w:val="24"/>
        </w:rPr>
        <w:t xml:space="preserve">Comentarios </w:t>
      </w:r>
    </w:p>
    <w:p w14:paraId="08E25240"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6D7A043D"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1. Los organismos internacionales como el FMI y la OCDE, recomiendan avanzar en mejorar la entrega de información por parte de las Instituciones financieras a la autoridad tributaria para efectos de fiscalizar el cumplimiento de las leyes tributarias. </w:t>
      </w:r>
    </w:p>
    <w:p w14:paraId="7D0191B1"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403F251E" w14:textId="5C143DAB"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2. Los bancos y otras instituciones financieras fiscalizadas por la CMF cuentan con sistemas de información que permitirían llevar a cabo la exigencia operacional a que se refiere el </w:t>
      </w:r>
      <w:r w:rsidR="00F2539F">
        <w:rPr>
          <w:rFonts w:ascii="Arial" w:eastAsia="Calibri" w:hAnsi="Arial" w:cs="Arial"/>
          <w:sz w:val="24"/>
          <w:szCs w:val="24"/>
        </w:rPr>
        <w:t>proyecto de ley</w:t>
      </w:r>
      <w:r w:rsidRPr="00A00334">
        <w:rPr>
          <w:rFonts w:ascii="Arial" w:eastAsia="Calibri" w:hAnsi="Arial" w:cs="Arial"/>
          <w:sz w:val="24"/>
          <w:szCs w:val="24"/>
        </w:rPr>
        <w:t xml:space="preserve">. </w:t>
      </w:r>
    </w:p>
    <w:p w14:paraId="517FC671"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2DECAF06" w14:textId="14F43D5F"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r w:rsidRPr="00A00334">
        <w:rPr>
          <w:rFonts w:ascii="Arial" w:eastAsia="Calibri" w:hAnsi="Arial" w:cs="Arial"/>
          <w:sz w:val="24"/>
          <w:szCs w:val="24"/>
        </w:rPr>
        <w:t xml:space="preserve">3. Se sugiere realizar una descripción precisa de los productos que son objeto de reporte. Se sugiere utilizar terminología que se ajuste a las categorizaciones vigentes. Tales como las que define el Banco Central de Chile en su Compendio de Normas Financieras: Normas sobre la Captación e Intermediación (III.B.1), Cuentas a la Vista (III.B.1.1), Cuentas de Ahorro a Plazo (III.E.1), Cuentas de Ahorro la Vista (III.E.2), Cuentas de Ahorro a Plazo para la Vivienda (III.E.3), Cuentas de Ahorro a Plazo con giros Diferidos (III.E.4), Cuentas de Ahorro a Plazo para la Educación Superior (III.E.5). Además, Cuenta Única de Inversión (Seguros), Anualidades (Seguros) y Cuenta de Custodia (Depósito Central de Valores). </w:t>
      </w:r>
    </w:p>
    <w:p w14:paraId="6C034814"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54F10B5E" w14:textId="5FB07BB1" w:rsidR="00A00334" w:rsidRPr="00A00334" w:rsidRDefault="00305D0F" w:rsidP="00A00334">
      <w:pPr>
        <w:widowControl w:val="0"/>
        <w:autoSpaceDE w:val="0"/>
        <w:autoSpaceDN w:val="0"/>
        <w:adjustRightInd w:val="0"/>
        <w:spacing w:after="0" w:line="240" w:lineRule="auto"/>
        <w:ind w:firstLine="2835"/>
        <w:jc w:val="both"/>
        <w:rPr>
          <w:rFonts w:ascii="Arial" w:eastAsia="Calibri" w:hAnsi="Arial" w:cs="Arial"/>
          <w:sz w:val="24"/>
          <w:szCs w:val="24"/>
        </w:rPr>
      </w:pPr>
      <w:r>
        <w:rPr>
          <w:rFonts w:ascii="Arial" w:eastAsia="Calibri" w:hAnsi="Arial" w:cs="Arial"/>
          <w:sz w:val="24"/>
          <w:szCs w:val="24"/>
        </w:rPr>
        <w:t>0</w:t>
      </w:r>
      <w:r w:rsidR="00A00334" w:rsidRPr="00A00334">
        <w:rPr>
          <w:rFonts w:ascii="Arial" w:eastAsia="Calibri" w:hAnsi="Arial" w:cs="Arial"/>
          <w:sz w:val="24"/>
          <w:szCs w:val="24"/>
        </w:rPr>
        <w:t xml:space="preserve">4) Es necesario precisar qué se entiende por </w:t>
      </w:r>
      <w:r w:rsidR="00A00334" w:rsidRPr="00A00334">
        <w:rPr>
          <w:rFonts w:ascii="Arial" w:eastAsia="Calibri" w:hAnsi="Arial" w:cs="Arial"/>
          <w:sz w:val="24"/>
          <w:szCs w:val="24"/>
        </w:rPr>
        <w:lastRenderedPageBreak/>
        <w:t xml:space="preserve">institución financiera. En ese sentido, se sugiere precisar en el texto del </w:t>
      </w:r>
      <w:r>
        <w:rPr>
          <w:rFonts w:ascii="Arial" w:eastAsia="Calibri" w:hAnsi="Arial" w:cs="Arial"/>
          <w:sz w:val="24"/>
          <w:szCs w:val="24"/>
        </w:rPr>
        <w:t>0</w:t>
      </w:r>
      <w:r w:rsidR="00F2539F">
        <w:rPr>
          <w:rFonts w:ascii="Arial" w:eastAsia="Calibri" w:hAnsi="Arial" w:cs="Arial"/>
          <w:sz w:val="24"/>
          <w:szCs w:val="24"/>
        </w:rPr>
        <w:t>proyecto de ley</w:t>
      </w:r>
      <w:r w:rsidR="00A00334" w:rsidRPr="00A00334">
        <w:rPr>
          <w:rFonts w:ascii="Arial" w:eastAsia="Calibri" w:hAnsi="Arial" w:cs="Arial"/>
          <w:sz w:val="24"/>
          <w:szCs w:val="24"/>
        </w:rPr>
        <w:t xml:space="preserve"> los sujetos obligados a reportar a partir de la definición de los producto</w:t>
      </w:r>
      <w:r w:rsidR="009D4849">
        <w:rPr>
          <w:rFonts w:ascii="Arial" w:eastAsia="Calibri" w:hAnsi="Arial" w:cs="Arial"/>
          <w:sz w:val="24"/>
          <w:szCs w:val="24"/>
        </w:rPr>
        <w:t>s</w:t>
      </w:r>
      <w:r w:rsidR="00A00334" w:rsidRPr="00A00334">
        <w:rPr>
          <w:rFonts w:ascii="Arial" w:eastAsia="Calibri" w:hAnsi="Arial" w:cs="Arial"/>
          <w:sz w:val="24"/>
          <w:szCs w:val="24"/>
        </w:rPr>
        <w:t xml:space="preserve"> o servicios financieros que se buscan o pretende que sean informados al SII. El </w:t>
      </w:r>
      <w:r w:rsidR="00F2539F">
        <w:rPr>
          <w:rFonts w:ascii="Arial" w:eastAsia="Calibri" w:hAnsi="Arial" w:cs="Arial"/>
          <w:sz w:val="24"/>
          <w:szCs w:val="24"/>
        </w:rPr>
        <w:t>proyecto de ley</w:t>
      </w:r>
      <w:r w:rsidR="00A00334" w:rsidRPr="00A00334">
        <w:rPr>
          <w:rFonts w:ascii="Arial" w:eastAsia="Calibri" w:hAnsi="Arial" w:cs="Arial"/>
          <w:sz w:val="24"/>
          <w:szCs w:val="24"/>
        </w:rPr>
        <w:t xml:space="preserve"> aborda tanto productos de inversión como de captación, así como la simple custodia. </w:t>
      </w:r>
    </w:p>
    <w:p w14:paraId="3E4E08C3" w14:textId="77777777" w:rsidR="00A00334" w:rsidRPr="00A00334" w:rsidRDefault="00A00334" w:rsidP="00A00334">
      <w:pPr>
        <w:widowControl w:val="0"/>
        <w:autoSpaceDE w:val="0"/>
        <w:autoSpaceDN w:val="0"/>
        <w:adjustRightInd w:val="0"/>
        <w:spacing w:after="0" w:line="240" w:lineRule="auto"/>
        <w:ind w:firstLine="2835"/>
        <w:jc w:val="both"/>
        <w:rPr>
          <w:rFonts w:ascii="Arial" w:eastAsia="Calibri" w:hAnsi="Arial" w:cs="Arial"/>
          <w:sz w:val="24"/>
          <w:szCs w:val="24"/>
        </w:rPr>
      </w:pPr>
    </w:p>
    <w:p w14:paraId="16664AF1" w14:textId="5899ABE3" w:rsidR="00A00334" w:rsidRDefault="00A00334" w:rsidP="00A00334">
      <w:pPr>
        <w:spacing w:after="0" w:line="240" w:lineRule="auto"/>
        <w:ind w:firstLine="2880"/>
        <w:jc w:val="both"/>
        <w:rPr>
          <w:rFonts w:ascii="Arial" w:eastAsia="Calibri" w:hAnsi="Arial" w:cs="Arial"/>
          <w:sz w:val="24"/>
          <w:szCs w:val="24"/>
        </w:rPr>
      </w:pPr>
      <w:r w:rsidRPr="00A00334">
        <w:rPr>
          <w:rFonts w:ascii="Arial" w:eastAsia="Calibri" w:hAnsi="Arial" w:cs="Arial"/>
          <w:sz w:val="24"/>
          <w:szCs w:val="24"/>
        </w:rPr>
        <w:t>5) Es conveniente establecer a nivel legal los datos que deberían ser proporcionados al SII: RUT o cédula del titular; tipo de producto; número identificación del producto; saldo y suma de abonos. Esto es necesario pues, por el secreto bancario (art.</w:t>
      </w:r>
      <w:r w:rsidR="009D4849">
        <w:rPr>
          <w:rFonts w:ascii="Arial" w:eastAsia="Calibri" w:hAnsi="Arial" w:cs="Arial"/>
          <w:sz w:val="24"/>
          <w:szCs w:val="24"/>
        </w:rPr>
        <w:t xml:space="preserve"> </w:t>
      </w:r>
      <w:r w:rsidRPr="00A00334">
        <w:rPr>
          <w:rFonts w:ascii="Arial" w:eastAsia="Calibri" w:hAnsi="Arial" w:cs="Arial"/>
          <w:sz w:val="24"/>
          <w:szCs w:val="24"/>
        </w:rPr>
        <w:t>14 de LGB), no se podría introducir estas definiciones a través de una norma.</w:t>
      </w:r>
    </w:p>
    <w:p w14:paraId="3B33E5EA" w14:textId="510821EA" w:rsidR="00A00334" w:rsidRDefault="00A00334" w:rsidP="00A00334">
      <w:pPr>
        <w:spacing w:after="0" w:line="240" w:lineRule="auto"/>
        <w:ind w:firstLine="2880"/>
        <w:jc w:val="both"/>
        <w:rPr>
          <w:rFonts w:ascii="Arial" w:eastAsia="Calibri" w:hAnsi="Arial" w:cs="Arial"/>
          <w:sz w:val="24"/>
          <w:szCs w:val="24"/>
        </w:rPr>
      </w:pPr>
    </w:p>
    <w:p w14:paraId="4009FB07" w14:textId="59F02065" w:rsidR="00A00334" w:rsidRDefault="00A00334" w:rsidP="00A00334">
      <w:pPr>
        <w:spacing w:after="0" w:line="240" w:lineRule="auto"/>
        <w:ind w:firstLine="2880"/>
        <w:jc w:val="both"/>
        <w:rPr>
          <w:rFonts w:ascii="Arial" w:eastAsia="Calibri" w:hAnsi="Arial" w:cs="Arial"/>
          <w:sz w:val="24"/>
          <w:szCs w:val="24"/>
        </w:rPr>
      </w:pPr>
    </w:p>
    <w:p w14:paraId="018BDCF4" w14:textId="3495CDA9" w:rsidR="00A00334" w:rsidRDefault="00A00334" w:rsidP="00A00334">
      <w:pPr>
        <w:spacing w:after="0" w:line="240" w:lineRule="auto"/>
        <w:ind w:firstLine="2835"/>
        <w:jc w:val="both"/>
        <w:rPr>
          <w:rFonts w:ascii="Arial" w:hAnsi="Arial" w:cs="Arial"/>
          <w:sz w:val="24"/>
          <w:szCs w:val="24"/>
        </w:rPr>
      </w:pPr>
      <w:bookmarkStart w:id="34" w:name="_Hlk81232212"/>
      <w:r>
        <w:rPr>
          <w:rFonts w:ascii="Arial" w:hAnsi="Arial" w:cs="Arial"/>
          <w:sz w:val="24"/>
          <w:szCs w:val="24"/>
        </w:rPr>
        <w:t xml:space="preserve">El </w:t>
      </w:r>
      <w:r>
        <w:rPr>
          <w:rFonts w:ascii="Arial" w:hAnsi="Arial" w:cs="Arial"/>
          <w:b/>
          <w:bCs/>
          <w:sz w:val="24"/>
          <w:szCs w:val="24"/>
        </w:rPr>
        <w:t xml:space="preserve">Honorable Senador señor García </w:t>
      </w:r>
      <w:bookmarkEnd w:id="34"/>
      <w:r w:rsidRPr="00A00334">
        <w:rPr>
          <w:rFonts w:ascii="Arial" w:hAnsi="Arial" w:cs="Arial"/>
          <w:sz w:val="24"/>
          <w:szCs w:val="24"/>
          <w:lang w:val="es-MX"/>
        </w:rPr>
        <w:t>agradeció</w:t>
      </w:r>
      <w:r>
        <w:rPr>
          <w:rFonts w:ascii="Arial" w:hAnsi="Arial" w:cs="Arial"/>
          <w:sz w:val="24"/>
          <w:szCs w:val="24"/>
        </w:rPr>
        <w:t xml:space="preserve"> la presentación y planteó que, si bien se señala que </w:t>
      </w:r>
      <w:r w:rsidRPr="00A00334">
        <w:rPr>
          <w:rFonts w:ascii="Arial" w:hAnsi="Arial" w:cs="Arial"/>
          <w:sz w:val="24"/>
          <w:szCs w:val="24"/>
          <w:lang w:val="es-MX"/>
        </w:rPr>
        <w:t>se debe definir bien lo que se va a entender por institución financiera</w:t>
      </w:r>
      <w:r w:rsidR="00CF1535">
        <w:rPr>
          <w:rFonts w:ascii="Arial" w:hAnsi="Arial" w:cs="Arial"/>
          <w:sz w:val="24"/>
          <w:szCs w:val="24"/>
          <w:lang w:val="es-MX"/>
        </w:rPr>
        <w:t xml:space="preserve">, </w:t>
      </w:r>
      <w:r w:rsidR="00CF1535" w:rsidRPr="00CF1535">
        <w:rPr>
          <w:rFonts w:ascii="Arial" w:hAnsi="Arial" w:cs="Arial"/>
          <w:sz w:val="24"/>
          <w:szCs w:val="24"/>
          <w:lang w:val="es-MX"/>
        </w:rPr>
        <w:t>también se habla de</w:t>
      </w:r>
      <w:r w:rsidR="00CF1535">
        <w:rPr>
          <w:rFonts w:ascii="Arial" w:hAnsi="Arial" w:cs="Arial"/>
          <w:sz w:val="24"/>
          <w:szCs w:val="24"/>
          <w:lang w:val="es-MX"/>
        </w:rPr>
        <w:t xml:space="preserve"> </w:t>
      </w:r>
      <w:r>
        <w:rPr>
          <w:rFonts w:ascii="Arial" w:hAnsi="Arial" w:cs="Arial"/>
          <w:sz w:val="24"/>
          <w:szCs w:val="24"/>
        </w:rPr>
        <w:t>productos financieros</w:t>
      </w:r>
      <w:r w:rsidR="00096191">
        <w:rPr>
          <w:rFonts w:ascii="Arial" w:hAnsi="Arial" w:cs="Arial"/>
          <w:sz w:val="24"/>
          <w:szCs w:val="24"/>
        </w:rPr>
        <w:t>. P</w:t>
      </w:r>
      <w:r w:rsidR="00CF1535" w:rsidRPr="00CF1535">
        <w:rPr>
          <w:rFonts w:ascii="Arial" w:hAnsi="Arial" w:cs="Arial"/>
          <w:sz w:val="24"/>
          <w:szCs w:val="24"/>
          <w:lang w:val="es-MX"/>
        </w:rPr>
        <w:t>regunt</w:t>
      </w:r>
      <w:r w:rsidR="00CF1535">
        <w:rPr>
          <w:rFonts w:ascii="Arial" w:hAnsi="Arial" w:cs="Arial"/>
          <w:sz w:val="24"/>
          <w:szCs w:val="24"/>
          <w:lang w:val="es-MX"/>
        </w:rPr>
        <w:t>ó</w:t>
      </w:r>
      <w:r w:rsidR="00CF1535" w:rsidRPr="00CF1535">
        <w:rPr>
          <w:rFonts w:ascii="Arial" w:hAnsi="Arial" w:cs="Arial"/>
          <w:sz w:val="24"/>
          <w:szCs w:val="24"/>
          <w:lang w:val="es-MX"/>
        </w:rPr>
        <w:t xml:space="preserve"> s</w:t>
      </w:r>
      <w:r w:rsidR="00CF1535">
        <w:rPr>
          <w:rFonts w:ascii="Arial" w:hAnsi="Arial" w:cs="Arial"/>
          <w:sz w:val="24"/>
          <w:szCs w:val="24"/>
          <w:lang w:val="es-MX"/>
        </w:rPr>
        <w:t xml:space="preserve">i lo que sugiere la CMF es </w:t>
      </w:r>
      <w:r>
        <w:rPr>
          <w:rFonts w:ascii="Arial" w:hAnsi="Arial" w:cs="Arial"/>
          <w:sz w:val="24"/>
          <w:szCs w:val="24"/>
        </w:rPr>
        <w:t xml:space="preserve">respecto de la institución financiera definida en </w:t>
      </w:r>
      <w:r w:rsidR="00CF1535">
        <w:rPr>
          <w:rFonts w:ascii="Arial" w:hAnsi="Arial" w:cs="Arial"/>
          <w:sz w:val="24"/>
          <w:szCs w:val="24"/>
        </w:rPr>
        <w:t>la</w:t>
      </w:r>
      <w:r>
        <w:rPr>
          <w:rFonts w:ascii="Arial" w:hAnsi="Arial" w:cs="Arial"/>
          <w:sz w:val="24"/>
          <w:szCs w:val="24"/>
        </w:rPr>
        <w:t xml:space="preserve"> legislación o </w:t>
      </w:r>
      <w:r w:rsidR="00CF1535">
        <w:rPr>
          <w:rFonts w:ascii="Arial" w:hAnsi="Arial" w:cs="Arial"/>
          <w:sz w:val="24"/>
          <w:szCs w:val="24"/>
        </w:rPr>
        <w:t xml:space="preserve">si </w:t>
      </w:r>
      <w:r>
        <w:rPr>
          <w:rFonts w:ascii="Arial" w:hAnsi="Arial" w:cs="Arial"/>
          <w:sz w:val="24"/>
          <w:szCs w:val="24"/>
        </w:rPr>
        <w:t>la observación</w:t>
      </w:r>
      <w:r w:rsidR="00CF1535">
        <w:rPr>
          <w:rFonts w:ascii="Arial" w:hAnsi="Arial" w:cs="Arial"/>
          <w:sz w:val="24"/>
          <w:szCs w:val="24"/>
        </w:rPr>
        <w:t xml:space="preserve"> está referida a los </w:t>
      </w:r>
      <w:r>
        <w:rPr>
          <w:rFonts w:ascii="Arial" w:hAnsi="Arial" w:cs="Arial"/>
          <w:sz w:val="24"/>
          <w:szCs w:val="24"/>
        </w:rPr>
        <w:t xml:space="preserve">productos </w:t>
      </w:r>
      <w:r w:rsidR="00CF1535">
        <w:rPr>
          <w:rFonts w:ascii="Arial" w:hAnsi="Arial" w:cs="Arial"/>
          <w:sz w:val="24"/>
          <w:szCs w:val="24"/>
        </w:rPr>
        <w:t>financieros</w:t>
      </w:r>
      <w:r w:rsidR="00096191">
        <w:rPr>
          <w:rFonts w:ascii="Arial" w:hAnsi="Arial" w:cs="Arial"/>
          <w:sz w:val="24"/>
          <w:szCs w:val="24"/>
        </w:rPr>
        <w:t>,</w:t>
      </w:r>
      <w:r>
        <w:rPr>
          <w:rFonts w:ascii="Arial" w:hAnsi="Arial" w:cs="Arial"/>
          <w:sz w:val="24"/>
          <w:szCs w:val="24"/>
        </w:rPr>
        <w:t xml:space="preserve"> como </w:t>
      </w:r>
      <w:r w:rsidR="00CF1535">
        <w:rPr>
          <w:rFonts w:ascii="Arial" w:hAnsi="Arial" w:cs="Arial"/>
          <w:sz w:val="24"/>
          <w:szCs w:val="24"/>
        </w:rPr>
        <w:t xml:space="preserve">se señaló en la </w:t>
      </w:r>
      <w:r>
        <w:rPr>
          <w:rFonts w:ascii="Arial" w:hAnsi="Arial" w:cs="Arial"/>
          <w:sz w:val="24"/>
          <w:szCs w:val="24"/>
        </w:rPr>
        <w:t>presentación</w:t>
      </w:r>
      <w:r w:rsidR="00CF1535">
        <w:rPr>
          <w:rFonts w:ascii="Arial" w:hAnsi="Arial" w:cs="Arial"/>
          <w:sz w:val="24"/>
          <w:szCs w:val="24"/>
        </w:rPr>
        <w:t>.</w:t>
      </w:r>
    </w:p>
    <w:p w14:paraId="6DA823FA" w14:textId="77777777" w:rsidR="00A00334" w:rsidRDefault="00A00334" w:rsidP="00A00334">
      <w:pPr>
        <w:spacing w:after="0" w:line="240" w:lineRule="auto"/>
        <w:ind w:firstLine="2835"/>
        <w:jc w:val="both"/>
        <w:rPr>
          <w:rFonts w:ascii="Arial" w:hAnsi="Arial" w:cs="Arial"/>
          <w:sz w:val="24"/>
          <w:szCs w:val="24"/>
        </w:rPr>
      </w:pPr>
    </w:p>
    <w:p w14:paraId="73AAF8DA" w14:textId="5E36804D" w:rsidR="00CF1535" w:rsidRDefault="00CF1535" w:rsidP="00A00334">
      <w:pPr>
        <w:spacing w:after="0" w:line="240" w:lineRule="auto"/>
        <w:ind w:firstLine="2835"/>
        <w:jc w:val="both"/>
        <w:rPr>
          <w:rFonts w:ascii="Arial" w:hAnsi="Arial" w:cs="Arial"/>
          <w:sz w:val="24"/>
          <w:szCs w:val="24"/>
          <w:lang w:val="es-MX"/>
        </w:rPr>
      </w:pPr>
      <w:r>
        <w:rPr>
          <w:rFonts w:ascii="Arial" w:hAnsi="Arial" w:cs="Arial"/>
          <w:sz w:val="24"/>
          <w:szCs w:val="24"/>
        </w:rPr>
        <w:t xml:space="preserve">El </w:t>
      </w:r>
      <w:r>
        <w:rPr>
          <w:rFonts w:ascii="Arial" w:hAnsi="Arial" w:cs="Arial"/>
          <w:b/>
          <w:bCs/>
          <w:sz w:val="24"/>
          <w:szCs w:val="24"/>
        </w:rPr>
        <w:t xml:space="preserve">Honorable Senador señor Pizarro </w:t>
      </w:r>
      <w:r w:rsidRPr="00CF1535">
        <w:rPr>
          <w:rFonts w:ascii="Arial" w:hAnsi="Arial" w:cs="Arial"/>
          <w:sz w:val="24"/>
          <w:szCs w:val="24"/>
          <w:lang w:val="es-MX"/>
        </w:rPr>
        <w:t>consultó</w:t>
      </w:r>
      <w:r>
        <w:rPr>
          <w:rFonts w:ascii="Arial" w:hAnsi="Arial" w:cs="Arial"/>
          <w:sz w:val="24"/>
          <w:szCs w:val="24"/>
          <w:lang w:val="es-MX"/>
        </w:rPr>
        <w:t xml:space="preserve"> también </w:t>
      </w:r>
      <w:r w:rsidRPr="00CF1535">
        <w:rPr>
          <w:rFonts w:ascii="Arial" w:hAnsi="Arial" w:cs="Arial"/>
          <w:sz w:val="24"/>
          <w:szCs w:val="24"/>
          <w:lang w:val="es-MX"/>
        </w:rPr>
        <w:t>respecto de la definición de institución financiera</w:t>
      </w:r>
      <w:r>
        <w:rPr>
          <w:rFonts w:ascii="Arial" w:hAnsi="Arial" w:cs="Arial"/>
          <w:sz w:val="24"/>
          <w:szCs w:val="24"/>
          <w:lang w:val="es-MX"/>
        </w:rPr>
        <w:t xml:space="preserve"> y agregó que</w:t>
      </w:r>
      <w:r w:rsidR="009D4849">
        <w:rPr>
          <w:rFonts w:ascii="Arial" w:hAnsi="Arial" w:cs="Arial"/>
          <w:sz w:val="24"/>
          <w:szCs w:val="24"/>
          <w:lang w:val="es-MX"/>
        </w:rPr>
        <w:t>,</w:t>
      </w:r>
      <w:r>
        <w:rPr>
          <w:rFonts w:ascii="Arial" w:hAnsi="Arial" w:cs="Arial"/>
          <w:sz w:val="24"/>
          <w:szCs w:val="24"/>
          <w:lang w:val="es-MX"/>
        </w:rPr>
        <w:t xml:space="preserve"> atendido que el proyecto se circunscribe </w:t>
      </w:r>
      <w:r w:rsidR="00F2539F">
        <w:rPr>
          <w:rFonts w:ascii="Arial" w:hAnsi="Arial" w:cs="Arial"/>
          <w:sz w:val="24"/>
          <w:szCs w:val="24"/>
          <w:lang w:val="es-MX"/>
        </w:rPr>
        <w:t>a las</w:t>
      </w:r>
      <w:r>
        <w:rPr>
          <w:rFonts w:ascii="Arial" w:hAnsi="Arial" w:cs="Arial"/>
          <w:sz w:val="24"/>
          <w:szCs w:val="24"/>
          <w:lang w:val="es-MX"/>
        </w:rPr>
        <w:t xml:space="preserve"> cuentas corrientes</w:t>
      </w:r>
      <w:r w:rsidR="00F2539F">
        <w:rPr>
          <w:rFonts w:ascii="Arial" w:hAnsi="Arial" w:cs="Arial"/>
          <w:sz w:val="24"/>
          <w:szCs w:val="24"/>
          <w:lang w:val="es-MX"/>
        </w:rPr>
        <w:t>,</w:t>
      </w:r>
      <w:r>
        <w:rPr>
          <w:rFonts w:ascii="Arial" w:hAnsi="Arial" w:cs="Arial"/>
          <w:sz w:val="24"/>
          <w:szCs w:val="24"/>
          <w:lang w:val="es-MX"/>
        </w:rPr>
        <w:t xml:space="preserve"> </w:t>
      </w:r>
      <w:r w:rsidRPr="00CF1535">
        <w:rPr>
          <w:rFonts w:ascii="Arial" w:hAnsi="Arial" w:cs="Arial"/>
          <w:sz w:val="24"/>
          <w:szCs w:val="24"/>
          <w:lang w:val="es-MX"/>
        </w:rPr>
        <w:t>se parte de la base</w:t>
      </w:r>
      <w:r w:rsidR="00F2539F">
        <w:rPr>
          <w:rFonts w:ascii="Arial" w:hAnsi="Arial" w:cs="Arial"/>
          <w:sz w:val="24"/>
          <w:szCs w:val="24"/>
          <w:lang w:val="es-MX"/>
        </w:rPr>
        <w:t xml:space="preserve"> de</w:t>
      </w:r>
      <w:r w:rsidRPr="00CF1535">
        <w:rPr>
          <w:rFonts w:ascii="Arial" w:hAnsi="Arial" w:cs="Arial"/>
          <w:sz w:val="24"/>
          <w:szCs w:val="24"/>
          <w:lang w:val="es-MX"/>
        </w:rPr>
        <w:t xml:space="preserve"> que</w:t>
      </w:r>
      <w:r>
        <w:rPr>
          <w:rFonts w:ascii="Arial" w:hAnsi="Arial" w:cs="Arial"/>
          <w:sz w:val="24"/>
          <w:szCs w:val="24"/>
          <w:lang w:val="es-MX"/>
        </w:rPr>
        <w:t xml:space="preserve"> </w:t>
      </w:r>
      <w:r w:rsidRPr="00CF1535">
        <w:rPr>
          <w:rFonts w:ascii="Arial" w:hAnsi="Arial" w:cs="Arial"/>
          <w:sz w:val="24"/>
          <w:szCs w:val="24"/>
          <w:lang w:val="es-MX"/>
        </w:rPr>
        <w:t xml:space="preserve">cuando se habla de instituciones financieras </w:t>
      </w:r>
      <w:r>
        <w:rPr>
          <w:rFonts w:ascii="Arial" w:hAnsi="Arial" w:cs="Arial"/>
          <w:sz w:val="24"/>
          <w:szCs w:val="24"/>
          <w:lang w:val="es-MX"/>
        </w:rPr>
        <w:t>se habla de</w:t>
      </w:r>
      <w:r w:rsidRPr="00CF1535">
        <w:rPr>
          <w:rFonts w:ascii="Arial" w:hAnsi="Arial" w:cs="Arial"/>
          <w:sz w:val="24"/>
          <w:szCs w:val="24"/>
          <w:lang w:val="es-MX"/>
        </w:rPr>
        <w:t xml:space="preserve"> aquellas que tienen cuentas corrientes</w:t>
      </w:r>
      <w:r w:rsidR="00096191">
        <w:rPr>
          <w:rFonts w:ascii="Arial" w:hAnsi="Arial" w:cs="Arial"/>
          <w:sz w:val="24"/>
          <w:szCs w:val="24"/>
          <w:lang w:val="es-MX"/>
        </w:rPr>
        <w:t>,</w:t>
      </w:r>
      <w:r w:rsidR="00471DF0">
        <w:rPr>
          <w:rFonts w:ascii="Arial" w:hAnsi="Arial" w:cs="Arial"/>
          <w:sz w:val="24"/>
          <w:szCs w:val="24"/>
          <w:lang w:val="es-MX"/>
        </w:rPr>
        <w:t xml:space="preserve"> </w:t>
      </w:r>
      <w:r w:rsidR="00471DF0" w:rsidRPr="00471DF0">
        <w:rPr>
          <w:rFonts w:ascii="Arial" w:hAnsi="Arial" w:cs="Arial"/>
          <w:sz w:val="24"/>
          <w:szCs w:val="24"/>
          <w:lang w:val="es-MX"/>
        </w:rPr>
        <w:t>qu</w:t>
      </w:r>
      <w:r w:rsidR="00471DF0">
        <w:rPr>
          <w:rFonts w:ascii="Arial" w:hAnsi="Arial" w:cs="Arial"/>
          <w:sz w:val="24"/>
          <w:szCs w:val="24"/>
          <w:lang w:val="es-MX"/>
        </w:rPr>
        <w:t>e</w:t>
      </w:r>
      <w:r w:rsidR="00471DF0" w:rsidRPr="00471DF0">
        <w:rPr>
          <w:rFonts w:ascii="Arial" w:hAnsi="Arial" w:cs="Arial"/>
          <w:sz w:val="24"/>
          <w:szCs w:val="24"/>
          <w:lang w:val="es-MX"/>
        </w:rPr>
        <w:t xml:space="preserve"> son los bancos y algunas otras entidades</w:t>
      </w:r>
      <w:r w:rsidR="00471DF0">
        <w:rPr>
          <w:rFonts w:ascii="Arial" w:hAnsi="Arial" w:cs="Arial"/>
          <w:sz w:val="24"/>
          <w:szCs w:val="24"/>
          <w:lang w:val="es-MX"/>
        </w:rPr>
        <w:t xml:space="preserve">, </w:t>
      </w:r>
      <w:r w:rsidR="00471DF0" w:rsidRPr="00471DF0">
        <w:rPr>
          <w:rFonts w:ascii="Arial" w:hAnsi="Arial" w:cs="Arial"/>
          <w:sz w:val="24"/>
          <w:szCs w:val="24"/>
          <w:lang w:val="es-MX"/>
        </w:rPr>
        <w:t>de manera que para definir</w:t>
      </w:r>
      <w:r w:rsidR="00471DF0">
        <w:rPr>
          <w:rFonts w:ascii="Arial" w:hAnsi="Arial" w:cs="Arial"/>
          <w:sz w:val="24"/>
          <w:szCs w:val="24"/>
          <w:lang w:val="es-MX"/>
        </w:rPr>
        <w:t xml:space="preserve"> </w:t>
      </w:r>
      <w:r w:rsidR="00471DF0" w:rsidRPr="00471DF0">
        <w:rPr>
          <w:rFonts w:ascii="Arial" w:hAnsi="Arial" w:cs="Arial"/>
          <w:sz w:val="24"/>
          <w:szCs w:val="24"/>
          <w:lang w:val="es-MX"/>
        </w:rPr>
        <w:t>qu</w:t>
      </w:r>
      <w:r w:rsidR="00471DF0">
        <w:rPr>
          <w:rFonts w:ascii="Arial" w:hAnsi="Arial" w:cs="Arial"/>
          <w:sz w:val="24"/>
          <w:szCs w:val="24"/>
          <w:lang w:val="es-MX"/>
        </w:rPr>
        <w:t>é es</w:t>
      </w:r>
      <w:r w:rsidR="00471DF0" w:rsidRPr="00471DF0">
        <w:rPr>
          <w:rFonts w:ascii="Arial" w:hAnsi="Arial" w:cs="Arial"/>
          <w:sz w:val="24"/>
          <w:szCs w:val="24"/>
          <w:lang w:val="es-MX"/>
        </w:rPr>
        <w:t xml:space="preserve"> institución financiera lo que determina</w:t>
      </w:r>
      <w:r w:rsidR="00096191">
        <w:rPr>
          <w:rFonts w:ascii="Arial" w:hAnsi="Arial" w:cs="Arial"/>
          <w:sz w:val="24"/>
          <w:szCs w:val="24"/>
          <w:lang w:val="es-MX"/>
        </w:rPr>
        <w:t xml:space="preserve">ría </w:t>
      </w:r>
      <w:r w:rsidR="00471DF0">
        <w:rPr>
          <w:rFonts w:ascii="Arial" w:hAnsi="Arial" w:cs="Arial"/>
          <w:sz w:val="24"/>
          <w:szCs w:val="24"/>
          <w:lang w:val="es-MX"/>
        </w:rPr>
        <w:t>ello</w:t>
      </w:r>
      <w:r w:rsidR="00471DF0" w:rsidRPr="00471DF0">
        <w:rPr>
          <w:rFonts w:ascii="Arial" w:hAnsi="Arial" w:cs="Arial"/>
          <w:sz w:val="24"/>
          <w:szCs w:val="24"/>
          <w:lang w:val="es-MX"/>
        </w:rPr>
        <w:t xml:space="preserve"> </w:t>
      </w:r>
      <w:r w:rsidR="00F2539F">
        <w:rPr>
          <w:rFonts w:ascii="Arial" w:hAnsi="Arial" w:cs="Arial"/>
          <w:sz w:val="24"/>
          <w:szCs w:val="24"/>
          <w:lang w:val="es-MX"/>
        </w:rPr>
        <w:t>sería</w:t>
      </w:r>
      <w:r w:rsidR="00471DF0" w:rsidRPr="00471DF0">
        <w:rPr>
          <w:rFonts w:ascii="Arial" w:hAnsi="Arial" w:cs="Arial"/>
          <w:sz w:val="24"/>
          <w:szCs w:val="24"/>
          <w:lang w:val="es-MX"/>
        </w:rPr>
        <w:t xml:space="preserve"> la cuenta corriente</w:t>
      </w:r>
      <w:r w:rsidR="00471DF0">
        <w:rPr>
          <w:rFonts w:ascii="Arial" w:hAnsi="Arial" w:cs="Arial"/>
          <w:sz w:val="24"/>
          <w:szCs w:val="24"/>
          <w:lang w:val="es-MX"/>
        </w:rPr>
        <w:t xml:space="preserve"> </w:t>
      </w:r>
      <w:r w:rsidR="00471DF0" w:rsidRPr="00471DF0">
        <w:rPr>
          <w:rFonts w:ascii="Arial" w:hAnsi="Arial" w:cs="Arial"/>
          <w:sz w:val="24"/>
          <w:szCs w:val="24"/>
          <w:lang w:val="es-MX"/>
        </w:rPr>
        <w:t>qu</w:t>
      </w:r>
      <w:r w:rsidR="00471DF0">
        <w:rPr>
          <w:rFonts w:ascii="Arial" w:hAnsi="Arial" w:cs="Arial"/>
          <w:sz w:val="24"/>
          <w:szCs w:val="24"/>
          <w:lang w:val="es-MX"/>
        </w:rPr>
        <w:t>e</w:t>
      </w:r>
      <w:r w:rsidR="00471DF0" w:rsidRPr="00471DF0">
        <w:rPr>
          <w:rFonts w:ascii="Arial" w:hAnsi="Arial" w:cs="Arial"/>
          <w:sz w:val="24"/>
          <w:szCs w:val="24"/>
          <w:lang w:val="es-MX"/>
        </w:rPr>
        <w:t xml:space="preserve"> se busca </w:t>
      </w:r>
      <w:r w:rsidR="00096191">
        <w:rPr>
          <w:rFonts w:ascii="Arial" w:hAnsi="Arial" w:cs="Arial"/>
          <w:sz w:val="24"/>
          <w:szCs w:val="24"/>
          <w:lang w:val="es-MX"/>
        </w:rPr>
        <w:t xml:space="preserve">que </w:t>
      </w:r>
      <w:r w:rsidR="00471DF0" w:rsidRPr="00471DF0">
        <w:rPr>
          <w:rFonts w:ascii="Arial" w:hAnsi="Arial" w:cs="Arial"/>
          <w:sz w:val="24"/>
          <w:szCs w:val="24"/>
          <w:lang w:val="es-MX"/>
        </w:rPr>
        <w:t>se informe</w:t>
      </w:r>
      <w:r w:rsidR="00471DF0">
        <w:rPr>
          <w:rFonts w:ascii="Arial" w:hAnsi="Arial" w:cs="Arial"/>
          <w:sz w:val="24"/>
          <w:szCs w:val="24"/>
          <w:lang w:val="es-MX"/>
        </w:rPr>
        <w:t>.</w:t>
      </w:r>
    </w:p>
    <w:p w14:paraId="2A1CC030" w14:textId="2C05BFF7" w:rsidR="00471DF0" w:rsidRDefault="00471DF0" w:rsidP="00A00334">
      <w:pPr>
        <w:spacing w:after="0" w:line="240" w:lineRule="auto"/>
        <w:ind w:firstLine="2835"/>
        <w:jc w:val="both"/>
        <w:rPr>
          <w:rFonts w:ascii="Arial" w:hAnsi="Arial" w:cs="Arial"/>
          <w:sz w:val="24"/>
          <w:szCs w:val="24"/>
          <w:lang w:val="es-MX"/>
        </w:rPr>
      </w:pPr>
    </w:p>
    <w:p w14:paraId="187AA34B" w14:textId="4A79CC67" w:rsidR="00471DF0" w:rsidRDefault="00471DF0"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El </w:t>
      </w:r>
      <w:r w:rsidRPr="00471DF0">
        <w:rPr>
          <w:rFonts w:ascii="Arial" w:hAnsi="Arial" w:cs="Arial"/>
          <w:b/>
          <w:bCs/>
          <w:sz w:val="24"/>
          <w:szCs w:val="24"/>
          <w:lang w:val="es-MX"/>
        </w:rPr>
        <w:t>Honorable Senador señor Coloma</w:t>
      </w:r>
      <w:r>
        <w:rPr>
          <w:rFonts w:ascii="Arial" w:hAnsi="Arial" w:cs="Arial"/>
          <w:b/>
          <w:bCs/>
          <w:sz w:val="24"/>
          <w:szCs w:val="24"/>
          <w:lang w:val="es-MX"/>
        </w:rPr>
        <w:t xml:space="preserve"> </w:t>
      </w:r>
      <w:r w:rsidRPr="00471DF0">
        <w:rPr>
          <w:rFonts w:ascii="Arial" w:hAnsi="Arial" w:cs="Arial"/>
          <w:sz w:val="24"/>
          <w:szCs w:val="24"/>
          <w:lang w:val="es-MX"/>
        </w:rPr>
        <w:t>destacó la sugerencia</w:t>
      </w:r>
      <w:r>
        <w:rPr>
          <w:rFonts w:ascii="Arial" w:hAnsi="Arial" w:cs="Arial"/>
          <w:sz w:val="24"/>
          <w:szCs w:val="24"/>
          <w:lang w:val="es-MX"/>
        </w:rPr>
        <w:t xml:space="preserve"> </w:t>
      </w:r>
      <w:r w:rsidR="00A00334">
        <w:rPr>
          <w:rFonts w:ascii="Arial" w:hAnsi="Arial" w:cs="Arial"/>
          <w:sz w:val="24"/>
          <w:szCs w:val="24"/>
        </w:rPr>
        <w:t xml:space="preserve">de orientar </w:t>
      </w:r>
      <w:r>
        <w:rPr>
          <w:rFonts w:ascii="Arial" w:hAnsi="Arial" w:cs="Arial"/>
          <w:sz w:val="24"/>
          <w:szCs w:val="24"/>
        </w:rPr>
        <w:t>más</w:t>
      </w:r>
      <w:r w:rsidR="00A00334">
        <w:rPr>
          <w:rFonts w:ascii="Arial" w:hAnsi="Arial" w:cs="Arial"/>
          <w:sz w:val="24"/>
          <w:szCs w:val="24"/>
        </w:rPr>
        <w:t xml:space="preserve"> exactamente </w:t>
      </w:r>
      <w:r>
        <w:rPr>
          <w:rFonts w:ascii="Arial" w:hAnsi="Arial" w:cs="Arial"/>
          <w:sz w:val="24"/>
          <w:szCs w:val="24"/>
        </w:rPr>
        <w:t>el sentido de lo que se persigue con el proyecto</w:t>
      </w:r>
      <w:r w:rsidR="00096191">
        <w:rPr>
          <w:rFonts w:ascii="Arial" w:hAnsi="Arial" w:cs="Arial"/>
          <w:sz w:val="24"/>
          <w:szCs w:val="24"/>
        </w:rPr>
        <w:t>,</w:t>
      </w:r>
      <w:r>
        <w:rPr>
          <w:rFonts w:ascii="Arial" w:hAnsi="Arial" w:cs="Arial"/>
          <w:sz w:val="24"/>
          <w:szCs w:val="24"/>
        </w:rPr>
        <w:t xml:space="preserve"> </w:t>
      </w:r>
      <w:r w:rsidRPr="00471DF0">
        <w:rPr>
          <w:rFonts w:ascii="Arial" w:hAnsi="Arial" w:cs="Arial"/>
          <w:sz w:val="24"/>
          <w:szCs w:val="24"/>
          <w:lang w:val="es-MX"/>
        </w:rPr>
        <w:t xml:space="preserve">y añadió que </w:t>
      </w:r>
      <w:r>
        <w:rPr>
          <w:rFonts w:ascii="Arial" w:hAnsi="Arial" w:cs="Arial"/>
          <w:sz w:val="24"/>
          <w:szCs w:val="24"/>
          <w:lang w:val="es-MX"/>
        </w:rPr>
        <w:t xml:space="preserve">la iniciativa </w:t>
      </w:r>
      <w:r w:rsidRPr="00471DF0">
        <w:rPr>
          <w:rFonts w:ascii="Arial" w:hAnsi="Arial" w:cs="Arial"/>
          <w:sz w:val="24"/>
          <w:szCs w:val="24"/>
          <w:lang w:val="es-MX"/>
        </w:rPr>
        <w:t>no está radicad</w:t>
      </w:r>
      <w:r>
        <w:rPr>
          <w:rFonts w:ascii="Arial" w:hAnsi="Arial" w:cs="Arial"/>
          <w:sz w:val="24"/>
          <w:szCs w:val="24"/>
          <w:lang w:val="es-MX"/>
        </w:rPr>
        <w:t>a</w:t>
      </w:r>
      <w:r w:rsidRPr="00471DF0">
        <w:rPr>
          <w:rFonts w:ascii="Arial" w:hAnsi="Arial" w:cs="Arial"/>
          <w:sz w:val="24"/>
          <w:szCs w:val="24"/>
          <w:lang w:val="es-MX"/>
        </w:rPr>
        <w:t xml:space="preserve"> en cuentas corrientes</w:t>
      </w:r>
      <w:r w:rsidR="00096191">
        <w:rPr>
          <w:rFonts w:ascii="Arial" w:hAnsi="Arial" w:cs="Arial"/>
          <w:sz w:val="24"/>
          <w:szCs w:val="24"/>
          <w:lang w:val="es-MX"/>
        </w:rPr>
        <w:t>,</w:t>
      </w:r>
      <w:r w:rsidRPr="00471DF0">
        <w:rPr>
          <w:rFonts w:ascii="Arial" w:hAnsi="Arial" w:cs="Arial"/>
          <w:sz w:val="24"/>
          <w:szCs w:val="24"/>
          <w:lang w:val="es-MX"/>
        </w:rPr>
        <w:t xml:space="preserve"> por lo que estimó especialmente útil tener claridad al respecto</w:t>
      </w:r>
      <w:r>
        <w:rPr>
          <w:rFonts w:ascii="Arial" w:hAnsi="Arial" w:cs="Arial"/>
          <w:sz w:val="24"/>
          <w:szCs w:val="24"/>
          <w:lang w:val="es-MX"/>
        </w:rPr>
        <w:t>.</w:t>
      </w:r>
    </w:p>
    <w:p w14:paraId="5FDC78B9" w14:textId="77777777" w:rsidR="00471DF0" w:rsidRDefault="00471DF0" w:rsidP="00A00334">
      <w:pPr>
        <w:spacing w:after="0" w:line="240" w:lineRule="auto"/>
        <w:ind w:firstLine="2835"/>
        <w:jc w:val="both"/>
        <w:rPr>
          <w:rFonts w:ascii="Arial" w:hAnsi="Arial" w:cs="Arial"/>
          <w:sz w:val="24"/>
          <w:szCs w:val="24"/>
        </w:rPr>
      </w:pPr>
    </w:p>
    <w:p w14:paraId="2A625342" w14:textId="734CA197" w:rsidR="00D74B5C" w:rsidRDefault="00471DF0" w:rsidP="00A00334">
      <w:pPr>
        <w:spacing w:after="0" w:line="240" w:lineRule="auto"/>
        <w:ind w:firstLine="2835"/>
        <w:jc w:val="both"/>
        <w:rPr>
          <w:rFonts w:ascii="Arial" w:hAnsi="Arial" w:cs="Arial"/>
          <w:sz w:val="24"/>
          <w:szCs w:val="24"/>
        </w:rPr>
      </w:pPr>
      <w:r w:rsidRPr="00471DF0">
        <w:rPr>
          <w:rFonts w:ascii="Arial" w:hAnsi="Arial" w:cs="Arial"/>
          <w:sz w:val="24"/>
          <w:szCs w:val="24"/>
          <w:lang w:val="es-MX"/>
        </w:rPr>
        <w:t>Hizo presente que se ha discutido</w:t>
      </w:r>
      <w:r>
        <w:rPr>
          <w:rFonts w:ascii="Arial" w:hAnsi="Arial" w:cs="Arial"/>
          <w:sz w:val="24"/>
          <w:szCs w:val="24"/>
          <w:lang w:val="es-MX"/>
        </w:rPr>
        <w:t xml:space="preserve"> básicamente si </w:t>
      </w:r>
      <w:r w:rsidR="00A00334">
        <w:rPr>
          <w:rFonts w:ascii="Arial" w:hAnsi="Arial" w:cs="Arial"/>
          <w:sz w:val="24"/>
          <w:szCs w:val="24"/>
        </w:rPr>
        <w:t>esto tiene que ver con el</w:t>
      </w:r>
      <w:r>
        <w:rPr>
          <w:rFonts w:ascii="Arial" w:hAnsi="Arial" w:cs="Arial"/>
          <w:sz w:val="24"/>
          <w:szCs w:val="24"/>
        </w:rPr>
        <w:t xml:space="preserve"> </w:t>
      </w:r>
      <w:r w:rsidR="00A00334">
        <w:rPr>
          <w:rFonts w:ascii="Arial" w:hAnsi="Arial" w:cs="Arial"/>
          <w:sz w:val="24"/>
          <w:szCs w:val="24"/>
        </w:rPr>
        <w:t>secreto bancario</w:t>
      </w:r>
      <w:r>
        <w:rPr>
          <w:rFonts w:ascii="Arial" w:hAnsi="Arial" w:cs="Arial"/>
          <w:sz w:val="24"/>
          <w:szCs w:val="24"/>
        </w:rPr>
        <w:t xml:space="preserve"> </w:t>
      </w:r>
      <w:r w:rsidRPr="00471DF0">
        <w:rPr>
          <w:rFonts w:ascii="Arial" w:hAnsi="Arial" w:cs="Arial"/>
          <w:sz w:val="24"/>
          <w:szCs w:val="24"/>
          <w:lang w:val="es-MX"/>
        </w:rPr>
        <w:t>y se ha planteado</w:t>
      </w:r>
      <w:r>
        <w:rPr>
          <w:rFonts w:ascii="Arial" w:hAnsi="Arial" w:cs="Arial"/>
          <w:sz w:val="24"/>
          <w:szCs w:val="24"/>
          <w:lang w:val="es-MX"/>
        </w:rPr>
        <w:t>,</w:t>
      </w:r>
      <w:r w:rsidRPr="00471DF0">
        <w:rPr>
          <w:rFonts w:ascii="Arial" w:hAnsi="Arial" w:cs="Arial"/>
          <w:sz w:val="24"/>
          <w:szCs w:val="24"/>
          <w:lang w:val="es-MX"/>
        </w:rPr>
        <w:t xml:space="preserve"> en general</w:t>
      </w:r>
      <w:r>
        <w:rPr>
          <w:rFonts w:ascii="Arial" w:hAnsi="Arial" w:cs="Arial"/>
          <w:sz w:val="24"/>
          <w:szCs w:val="24"/>
          <w:lang w:val="es-MX"/>
        </w:rPr>
        <w:t>,</w:t>
      </w:r>
      <w:r w:rsidRPr="00471DF0">
        <w:rPr>
          <w:rFonts w:ascii="Arial" w:hAnsi="Arial" w:cs="Arial"/>
          <w:sz w:val="24"/>
          <w:szCs w:val="24"/>
          <w:lang w:val="es-MX"/>
        </w:rPr>
        <w:t xml:space="preserve"> que no</w:t>
      </w:r>
      <w:r w:rsidR="001A3915">
        <w:rPr>
          <w:rFonts w:ascii="Arial" w:hAnsi="Arial" w:cs="Arial"/>
          <w:sz w:val="24"/>
          <w:szCs w:val="24"/>
          <w:lang w:val="es-MX"/>
        </w:rPr>
        <w:t>,</w:t>
      </w:r>
      <w:r w:rsidR="00A00334">
        <w:rPr>
          <w:rFonts w:ascii="Arial" w:hAnsi="Arial" w:cs="Arial"/>
          <w:sz w:val="24"/>
          <w:szCs w:val="24"/>
        </w:rPr>
        <w:t xml:space="preserve"> </w:t>
      </w:r>
      <w:r w:rsidR="00096191">
        <w:rPr>
          <w:rFonts w:ascii="Arial" w:hAnsi="Arial" w:cs="Arial"/>
          <w:sz w:val="24"/>
          <w:szCs w:val="24"/>
        </w:rPr>
        <w:t xml:space="preserve">no obstante lo cual él </w:t>
      </w:r>
      <w:r>
        <w:rPr>
          <w:rFonts w:ascii="Arial" w:hAnsi="Arial" w:cs="Arial"/>
          <w:sz w:val="24"/>
          <w:szCs w:val="24"/>
        </w:rPr>
        <w:t>estim</w:t>
      </w:r>
      <w:r w:rsidR="00096191">
        <w:rPr>
          <w:rFonts w:ascii="Arial" w:hAnsi="Arial" w:cs="Arial"/>
          <w:sz w:val="24"/>
          <w:szCs w:val="24"/>
        </w:rPr>
        <w:t>a</w:t>
      </w:r>
      <w:r>
        <w:rPr>
          <w:rFonts w:ascii="Arial" w:hAnsi="Arial" w:cs="Arial"/>
          <w:sz w:val="24"/>
          <w:szCs w:val="24"/>
        </w:rPr>
        <w:t xml:space="preserve"> que sí</w:t>
      </w:r>
      <w:r w:rsidR="001A3915">
        <w:rPr>
          <w:rFonts w:ascii="Arial" w:hAnsi="Arial" w:cs="Arial"/>
          <w:sz w:val="24"/>
          <w:szCs w:val="24"/>
        </w:rPr>
        <w:t>,</w:t>
      </w:r>
      <w:r>
        <w:rPr>
          <w:rFonts w:ascii="Arial" w:hAnsi="Arial" w:cs="Arial"/>
          <w:sz w:val="24"/>
          <w:szCs w:val="24"/>
        </w:rPr>
        <w:t xml:space="preserve"> </w:t>
      </w:r>
      <w:r w:rsidRPr="00471DF0">
        <w:rPr>
          <w:rFonts w:ascii="Arial" w:hAnsi="Arial" w:cs="Arial"/>
          <w:sz w:val="24"/>
          <w:szCs w:val="24"/>
          <w:lang w:val="es-MX"/>
        </w:rPr>
        <w:t xml:space="preserve">porque al abordar esta iniciativa se aborda también </w:t>
      </w:r>
      <w:r>
        <w:rPr>
          <w:rFonts w:ascii="Arial" w:hAnsi="Arial" w:cs="Arial"/>
          <w:sz w:val="24"/>
          <w:szCs w:val="24"/>
          <w:lang w:val="es-MX"/>
        </w:rPr>
        <w:t>lo referido al</w:t>
      </w:r>
      <w:r w:rsidRPr="00471DF0">
        <w:rPr>
          <w:rFonts w:ascii="Arial" w:hAnsi="Arial" w:cs="Arial"/>
          <w:sz w:val="24"/>
          <w:szCs w:val="24"/>
          <w:lang w:val="es-MX"/>
        </w:rPr>
        <w:t xml:space="preserve"> secreto bancario</w:t>
      </w:r>
      <w:r w:rsidR="00D74B5C">
        <w:rPr>
          <w:rFonts w:ascii="Arial" w:hAnsi="Arial" w:cs="Arial"/>
          <w:sz w:val="24"/>
          <w:szCs w:val="24"/>
          <w:lang w:val="es-MX"/>
        </w:rPr>
        <w:t xml:space="preserve">, de manera que solicitó una reflexión más amplia acerca de esa </w:t>
      </w:r>
      <w:r w:rsidR="00D74B5C">
        <w:rPr>
          <w:rFonts w:ascii="Arial" w:hAnsi="Arial" w:cs="Arial"/>
          <w:sz w:val="24"/>
          <w:szCs w:val="24"/>
        </w:rPr>
        <w:t>vinculación</w:t>
      </w:r>
      <w:r w:rsidR="00A00334">
        <w:rPr>
          <w:rFonts w:ascii="Arial" w:hAnsi="Arial" w:cs="Arial"/>
          <w:sz w:val="24"/>
          <w:szCs w:val="24"/>
        </w:rPr>
        <w:t xml:space="preserve"> </w:t>
      </w:r>
      <w:r w:rsidR="00D74B5C" w:rsidRPr="00D74B5C">
        <w:rPr>
          <w:rFonts w:ascii="Arial" w:hAnsi="Arial" w:cs="Arial"/>
          <w:sz w:val="24"/>
          <w:szCs w:val="24"/>
          <w:lang w:val="es-MX"/>
        </w:rPr>
        <w:t>que existe</w:t>
      </w:r>
      <w:r w:rsidR="00D74B5C">
        <w:rPr>
          <w:rFonts w:ascii="Arial" w:hAnsi="Arial" w:cs="Arial"/>
          <w:sz w:val="24"/>
          <w:szCs w:val="24"/>
          <w:lang w:val="es-MX"/>
        </w:rPr>
        <w:t xml:space="preserve"> o no </w:t>
      </w:r>
      <w:r w:rsidR="00A00334">
        <w:rPr>
          <w:rFonts w:ascii="Arial" w:hAnsi="Arial" w:cs="Arial"/>
          <w:sz w:val="24"/>
          <w:szCs w:val="24"/>
        </w:rPr>
        <w:t>entre el</w:t>
      </w:r>
      <w:r w:rsidR="00D74B5C">
        <w:rPr>
          <w:rFonts w:ascii="Arial" w:hAnsi="Arial" w:cs="Arial"/>
          <w:sz w:val="24"/>
          <w:szCs w:val="24"/>
        </w:rPr>
        <w:t xml:space="preserve"> proyecto que se discute y las normas a las que hizo referencia el Presidente de la Comisión para el Mercado Financiero, señor Cortez, en su presentación.</w:t>
      </w:r>
    </w:p>
    <w:p w14:paraId="1E5E72F2" w14:textId="77777777" w:rsidR="00D74B5C" w:rsidRDefault="00D74B5C" w:rsidP="00A00334">
      <w:pPr>
        <w:spacing w:after="0" w:line="240" w:lineRule="auto"/>
        <w:ind w:firstLine="2835"/>
        <w:jc w:val="both"/>
        <w:rPr>
          <w:rFonts w:ascii="Arial" w:hAnsi="Arial" w:cs="Arial"/>
          <w:sz w:val="24"/>
          <w:szCs w:val="24"/>
        </w:rPr>
      </w:pPr>
    </w:p>
    <w:p w14:paraId="098E10FB" w14:textId="763F219D" w:rsidR="00A00334" w:rsidRDefault="00D74B5C" w:rsidP="00A00334">
      <w:pPr>
        <w:spacing w:after="0" w:line="240" w:lineRule="auto"/>
        <w:ind w:firstLine="2835"/>
        <w:jc w:val="both"/>
        <w:rPr>
          <w:rFonts w:ascii="Arial" w:hAnsi="Arial" w:cs="Arial"/>
          <w:sz w:val="24"/>
          <w:szCs w:val="24"/>
          <w:lang w:val="es-MX"/>
        </w:rPr>
      </w:pPr>
      <w:r w:rsidRPr="00D74B5C">
        <w:rPr>
          <w:rFonts w:ascii="Arial" w:hAnsi="Arial" w:cs="Arial"/>
          <w:sz w:val="24"/>
          <w:szCs w:val="24"/>
        </w:rPr>
        <w:t xml:space="preserve">El </w:t>
      </w:r>
      <w:r w:rsidRPr="00D74B5C">
        <w:rPr>
          <w:rFonts w:ascii="Arial" w:hAnsi="Arial" w:cs="Arial"/>
          <w:b/>
          <w:bCs/>
          <w:sz w:val="24"/>
          <w:szCs w:val="24"/>
        </w:rPr>
        <w:t xml:space="preserve">Honorable Senador señor </w:t>
      </w:r>
      <w:r>
        <w:rPr>
          <w:rFonts w:ascii="Arial" w:hAnsi="Arial" w:cs="Arial"/>
          <w:b/>
          <w:bCs/>
          <w:sz w:val="24"/>
          <w:szCs w:val="24"/>
        </w:rPr>
        <w:t xml:space="preserve">Lagos </w:t>
      </w:r>
      <w:r w:rsidRPr="00D74B5C">
        <w:rPr>
          <w:rFonts w:ascii="Arial" w:hAnsi="Arial" w:cs="Arial"/>
          <w:sz w:val="24"/>
          <w:szCs w:val="24"/>
          <w:lang w:val="es-MX"/>
        </w:rPr>
        <w:t>agradeció la presentación del señor Cort</w:t>
      </w:r>
      <w:r w:rsidR="00BD159A">
        <w:rPr>
          <w:rFonts w:ascii="Arial" w:hAnsi="Arial" w:cs="Arial"/>
          <w:sz w:val="24"/>
          <w:szCs w:val="24"/>
          <w:lang w:val="es-MX"/>
        </w:rPr>
        <w:t>e</w:t>
      </w:r>
      <w:r>
        <w:rPr>
          <w:rFonts w:ascii="Arial" w:hAnsi="Arial" w:cs="Arial"/>
          <w:sz w:val="24"/>
          <w:szCs w:val="24"/>
          <w:lang w:val="es-MX"/>
        </w:rPr>
        <w:t>z</w:t>
      </w:r>
      <w:r w:rsidR="00096191">
        <w:rPr>
          <w:rFonts w:ascii="Arial" w:hAnsi="Arial" w:cs="Arial"/>
          <w:sz w:val="24"/>
          <w:szCs w:val="24"/>
          <w:lang w:val="es-MX"/>
        </w:rPr>
        <w:t>,</w:t>
      </w:r>
      <w:r>
        <w:rPr>
          <w:rFonts w:ascii="Arial" w:hAnsi="Arial" w:cs="Arial"/>
          <w:sz w:val="24"/>
          <w:szCs w:val="24"/>
          <w:lang w:val="es-MX"/>
        </w:rPr>
        <w:t xml:space="preserve"> que consideró además específica</w:t>
      </w:r>
      <w:r w:rsidR="00096191">
        <w:rPr>
          <w:rFonts w:ascii="Arial" w:hAnsi="Arial" w:cs="Arial"/>
          <w:sz w:val="24"/>
          <w:szCs w:val="24"/>
          <w:lang w:val="es-MX"/>
        </w:rPr>
        <w:t>,</w:t>
      </w:r>
      <w:r>
        <w:rPr>
          <w:rFonts w:ascii="Arial" w:hAnsi="Arial" w:cs="Arial"/>
          <w:sz w:val="24"/>
          <w:szCs w:val="24"/>
          <w:lang w:val="es-MX"/>
        </w:rPr>
        <w:t xml:space="preserve"> </w:t>
      </w:r>
      <w:r w:rsidRPr="00D74B5C">
        <w:rPr>
          <w:rFonts w:ascii="Arial" w:hAnsi="Arial" w:cs="Arial"/>
          <w:sz w:val="24"/>
          <w:szCs w:val="24"/>
          <w:lang w:val="es-MX"/>
        </w:rPr>
        <w:t>y le solicitó repetir las cifras que dio referidas a cu</w:t>
      </w:r>
      <w:r>
        <w:rPr>
          <w:rFonts w:ascii="Arial" w:hAnsi="Arial" w:cs="Arial"/>
          <w:sz w:val="24"/>
          <w:szCs w:val="24"/>
          <w:lang w:val="es-MX"/>
        </w:rPr>
        <w:t>á</w:t>
      </w:r>
      <w:r w:rsidRPr="00D74B5C">
        <w:rPr>
          <w:rFonts w:ascii="Arial" w:hAnsi="Arial" w:cs="Arial"/>
          <w:sz w:val="24"/>
          <w:szCs w:val="24"/>
          <w:lang w:val="es-MX"/>
        </w:rPr>
        <w:t>nt</w:t>
      </w:r>
      <w:r>
        <w:rPr>
          <w:rFonts w:ascii="Arial" w:hAnsi="Arial" w:cs="Arial"/>
          <w:sz w:val="24"/>
          <w:szCs w:val="24"/>
          <w:lang w:val="es-MX"/>
        </w:rPr>
        <w:t>a</w:t>
      </w:r>
      <w:r w:rsidRPr="00D74B5C">
        <w:rPr>
          <w:rFonts w:ascii="Arial" w:hAnsi="Arial" w:cs="Arial"/>
          <w:sz w:val="24"/>
          <w:szCs w:val="24"/>
          <w:lang w:val="es-MX"/>
        </w:rPr>
        <w:t>s</w:t>
      </w:r>
      <w:r>
        <w:rPr>
          <w:rFonts w:ascii="Arial" w:hAnsi="Arial" w:cs="Arial"/>
          <w:sz w:val="24"/>
          <w:szCs w:val="24"/>
          <w:lang w:val="es-MX"/>
        </w:rPr>
        <w:t xml:space="preserve"> cuentas </w:t>
      </w:r>
      <w:r w:rsidRPr="00D74B5C">
        <w:rPr>
          <w:rFonts w:ascii="Arial" w:hAnsi="Arial" w:cs="Arial"/>
          <w:sz w:val="24"/>
          <w:szCs w:val="24"/>
          <w:lang w:val="es-MX"/>
        </w:rPr>
        <w:t>impactaría</w:t>
      </w:r>
      <w:r>
        <w:rPr>
          <w:rFonts w:ascii="Arial" w:hAnsi="Arial" w:cs="Arial"/>
          <w:sz w:val="24"/>
          <w:szCs w:val="24"/>
          <w:lang w:val="es-MX"/>
        </w:rPr>
        <w:t xml:space="preserve"> esta iniciativa</w:t>
      </w:r>
      <w:r w:rsidR="001A3915">
        <w:rPr>
          <w:rFonts w:ascii="Arial" w:hAnsi="Arial" w:cs="Arial"/>
          <w:sz w:val="24"/>
          <w:szCs w:val="24"/>
          <w:lang w:val="es-MX"/>
        </w:rPr>
        <w:t>,</w:t>
      </w:r>
      <w:r>
        <w:rPr>
          <w:rFonts w:ascii="Arial" w:hAnsi="Arial" w:cs="Arial"/>
          <w:sz w:val="24"/>
          <w:szCs w:val="24"/>
          <w:lang w:val="es-MX"/>
        </w:rPr>
        <w:t xml:space="preserve"> </w:t>
      </w:r>
      <w:r w:rsidR="00A90B48">
        <w:rPr>
          <w:rFonts w:ascii="Arial" w:hAnsi="Arial" w:cs="Arial"/>
          <w:sz w:val="24"/>
          <w:szCs w:val="24"/>
          <w:lang w:val="es-MX"/>
        </w:rPr>
        <w:t>-</w:t>
      </w:r>
      <w:r>
        <w:rPr>
          <w:rFonts w:ascii="Arial" w:hAnsi="Arial" w:cs="Arial"/>
          <w:sz w:val="24"/>
          <w:szCs w:val="24"/>
          <w:lang w:val="es-MX"/>
        </w:rPr>
        <w:t xml:space="preserve">que de acuerdo con lo </w:t>
      </w:r>
      <w:r w:rsidR="00A90B48">
        <w:rPr>
          <w:rFonts w:ascii="Arial" w:hAnsi="Arial" w:cs="Arial"/>
          <w:sz w:val="24"/>
          <w:szCs w:val="24"/>
          <w:lang w:val="es-MX"/>
        </w:rPr>
        <w:t>expuesto</w:t>
      </w:r>
      <w:r>
        <w:rPr>
          <w:rFonts w:ascii="Arial" w:hAnsi="Arial" w:cs="Arial"/>
          <w:sz w:val="24"/>
          <w:szCs w:val="24"/>
          <w:lang w:val="es-MX"/>
        </w:rPr>
        <w:t xml:space="preserve"> sería</w:t>
      </w:r>
      <w:r w:rsidR="00A90B48">
        <w:rPr>
          <w:rFonts w:ascii="Arial" w:hAnsi="Arial" w:cs="Arial"/>
          <w:sz w:val="24"/>
          <w:szCs w:val="24"/>
          <w:lang w:val="es-MX"/>
        </w:rPr>
        <w:t>n</w:t>
      </w:r>
      <w:r>
        <w:rPr>
          <w:rFonts w:ascii="Arial" w:hAnsi="Arial" w:cs="Arial"/>
          <w:sz w:val="24"/>
          <w:szCs w:val="24"/>
          <w:lang w:val="es-MX"/>
        </w:rPr>
        <w:t xml:space="preserve"> una cifra </w:t>
      </w:r>
      <w:r w:rsidR="00A90B48">
        <w:rPr>
          <w:rFonts w:ascii="Arial" w:hAnsi="Arial" w:cs="Arial"/>
          <w:sz w:val="24"/>
          <w:szCs w:val="24"/>
          <w:lang w:val="es-MX"/>
        </w:rPr>
        <w:t xml:space="preserve">total </w:t>
      </w:r>
      <w:r>
        <w:rPr>
          <w:rFonts w:ascii="Arial" w:hAnsi="Arial" w:cs="Arial"/>
          <w:sz w:val="24"/>
          <w:szCs w:val="24"/>
          <w:lang w:val="es-MX"/>
        </w:rPr>
        <w:t xml:space="preserve">de aproximadamente </w:t>
      </w:r>
      <w:r w:rsidRPr="00A90B48">
        <w:rPr>
          <w:rFonts w:ascii="Arial" w:hAnsi="Arial" w:cs="Arial"/>
          <w:sz w:val="24"/>
          <w:szCs w:val="24"/>
          <w:lang w:val="es-MX"/>
        </w:rPr>
        <w:t>50 millones</w:t>
      </w:r>
      <w:r>
        <w:rPr>
          <w:rFonts w:ascii="Arial" w:hAnsi="Arial" w:cs="Arial"/>
          <w:sz w:val="24"/>
          <w:szCs w:val="24"/>
          <w:lang w:val="es-MX"/>
        </w:rPr>
        <w:t xml:space="preserve"> </w:t>
      </w:r>
      <w:r w:rsidR="00BD159A">
        <w:rPr>
          <w:rFonts w:ascii="Arial" w:hAnsi="Arial" w:cs="Arial"/>
          <w:sz w:val="24"/>
          <w:szCs w:val="24"/>
          <w:lang w:val="es-MX"/>
        </w:rPr>
        <w:t xml:space="preserve">de cuentas </w:t>
      </w:r>
      <w:r>
        <w:rPr>
          <w:rFonts w:ascii="Arial" w:hAnsi="Arial" w:cs="Arial"/>
          <w:sz w:val="24"/>
          <w:szCs w:val="24"/>
          <w:lang w:val="es-MX"/>
        </w:rPr>
        <w:t>corrientes</w:t>
      </w:r>
      <w:r w:rsidR="00A90B48">
        <w:rPr>
          <w:rFonts w:ascii="Arial" w:hAnsi="Arial" w:cs="Arial"/>
          <w:sz w:val="24"/>
          <w:szCs w:val="24"/>
          <w:lang w:val="es-MX"/>
        </w:rPr>
        <w:t>-</w:t>
      </w:r>
      <w:r>
        <w:rPr>
          <w:rFonts w:ascii="Arial" w:hAnsi="Arial" w:cs="Arial"/>
          <w:sz w:val="24"/>
          <w:szCs w:val="24"/>
          <w:lang w:val="es-MX"/>
        </w:rPr>
        <w:t xml:space="preserve"> considerando el umbral que se propone en la </w:t>
      </w:r>
      <w:r w:rsidR="001A3915">
        <w:rPr>
          <w:rFonts w:ascii="Arial" w:hAnsi="Arial" w:cs="Arial"/>
          <w:sz w:val="24"/>
          <w:szCs w:val="24"/>
          <w:lang w:val="es-MX"/>
        </w:rPr>
        <w:t>m</w:t>
      </w:r>
      <w:r>
        <w:rPr>
          <w:rFonts w:ascii="Arial" w:hAnsi="Arial" w:cs="Arial"/>
          <w:sz w:val="24"/>
          <w:szCs w:val="24"/>
          <w:lang w:val="es-MX"/>
        </w:rPr>
        <w:t xml:space="preserve">oción de 1.500 UF, de manera que preguntó a qué porcentaje </w:t>
      </w:r>
      <w:r>
        <w:rPr>
          <w:rFonts w:ascii="Arial" w:hAnsi="Arial" w:cs="Arial"/>
          <w:sz w:val="24"/>
          <w:szCs w:val="24"/>
          <w:lang w:val="es-MX"/>
        </w:rPr>
        <w:lastRenderedPageBreak/>
        <w:t>corresponde, porque al parecer sería relativamente bajo, a fin de tener una idea con las cifras que hoy se conocen.</w:t>
      </w:r>
    </w:p>
    <w:p w14:paraId="5AAB273F" w14:textId="77777777" w:rsidR="00D74B5C" w:rsidRDefault="00D74B5C" w:rsidP="00A00334">
      <w:pPr>
        <w:spacing w:after="0" w:line="240" w:lineRule="auto"/>
        <w:ind w:firstLine="2835"/>
        <w:jc w:val="both"/>
        <w:rPr>
          <w:rFonts w:ascii="Arial" w:hAnsi="Arial" w:cs="Arial"/>
          <w:sz w:val="24"/>
          <w:szCs w:val="24"/>
          <w:lang w:val="es-MX"/>
        </w:rPr>
      </w:pPr>
    </w:p>
    <w:p w14:paraId="43832BBD" w14:textId="417F569E" w:rsidR="00D74B5C" w:rsidRDefault="00BD159A" w:rsidP="00A00334">
      <w:pPr>
        <w:spacing w:after="0" w:line="240" w:lineRule="auto"/>
        <w:ind w:firstLine="2835"/>
        <w:jc w:val="both"/>
        <w:rPr>
          <w:rFonts w:ascii="Arial" w:hAnsi="Arial" w:cs="Arial"/>
          <w:sz w:val="24"/>
          <w:szCs w:val="24"/>
          <w:lang w:val="es-MX"/>
        </w:rPr>
      </w:pPr>
      <w:bookmarkStart w:id="35" w:name="_Hlk81234345"/>
      <w:r>
        <w:rPr>
          <w:rFonts w:ascii="Arial" w:hAnsi="Arial" w:cs="Arial"/>
          <w:sz w:val="24"/>
          <w:szCs w:val="24"/>
        </w:rPr>
        <w:t xml:space="preserve">El </w:t>
      </w:r>
      <w:r>
        <w:rPr>
          <w:rFonts w:ascii="Arial" w:hAnsi="Arial" w:cs="Arial"/>
          <w:b/>
          <w:bCs/>
          <w:sz w:val="24"/>
          <w:szCs w:val="24"/>
        </w:rPr>
        <w:t xml:space="preserve">Honorable Senador señor Montes </w:t>
      </w:r>
      <w:bookmarkEnd w:id="35"/>
      <w:r w:rsidRPr="00BD159A">
        <w:rPr>
          <w:rFonts w:ascii="Arial" w:hAnsi="Arial" w:cs="Arial"/>
          <w:sz w:val="24"/>
          <w:szCs w:val="24"/>
          <w:lang w:val="es-MX"/>
        </w:rPr>
        <w:t>manifestó que era similar el efecto respecto de</w:t>
      </w:r>
      <w:r>
        <w:rPr>
          <w:rFonts w:ascii="Arial" w:hAnsi="Arial" w:cs="Arial"/>
          <w:sz w:val="24"/>
          <w:szCs w:val="24"/>
          <w:lang w:val="es-MX"/>
        </w:rPr>
        <w:t xml:space="preserve"> 1.500 UF y de 750 UF </w:t>
      </w:r>
      <w:r w:rsidRPr="00BD159A">
        <w:rPr>
          <w:rFonts w:ascii="Arial" w:hAnsi="Arial" w:cs="Arial"/>
          <w:sz w:val="24"/>
          <w:szCs w:val="24"/>
          <w:lang w:val="es-MX"/>
        </w:rPr>
        <w:t>y que no se producía</w:t>
      </w:r>
      <w:r>
        <w:rPr>
          <w:rFonts w:ascii="Arial" w:hAnsi="Arial" w:cs="Arial"/>
          <w:sz w:val="24"/>
          <w:szCs w:val="24"/>
          <w:lang w:val="es-MX"/>
        </w:rPr>
        <w:t>n</w:t>
      </w:r>
      <w:r w:rsidRPr="00BD159A">
        <w:rPr>
          <w:rFonts w:ascii="Arial" w:hAnsi="Arial" w:cs="Arial"/>
          <w:sz w:val="24"/>
          <w:szCs w:val="24"/>
          <w:lang w:val="es-MX"/>
        </w:rPr>
        <w:t xml:space="preserve"> mayores cambios</w:t>
      </w:r>
      <w:r w:rsidR="00096191">
        <w:rPr>
          <w:rFonts w:ascii="Arial" w:hAnsi="Arial" w:cs="Arial"/>
          <w:sz w:val="24"/>
          <w:szCs w:val="24"/>
          <w:lang w:val="es-MX"/>
        </w:rPr>
        <w:t>.</w:t>
      </w:r>
      <w:r>
        <w:rPr>
          <w:rFonts w:ascii="Arial" w:hAnsi="Arial" w:cs="Arial"/>
          <w:sz w:val="24"/>
          <w:szCs w:val="24"/>
          <w:lang w:val="es-MX"/>
        </w:rPr>
        <w:t xml:space="preserve"> </w:t>
      </w:r>
      <w:r w:rsidR="00096191">
        <w:rPr>
          <w:rFonts w:ascii="Arial" w:hAnsi="Arial" w:cs="Arial"/>
          <w:sz w:val="24"/>
          <w:szCs w:val="24"/>
          <w:lang w:val="es-MX"/>
        </w:rPr>
        <w:t>S</w:t>
      </w:r>
      <w:r>
        <w:rPr>
          <w:rFonts w:ascii="Arial" w:hAnsi="Arial" w:cs="Arial"/>
          <w:sz w:val="24"/>
          <w:szCs w:val="24"/>
          <w:lang w:val="es-MX"/>
        </w:rPr>
        <w:t xml:space="preserve">olicitó </w:t>
      </w:r>
      <w:r w:rsidR="00096191">
        <w:rPr>
          <w:rFonts w:ascii="Arial" w:hAnsi="Arial" w:cs="Arial"/>
          <w:sz w:val="24"/>
          <w:szCs w:val="24"/>
          <w:lang w:val="es-MX"/>
        </w:rPr>
        <w:t>que el señor Cortez s</w:t>
      </w:r>
      <w:r>
        <w:rPr>
          <w:rFonts w:ascii="Arial" w:hAnsi="Arial" w:cs="Arial"/>
          <w:sz w:val="24"/>
          <w:szCs w:val="24"/>
          <w:lang w:val="es-MX"/>
        </w:rPr>
        <w:t>e refiriera a ese punto.</w:t>
      </w:r>
    </w:p>
    <w:p w14:paraId="0C39537C" w14:textId="0E446257" w:rsidR="00BD159A" w:rsidRDefault="00BD159A" w:rsidP="00A00334">
      <w:pPr>
        <w:spacing w:after="0" w:line="240" w:lineRule="auto"/>
        <w:ind w:firstLine="2835"/>
        <w:jc w:val="both"/>
        <w:rPr>
          <w:rFonts w:ascii="Arial" w:hAnsi="Arial" w:cs="Arial"/>
          <w:sz w:val="24"/>
          <w:szCs w:val="24"/>
          <w:lang w:val="es-MX"/>
        </w:rPr>
      </w:pPr>
    </w:p>
    <w:p w14:paraId="61F04477" w14:textId="3F78D372" w:rsidR="00A00334" w:rsidRDefault="00BD159A" w:rsidP="00A00334">
      <w:pPr>
        <w:spacing w:after="0" w:line="240" w:lineRule="auto"/>
        <w:ind w:firstLine="2835"/>
        <w:jc w:val="both"/>
        <w:rPr>
          <w:rFonts w:ascii="Arial" w:hAnsi="Arial" w:cs="Arial"/>
          <w:sz w:val="24"/>
          <w:szCs w:val="24"/>
        </w:rPr>
      </w:pPr>
      <w:r>
        <w:rPr>
          <w:rFonts w:ascii="Arial" w:hAnsi="Arial" w:cs="Arial"/>
          <w:sz w:val="24"/>
          <w:szCs w:val="24"/>
          <w:lang w:val="es-MX"/>
        </w:rPr>
        <w:t xml:space="preserve">Asimismo, preguntó si cuenta con datos </w:t>
      </w:r>
      <w:r w:rsidRPr="00BD159A">
        <w:rPr>
          <w:rFonts w:ascii="Arial" w:hAnsi="Arial" w:cs="Arial"/>
          <w:sz w:val="24"/>
          <w:szCs w:val="24"/>
          <w:lang w:val="es-MX"/>
        </w:rPr>
        <w:t>para diferenciar</w:t>
      </w:r>
      <w:r w:rsidR="00A00334">
        <w:rPr>
          <w:rFonts w:ascii="Arial" w:hAnsi="Arial" w:cs="Arial"/>
          <w:sz w:val="24"/>
          <w:szCs w:val="24"/>
        </w:rPr>
        <w:t xml:space="preserve"> personas de </w:t>
      </w:r>
      <w:r>
        <w:rPr>
          <w:rFonts w:ascii="Arial" w:hAnsi="Arial" w:cs="Arial"/>
          <w:sz w:val="24"/>
          <w:szCs w:val="24"/>
        </w:rPr>
        <w:t>e</w:t>
      </w:r>
      <w:r w:rsidR="00A00334">
        <w:rPr>
          <w:rFonts w:ascii="Arial" w:hAnsi="Arial" w:cs="Arial"/>
          <w:sz w:val="24"/>
          <w:szCs w:val="24"/>
        </w:rPr>
        <w:t>mpresas</w:t>
      </w:r>
      <w:r>
        <w:rPr>
          <w:rFonts w:ascii="Arial" w:hAnsi="Arial" w:cs="Arial"/>
          <w:sz w:val="24"/>
          <w:szCs w:val="24"/>
        </w:rPr>
        <w:t>.</w:t>
      </w:r>
    </w:p>
    <w:p w14:paraId="597F6B03" w14:textId="77777777" w:rsidR="00A00334" w:rsidRDefault="00A00334" w:rsidP="00A00334">
      <w:pPr>
        <w:spacing w:after="0" w:line="240" w:lineRule="auto"/>
        <w:ind w:firstLine="2835"/>
        <w:jc w:val="both"/>
        <w:rPr>
          <w:rFonts w:ascii="Arial" w:hAnsi="Arial" w:cs="Arial"/>
          <w:sz w:val="24"/>
          <w:szCs w:val="24"/>
        </w:rPr>
      </w:pPr>
    </w:p>
    <w:p w14:paraId="7D0C11BD" w14:textId="77777777" w:rsidR="00BD159A" w:rsidRDefault="00A00334" w:rsidP="00A00334">
      <w:pPr>
        <w:spacing w:after="0" w:line="240" w:lineRule="auto"/>
        <w:ind w:firstLine="2835"/>
        <w:jc w:val="both"/>
        <w:rPr>
          <w:rFonts w:ascii="Arial" w:hAnsi="Arial" w:cs="Arial"/>
          <w:sz w:val="24"/>
          <w:szCs w:val="24"/>
        </w:rPr>
      </w:pPr>
      <w:bookmarkStart w:id="36" w:name="_Hlk81234450"/>
      <w:r>
        <w:rPr>
          <w:rFonts w:ascii="Arial" w:hAnsi="Arial" w:cs="Arial"/>
          <w:sz w:val="24"/>
          <w:szCs w:val="24"/>
        </w:rPr>
        <w:t xml:space="preserve">El </w:t>
      </w:r>
      <w:r w:rsidRPr="00BD159A">
        <w:rPr>
          <w:rFonts w:ascii="Arial" w:hAnsi="Arial" w:cs="Arial"/>
          <w:b/>
          <w:bCs/>
          <w:sz w:val="24"/>
          <w:szCs w:val="24"/>
        </w:rPr>
        <w:t xml:space="preserve">señor </w:t>
      </w:r>
      <w:r w:rsidR="00BD159A" w:rsidRPr="00BD159A">
        <w:rPr>
          <w:rFonts w:ascii="Arial" w:hAnsi="Arial" w:cs="Arial"/>
          <w:b/>
          <w:bCs/>
          <w:sz w:val="24"/>
          <w:szCs w:val="24"/>
        </w:rPr>
        <w:t>C</w:t>
      </w:r>
      <w:r w:rsidRPr="00BD159A">
        <w:rPr>
          <w:rFonts w:ascii="Arial" w:hAnsi="Arial" w:cs="Arial"/>
          <w:b/>
          <w:bCs/>
          <w:sz w:val="24"/>
          <w:szCs w:val="24"/>
        </w:rPr>
        <w:t>ortez</w:t>
      </w:r>
      <w:r>
        <w:rPr>
          <w:rFonts w:ascii="Arial" w:hAnsi="Arial" w:cs="Arial"/>
          <w:sz w:val="24"/>
          <w:szCs w:val="24"/>
        </w:rPr>
        <w:t xml:space="preserve"> </w:t>
      </w:r>
      <w:bookmarkEnd w:id="36"/>
      <w:r w:rsidR="00BD159A">
        <w:rPr>
          <w:rFonts w:ascii="Arial" w:hAnsi="Arial" w:cs="Arial"/>
          <w:sz w:val="24"/>
          <w:szCs w:val="24"/>
        </w:rPr>
        <w:t xml:space="preserve">respondió señalando que los números agrupan a </w:t>
      </w:r>
      <w:r>
        <w:rPr>
          <w:rFonts w:ascii="Arial" w:hAnsi="Arial" w:cs="Arial"/>
          <w:sz w:val="24"/>
          <w:szCs w:val="24"/>
        </w:rPr>
        <w:t>personas naturales y jurídicas</w:t>
      </w:r>
      <w:r w:rsidR="00BD159A">
        <w:rPr>
          <w:rFonts w:ascii="Arial" w:hAnsi="Arial" w:cs="Arial"/>
          <w:sz w:val="24"/>
          <w:szCs w:val="24"/>
        </w:rPr>
        <w:t>.</w:t>
      </w:r>
    </w:p>
    <w:p w14:paraId="60BF3A7A" w14:textId="77777777" w:rsidR="00BD159A" w:rsidRDefault="00BD159A" w:rsidP="00A00334">
      <w:pPr>
        <w:spacing w:after="0" w:line="240" w:lineRule="auto"/>
        <w:ind w:firstLine="2835"/>
        <w:jc w:val="both"/>
        <w:rPr>
          <w:rFonts w:ascii="Arial" w:hAnsi="Arial" w:cs="Arial"/>
          <w:sz w:val="24"/>
          <w:szCs w:val="24"/>
        </w:rPr>
      </w:pPr>
    </w:p>
    <w:p w14:paraId="08392D82" w14:textId="2489E370" w:rsidR="00A00334" w:rsidRPr="00A90B48" w:rsidRDefault="00BD159A" w:rsidP="00A00334">
      <w:pPr>
        <w:spacing w:after="0" w:line="240" w:lineRule="auto"/>
        <w:ind w:firstLine="2835"/>
        <w:jc w:val="both"/>
        <w:rPr>
          <w:rFonts w:ascii="Arial" w:hAnsi="Arial" w:cs="Arial"/>
          <w:sz w:val="24"/>
          <w:szCs w:val="24"/>
        </w:rPr>
      </w:pPr>
      <w:r w:rsidRPr="00A90B48">
        <w:rPr>
          <w:rFonts w:ascii="Arial" w:hAnsi="Arial" w:cs="Arial"/>
          <w:sz w:val="24"/>
          <w:szCs w:val="24"/>
          <w:lang w:val="es-MX"/>
        </w:rPr>
        <w:t xml:space="preserve">Agregó que personas con </w:t>
      </w:r>
      <w:r w:rsidR="00A90B48" w:rsidRPr="00A90B48">
        <w:rPr>
          <w:rFonts w:ascii="Arial" w:hAnsi="Arial" w:cs="Arial"/>
          <w:sz w:val="24"/>
          <w:szCs w:val="24"/>
        </w:rPr>
        <w:t>saldos</w:t>
      </w:r>
      <w:r w:rsidR="00A90B48" w:rsidRPr="00A90B48">
        <w:rPr>
          <w:rFonts w:ascii="Arial" w:hAnsi="Arial" w:cs="Arial"/>
          <w:sz w:val="24"/>
          <w:szCs w:val="24"/>
          <w:lang w:val="es-MX"/>
        </w:rPr>
        <w:t xml:space="preserve"> </w:t>
      </w:r>
      <w:r w:rsidRPr="00A90B48">
        <w:rPr>
          <w:rFonts w:ascii="Arial" w:hAnsi="Arial" w:cs="Arial"/>
          <w:sz w:val="24"/>
          <w:szCs w:val="24"/>
          <w:lang w:val="es-MX"/>
        </w:rPr>
        <w:t>de más de</w:t>
      </w:r>
      <w:r w:rsidR="00A00334" w:rsidRPr="00A90B48">
        <w:rPr>
          <w:rFonts w:ascii="Arial" w:hAnsi="Arial" w:cs="Arial"/>
          <w:sz w:val="24"/>
          <w:szCs w:val="24"/>
        </w:rPr>
        <w:t xml:space="preserve"> 1</w:t>
      </w:r>
      <w:r w:rsidRPr="00A90B48">
        <w:rPr>
          <w:rFonts w:ascii="Arial" w:hAnsi="Arial" w:cs="Arial"/>
          <w:sz w:val="24"/>
          <w:szCs w:val="24"/>
        </w:rPr>
        <w:t>.</w:t>
      </w:r>
      <w:r w:rsidR="00A00334" w:rsidRPr="00A90B48">
        <w:rPr>
          <w:rFonts w:ascii="Arial" w:hAnsi="Arial" w:cs="Arial"/>
          <w:sz w:val="24"/>
          <w:szCs w:val="24"/>
        </w:rPr>
        <w:t>500 UF</w:t>
      </w:r>
      <w:r w:rsidRPr="00A90B48">
        <w:rPr>
          <w:rFonts w:ascii="Arial" w:hAnsi="Arial" w:cs="Arial"/>
          <w:sz w:val="24"/>
          <w:szCs w:val="24"/>
        </w:rPr>
        <w:t xml:space="preserve"> representan el 1,7% y un 0,6% de </w:t>
      </w:r>
      <w:r w:rsidR="00A90B48" w:rsidRPr="00A90B48">
        <w:rPr>
          <w:rFonts w:ascii="Arial" w:hAnsi="Arial" w:cs="Arial"/>
          <w:sz w:val="24"/>
          <w:szCs w:val="24"/>
        </w:rPr>
        <w:t xml:space="preserve">las </w:t>
      </w:r>
      <w:r w:rsidRPr="00A90B48">
        <w:rPr>
          <w:rFonts w:ascii="Arial" w:hAnsi="Arial" w:cs="Arial"/>
          <w:sz w:val="24"/>
          <w:szCs w:val="24"/>
        </w:rPr>
        <w:t xml:space="preserve">cuentas, mientras que </w:t>
      </w:r>
      <w:r w:rsidR="00DB6332">
        <w:rPr>
          <w:rFonts w:ascii="Arial" w:hAnsi="Arial" w:cs="Arial"/>
          <w:sz w:val="24"/>
          <w:szCs w:val="24"/>
        </w:rPr>
        <w:t xml:space="preserve">en </w:t>
      </w:r>
      <w:r w:rsidR="00A90B48" w:rsidRPr="00A90B48">
        <w:rPr>
          <w:rFonts w:ascii="Arial" w:hAnsi="Arial" w:cs="Arial"/>
          <w:sz w:val="24"/>
          <w:szCs w:val="24"/>
          <w:lang w:val="es-MX"/>
        </w:rPr>
        <w:t>abonos</w:t>
      </w:r>
      <w:r w:rsidR="00A90B48" w:rsidRPr="00A90B48">
        <w:rPr>
          <w:rFonts w:ascii="Arial" w:hAnsi="Arial" w:cs="Arial"/>
          <w:sz w:val="24"/>
          <w:szCs w:val="24"/>
        </w:rPr>
        <w:t xml:space="preserve"> </w:t>
      </w:r>
      <w:r w:rsidRPr="00A90B48">
        <w:rPr>
          <w:rFonts w:ascii="Arial" w:hAnsi="Arial" w:cs="Arial"/>
          <w:sz w:val="24"/>
          <w:szCs w:val="24"/>
        </w:rPr>
        <w:t xml:space="preserve">superiores a 1.500 UF el número de cuentas sube un 3,2% y </w:t>
      </w:r>
      <w:r w:rsidR="00F2539F" w:rsidRPr="00A90B48">
        <w:rPr>
          <w:rFonts w:ascii="Arial" w:hAnsi="Arial" w:cs="Arial"/>
          <w:sz w:val="24"/>
          <w:szCs w:val="24"/>
        </w:rPr>
        <w:t xml:space="preserve">respecto de </w:t>
      </w:r>
      <w:r w:rsidRPr="00A90B48">
        <w:rPr>
          <w:rFonts w:ascii="Arial" w:hAnsi="Arial" w:cs="Arial"/>
          <w:sz w:val="24"/>
          <w:szCs w:val="24"/>
        </w:rPr>
        <w:t>personas</w:t>
      </w:r>
      <w:r w:rsidR="00F2539F" w:rsidRPr="00A90B48">
        <w:rPr>
          <w:rFonts w:ascii="Arial" w:hAnsi="Arial" w:cs="Arial"/>
          <w:sz w:val="24"/>
          <w:szCs w:val="24"/>
        </w:rPr>
        <w:t xml:space="preserve"> aumenta a</w:t>
      </w:r>
      <w:r w:rsidRPr="00A90B48">
        <w:rPr>
          <w:rFonts w:ascii="Arial" w:hAnsi="Arial" w:cs="Arial"/>
          <w:sz w:val="24"/>
          <w:szCs w:val="24"/>
        </w:rPr>
        <w:t xml:space="preserve"> 8,2%</w:t>
      </w:r>
    </w:p>
    <w:p w14:paraId="1493786B" w14:textId="77777777" w:rsidR="00A00334" w:rsidRDefault="00A00334" w:rsidP="00A00334">
      <w:pPr>
        <w:spacing w:after="0" w:line="240" w:lineRule="auto"/>
        <w:ind w:firstLine="2835"/>
        <w:jc w:val="both"/>
        <w:rPr>
          <w:rFonts w:ascii="Arial" w:hAnsi="Arial" w:cs="Arial"/>
          <w:sz w:val="24"/>
          <w:szCs w:val="24"/>
        </w:rPr>
      </w:pPr>
    </w:p>
    <w:p w14:paraId="27514359" w14:textId="77777777" w:rsidR="00BD159A" w:rsidRDefault="00BD159A" w:rsidP="00A00334">
      <w:pPr>
        <w:spacing w:after="0" w:line="240" w:lineRule="auto"/>
        <w:ind w:firstLine="2835"/>
        <w:jc w:val="both"/>
        <w:rPr>
          <w:rFonts w:ascii="Arial" w:hAnsi="Arial" w:cs="Arial"/>
          <w:sz w:val="24"/>
          <w:szCs w:val="24"/>
        </w:rPr>
      </w:pPr>
      <w:r>
        <w:rPr>
          <w:rFonts w:ascii="Arial" w:hAnsi="Arial" w:cs="Arial"/>
          <w:sz w:val="24"/>
          <w:szCs w:val="24"/>
        </w:rPr>
        <w:t xml:space="preserve">El </w:t>
      </w:r>
      <w:r>
        <w:rPr>
          <w:rFonts w:ascii="Arial" w:hAnsi="Arial" w:cs="Arial"/>
          <w:b/>
          <w:bCs/>
          <w:sz w:val="24"/>
          <w:szCs w:val="24"/>
        </w:rPr>
        <w:t xml:space="preserve">Honorable Senador señor Coloma </w:t>
      </w:r>
      <w:r w:rsidRPr="00BD159A">
        <w:rPr>
          <w:rFonts w:ascii="Arial" w:hAnsi="Arial" w:cs="Arial"/>
          <w:sz w:val="24"/>
          <w:szCs w:val="24"/>
        </w:rPr>
        <w:t>consultó</w:t>
      </w:r>
      <w:r>
        <w:rPr>
          <w:rFonts w:ascii="Arial" w:hAnsi="Arial" w:cs="Arial"/>
          <w:sz w:val="24"/>
          <w:szCs w:val="24"/>
        </w:rPr>
        <w:t xml:space="preserve"> qué número de personas se verían afectadas por esta iniciativa.</w:t>
      </w:r>
    </w:p>
    <w:p w14:paraId="2FAE03A9" w14:textId="77777777" w:rsidR="00BD159A" w:rsidRDefault="00BD159A" w:rsidP="00A00334">
      <w:pPr>
        <w:spacing w:after="0" w:line="240" w:lineRule="auto"/>
        <w:ind w:firstLine="2835"/>
        <w:jc w:val="both"/>
        <w:rPr>
          <w:rFonts w:ascii="Arial" w:hAnsi="Arial" w:cs="Arial"/>
          <w:sz w:val="24"/>
          <w:szCs w:val="24"/>
        </w:rPr>
      </w:pPr>
    </w:p>
    <w:p w14:paraId="30B6C53F" w14:textId="5249DA09" w:rsidR="00A00334" w:rsidRDefault="00BD159A" w:rsidP="00A00334">
      <w:pPr>
        <w:spacing w:after="0" w:line="240" w:lineRule="auto"/>
        <w:ind w:firstLine="2835"/>
        <w:jc w:val="both"/>
        <w:rPr>
          <w:rFonts w:ascii="Arial" w:hAnsi="Arial" w:cs="Arial"/>
          <w:sz w:val="24"/>
          <w:szCs w:val="24"/>
        </w:rPr>
      </w:pPr>
      <w:r>
        <w:rPr>
          <w:rFonts w:ascii="Arial" w:hAnsi="Arial" w:cs="Arial"/>
          <w:sz w:val="24"/>
          <w:szCs w:val="24"/>
        </w:rPr>
        <w:t xml:space="preserve">El </w:t>
      </w:r>
      <w:r w:rsidRPr="00BD159A">
        <w:rPr>
          <w:rFonts w:ascii="Arial" w:hAnsi="Arial" w:cs="Arial"/>
          <w:b/>
          <w:bCs/>
          <w:sz w:val="24"/>
          <w:szCs w:val="24"/>
        </w:rPr>
        <w:t>señor Cortez</w:t>
      </w:r>
      <w:r>
        <w:rPr>
          <w:rFonts w:ascii="Arial" w:hAnsi="Arial" w:cs="Arial"/>
          <w:b/>
          <w:bCs/>
          <w:sz w:val="24"/>
          <w:szCs w:val="24"/>
        </w:rPr>
        <w:t xml:space="preserve"> </w:t>
      </w:r>
      <w:r w:rsidR="00913ED6">
        <w:rPr>
          <w:rFonts w:ascii="Arial" w:hAnsi="Arial" w:cs="Arial"/>
          <w:sz w:val="24"/>
          <w:szCs w:val="24"/>
        </w:rPr>
        <w:t>contestó que 1,5 millones de personas serían reportadas y aproximadamente 1,6 millones de cuentas.</w:t>
      </w:r>
    </w:p>
    <w:p w14:paraId="763E652E" w14:textId="52BC94B7" w:rsidR="00913ED6" w:rsidRDefault="00913ED6" w:rsidP="00A00334">
      <w:pPr>
        <w:spacing w:after="0" w:line="240" w:lineRule="auto"/>
        <w:ind w:firstLine="2835"/>
        <w:jc w:val="both"/>
        <w:rPr>
          <w:rFonts w:ascii="Arial" w:hAnsi="Arial" w:cs="Arial"/>
          <w:sz w:val="24"/>
          <w:szCs w:val="24"/>
        </w:rPr>
      </w:pPr>
    </w:p>
    <w:p w14:paraId="25BE7BD3" w14:textId="128EE899" w:rsidR="00861FAD" w:rsidRDefault="00913ED6" w:rsidP="00A00334">
      <w:pPr>
        <w:spacing w:after="0" w:line="240" w:lineRule="auto"/>
        <w:ind w:firstLine="2835"/>
        <w:jc w:val="both"/>
        <w:rPr>
          <w:rFonts w:ascii="Arial" w:hAnsi="Arial" w:cs="Arial"/>
          <w:sz w:val="24"/>
          <w:szCs w:val="24"/>
          <w:lang w:val="es-MX"/>
        </w:rPr>
      </w:pPr>
      <w:r>
        <w:rPr>
          <w:rFonts w:ascii="Arial" w:hAnsi="Arial" w:cs="Arial"/>
          <w:sz w:val="24"/>
          <w:szCs w:val="24"/>
        </w:rPr>
        <w:t xml:space="preserve">El </w:t>
      </w:r>
      <w:r w:rsidRPr="00913ED6">
        <w:rPr>
          <w:rFonts w:ascii="Arial" w:hAnsi="Arial" w:cs="Arial"/>
          <w:b/>
          <w:bCs/>
          <w:sz w:val="24"/>
          <w:szCs w:val="24"/>
        </w:rPr>
        <w:t>señor Gaspar</w:t>
      </w:r>
      <w:r>
        <w:rPr>
          <w:rFonts w:ascii="Arial" w:hAnsi="Arial" w:cs="Arial"/>
          <w:b/>
          <w:bCs/>
          <w:sz w:val="24"/>
          <w:szCs w:val="24"/>
        </w:rPr>
        <w:t xml:space="preserve"> </w:t>
      </w:r>
      <w:r w:rsidRPr="00913ED6">
        <w:rPr>
          <w:rFonts w:ascii="Arial" w:hAnsi="Arial" w:cs="Arial"/>
          <w:sz w:val="24"/>
          <w:szCs w:val="24"/>
          <w:lang w:val="es-MX"/>
        </w:rPr>
        <w:t>explicó que</w:t>
      </w:r>
      <w:r>
        <w:rPr>
          <w:rFonts w:ascii="Arial" w:hAnsi="Arial" w:cs="Arial"/>
          <w:sz w:val="24"/>
          <w:szCs w:val="24"/>
          <w:lang w:val="es-MX"/>
        </w:rPr>
        <w:t xml:space="preserve"> </w:t>
      </w:r>
      <w:r w:rsidRPr="00913ED6">
        <w:rPr>
          <w:rFonts w:ascii="Arial" w:hAnsi="Arial" w:cs="Arial"/>
          <w:sz w:val="24"/>
          <w:szCs w:val="24"/>
          <w:lang w:val="es-MX"/>
        </w:rPr>
        <w:t xml:space="preserve">las precisiones sugeridas </w:t>
      </w:r>
      <w:r w:rsidR="00DB6332">
        <w:rPr>
          <w:rFonts w:ascii="Arial" w:hAnsi="Arial" w:cs="Arial"/>
          <w:sz w:val="24"/>
          <w:szCs w:val="24"/>
          <w:lang w:val="es-MX"/>
        </w:rPr>
        <w:t xml:space="preserve">apuntan a </w:t>
      </w:r>
      <w:r w:rsidR="00A00334">
        <w:rPr>
          <w:rFonts w:ascii="Arial" w:hAnsi="Arial" w:cs="Arial"/>
          <w:sz w:val="24"/>
          <w:szCs w:val="24"/>
        </w:rPr>
        <w:t>dos aspectos</w:t>
      </w:r>
      <w:r w:rsidR="00DB6332">
        <w:rPr>
          <w:rFonts w:ascii="Arial" w:hAnsi="Arial" w:cs="Arial"/>
          <w:sz w:val="24"/>
          <w:szCs w:val="24"/>
        </w:rPr>
        <w:t>.</w:t>
      </w:r>
      <w:r>
        <w:rPr>
          <w:rFonts w:ascii="Arial" w:hAnsi="Arial" w:cs="Arial"/>
          <w:sz w:val="24"/>
          <w:szCs w:val="24"/>
        </w:rPr>
        <w:t xml:space="preserve"> </w:t>
      </w:r>
      <w:r w:rsidR="00DB6332">
        <w:rPr>
          <w:rFonts w:ascii="Arial" w:hAnsi="Arial" w:cs="Arial"/>
          <w:sz w:val="24"/>
          <w:szCs w:val="24"/>
        </w:rPr>
        <w:t>S</w:t>
      </w:r>
      <w:r>
        <w:rPr>
          <w:rFonts w:ascii="Arial" w:hAnsi="Arial" w:cs="Arial"/>
          <w:sz w:val="24"/>
          <w:szCs w:val="24"/>
        </w:rPr>
        <w:t>eñal</w:t>
      </w:r>
      <w:r w:rsidR="00F2539F">
        <w:rPr>
          <w:rFonts w:ascii="Arial" w:hAnsi="Arial" w:cs="Arial"/>
          <w:sz w:val="24"/>
          <w:szCs w:val="24"/>
        </w:rPr>
        <w:t>ó</w:t>
      </w:r>
      <w:r>
        <w:rPr>
          <w:rFonts w:ascii="Arial" w:hAnsi="Arial" w:cs="Arial"/>
          <w:sz w:val="24"/>
          <w:szCs w:val="24"/>
        </w:rPr>
        <w:t xml:space="preserve"> que </w:t>
      </w:r>
      <w:r w:rsidRPr="00913ED6">
        <w:rPr>
          <w:rFonts w:ascii="Arial" w:hAnsi="Arial" w:cs="Arial"/>
          <w:sz w:val="24"/>
          <w:szCs w:val="24"/>
          <w:lang w:val="es-MX"/>
        </w:rPr>
        <w:t xml:space="preserve">el informe de la </w:t>
      </w:r>
      <w:r>
        <w:rPr>
          <w:rFonts w:ascii="Arial" w:hAnsi="Arial" w:cs="Arial"/>
          <w:sz w:val="24"/>
          <w:szCs w:val="24"/>
          <w:lang w:val="es-MX"/>
        </w:rPr>
        <w:t>C</w:t>
      </w:r>
      <w:r w:rsidRPr="00913ED6">
        <w:rPr>
          <w:rFonts w:ascii="Arial" w:hAnsi="Arial" w:cs="Arial"/>
          <w:sz w:val="24"/>
          <w:szCs w:val="24"/>
          <w:lang w:val="es-MX"/>
        </w:rPr>
        <w:t>omisión</w:t>
      </w:r>
      <w:r>
        <w:rPr>
          <w:rFonts w:ascii="Arial" w:hAnsi="Arial" w:cs="Arial"/>
          <w:sz w:val="24"/>
          <w:szCs w:val="24"/>
          <w:lang w:val="es-MX"/>
        </w:rPr>
        <w:t xml:space="preserve"> </w:t>
      </w:r>
      <w:r w:rsidRPr="00913ED6">
        <w:rPr>
          <w:rFonts w:ascii="Arial" w:hAnsi="Arial" w:cs="Arial"/>
          <w:sz w:val="24"/>
          <w:szCs w:val="24"/>
          <w:lang w:val="es-MX"/>
        </w:rPr>
        <w:t>respecto de la propuesta del</w:t>
      </w:r>
      <w:r w:rsidR="00A00334">
        <w:rPr>
          <w:rFonts w:ascii="Arial" w:hAnsi="Arial" w:cs="Arial"/>
          <w:sz w:val="24"/>
          <w:szCs w:val="24"/>
        </w:rPr>
        <w:t xml:space="preserve"> </w:t>
      </w:r>
      <w:r>
        <w:rPr>
          <w:rFonts w:ascii="Arial" w:hAnsi="Arial" w:cs="Arial"/>
          <w:sz w:val="24"/>
          <w:szCs w:val="24"/>
        </w:rPr>
        <w:t>artículo</w:t>
      </w:r>
      <w:r w:rsidR="00A00334">
        <w:rPr>
          <w:rFonts w:ascii="Arial" w:hAnsi="Arial" w:cs="Arial"/>
          <w:sz w:val="24"/>
          <w:szCs w:val="24"/>
        </w:rPr>
        <w:t xml:space="preserve"> 85 bis alude</w:t>
      </w:r>
      <w:r>
        <w:rPr>
          <w:rFonts w:ascii="Arial" w:hAnsi="Arial" w:cs="Arial"/>
          <w:sz w:val="24"/>
          <w:szCs w:val="24"/>
        </w:rPr>
        <w:t xml:space="preserve">, por una parte, </w:t>
      </w:r>
      <w:r w:rsidR="00A00334">
        <w:rPr>
          <w:rFonts w:ascii="Arial" w:hAnsi="Arial" w:cs="Arial"/>
          <w:sz w:val="24"/>
          <w:szCs w:val="24"/>
        </w:rPr>
        <w:t xml:space="preserve">a </w:t>
      </w:r>
      <w:r w:rsidRPr="00913ED6">
        <w:rPr>
          <w:rFonts w:ascii="Arial" w:hAnsi="Arial" w:cs="Arial"/>
          <w:sz w:val="24"/>
          <w:szCs w:val="24"/>
          <w:lang w:val="es-MX"/>
        </w:rPr>
        <w:t>qui</w:t>
      </w:r>
      <w:r>
        <w:rPr>
          <w:rFonts w:ascii="Arial" w:hAnsi="Arial" w:cs="Arial"/>
          <w:sz w:val="24"/>
          <w:szCs w:val="24"/>
          <w:lang w:val="es-MX"/>
        </w:rPr>
        <w:t>é</w:t>
      </w:r>
      <w:r w:rsidRPr="00913ED6">
        <w:rPr>
          <w:rFonts w:ascii="Arial" w:hAnsi="Arial" w:cs="Arial"/>
          <w:sz w:val="24"/>
          <w:szCs w:val="24"/>
          <w:lang w:val="es-MX"/>
        </w:rPr>
        <w:t>nes serían los</w:t>
      </w:r>
      <w:r>
        <w:rPr>
          <w:rFonts w:ascii="Arial" w:hAnsi="Arial" w:cs="Arial"/>
          <w:sz w:val="24"/>
          <w:szCs w:val="24"/>
          <w:lang w:val="es-MX"/>
        </w:rPr>
        <w:t xml:space="preserve"> </w:t>
      </w:r>
      <w:r w:rsidR="00A00334">
        <w:rPr>
          <w:rFonts w:ascii="Arial" w:hAnsi="Arial" w:cs="Arial"/>
          <w:sz w:val="24"/>
          <w:szCs w:val="24"/>
        </w:rPr>
        <w:t>obligados a reportar</w:t>
      </w:r>
      <w:r>
        <w:rPr>
          <w:rFonts w:ascii="Arial" w:hAnsi="Arial" w:cs="Arial"/>
          <w:sz w:val="24"/>
          <w:szCs w:val="24"/>
        </w:rPr>
        <w:t xml:space="preserve">, </w:t>
      </w:r>
      <w:r w:rsidRPr="00913ED6">
        <w:rPr>
          <w:rFonts w:ascii="Arial" w:hAnsi="Arial" w:cs="Arial"/>
          <w:sz w:val="24"/>
          <w:szCs w:val="24"/>
          <w:lang w:val="es-MX"/>
        </w:rPr>
        <w:t>refiriéndose a bancos e instituciones financieras</w:t>
      </w:r>
      <w:r w:rsidR="00DB6332">
        <w:rPr>
          <w:rFonts w:ascii="Arial" w:hAnsi="Arial" w:cs="Arial"/>
          <w:sz w:val="24"/>
          <w:szCs w:val="24"/>
          <w:lang w:val="es-MX"/>
        </w:rPr>
        <w:t>,</w:t>
      </w:r>
      <w:r w:rsidRPr="00913ED6">
        <w:rPr>
          <w:rFonts w:ascii="Arial" w:hAnsi="Arial" w:cs="Arial"/>
          <w:sz w:val="24"/>
          <w:szCs w:val="24"/>
          <w:lang w:val="es-MX"/>
        </w:rPr>
        <w:t xml:space="preserve"> entendiéndose como tales</w:t>
      </w:r>
      <w:r>
        <w:rPr>
          <w:rFonts w:ascii="Arial" w:hAnsi="Arial" w:cs="Arial"/>
          <w:sz w:val="24"/>
          <w:szCs w:val="24"/>
          <w:lang w:val="es-MX"/>
        </w:rPr>
        <w:t xml:space="preserve"> </w:t>
      </w:r>
      <w:r w:rsidRPr="00913ED6">
        <w:rPr>
          <w:rFonts w:ascii="Arial" w:hAnsi="Arial" w:cs="Arial"/>
          <w:sz w:val="24"/>
          <w:szCs w:val="24"/>
          <w:lang w:val="es-MX"/>
        </w:rPr>
        <w:t>las sujetas</w:t>
      </w:r>
      <w:r w:rsidR="00A00334">
        <w:rPr>
          <w:rFonts w:ascii="Arial" w:hAnsi="Arial" w:cs="Arial"/>
          <w:sz w:val="24"/>
          <w:szCs w:val="24"/>
        </w:rPr>
        <w:t xml:space="preserve"> a la</w:t>
      </w:r>
      <w:r>
        <w:rPr>
          <w:rFonts w:ascii="Arial" w:hAnsi="Arial" w:cs="Arial"/>
          <w:sz w:val="24"/>
          <w:szCs w:val="24"/>
        </w:rPr>
        <w:t xml:space="preserve"> </w:t>
      </w:r>
      <w:r w:rsidRPr="00913ED6">
        <w:rPr>
          <w:rFonts w:ascii="Arial" w:hAnsi="Arial" w:cs="Arial"/>
          <w:sz w:val="24"/>
          <w:szCs w:val="24"/>
          <w:lang w:val="es-MX"/>
        </w:rPr>
        <w:t xml:space="preserve">fiscalización </w:t>
      </w:r>
      <w:r>
        <w:rPr>
          <w:rFonts w:ascii="Arial" w:hAnsi="Arial" w:cs="Arial"/>
          <w:sz w:val="24"/>
          <w:szCs w:val="24"/>
          <w:lang w:val="es-MX"/>
        </w:rPr>
        <w:t xml:space="preserve">y </w:t>
      </w:r>
      <w:r w:rsidRPr="00913ED6">
        <w:rPr>
          <w:rFonts w:ascii="Arial" w:hAnsi="Arial" w:cs="Arial"/>
          <w:sz w:val="24"/>
          <w:szCs w:val="24"/>
          <w:lang w:val="es-MX"/>
        </w:rPr>
        <w:t>supervisión</w:t>
      </w:r>
      <w:r w:rsidR="00A00334">
        <w:rPr>
          <w:rFonts w:ascii="Arial" w:hAnsi="Arial" w:cs="Arial"/>
          <w:sz w:val="24"/>
          <w:szCs w:val="24"/>
        </w:rPr>
        <w:t xml:space="preserve"> de</w:t>
      </w:r>
      <w:r>
        <w:rPr>
          <w:rFonts w:ascii="Arial" w:hAnsi="Arial" w:cs="Arial"/>
          <w:sz w:val="24"/>
          <w:szCs w:val="24"/>
        </w:rPr>
        <w:t xml:space="preserve"> la Comisión para el Mercado Financiero y </w:t>
      </w:r>
      <w:r w:rsidR="00861FAD">
        <w:rPr>
          <w:rFonts w:ascii="Arial" w:hAnsi="Arial" w:cs="Arial"/>
          <w:sz w:val="24"/>
          <w:szCs w:val="24"/>
          <w:lang w:val="es-MX"/>
        </w:rPr>
        <w:t>e</w:t>
      </w:r>
      <w:r w:rsidR="00861FAD" w:rsidRPr="00861FAD">
        <w:rPr>
          <w:rFonts w:ascii="Arial" w:hAnsi="Arial" w:cs="Arial"/>
          <w:sz w:val="24"/>
          <w:szCs w:val="24"/>
          <w:lang w:val="es-MX"/>
        </w:rPr>
        <w:t xml:space="preserve">l Ministerio de </w:t>
      </w:r>
      <w:r w:rsidR="00861FAD">
        <w:rPr>
          <w:rFonts w:ascii="Arial" w:hAnsi="Arial" w:cs="Arial"/>
          <w:sz w:val="24"/>
          <w:szCs w:val="24"/>
          <w:lang w:val="es-MX"/>
        </w:rPr>
        <w:t>E</w:t>
      </w:r>
      <w:r w:rsidR="00861FAD" w:rsidRPr="00861FAD">
        <w:rPr>
          <w:rFonts w:ascii="Arial" w:hAnsi="Arial" w:cs="Arial"/>
          <w:sz w:val="24"/>
          <w:szCs w:val="24"/>
          <w:lang w:val="es-MX"/>
        </w:rPr>
        <w:t>conomía</w:t>
      </w:r>
      <w:r w:rsidR="00861FAD">
        <w:rPr>
          <w:rFonts w:ascii="Arial" w:hAnsi="Arial" w:cs="Arial"/>
          <w:sz w:val="24"/>
          <w:szCs w:val="24"/>
          <w:lang w:val="es-MX"/>
        </w:rPr>
        <w:t>,</w:t>
      </w:r>
      <w:r w:rsidR="00861FAD" w:rsidRPr="00861FAD">
        <w:rPr>
          <w:rFonts w:ascii="Arial" w:hAnsi="Arial" w:cs="Arial"/>
          <w:sz w:val="24"/>
          <w:szCs w:val="24"/>
          <w:lang w:val="es-MX"/>
        </w:rPr>
        <w:t xml:space="preserve"> Fomento</w:t>
      </w:r>
      <w:r w:rsidR="00861FAD">
        <w:rPr>
          <w:rFonts w:ascii="Arial" w:hAnsi="Arial" w:cs="Arial"/>
          <w:sz w:val="24"/>
          <w:szCs w:val="24"/>
          <w:lang w:val="es-MX"/>
        </w:rPr>
        <w:t xml:space="preserve"> y Turismo.</w:t>
      </w:r>
    </w:p>
    <w:p w14:paraId="18E88751" w14:textId="77777777" w:rsidR="00861FAD" w:rsidRDefault="00861FAD" w:rsidP="00A00334">
      <w:pPr>
        <w:spacing w:after="0" w:line="240" w:lineRule="auto"/>
        <w:ind w:firstLine="2835"/>
        <w:jc w:val="both"/>
        <w:rPr>
          <w:rFonts w:ascii="Arial" w:hAnsi="Arial" w:cs="Arial"/>
          <w:sz w:val="24"/>
          <w:szCs w:val="24"/>
          <w:lang w:val="es-MX"/>
        </w:rPr>
      </w:pPr>
    </w:p>
    <w:p w14:paraId="6BC4B984" w14:textId="238E2157" w:rsidR="00A00334" w:rsidRDefault="00861FAD" w:rsidP="00A00334">
      <w:pPr>
        <w:spacing w:after="0" w:line="240" w:lineRule="auto"/>
        <w:ind w:firstLine="2835"/>
        <w:jc w:val="both"/>
        <w:rPr>
          <w:rFonts w:ascii="Arial" w:hAnsi="Arial" w:cs="Arial"/>
          <w:sz w:val="24"/>
          <w:szCs w:val="24"/>
        </w:rPr>
      </w:pPr>
      <w:r>
        <w:rPr>
          <w:rFonts w:ascii="Arial" w:hAnsi="Arial" w:cs="Arial"/>
          <w:sz w:val="24"/>
          <w:szCs w:val="24"/>
          <w:lang w:val="es-MX"/>
        </w:rPr>
        <w:t>Indicó que</w:t>
      </w:r>
      <w:r w:rsidR="00A00334">
        <w:rPr>
          <w:rFonts w:ascii="Arial" w:hAnsi="Arial" w:cs="Arial"/>
          <w:sz w:val="24"/>
          <w:szCs w:val="24"/>
        </w:rPr>
        <w:t xml:space="preserve"> el come</w:t>
      </w:r>
      <w:r w:rsidR="00BB1F90">
        <w:rPr>
          <w:rFonts w:ascii="Arial" w:hAnsi="Arial" w:cs="Arial"/>
          <w:sz w:val="24"/>
          <w:szCs w:val="24"/>
        </w:rPr>
        <w:t>n</w:t>
      </w:r>
      <w:r w:rsidR="00A00334">
        <w:rPr>
          <w:rFonts w:ascii="Arial" w:hAnsi="Arial" w:cs="Arial"/>
          <w:sz w:val="24"/>
          <w:szCs w:val="24"/>
        </w:rPr>
        <w:t>tario apunta</w:t>
      </w:r>
      <w:r>
        <w:rPr>
          <w:rFonts w:ascii="Arial" w:hAnsi="Arial" w:cs="Arial"/>
          <w:sz w:val="24"/>
          <w:szCs w:val="24"/>
        </w:rPr>
        <w:t xml:space="preserve"> precisamente</w:t>
      </w:r>
      <w:r w:rsidR="00A00334">
        <w:rPr>
          <w:rFonts w:ascii="Arial" w:hAnsi="Arial" w:cs="Arial"/>
          <w:sz w:val="24"/>
          <w:szCs w:val="24"/>
        </w:rPr>
        <w:t xml:space="preserve"> a que no hay actualmente en la </w:t>
      </w:r>
      <w:r>
        <w:rPr>
          <w:rFonts w:ascii="Arial" w:hAnsi="Arial" w:cs="Arial"/>
          <w:sz w:val="24"/>
          <w:szCs w:val="24"/>
        </w:rPr>
        <w:t>legislación</w:t>
      </w:r>
      <w:r w:rsidR="00A00334">
        <w:rPr>
          <w:rFonts w:ascii="Arial" w:hAnsi="Arial" w:cs="Arial"/>
          <w:sz w:val="24"/>
          <w:szCs w:val="24"/>
        </w:rPr>
        <w:t xml:space="preserve"> un concepto de institución </w:t>
      </w:r>
      <w:r w:rsidRPr="00861FAD">
        <w:rPr>
          <w:rFonts w:ascii="Arial" w:hAnsi="Arial" w:cs="Arial"/>
          <w:sz w:val="24"/>
          <w:szCs w:val="24"/>
          <w:lang w:val="es-MX"/>
        </w:rPr>
        <w:t>financiera</w:t>
      </w:r>
      <w:r>
        <w:rPr>
          <w:rFonts w:ascii="Arial" w:hAnsi="Arial" w:cs="Arial"/>
          <w:sz w:val="24"/>
          <w:szCs w:val="24"/>
          <w:lang w:val="es-MX"/>
        </w:rPr>
        <w:t xml:space="preserve">, </w:t>
      </w:r>
      <w:r w:rsidR="00BB1F90">
        <w:rPr>
          <w:rFonts w:ascii="Arial" w:hAnsi="Arial" w:cs="Arial"/>
          <w:sz w:val="24"/>
          <w:szCs w:val="24"/>
          <w:lang w:val="es-MX"/>
        </w:rPr>
        <w:t>n</w:t>
      </w:r>
      <w:r w:rsidRPr="00861FAD">
        <w:rPr>
          <w:rFonts w:ascii="Arial" w:hAnsi="Arial" w:cs="Arial"/>
          <w:sz w:val="24"/>
          <w:szCs w:val="24"/>
          <w:lang w:val="es-MX"/>
        </w:rPr>
        <w:t>o obstante</w:t>
      </w:r>
      <w:r>
        <w:rPr>
          <w:rFonts w:ascii="Arial" w:hAnsi="Arial" w:cs="Arial"/>
          <w:sz w:val="24"/>
          <w:szCs w:val="24"/>
          <w:lang w:val="es-MX"/>
        </w:rPr>
        <w:t xml:space="preserve">, </w:t>
      </w:r>
      <w:r w:rsidRPr="00861FAD">
        <w:rPr>
          <w:rFonts w:ascii="Arial" w:hAnsi="Arial" w:cs="Arial"/>
          <w:sz w:val="24"/>
          <w:szCs w:val="24"/>
          <w:lang w:val="es-MX"/>
        </w:rPr>
        <w:t xml:space="preserve">hubo un concepto </w:t>
      </w:r>
      <w:r>
        <w:rPr>
          <w:rFonts w:ascii="Arial" w:hAnsi="Arial" w:cs="Arial"/>
          <w:sz w:val="24"/>
          <w:szCs w:val="24"/>
          <w:lang w:val="es-MX"/>
        </w:rPr>
        <w:t xml:space="preserve">antiguamente </w:t>
      </w:r>
      <w:r w:rsidRPr="00861FAD">
        <w:rPr>
          <w:rFonts w:ascii="Arial" w:hAnsi="Arial" w:cs="Arial"/>
          <w:sz w:val="24"/>
          <w:szCs w:val="24"/>
          <w:lang w:val="es-MX"/>
        </w:rPr>
        <w:t xml:space="preserve">en la </w:t>
      </w:r>
      <w:r>
        <w:rPr>
          <w:rFonts w:ascii="Arial" w:hAnsi="Arial" w:cs="Arial"/>
          <w:sz w:val="24"/>
          <w:szCs w:val="24"/>
          <w:lang w:val="es-MX"/>
        </w:rPr>
        <w:t>l</w:t>
      </w:r>
      <w:r w:rsidRPr="00861FAD">
        <w:rPr>
          <w:rFonts w:ascii="Arial" w:hAnsi="Arial" w:cs="Arial"/>
          <w:sz w:val="24"/>
          <w:szCs w:val="24"/>
          <w:lang w:val="es-MX"/>
        </w:rPr>
        <w:t xml:space="preserve">ey </w:t>
      </w:r>
      <w:r>
        <w:rPr>
          <w:rFonts w:ascii="Arial" w:hAnsi="Arial" w:cs="Arial"/>
          <w:sz w:val="24"/>
          <w:szCs w:val="24"/>
          <w:lang w:val="es-MX"/>
        </w:rPr>
        <w:t>g</w:t>
      </w:r>
      <w:r w:rsidRPr="00861FAD">
        <w:rPr>
          <w:rFonts w:ascii="Arial" w:hAnsi="Arial" w:cs="Arial"/>
          <w:sz w:val="24"/>
          <w:szCs w:val="24"/>
          <w:lang w:val="es-MX"/>
        </w:rPr>
        <w:t>eneral de bancos</w:t>
      </w:r>
      <w:r>
        <w:rPr>
          <w:rFonts w:ascii="Arial" w:hAnsi="Arial" w:cs="Arial"/>
          <w:sz w:val="24"/>
          <w:szCs w:val="24"/>
          <w:lang w:val="es-MX"/>
        </w:rPr>
        <w:t xml:space="preserve"> </w:t>
      </w:r>
      <w:r w:rsidRPr="00861FAD">
        <w:rPr>
          <w:rFonts w:ascii="Arial" w:hAnsi="Arial" w:cs="Arial"/>
          <w:sz w:val="24"/>
          <w:szCs w:val="24"/>
          <w:lang w:val="es-MX"/>
        </w:rPr>
        <w:t>y sociedades financieras,</w:t>
      </w:r>
      <w:r>
        <w:rPr>
          <w:rFonts w:ascii="Arial" w:hAnsi="Arial" w:cs="Arial"/>
          <w:sz w:val="24"/>
          <w:szCs w:val="24"/>
          <w:lang w:val="es-MX"/>
        </w:rPr>
        <w:t xml:space="preserve"> p</w:t>
      </w:r>
      <w:r>
        <w:rPr>
          <w:rFonts w:ascii="Arial" w:hAnsi="Arial" w:cs="Arial"/>
          <w:sz w:val="24"/>
          <w:szCs w:val="24"/>
        </w:rPr>
        <w:t>ero</w:t>
      </w:r>
      <w:r w:rsidR="00DB6332">
        <w:rPr>
          <w:rFonts w:ascii="Arial" w:hAnsi="Arial" w:cs="Arial"/>
          <w:sz w:val="24"/>
          <w:szCs w:val="24"/>
        </w:rPr>
        <w:t>,</w:t>
      </w:r>
      <w:r>
        <w:rPr>
          <w:rFonts w:ascii="Arial" w:hAnsi="Arial" w:cs="Arial"/>
          <w:sz w:val="24"/>
          <w:szCs w:val="24"/>
        </w:rPr>
        <w:t xml:space="preserve"> no existe</w:t>
      </w:r>
      <w:r w:rsidR="00A00334">
        <w:rPr>
          <w:rFonts w:ascii="Arial" w:hAnsi="Arial" w:cs="Arial"/>
          <w:sz w:val="24"/>
          <w:szCs w:val="24"/>
        </w:rPr>
        <w:t xml:space="preserve"> uno claro y univoco </w:t>
      </w:r>
      <w:r w:rsidRPr="00861FAD">
        <w:rPr>
          <w:rFonts w:ascii="Arial" w:hAnsi="Arial" w:cs="Arial"/>
          <w:sz w:val="24"/>
          <w:szCs w:val="24"/>
          <w:lang w:val="es-MX"/>
        </w:rPr>
        <w:t>respecto de qué se entiende por institución financiera</w:t>
      </w:r>
      <w:r w:rsidR="00DB6332">
        <w:rPr>
          <w:rFonts w:ascii="Arial" w:hAnsi="Arial" w:cs="Arial"/>
          <w:sz w:val="24"/>
          <w:szCs w:val="24"/>
          <w:lang w:val="es-MX"/>
        </w:rPr>
        <w:t>,</w:t>
      </w:r>
      <w:r w:rsidRPr="00861FAD">
        <w:rPr>
          <w:rFonts w:ascii="Arial" w:hAnsi="Arial" w:cs="Arial"/>
          <w:sz w:val="24"/>
          <w:szCs w:val="24"/>
          <w:lang w:val="es-MX"/>
        </w:rPr>
        <w:t xml:space="preserve"> y por ello</w:t>
      </w:r>
      <w:r w:rsidR="00A00334">
        <w:rPr>
          <w:rFonts w:ascii="Arial" w:hAnsi="Arial" w:cs="Arial"/>
          <w:sz w:val="24"/>
          <w:szCs w:val="24"/>
        </w:rPr>
        <w:t xml:space="preserve"> </w:t>
      </w:r>
      <w:r w:rsidR="00DB6332">
        <w:rPr>
          <w:rFonts w:ascii="Arial" w:hAnsi="Arial" w:cs="Arial"/>
          <w:sz w:val="24"/>
          <w:szCs w:val="24"/>
        </w:rPr>
        <w:t>se recomienda</w:t>
      </w:r>
      <w:r w:rsidR="00A00334">
        <w:rPr>
          <w:rFonts w:ascii="Arial" w:hAnsi="Arial" w:cs="Arial"/>
          <w:sz w:val="24"/>
          <w:szCs w:val="24"/>
        </w:rPr>
        <w:t xml:space="preserve"> precisar </w:t>
      </w:r>
      <w:r>
        <w:rPr>
          <w:rFonts w:ascii="Arial" w:hAnsi="Arial" w:cs="Arial"/>
          <w:sz w:val="24"/>
          <w:szCs w:val="24"/>
        </w:rPr>
        <w:t>cuáles</w:t>
      </w:r>
      <w:r w:rsidR="00A00334">
        <w:rPr>
          <w:rFonts w:ascii="Arial" w:hAnsi="Arial" w:cs="Arial"/>
          <w:sz w:val="24"/>
          <w:szCs w:val="24"/>
        </w:rPr>
        <w:t xml:space="preserve"> </w:t>
      </w:r>
      <w:r>
        <w:rPr>
          <w:rFonts w:ascii="Arial" w:hAnsi="Arial" w:cs="Arial"/>
          <w:sz w:val="24"/>
          <w:szCs w:val="24"/>
        </w:rPr>
        <w:t xml:space="preserve">serían </w:t>
      </w:r>
      <w:r w:rsidR="00A00334">
        <w:rPr>
          <w:rFonts w:ascii="Arial" w:hAnsi="Arial" w:cs="Arial"/>
          <w:sz w:val="24"/>
          <w:szCs w:val="24"/>
        </w:rPr>
        <w:t xml:space="preserve">los entes </w:t>
      </w:r>
      <w:r>
        <w:rPr>
          <w:rFonts w:ascii="Arial" w:hAnsi="Arial" w:cs="Arial"/>
          <w:sz w:val="24"/>
          <w:szCs w:val="24"/>
        </w:rPr>
        <w:t>fiscalizados</w:t>
      </w:r>
      <w:r w:rsidR="00DB6332">
        <w:rPr>
          <w:rFonts w:ascii="Arial" w:hAnsi="Arial" w:cs="Arial"/>
          <w:sz w:val="24"/>
          <w:szCs w:val="24"/>
        </w:rPr>
        <w:t>,</w:t>
      </w:r>
      <w:r w:rsidR="00A00334">
        <w:rPr>
          <w:rFonts w:ascii="Arial" w:hAnsi="Arial" w:cs="Arial"/>
          <w:sz w:val="24"/>
          <w:szCs w:val="24"/>
        </w:rPr>
        <w:t xml:space="preserve"> para evitar </w:t>
      </w:r>
      <w:r>
        <w:rPr>
          <w:rFonts w:ascii="Arial" w:hAnsi="Arial" w:cs="Arial"/>
          <w:sz w:val="24"/>
          <w:szCs w:val="24"/>
        </w:rPr>
        <w:t>cualquier</w:t>
      </w:r>
      <w:r w:rsidR="00A00334">
        <w:rPr>
          <w:rFonts w:ascii="Arial" w:hAnsi="Arial" w:cs="Arial"/>
          <w:sz w:val="24"/>
          <w:szCs w:val="24"/>
        </w:rPr>
        <w:t xml:space="preserve"> duda </w:t>
      </w:r>
      <w:r>
        <w:rPr>
          <w:rFonts w:ascii="Arial" w:hAnsi="Arial" w:cs="Arial"/>
          <w:sz w:val="24"/>
          <w:szCs w:val="24"/>
        </w:rPr>
        <w:t xml:space="preserve">acerca </w:t>
      </w:r>
      <w:r w:rsidR="00A00334">
        <w:rPr>
          <w:rFonts w:ascii="Arial" w:hAnsi="Arial" w:cs="Arial"/>
          <w:sz w:val="24"/>
          <w:szCs w:val="24"/>
        </w:rPr>
        <w:t>de esta obligación</w:t>
      </w:r>
      <w:r>
        <w:rPr>
          <w:rFonts w:ascii="Arial" w:hAnsi="Arial" w:cs="Arial"/>
          <w:sz w:val="24"/>
          <w:szCs w:val="24"/>
        </w:rPr>
        <w:t xml:space="preserve"> que se está incorporando.</w:t>
      </w:r>
    </w:p>
    <w:p w14:paraId="750DE660" w14:textId="77777777" w:rsidR="00A00334" w:rsidRDefault="00A00334" w:rsidP="00A00334">
      <w:pPr>
        <w:spacing w:after="0" w:line="240" w:lineRule="auto"/>
        <w:ind w:firstLine="2835"/>
        <w:jc w:val="both"/>
        <w:rPr>
          <w:rFonts w:ascii="Arial" w:hAnsi="Arial" w:cs="Arial"/>
          <w:sz w:val="24"/>
          <w:szCs w:val="24"/>
        </w:rPr>
      </w:pPr>
    </w:p>
    <w:p w14:paraId="68A45981" w14:textId="42C4CBBE" w:rsidR="0098643F" w:rsidRDefault="00861FAD" w:rsidP="00A00334">
      <w:pPr>
        <w:spacing w:after="0" w:line="240" w:lineRule="auto"/>
        <w:ind w:firstLine="2835"/>
        <w:jc w:val="both"/>
        <w:rPr>
          <w:rFonts w:ascii="Arial" w:hAnsi="Arial" w:cs="Arial"/>
          <w:sz w:val="24"/>
          <w:szCs w:val="24"/>
        </w:rPr>
      </w:pPr>
      <w:r>
        <w:rPr>
          <w:rFonts w:ascii="Arial" w:hAnsi="Arial" w:cs="Arial"/>
          <w:sz w:val="24"/>
          <w:szCs w:val="24"/>
          <w:lang w:val="es-MX"/>
        </w:rPr>
        <w:t>En cuanto a</w:t>
      </w:r>
      <w:r w:rsidRPr="00861FAD">
        <w:rPr>
          <w:rFonts w:ascii="Arial" w:hAnsi="Arial" w:cs="Arial"/>
          <w:sz w:val="24"/>
          <w:szCs w:val="24"/>
          <w:lang w:val="es-MX"/>
        </w:rPr>
        <w:t xml:space="preserve"> la vinculación </w:t>
      </w:r>
      <w:r>
        <w:rPr>
          <w:rFonts w:ascii="Arial" w:hAnsi="Arial" w:cs="Arial"/>
          <w:sz w:val="24"/>
          <w:szCs w:val="24"/>
          <w:lang w:val="es-MX"/>
        </w:rPr>
        <w:t>de l</w:t>
      </w:r>
      <w:r w:rsidR="00A00334">
        <w:rPr>
          <w:rFonts w:ascii="Arial" w:hAnsi="Arial" w:cs="Arial"/>
          <w:sz w:val="24"/>
          <w:szCs w:val="24"/>
        </w:rPr>
        <w:t>os productos</w:t>
      </w:r>
      <w:r>
        <w:rPr>
          <w:rFonts w:ascii="Arial" w:hAnsi="Arial" w:cs="Arial"/>
          <w:sz w:val="24"/>
          <w:szCs w:val="24"/>
        </w:rPr>
        <w:t xml:space="preserve"> financieros</w:t>
      </w:r>
      <w:r w:rsidR="00DB6332">
        <w:rPr>
          <w:rFonts w:ascii="Arial" w:hAnsi="Arial" w:cs="Arial"/>
          <w:sz w:val="24"/>
          <w:szCs w:val="24"/>
        </w:rPr>
        <w:t>,</w:t>
      </w:r>
      <w:r>
        <w:rPr>
          <w:rFonts w:ascii="Arial" w:hAnsi="Arial" w:cs="Arial"/>
          <w:sz w:val="24"/>
          <w:szCs w:val="24"/>
        </w:rPr>
        <w:t xml:space="preserve"> </w:t>
      </w:r>
      <w:r w:rsidRPr="00861FAD">
        <w:rPr>
          <w:rFonts w:ascii="Arial" w:hAnsi="Arial" w:cs="Arial"/>
          <w:sz w:val="24"/>
          <w:szCs w:val="24"/>
          <w:lang w:val="es-MX"/>
        </w:rPr>
        <w:t>hizo presente que</w:t>
      </w:r>
      <w:r w:rsidR="0098643F">
        <w:rPr>
          <w:rFonts w:ascii="Arial" w:hAnsi="Arial" w:cs="Arial"/>
          <w:sz w:val="24"/>
          <w:szCs w:val="24"/>
          <w:lang w:val="es-MX"/>
        </w:rPr>
        <w:t>, al revisar e</w:t>
      </w:r>
      <w:r w:rsidRPr="00861FAD">
        <w:rPr>
          <w:rFonts w:ascii="Arial" w:hAnsi="Arial" w:cs="Arial"/>
          <w:sz w:val="24"/>
          <w:szCs w:val="24"/>
          <w:lang w:val="es-MX"/>
        </w:rPr>
        <w:t>l text</w:t>
      </w:r>
      <w:r>
        <w:rPr>
          <w:rFonts w:ascii="Arial" w:hAnsi="Arial" w:cs="Arial"/>
          <w:sz w:val="24"/>
          <w:szCs w:val="24"/>
          <w:lang w:val="es-MX"/>
        </w:rPr>
        <w:t xml:space="preserve">o </w:t>
      </w:r>
      <w:r w:rsidRPr="00861FAD">
        <w:rPr>
          <w:rFonts w:ascii="Arial" w:hAnsi="Arial" w:cs="Arial"/>
          <w:sz w:val="24"/>
          <w:szCs w:val="24"/>
          <w:lang w:val="es-MX"/>
        </w:rPr>
        <w:t xml:space="preserve">que está en el informe de la </w:t>
      </w:r>
      <w:r>
        <w:rPr>
          <w:rFonts w:ascii="Arial" w:hAnsi="Arial" w:cs="Arial"/>
          <w:sz w:val="24"/>
          <w:szCs w:val="24"/>
          <w:lang w:val="es-MX"/>
        </w:rPr>
        <w:t>C</w:t>
      </w:r>
      <w:r w:rsidRPr="00861FAD">
        <w:rPr>
          <w:rFonts w:ascii="Arial" w:hAnsi="Arial" w:cs="Arial"/>
          <w:sz w:val="24"/>
          <w:szCs w:val="24"/>
          <w:lang w:val="es-MX"/>
        </w:rPr>
        <w:t>omisión</w:t>
      </w:r>
      <w:r>
        <w:rPr>
          <w:rFonts w:ascii="Arial" w:hAnsi="Arial" w:cs="Arial"/>
          <w:sz w:val="24"/>
          <w:szCs w:val="24"/>
        </w:rPr>
        <w:t xml:space="preserve">, </w:t>
      </w:r>
      <w:r w:rsidR="0098643F">
        <w:rPr>
          <w:rFonts w:ascii="Arial" w:hAnsi="Arial" w:cs="Arial"/>
          <w:sz w:val="24"/>
          <w:szCs w:val="24"/>
          <w:lang w:val="es-MX"/>
        </w:rPr>
        <w:t>se observa</w:t>
      </w:r>
      <w:r w:rsidR="00A00334">
        <w:rPr>
          <w:rFonts w:ascii="Arial" w:hAnsi="Arial" w:cs="Arial"/>
          <w:sz w:val="24"/>
          <w:szCs w:val="24"/>
        </w:rPr>
        <w:t xml:space="preserve"> un concepto no</w:t>
      </w:r>
      <w:r>
        <w:rPr>
          <w:rFonts w:ascii="Arial" w:hAnsi="Arial" w:cs="Arial"/>
          <w:sz w:val="24"/>
          <w:szCs w:val="24"/>
        </w:rPr>
        <w:t xml:space="preserve"> solamente</w:t>
      </w:r>
      <w:r w:rsidR="00A00334">
        <w:rPr>
          <w:rFonts w:ascii="Arial" w:hAnsi="Arial" w:cs="Arial"/>
          <w:sz w:val="24"/>
          <w:szCs w:val="24"/>
        </w:rPr>
        <w:t xml:space="preserve"> exclusivo</w:t>
      </w:r>
      <w:r>
        <w:rPr>
          <w:rFonts w:ascii="Arial" w:hAnsi="Arial" w:cs="Arial"/>
          <w:sz w:val="24"/>
          <w:szCs w:val="24"/>
        </w:rPr>
        <w:t xml:space="preserve"> a las cuentas </w:t>
      </w:r>
      <w:r w:rsidR="00BB1F90">
        <w:rPr>
          <w:rFonts w:ascii="Arial" w:hAnsi="Arial" w:cs="Arial"/>
          <w:sz w:val="24"/>
          <w:szCs w:val="24"/>
        </w:rPr>
        <w:t>corrientes,</w:t>
      </w:r>
      <w:r>
        <w:rPr>
          <w:rFonts w:ascii="Arial" w:hAnsi="Arial" w:cs="Arial"/>
          <w:sz w:val="24"/>
          <w:szCs w:val="24"/>
        </w:rPr>
        <w:t xml:space="preserve"> sino que a</w:t>
      </w:r>
      <w:r w:rsidR="00A00334">
        <w:rPr>
          <w:rFonts w:ascii="Arial" w:hAnsi="Arial" w:cs="Arial"/>
          <w:sz w:val="24"/>
          <w:szCs w:val="24"/>
        </w:rPr>
        <w:t xml:space="preserve"> varios productos</w:t>
      </w:r>
      <w:r>
        <w:rPr>
          <w:rFonts w:ascii="Arial" w:hAnsi="Arial" w:cs="Arial"/>
          <w:sz w:val="24"/>
          <w:szCs w:val="24"/>
        </w:rPr>
        <w:t xml:space="preserve"> </w:t>
      </w:r>
      <w:r w:rsidRPr="00861FAD">
        <w:rPr>
          <w:rFonts w:ascii="Arial" w:hAnsi="Arial" w:cs="Arial"/>
          <w:sz w:val="24"/>
          <w:szCs w:val="24"/>
          <w:lang w:val="es-MX"/>
        </w:rPr>
        <w:t xml:space="preserve">que </w:t>
      </w:r>
      <w:r w:rsidR="0098643F">
        <w:rPr>
          <w:rFonts w:ascii="Arial" w:hAnsi="Arial" w:cs="Arial"/>
          <w:sz w:val="24"/>
          <w:szCs w:val="24"/>
          <w:lang w:val="es-MX"/>
        </w:rPr>
        <w:t xml:space="preserve">se </w:t>
      </w:r>
      <w:r w:rsidRPr="00861FAD">
        <w:rPr>
          <w:rFonts w:ascii="Arial" w:hAnsi="Arial" w:cs="Arial"/>
          <w:sz w:val="24"/>
          <w:szCs w:val="24"/>
          <w:lang w:val="es-MX"/>
        </w:rPr>
        <w:t>denomina</w:t>
      </w:r>
      <w:r w:rsidR="00BB1F90">
        <w:rPr>
          <w:rFonts w:ascii="Arial" w:hAnsi="Arial" w:cs="Arial"/>
          <w:sz w:val="24"/>
          <w:szCs w:val="24"/>
          <w:lang w:val="es-MX"/>
        </w:rPr>
        <w:t>n</w:t>
      </w:r>
      <w:r w:rsidRPr="00861FAD">
        <w:rPr>
          <w:rFonts w:ascii="Arial" w:hAnsi="Arial" w:cs="Arial"/>
          <w:sz w:val="24"/>
          <w:szCs w:val="24"/>
          <w:lang w:val="es-MX"/>
        </w:rPr>
        <w:t xml:space="preserve"> como cuentas financieras</w:t>
      </w:r>
      <w:r w:rsidR="00DB6332">
        <w:rPr>
          <w:rFonts w:ascii="Arial" w:hAnsi="Arial" w:cs="Arial"/>
          <w:sz w:val="24"/>
          <w:szCs w:val="24"/>
          <w:lang w:val="es-MX"/>
        </w:rPr>
        <w:t>,</w:t>
      </w:r>
      <w:r w:rsidRPr="00861FAD">
        <w:rPr>
          <w:rFonts w:ascii="Arial" w:hAnsi="Arial" w:cs="Arial"/>
          <w:sz w:val="24"/>
          <w:szCs w:val="24"/>
          <w:lang w:val="es-MX"/>
        </w:rPr>
        <w:t xml:space="preserve"> aludiendo a cuentas de depósitos</w:t>
      </w:r>
      <w:r>
        <w:rPr>
          <w:rFonts w:ascii="Arial" w:hAnsi="Arial" w:cs="Arial"/>
          <w:sz w:val="24"/>
          <w:szCs w:val="24"/>
          <w:lang w:val="es-MX"/>
        </w:rPr>
        <w:t>,</w:t>
      </w:r>
      <w:r w:rsidRPr="00861FAD">
        <w:rPr>
          <w:rFonts w:ascii="Arial" w:hAnsi="Arial" w:cs="Arial"/>
          <w:sz w:val="24"/>
          <w:szCs w:val="24"/>
          <w:lang w:val="es-MX"/>
        </w:rPr>
        <w:t xml:space="preserve"> de custodia</w:t>
      </w:r>
      <w:r>
        <w:rPr>
          <w:rFonts w:ascii="Arial" w:hAnsi="Arial" w:cs="Arial"/>
          <w:sz w:val="24"/>
          <w:szCs w:val="24"/>
          <w:lang w:val="es-MX"/>
        </w:rPr>
        <w:t>,</w:t>
      </w:r>
      <w:r w:rsidRPr="00861FAD">
        <w:rPr>
          <w:rFonts w:ascii="Arial" w:hAnsi="Arial" w:cs="Arial"/>
          <w:sz w:val="24"/>
          <w:szCs w:val="24"/>
          <w:lang w:val="es-MX"/>
        </w:rPr>
        <w:t xml:space="preserve"> contratos de </w:t>
      </w:r>
      <w:r w:rsidRPr="00861FAD">
        <w:rPr>
          <w:rFonts w:ascii="Arial" w:hAnsi="Arial" w:cs="Arial"/>
          <w:sz w:val="24"/>
          <w:szCs w:val="24"/>
          <w:lang w:val="es-MX"/>
        </w:rPr>
        <w:lastRenderedPageBreak/>
        <w:t>seguro</w:t>
      </w:r>
      <w:r>
        <w:rPr>
          <w:rFonts w:ascii="Arial" w:hAnsi="Arial" w:cs="Arial"/>
          <w:sz w:val="24"/>
          <w:szCs w:val="24"/>
          <w:lang w:val="es-MX"/>
        </w:rPr>
        <w:t xml:space="preserve"> con </w:t>
      </w:r>
      <w:r w:rsidR="0098643F">
        <w:rPr>
          <w:rFonts w:ascii="Arial" w:hAnsi="Arial" w:cs="Arial"/>
          <w:sz w:val="24"/>
          <w:szCs w:val="24"/>
          <w:lang w:val="es-MX"/>
        </w:rPr>
        <w:t>o</w:t>
      </w:r>
      <w:r>
        <w:rPr>
          <w:rFonts w:ascii="Arial" w:hAnsi="Arial" w:cs="Arial"/>
          <w:sz w:val="24"/>
          <w:szCs w:val="24"/>
          <w:lang w:val="es-MX"/>
        </w:rPr>
        <w:t xml:space="preserve"> sin valor de rescate, contratos</w:t>
      </w:r>
      <w:r w:rsidR="0098643F">
        <w:rPr>
          <w:rFonts w:ascii="Arial" w:hAnsi="Arial" w:cs="Arial"/>
          <w:sz w:val="24"/>
          <w:szCs w:val="24"/>
          <w:lang w:val="es-MX"/>
        </w:rPr>
        <w:t xml:space="preserve"> de anualidades, etc., </w:t>
      </w:r>
      <w:r w:rsidR="00A00334">
        <w:rPr>
          <w:rFonts w:ascii="Arial" w:hAnsi="Arial" w:cs="Arial"/>
          <w:sz w:val="24"/>
          <w:szCs w:val="24"/>
        </w:rPr>
        <w:t>y luego trata de explicar este proyecto cu</w:t>
      </w:r>
      <w:r w:rsidR="0098643F">
        <w:rPr>
          <w:rFonts w:ascii="Arial" w:hAnsi="Arial" w:cs="Arial"/>
          <w:sz w:val="24"/>
          <w:szCs w:val="24"/>
        </w:rPr>
        <w:t>á</w:t>
      </w:r>
      <w:r w:rsidR="00A00334">
        <w:rPr>
          <w:rFonts w:ascii="Arial" w:hAnsi="Arial" w:cs="Arial"/>
          <w:sz w:val="24"/>
          <w:szCs w:val="24"/>
        </w:rPr>
        <w:t xml:space="preserve">les son estas cuentas financieras </w:t>
      </w:r>
      <w:r w:rsidR="0098643F">
        <w:rPr>
          <w:rFonts w:ascii="Arial" w:hAnsi="Arial" w:cs="Arial"/>
          <w:sz w:val="24"/>
          <w:szCs w:val="24"/>
        </w:rPr>
        <w:t>referidas.</w:t>
      </w:r>
    </w:p>
    <w:p w14:paraId="2417AECC" w14:textId="77777777" w:rsidR="0098643F" w:rsidRDefault="0098643F" w:rsidP="00A00334">
      <w:pPr>
        <w:spacing w:after="0" w:line="240" w:lineRule="auto"/>
        <w:ind w:firstLine="2835"/>
        <w:jc w:val="both"/>
        <w:rPr>
          <w:rFonts w:ascii="Arial" w:hAnsi="Arial" w:cs="Arial"/>
          <w:sz w:val="24"/>
          <w:szCs w:val="24"/>
        </w:rPr>
      </w:pPr>
    </w:p>
    <w:p w14:paraId="314BE098" w14:textId="44938284" w:rsidR="00A00334" w:rsidRDefault="00DB6332" w:rsidP="00A00334">
      <w:pPr>
        <w:spacing w:after="0" w:line="240" w:lineRule="auto"/>
        <w:ind w:firstLine="2835"/>
        <w:jc w:val="both"/>
        <w:rPr>
          <w:rFonts w:ascii="Arial" w:hAnsi="Arial" w:cs="Arial"/>
          <w:sz w:val="24"/>
          <w:szCs w:val="24"/>
        </w:rPr>
      </w:pPr>
      <w:r>
        <w:rPr>
          <w:rFonts w:ascii="Arial" w:hAnsi="Arial" w:cs="Arial"/>
          <w:sz w:val="24"/>
          <w:szCs w:val="24"/>
        </w:rPr>
        <w:t>P</w:t>
      </w:r>
      <w:r w:rsidR="00BB1F90">
        <w:rPr>
          <w:rFonts w:ascii="Arial" w:hAnsi="Arial" w:cs="Arial"/>
          <w:sz w:val="24"/>
          <w:szCs w:val="24"/>
        </w:rPr>
        <w:t>recisó</w:t>
      </w:r>
      <w:r w:rsidR="0098643F">
        <w:rPr>
          <w:rFonts w:ascii="Arial" w:hAnsi="Arial" w:cs="Arial"/>
          <w:sz w:val="24"/>
          <w:szCs w:val="24"/>
        </w:rPr>
        <w:t xml:space="preserve"> que, </w:t>
      </w:r>
      <w:r w:rsidR="00A00334">
        <w:rPr>
          <w:rFonts w:ascii="Arial" w:hAnsi="Arial" w:cs="Arial"/>
          <w:sz w:val="24"/>
          <w:szCs w:val="24"/>
        </w:rPr>
        <w:t>por consistencia</w:t>
      </w:r>
      <w:r>
        <w:rPr>
          <w:rFonts w:ascii="Arial" w:hAnsi="Arial" w:cs="Arial"/>
          <w:sz w:val="24"/>
          <w:szCs w:val="24"/>
        </w:rPr>
        <w:t>,</w:t>
      </w:r>
      <w:r w:rsidR="00A00334">
        <w:rPr>
          <w:rFonts w:ascii="Arial" w:hAnsi="Arial" w:cs="Arial"/>
          <w:sz w:val="24"/>
          <w:szCs w:val="24"/>
        </w:rPr>
        <w:t xml:space="preserve"> se sugiere aludir a </w:t>
      </w:r>
      <w:r w:rsidR="0098643F">
        <w:rPr>
          <w:rFonts w:ascii="Arial" w:hAnsi="Arial" w:cs="Arial"/>
          <w:sz w:val="24"/>
          <w:szCs w:val="24"/>
        </w:rPr>
        <w:t xml:space="preserve">los </w:t>
      </w:r>
      <w:r w:rsidR="00A00334">
        <w:rPr>
          <w:rFonts w:ascii="Arial" w:hAnsi="Arial" w:cs="Arial"/>
          <w:sz w:val="24"/>
          <w:szCs w:val="24"/>
        </w:rPr>
        <w:t xml:space="preserve">productos incorporados por la normativa del </w:t>
      </w:r>
      <w:r w:rsidR="0098643F">
        <w:rPr>
          <w:rFonts w:ascii="Arial" w:hAnsi="Arial" w:cs="Arial"/>
          <w:sz w:val="24"/>
          <w:szCs w:val="24"/>
        </w:rPr>
        <w:t>B</w:t>
      </w:r>
      <w:r w:rsidR="00A00334">
        <w:rPr>
          <w:rFonts w:ascii="Arial" w:hAnsi="Arial" w:cs="Arial"/>
          <w:sz w:val="24"/>
          <w:szCs w:val="24"/>
        </w:rPr>
        <w:t xml:space="preserve">anco </w:t>
      </w:r>
      <w:r w:rsidR="0098643F">
        <w:rPr>
          <w:rFonts w:ascii="Arial" w:hAnsi="Arial" w:cs="Arial"/>
          <w:sz w:val="24"/>
          <w:szCs w:val="24"/>
        </w:rPr>
        <w:t>C</w:t>
      </w:r>
      <w:r w:rsidR="00A00334">
        <w:rPr>
          <w:rFonts w:ascii="Arial" w:hAnsi="Arial" w:cs="Arial"/>
          <w:sz w:val="24"/>
          <w:szCs w:val="24"/>
        </w:rPr>
        <w:t>entral</w:t>
      </w:r>
      <w:r w:rsidR="00A95383">
        <w:rPr>
          <w:rFonts w:ascii="Arial" w:hAnsi="Arial" w:cs="Arial"/>
          <w:sz w:val="24"/>
          <w:szCs w:val="24"/>
        </w:rPr>
        <w:t>,</w:t>
      </w:r>
      <w:r w:rsidR="0098643F">
        <w:rPr>
          <w:rFonts w:ascii="Arial" w:hAnsi="Arial" w:cs="Arial"/>
          <w:sz w:val="24"/>
          <w:szCs w:val="24"/>
        </w:rPr>
        <w:t xml:space="preserve"> q</w:t>
      </w:r>
      <w:r w:rsidR="0098643F" w:rsidRPr="0098643F">
        <w:rPr>
          <w:rFonts w:ascii="Arial" w:hAnsi="Arial" w:cs="Arial"/>
          <w:sz w:val="24"/>
          <w:szCs w:val="24"/>
          <w:lang w:val="es-MX"/>
        </w:rPr>
        <w:t>ue son precisamente los productos que se entiende son de interés para este proyecto de ley</w:t>
      </w:r>
      <w:r>
        <w:rPr>
          <w:rFonts w:ascii="Arial" w:hAnsi="Arial" w:cs="Arial"/>
          <w:sz w:val="24"/>
          <w:szCs w:val="24"/>
          <w:lang w:val="es-MX"/>
        </w:rPr>
        <w:t>,</w:t>
      </w:r>
      <w:r w:rsidR="00A00334">
        <w:rPr>
          <w:rFonts w:ascii="Arial" w:hAnsi="Arial" w:cs="Arial"/>
          <w:sz w:val="24"/>
          <w:szCs w:val="24"/>
        </w:rPr>
        <w:t xml:space="preserve"> </w:t>
      </w:r>
      <w:r w:rsidR="0098643F">
        <w:rPr>
          <w:rFonts w:ascii="Arial" w:hAnsi="Arial" w:cs="Arial"/>
          <w:sz w:val="24"/>
          <w:szCs w:val="24"/>
        </w:rPr>
        <w:t>más</w:t>
      </w:r>
      <w:r w:rsidR="00A00334">
        <w:rPr>
          <w:rFonts w:ascii="Arial" w:hAnsi="Arial" w:cs="Arial"/>
          <w:sz w:val="24"/>
          <w:szCs w:val="24"/>
        </w:rPr>
        <w:t xml:space="preserve"> que</w:t>
      </w:r>
      <w:r w:rsidR="0098643F">
        <w:rPr>
          <w:rFonts w:ascii="Arial" w:hAnsi="Arial" w:cs="Arial"/>
          <w:sz w:val="24"/>
          <w:szCs w:val="24"/>
        </w:rPr>
        <w:t xml:space="preserve"> </w:t>
      </w:r>
      <w:r>
        <w:rPr>
          <w:rFonts w:ascii="Arial" w:hAnsi="Arial" w:cs="Arial"/>
          <w:sz w:val="24"/>
          <w:szCs w:val="24"/>
        </w:rPr>
        <w:t>la</w:t>
      </w:r>
      <w:r w:rsidR="00A00334">
        <w:rPr>
          <w:rFonts w:ascii="Arial" w:hAnsi="Arial" w:cs="Arial"/>
          <w:sz w:val="24"/>
          <w:szCs w:val="24"/>
        </w:rPr>
        <w:t xml:space="preserve"> noción de cuenta</w:t>
      </w:r>
      <w:r w:rsidR="008440B0">
        <w:rPr>
          <w:rFonts w:ascii="Arial" w:hAnsi="Arial" w:cs="Arial"/>
          <w:sz w:val="24"/>
          <w:szCs w:val="24"/>
        </w:rPr>
        <w:t>s</w:t>
      </w:r>
      <w:r w:rsidR="00A00334">
        <w:rPr>
          <w:rFonts w:ascii="Arial" w:hAnsi="Arial" w:cs="Arial"/>
          <w:sz w:val="24"/>
          <w:szCs w:val="24"/>
        </w:rPr>
        <w:t xml:space="preserve"> financiera</w:t>
      </w:r>
      <w:r w:rsidR="008440B0">
        <w:rPr>
          <w:rFonts w:ascii="Arial" w:hAnsi="Arial" w:cs="Arial"/>
          <w:sz w:val="24"/>
          <w:szCs w:val="24"/>
        </w:rPr>
        <w:t>s</w:t>
      </w:r>
      <w:r w:rsidR="0098643F">
        <w:rPr>
          <w:rFonts w:ascii="Arial" w:hAnsi="Arial" w:cs="Arial"/>
          <w:sz w:val="24"/>
          <w:szCs w:val="24"/>
        </w:rPr>
        <w:t>, cuenta</w:t>
      </w:r>
      <w:r w:rsidR="008440B0">
        <w:rPr>
          <w:rFonts w:ascii="Arial" w:hAnsi="Arial" w:cs="Arial"/>
          <w:sz w:val="24"/>
          <w:szCs w:val="24"/>
        </w:rPr>
        <w:t>s</w:t>
      </w:r>
      <w:r w:rsidR="0098643F">
        <w:rPr>
          <w:rFonts w:ascii="Arial" w:hAnsi="Arial" w:cs="Arial"/>
          <w:sz w:val="24"/>
          <w:szCs w:val="24"/>
        </w:rPr>
        <w:t xml:space="preserve"> de depósito</w:t>
      </w:r>
      <w:r w:rsidR="008440B0">
        <w:rPr>
          <w:rFonts w:ascii="Arial" w:hAnsi="Arial" w:cs="Arial"/>
          <w:sz w:val="24"/>
          <w:szCs w:val="24"/>
        </w:rPr>
        <w:t>s</w:t>
      </w:r>
      <w:r w:rsidR="0098643F">
        <w:rPr>
          <w:rFonts w:ascii="Arial" w:hAnsi="Arial" w:cs="Arial"/>
          <w:sz w:val="24"/>
          <w:szCs w:val="24"/>
        </w:rPr>
        <w:t xml:space="preserve"> o cuentas de custodia</w:t>
      </w:r>
      <w:r>
        <w:rPr>
          <w:rFonts w:ascii="Arial" w:hAnsi="Arial" w:cs="Arial"/>
          <w:sz w:val="24"/>
          <w:szCs w:val="24"/>
        </w:rPr>
        <w:t>,</w:t>
      </w:r>
      <w:r w:rsidR="0098643F">
        <w:rPr>
          <w:rFonts w:ascii="Arial" w:hAnsi="Arial" w:cs="Arial"/>
          <w:sz w:val="24"/>
          <w:szCs w:val="24"/>
        </w:rPr>
        <w:t xml:space="preserve"> que son conceptos </w:t>
      </w:r>
      <w:r w:rsidR="00A00334">
        <w:rPr>
          <w:rFonts w:ascii="Arial" w:hAnsi="Arial" w:cs="Arial"/>
          <w:sz w:val="24"/>
          <w:szCs w:val="24"/>
        </w:rPr>
        <w:t>que pueden prestarse a confusi</w:t>
      </w:r>
      <w:r w:rsidR="008440B0">
        <w:rPr>
          <w:rFonts w:ascii="Arial" w:hAnsi="Arial" w:cs="Arial"/>
          <w:sz w:val="24"/>
          <w:szCs w:val="24"/>
        </w:rPr>
        <w:t>ón</w:t>
      </w:r>
      <w:r w:rsidR="0098643F">
        <w:rPr>
          <w:rFonts w:ascii="Arial" w:hAnsi="Arial" w:cs="Arial"/>
          <w:sz w:val="24"/>
          <w:szCs w:val="24"/>
        </w:rPr>
        <w:t xml:space="preserve"> y por lo mismo </w:t>
      </w:r>
      <w:r>
        <w:rPr>
          <w:rFonts w:ascii="Arial" w:hAnsi="Arial" w:cs="Arial"/>
          <w:sz w:val="24"/>
          <w:szCs w:val="24"/>
        </w:rPr>
        <w:t>se</w:t>
      </w:r>
      <w:r w:rsidR="0098643F">
        <w:rPr>
          <w:rFonts w:ascii="Arial" w:hAnsi="Arial" w:cs="Arial"/>
          <w:sz w:val="24"/>
          <w:szCs w:val="24"/>
        </w:rPr>
        <w:t xml:space="preserve"> recom</w:t>
      </w:r>
      <w:r>
        <w:rPr>
          <w:rFonts w:ascii="Arial" w:hAnsi="Arial" w:cs="Arial"/>
          <w:sz w:val="24"/>
          <w:szCs w:val="24"/>
        </w:rPr>
        <w:t>ienda,</w:t>
      </w:r>
      <w:r w:rsidR="0098643F">
        <w:rPr>
          <w:rFonts w:ascii="Arial" w:hAnsi="Arial" w:cs="Arial"/>
          <w:sz w:val="24"/>
          <w:szCs w:val="24"/>
        </w:rPr>
        <w:t xml:space="preserve"> en cuanto a los productos</w:t>
      </w:r>
      <w:r>
        <w:rPr>
          <w:rFonts w:ascii="Arial" w:hAnsi="Arial" w:cs="Arial"/>
          <w:sz w:val="24"/>
          <w:szCs w:val="24"/>
        </w:rPr>
        <w:t>,</w:t>
      </w:r>
      <w:r w:rsidR="0098643F">
        <w:rPr>
          <w:rFonts w:ascii="Arial" w:hAnsi="Arial" w:cs="Arial"/>
          <w:sz w:val="24"/>
          <w:szCs w:val="24"/>
        </w:rPr>
        <w:t xml:space="preserve"> unirlos a los conceptos que señaló el Presidente de la Comisión para el Mercado Financiero.</w:t>
      </w:r>
    </w:p>
    <w:p w14:paraId="46F3FA77" w14:textId="77777777" w:rsidR="00A00334" w:rsidRDefault="00A00334" w:rsidP="00A00334">
      <w:pPr>
        <w:spacing w:after="0" w:line="240" w:lineRule="auto"/>
        <w:ind w:firstLine="2835"/>
        <w:jc w:val="both"/>
        <w:rPr>
          <w:rFonts w:ascii="Arial" w:hAnsi="Arial" w:cs="Arial"/>
          <w:sz w:val="24"/>
          <w:szCs w:val="24"/>
        </w:rPr>
      </w:pPr>
    </w:p>
    <w:p w14:paraId="18DC7981" w14:textId="589BD208" w:rsidR="00A00334" w:rsidRDefault="008440B0" w:rsidP="00A00334">
      <w:pPr>
        <w:spacing w:after="0" w:line="240" w:lineRule="auto"/>
        <w:ind w:firstLine="2835"/>
        <w:jc w:val="both"/>
        <w:rPr>
          <w:rFonts w:ascii="Arial" w:hAnsi="Arial" w:cs="Arial"/>
          <w:sz w:val="24"/>
          <w:szCs w:val="24"/>
        </w:rPr>
      </w:pPr>
      <w:r>
        <w:rPr>
          <w:rFonts w:ascii="Arial" w:hAnsi="Arial" w:cs="Arial"/>
          <w:sz w:val="24"/>
          <w:szCs w:val="24"/>
        </w:rPr>
        <w:t>En respuesta a lo planteado por el Senador Coloma explicó que, e</w:t>
      </w:r>
      <w:r w:rsidR="00A00334">
        <w:rPr>
          <w:rFonts w:ascii="Arial" w:hAnsi="Arial" w:cs="Arial"/>
          <w:sz w:val="24"/>
          <w:szCs w:val="24"/>
        </w:rPr>
        <w:t>fectivamente</w:t>
      </w:r>
      <w:r w:rsidR="00DB6332">
        <w:rPr>
          <w:rFonts w:ascii="Arial" w:hAnsi="Arial" w:cs="Arial"/>
          <w:sz w:val="24"/>
          <w:szCs w:val="24"/>
        </w:rPr>
        <w:t>,</w:t>
      </w:r>
      <w:r w:rsidR="00A00334">
        <w:rPr>
          <w:rFonts w:ascii="Arial" w:hAnsi="Arial" w:cs="Arial"/>
          <w:sz w:val="24"/>
          <w:szCs w:val="24"/>
        </w:rPr>
        <w:t xml:space="preserve"> la c</w:t>
      </w:r>
      <w:r>
        <w:rPr>
          <w:rFonts w:ascii="Arial" w:hAnsi="Arial" w:cs="Arial"/>
          <w:sz w:val="24"/>
          <w:szCs w:val="24"/>
        </w:rPr>
        <w:t>uen</w:t>
      </w:r>
      <w:r w:rsidR="00A00334">
        <w:rPr>
          <w:rFonts w:ascii="Arial" w:hAnsi="Arial" w:cs="Arial"/>
          <w:sz w:val="24"/>
          <w:szCs w:val="24"/>
        </w:rPr>
        <w:t xml:space="preserve">ta corriente es un producto </w:t>
      </w:r>
      <w:r>
        <w:rPr>
          <w:rFonts w:ascii="Arial" w:hAnsi="Arial" w:cs="Arial"/>
          <w:sz w:val="24"/>
          <w:szCs w:val="24"/>
        </w:rPr>
        <w:t>exclusivo</w:t>
      </w:r>
      <w:r w:rsidR="00A00334">
        <w:rPr>
          <w:rFonts w:ascii="Arial" w:hAnsi="Arial" w:cs="Arial"/>
          <w:sz w:val="24"/>
          <w:szCs w:val="24"/>
        </w:rPr>
        <w:t xml:space="preserve"> de un ba</w:t>
      </w:r>
      <w:r>
        <w:rPr>
          <w:rFonts w:ascii="Arial" w:hAnsi="Arial" w:cs="Arial"/>
          <w:sz w:val="24"/>
          <w:szCs w:val="24"/>
        </w:rPr>
        <w:t>n</w:t>
      </w:r>
      <w:r w:rsidR="00A00334">
        <w:rPr>
          <w:rFonts w:ascii="Arial" w:hAnsi="Arial" w:cs="Arial"/>
          <w:sz w:val="24"/>
          <w:szCs w:val="24"/>
        </w:rPr>
        <w:t>co</w:t>
      </w:r>
      <w:r>
        <w:rPr>
          <w:rFonts w:ascii="Arial" w:hAnsi="Arial" w:cs="Arial"/>
          <w:sz w:val="24"/>
          <w:szCs w:val="24"/>
        </w:rPr>
        <w:t>, es</w:t>
      </w:r>
      <w:r w:rsidR="00A00334">
        <w:rPr>
          <w:rFonts w:ascii="Arial" w:hAnsi="Arial" w:cs="Arial"/>
          <w:sz w:val="24"/>
          <w:szCs w:val="24"/>
        </w:rPr>
        <w:t xml:space="preserve"> por </w:t>
      </w:r>
      <w:r>
        <w:rPr>
          <w:rFonts w:ascii="Arial" w:hAnsi="Arial" w:cs="Arial"/>
          <w:sz w:val="24"/>
          <w:szCs w:val="24"/>
        </w:rPr>
        <w:t>antonomasia</w:t>
      </w:r>
      <w:r w:rsidR="00A00334">
        <w:rPr>
          <w:rFonts w:ascii="Arial" w:hAnsi="Arial" w:cs="Arial"/>
          <w:sz w:val="24"/>
          <w:szCs w:val="24"/>
        </w:rPr>
        <w:t xml:space="preserve"> </w:t>
      </w:r>
      <w:r>
        <w:rPr>
          <w:rFonts w:ascii="Arial" w:hAnsi="Arial" w:cs="Arial"/>
          <w:sz w:val="24"/>
          <w:szCs w:val="24"/>
        </w:rPr>
        <w:t xml:space="preserve">el producto que define a un banco como tal, </w:t>
      </w:r>
      <w:r w:rsidR="00A00334">
        <w:rPr>
          <w:rFonts w:ascii="Arial" w:hAnsi="Arial" w:cs="Arial"/>
          <w:sz w:val="24"/>
          <w:szCs w:val="24"/>
        </w:rPr>
        <w:t>pero los otros productos</w:t>
      </w:r>
      <w:r>
        <w:rPr>
          <w:rFonts w:ascii="Arial" w:hAnsi="Arial" w:cs="Arial"/>
          <w:sz w:val="24"/>
          <w:szCs w:val="24"/>
        </w:rPr>
        <w:t>, como bien señala el proyecto</w:t>
      </w:r>
      <w:r w:rsidR="00DB6332">
        <w:rPr>
          <w:rFonts w:ascii="Arial" w:hAnsi="Arial" w:cs="Arial"/>
          <w:sz w:val="24"/>
          <w:szCs w:val="24"/>
        </w:rPr>
        <w:t>,</w:t>
      </w:r>
      <w:r>
        <w:rPr>
          <w:rFonts w:ascii="Arial" w:hAnsi="Arial" w:cs="Arial"/>
          <w:sz w:val="24"/>
          <w:szCs w:val="24"/>
        </w:rPr>
        <w:t xml:space="preserve"> </w:t>
      </w:r>
      <w:r w:rsidR="00A00334">
        <w:rPr>
          <w:rFonts w:ascii="Arial" w:hAnsi="Arial" w:cs="Arial"/>
          <w:sz w:val="24"/>
          <w:szCs w:val="24"/>
        </w:rPr>
        <w:t xml:space="preserve">pueden </w:t>
      </w:r>
      <w:r>
        <w:rPr>
          <w:rFonts w:ascii="Arial" w:hAnsi="Arial" w:cs="Arial"/>
          <w:sz w:val="24"/>
          <w:szCs w:val="24"/>
        </w:rPr>
        <w:t xml:space="preserve">ser ofrecidos por otras </w:t>
      </w:r>
      <w:r w:rsidR="00A00334">
        <w:rPr>
          <w:rFonts w:ascii="Arial" w:hAnsi="Arial" w:cs="Arial"/>
          <w:sz w:val="24"/>
          <w:szCs w:val="24"/>
        </w:rPr>
        <w:t xml:space="preserve">entidades y por ello la </w:t>
      </w:r>
      <w:r>
        <w:rPr>
          <w:rFonts w:ascii="Arial" w:hAnsi="Arial" w:cs="Arial"/>
          <w:sz w:val="24"/>
          <w:szCs w:val="24"/>
        </w:rPr>
        <w:t>sugerencia</w:t>
      </w:r>
      <w:r w:rsidR="00A00334">
        <w:rPr>
          <w:rFonts w:ascii="Arial" w:hAnsi="Arial" w:cs="Arial"/>
          <w:sz w:val="24"/>
          <w:szCs w:val="24"/>
        </w:rPr>
        <w:t xml:space="preserve"> de </w:t>
      </w:r>
      <w:r>
        <w:rPr>
          <w:rFonts w:ascii="Arial" w:hAnsi="Arial" w:cs="Arial"/>
          <w:sz w:val="24"/>
          <w:szCs w:val="24"/>
        </w:rPr>
        <w:t>precisar</w:t>
      </w:r>
      <w:r w:rsidR="00A00334">
        <w:rPr>
          <w:rFonts w:ascii="Arial" w:hAnsi="Arial" w:cs="Arial"/>
          <w:sz w:val="24"/>
          <w:szCs w:val="24"/>
        </w:rPr>
        <w:t xml:space="preserve"> </w:t>
      </w:r>
      <w:r>
        <w:rPr>
          <w:rFonts w:ascii="Arial" w:hAnsi="Arial" w:cs="Arial"/>
          <w:sz w:val="24"/>
          <w:szCs w:val="24"/>
        </w:rPr>
        <w:t>cuáles</w:t>
      </w:r>
      <w:r w:rsidR="00A00334">
        <w:rPr>
          <w:rFonts w:ascii="Arial" w:hAnsi="Arial" w:cs="Arial"/>
          <w:sz w:val="24"/>
          <w:szCs w:val="24"/>
        </w:rPr>
        <w:t xml:space="preserve"> son las entidades fiscalizadas</w:t>
      </w:r>
      <w:r>
        <w:rPr>
          <w:rFonts w:ascii="Arial" w:hAnsi="Arial" w:cs="Arial"/>
          <w:sz w:val="24"/>
          <w:szCs w:val="24"/>
        </w:rPr>
        <w:t xml:space="preserve"> para que no quede un concepto que actualmente no está definido en la legislación</w:t>
      </w:r>
      <w:r w:rsidR="00DB6332">
        <w:rPr>
          <w:rFonts w:ascii="Arial" w:hAnsi="Arial" w:cs="Arial"/>
          <w:sz w:val="24"/>
          <w:szCs w:val="24"/>
        </w:rPr>
        <w:t>,</w:t>
      </w:r>
      <w:r>
        <w:rPr>
          <w:rFonts w:ascii="Arial" w:hAnsi="Arial" w:cs="Arial"/>
          <w:sz w:val="24"/>
          <w:szCs w:val="24"/>
        </w:rPr>
        <w:t xml:space="preserve"> y también cuáles</w:t>
      </w:r>
      <w:r w:rsidR="00A00334">
        <w:rPr>
          <w:rFonts w:ascii="Arial" w:hAnsi="Arial" w:cs="Arial"/>
          <w:sz w:val="24"/>
          <w:szCs w:val="24"/>
        </w:rPr>
        <w:t xml:space="preserve"> son los productos conforme a la </w:t>
      </w:r>
      <w:r>
        <w:rPr>
          <w:rFonts w:ascii="Arial" w:hAnsi="Arial" w:cs="Arial"/>
          <w:sz w:val="24"/>
          <w:szCs w:val="24"/>
        </w:rPr>
        <w:t>regulación pertinente</w:t>
      </w:r>
      <w:r w:rsidR="00A00334">
        <w:rPr>
          <w:rFonts w:ascii="Arial" w:hAnsi="Arial" w:cs="Arial"/>
          <w:sz w:val="24"/>
          <w:szCs w:val="24"/>
        </w:rPr>
        <w:t xml:space="preserve"> que</w:t>
      </w:r>
      <w:r>
        <w:rPr>
          <w:rFonts w:ascii="Arial" w:hAnsi="Arial" w:cs="Arial"/>
          <w:sz w:val="24"/>
          <w:szCs w:val="24"/>
        </w:rPr>
        <w:t xml:space="preserve">, de acuerdo a lo que se señaló, </w:t>
      </w:r>
      <w:r w:rsidR="00A00334">
        <w:rPr>
          <w:rFonts w:ascii="Arial" w:hAnsi="Arial" w:cs="Arial"/>
          <w:sz w:val="24"/>
          <w:szCs w:val="24"/>
        </w:rPr>
        <w:t xml:space="preserve">es la normativa del </w:t>
      </w:r>
      <w:r>
        <w:rPr>
          <w:rFonts w:ascii="Arial" w:hAnsi="Arial" w:cs="Arial"/>
          <w:sz w:val="24"/>
          <w:szCs w:val="24"/>
        </w:rPr>
        <w:t>B</w:t>
      </w:r>
      <w:r w:rsidR="00A00334">
        <w:rPr>
          <w:rFonts w:ascii="Arial" w:hAnsi="Arial" w:cs="Arial"/>
          <w:sz w:val="24"/>
          <w:szCs w:val="24"/>
        </w:rPr>
        <w:t xml:space="preserve">anco </w:t>
      </w:r>
      <w:r>
        <w:rPr>
          <w:rFonts w:ascii="Arial" w:hAnsi="Arial" w:cs="Arial"/>
          <w:sz w:val="24"/>
          <w:szCs w:val="24"/>
        </w:rPr>
        <w:t>C</w:t>
      </w:r>
      <w:r w:rsidR="00A00334">
        <w:rPr>
          <w:rFonts w:ascii="Arial" w:hAnsi="Arial" w:cs="Arial"/>
          <w:sz w:val="24"/>
          <w:szCs w:val="24"/>
        </w:rPr>
        <w:t>entral</w:t>
      </w:r>
      <w:r>
        <w:rPr>
          <w:rFonts w:ascii="Arial" w:hAnsi="Arial" w:cs="Arial"/>
          <w:sz w:val="24"/>
          <w:szCs w:val="24"/>
        </w:rPr>
        <w:t>.</w:t>
      </w:r>
    </w:p>
    <w:p w14:paraId="5D2E0E45" w14:textId="77777777" w:rsidR="00A00334" w:rsidRDefault="00A00334" w:rsidP="00A00334">
      <w:pPr>
        <w:spacing w:after="0" w:line="240" w:lineRule="auto"/>
        <w:ind w:firstLine="2835"/>
        <w:jc w:val="both"/>
        <w:rPr>
          <w:rFonts w:ascii="Arial" w:hAnsi="Arial" w:cs="Arial"/>
          <w:sz w:val="24"/>
          <w:szCs w:val="24"/>
        </w:rPr>
      </w:pPr>
    </w:p>
    <w:p w14:paraId="59B788DC" w14:textId="2AA0CF5A" w:rsidR="00F101B3" w:rsidRDefault="00F14F6E" w:rsidP="00A00334">
      <w:pPr>
        <w:spacing w:after="0" w:line="240" w:lineRule="auto"/>
        <w:ind w:firstLine="2835"/>
        <w:jc w:val="both"/>
        <w:rPr>
          <w:rFonts w:ascii="Arial" w:hAnsi="Arial" w:cs="Arial"/>
          <w:sz w:val="24"/>
          <w:szCs w:val="24"/>
          <w:lang w:val="es-MX"/>
        </w:rPr>
      </w:pPr>
      <w:r>
        <w:rPr>
          <w:rFonts w:ascii="Arial" w:hAnsi="Arial" w:cs="Arial"/>
          <w:sz w:val="24"/>
          <w:szCs w:val="24"/>
        </w:rPr>
        <w:t>Finalmente,</w:t>
      </w:r>
      <w:r w:rsidR="00A00334">
        <w:rPr>
          <w:rFonts w:ascii="Arial" w:hAnsi="Arial" w:cs="Arial"/>
          <w:sz w:val="24"/>
          <w:szCs w:val="24"/>
        </w:rPr>
        <w:t xml:space="preserve"> en lo referido a la </w:t>
      </w:r>
      <w:r w:rsidR="008440B0">
        <w:rPr>
          <w:rFonts w:ascii="Arial" w:hAnsi="Arial" w:cs="Arial"/>
          <w:sz w:val="24"/>
          <w:szCs w:val="24"/>
        </w:rPr>
        <w:t>vinculación</w:t>
      </w:r>
      <w:r w:rsidR="00A00334">
        <w:rPr>
          <w:rFonts w:ascii="Arial" w:hAnsi="Arial" w:cs="Arial"/>
          <w:sz w:val="24"/>
          <w:szCs w:val="24"/>
        </w:rPr>
        <w:t xml:space="preserve"> con el secreto bancario </w:t>
      </w:r>
      <w:r w:rsidR="008440B0">
        <w:rPr>
          <w:rFonts w:ascii="Arial" w:hAnsi="Arial" w:cs="Arial"/>
          <w:sz w:val="24"/>
          <w:szCs w:val="24"/>
        </w:rPr>
        <w:t xml:space="preserve">regulado actualmente en la ley de cuentas corrientes bancarias y cheques y también en el artículo 154 de la </w:t>
      </w:r>
      <w:r w:rsidR="00A00334">
        <w:rPr>
          <w:rFonts w:ascii="Arial" w:hAnsi="Arial" w:cs="Arial"/>
          <w:sz w:val="24"/>
          <w:szCs w:val="24"/>
        </w:rPr>
        <w:t>ley general de bancos</w:t>
      </w:r>
      <w:r w:rsidR="00A95383">
        <w:rPr>
          <w:rFonts w:ascii="Arial" w:hAnsi="Arial" w:cs="Arial"/>
          <w:sz w:val="24"/>
          <w:szCs w:val="24"/>
        </w:rPr>
        <w:t>,</w:t>
      </w:r>
      <w:r w:rsidR="008440B0">
        <w:rPr>
          <w:rFonts w:ascii="Arial" w:hAnsi="Arial" w:cs="Arial"/>
          <w:sz w:val="24"/>
          <w:szCs w:val="24"/>
        </w:rPr>
        <w:t xml:space="preserve"> que se refiere a cuáles son las operaciones que están afectas al secreto bancario, </w:t>
      </w:r>
      <w:r w:rsidR="00BB1F90">
        <w:rPr>
          <w:rFonts w:ascii="Arial" w:hAnsi="Arial" w:cs="Arial"/>
          <w:sz w:val="24"/>
          <w:szCs w:val="24"/>
          <w:lang w:val="es-MX"/>
        </w:rPr>
        <w:t>explicó que se alude</w:t>
      </w:r>
      <w:r w:rsidR="008440B0" w:rsidRPr="008440B0">
        <w:rPr>
          <w:rFonts w:ascii="Arial" w:hAnsi="Arial" w:cs="Arial"/>
          <w:sz w:val="24"/>
          <w:szCs w:val="24"/>
          <w:lang w:val="es-MX"/>
        </w:rPr>
        <w:t xml:space="preserve"> a operaciones de depósitos</w:t>
      </w:r>
      <w:r w:rsidR="008440B0">
        <w:rPr>
          <w:rFonts w:ascii="Arial" w:hAnsi="Arial" w:cs="Arial"/>
          <w:sz w:val="24"/>
          <w:szCs w:val="24"/>
          <w:lang w:val="es-MX"/>
        </w:rPr>
        <w:t xml:space="preserve"> </w:t>
      </w:r>
      <w:r w:rsidR="008440B0" w:rsidRPr="008440B0">
        <w:rPr>
          <w:rFonts w:ascii="Arial" w:hAnsi="Arial" w:cs="Arial"/>
          <w:sz w:val="24"/>
          <w:szCs w:val="24"/>
          <w:lang w:val="es-MX"/>
        </w:rPr>
        <w:t>y captaciones de cualquier naturaleza</w:t>
      </w:r>
      <w:r w:rsidR="008440B0">
        <w:rPr>
          <w:rFonts w:ascii="Arial" w:hAnsi="Arial" w:cs="Arial"/>
          <w:sz w:val="24"/>
          <w:szCs w:val="24"/>
          <w:lang w:val="es-MX"/>
        </w:rPr>
        <w:t xml:space="preserve"> </w:t>
      </w:r>
      <w:r w:rsidR="008440B0" w:rsidRPr="008440B0">
        <w:rPr>
          <w:rFonts w:ascii="Arial" w:hAnsi="Arial" w:cs="Arial"/>
          <w:sz w:val="24"/>
          <w:szCs w:val="24"/>
          <w:lang w:val="es-MX"/>
        </w:rPr>
        <w:t xml:space="preserve">que reciben los bancos en virtud de esta </w:t>
      </w:r>
      <w:r w:rsidR="00F101B3" w:rsidRPr="00F101B3">
        <w:rPr>
          <w:rFonts w:ascii="Arial" w:hAnsi="Arial" w:cs="Arial"/>
          <w:sz w:val="24"/>
          <w:szCs w:val="24"/>
          <w:lang w:val="es-MX"/>
        </w:rPr>
        <w:t>ley</w:t>
      </w:r>
      <w:r w:rsidR="00F101B3">
        <w:rPr>
          <w:rFonts w:ascii="Arial" w:hAnsi="Arial" w:cs="Arial"/>
          <w:sz w:val="24"/>
          <w:szCs w:val="24"/>
          <w:lang w:val="es-MX"/>
        </w:rPr>
        <w:t>.</w:t>
      </w:r>
    </w:p>
    <w:p w14:paraId="302BA174" w14:textId="77777777" w:rsidR="00F101B3" w:rsidRDefault="00F101B3" w:rsidP="00A00334">
      <w:pPr>
        <w:spacing w:after="0" w:line="240" w:lineRule="auto"/>
        <w:ind w:firstLine="2835"/>
        <w:jc w:val="both"/>
        <w:rPr>
          <w:rFonts w:ascii="Arial" w:hAnsi="Arial" w:cs="Arial"/>
          <w:sz w:val="24"/>
          <w:szCs w:val="24"/>
          <w:lang w:val="es-MX"/>
        </w:rPr>
      </w:pPr>
    </w:p>
    <w:p w14:paraId="4BE4545F" w14:textId="34C586E7" w:rsidR="00F101B3" w:rsidRDefault="00F101B3" w:rsidP="00A00334">
      <w:pPr>
        <w:spacing w:after="0" w:line="240" w:lineRule="auto"/>
        <w:ind w:firstLine="2835"/>
        <w:jc w:val="both"/>
        <w:rPr>
          <w:rFonts w:ascii="Arial" w:hAnsi="Arial" w:cs="Arial"/>
          <w:sz w:val="24"/>
          <w:szCs w:val="24"/>
          <w:lang w:val="es-MX"/>
        </w:rPr>
      </w:pPr>
      <w:r>
        <w:rPr>
          <w:rFonts w:ascii="Arial" w:hAnsi="Arial" w:cs="Arial"/>
          <w:sz w:val="24"/>
          <w:szCs w:val="24"/>
        </w:rPr>
        <w:t>Observó que</w:t>
      </w:r>
      <w:r w:rsidR="00DB6332">
        <w:rPr>
          <w:rFonts w:ascii="Arial" w:hAnsi="Arial" w:cs="Arial"/>
          <w:sz w:val="24"/>
          <w:szCs w:val="24"/>
        </w:rPr>
        <w:t>,</w:t>
      </w:r>
      <w:r>
        <w:rPr>
          <w:rFonts w:ascii="Arial" w:hAnsi="Arial" w:cs="Arial"/>
          <w:sz w:val="24"/>
          <w:szCs w:val="24"/>
        </w:rPr>
        <w:t xml:space="preserve"> por la extensión, la ley general de bancos se refiere no solamente a los depósitos en cuentas corrientes</w:t>
      </w:r>
      <w:r w:rsidR="00DB6332">
        <w:rPr>
          <w:rFonts w:ascii="Arial" w:hAnsi="Arial" w:cs="Arial"/>
          <w:sz w:val="24"/>
          <w:szCs w:val="24"/>
        </w:rPr>
        <w:t>,</w:t>
      </w:r>
      <w:r>
        <w:rPr>
          <w:rFonts w:ascii="Arial" w:hAnsi="Arial" w:cs="Arial"/>
          <w:sz w:val="24"/>
          <w:szCs w:val="24"/>
        </w:rPr>
        <w:t xml:space="preserve"> sino que a depósitos y captaciones de cualquier naturaleza que reciba un banco</w:t>
      </w:r>
      <w:r w:rsidR="00A95383">
        <w:rPr>
          <w:rFonts w:ascii="Arial" w:hAnsi="Arial" w:cs="Arial"/>
          <w:sz w:val="24"/>
          <w:szCs w:val="24"/>
        </w:rPr>
        <w:t>. E</w:t>
      </w:r>
      <w:r>
        <w:rPr>
          <w:rFonts w:ascii="Arial" w:hAnsi="Arial" w:cs="Arial"/>
          <w:sz w:val="24"/>
          <w:szCs w:val="24"/>
        </w:rPr>
        <w:t>ntonces, como e</w:t>
      </w:r>
      <w:r w:rsidR="00DB6332">
        <w:rPr>
          <w:rFonts w:ascii="Arial" w:hAnsi="Arial" w:cs="Arial"/>
          <w:sz w:val="24"/>
          <w:szCs w:val="24"/>
        </w:rPr>
        <w:t>l</w:t>
      </w:r>
      <w:r>
        <w:rPr>
          <w:rFonts w:ascii="Arial" w:hAnsi="Arial" w:cs="Arial"/>
          <w:sz w:val="24"/>
          <w:szCs w:val="24"/>
        </w:rPr>
        <w:t xml:space="preserve"> proyecto de ley apunta a tener acceso a la información</w:t>
      </w:r>
      <w:r w:rsidR="00A95383">
        <w:rPr>
          <w:rFonts w:ascii="Arial" w:hAnsi="Arial" w:cs="Arial"/>
          <w:sz w:val="24"/>
          <w:szCs w:val="24"/>
        </w:rPr>
        <w:t>,</w:t>
      </w:r>
      <w:r>
        <w:rPr>
          <w:rFonts w:ascii="Arial" w:hAnsi="Arial" w:cs="Arial"/>
          <w:sz w:val="24"/>
          <w:szCs w:val="24"/>
        </w:rPr>
        <w:t xml:space="preserve"> en las condiciones que se establece en esta iniciativa, </w:t>
      </w:r>
      <w:r w:rsidR="00A95383">
        <w:rPr>
          <w:rFonts w:ascii="Arial" w:hAnsi="Arial" w:cs="Arial"/>
          <w:sz w:val="24"/>
          <w:szCs w:val="24"/>
        </w:rPr>
        <w:t>de</w:t>
      </w:r>
      <w:r>
        <w:rPr>
          <w:rFonts w:ascii="Arial" w:hAnsi="Arial" w:cs="Arial"/>
          <w:sz w:val="24"/>
          <w:szCs w:val="24"/>
        </w:rPr>
        <w:t xml:space="preserve"> distintos productos que pueden ofrecer los bancos</w:t>
      </w:r>
      <w:r w:rsidR="00A95383">
        <w:rPr>
          <w:rFonts w:ascii="Arial" w:hAnsi="Arial" w:cs="Arial"/>
          <w:sz w:val="24"/>
          <w:szCs w:val="24"/>
        </w:rPr>
        <w:t>,</w:t>
      </w:r>
      <w:r>
        <w:rPr>
          <w:rFonts w:ascii="Arial" w:hAnsi="Arial" w:cs="Arial"/>
          <w:sz w:val="24"/>
          <w:szCs w:val="24"/>
        </w:rPr>
        <w:t xml:space="preserve"> es esta vinculación </w:t>
      </w:r>
      <w:r>
        <w:rPr>
          <w:rFonts w:ascii="Arial" w:hAnsi="Arial" w:cs="Arial"/>
          <w:sz w:val="24"/>
          <w:szCs w:val="24"/>
          <w:lang w:val="es-MX"/>
        </w:rPr>
        <w:t xml:space="preserve">con </w:t>
      </w:r>
      <w:r w:rsidR="00F14F6E">
        <w:rPr>
          <w:rFonts w:ascii="Arial" w:hAnsi="Arial" w:cs="Arial"/>
          <w:sz w:val="24"/>
          <w:szCs w:val="24"/>
          <w:lang w:val="es-MX"/>
        </w:rPr>
        <w:t>esta</w:t>
      </w:r>
      <w:r w:rsidRPr="00F101B3">
        <w:rPr>
          <w:rFonts w:ascii="Arial" w:hAnsi="Arial" w:cs="Arial"/>
          <w:sz w:val="24"/>
          <w:szCs w:val="24"/>
          <w:lang w:val="es-MX"/>
        </w:rPr>
        <w:t xml:space="preserve"> excepción </w:t>
      </w:r>
      <w:r w:rsidR="00A95383">
        <w:rPr>
          <w:rFonts w:ascii="Arial" w:hAnsi="Arial" w:cs="Arial"/>
          <w:sz w:val="24"/>
          <w:szCs w:val="24"/>
          <w:lang w:val="es-MX"/>
        </w:rPr>
        <w:t>la que genera</w:t>
      </w:r>
      <w:r w:rsidR="00594BF0">
        <w:rPr>
          <w:rFonts w:ascii="Arial" w:hAnsi="Arial" w:cs="Arial"/>
          <w:sz w:val="24"/>
          <w:szCs w:val="24"/>
          <w:lang w:val="es-MX"/>
        </w:rPr>
        <w:t xml:space="preserve"> </w:t>
      </w:r>
      <w:r w:rsidRPr="00F101B3">
        <w:rPr>
          <w:rFonts w:ascii="Arial" w:hAnsi="Arial" w:cs="Arial"/>
          <w:sz w:val="24"/>
          <w:szCs w:val="24"/>
          <w:lang w:val="es-MX"/>
        </w:rPr>
        <w:t>la necesidad de que la información que se proporcione</w:t>
      </w:r>
      <w:r>
        <w:rPr>
          <w:rFonts w:ascii="Arial" w:hAnsi="Arial" w:cs="Arial"/>
          <w:sz w:val="24"/>
          <w:szCs w:val="24"/>
          <w:lang w:val="es-MX"/>
        </w:rPr>
        <w:t xml:space="preserve"> </w:t>
      </w:r>
      <w:r w:rsidRPr="00F101B3">
        <w:rPr>
          <w:rFonts w:ascii="Arial" w:hAnsi="Arial" w:cs="Arial"/>
          <w:sz w:val="24"/>
          <w:szCs w:val="24"/>
          <w:lang w:val="es-MX"/>
        </w:rPr>
        <w:t>esté expresamente definida en la ley</w:t>
      </w:r>
      <w:r w:rsidR="00DB6332">
        <w:rPr>
          <w:rFonts w:ascii="Arial" w:hAnsi="Arial" w:cs="Arial"/>
          <w:sz w:val="24"/>
          <w:szCs w:val="24"/>
          <w:lang w:val="es-MX"/>
        </w:rPr>
        <w:t>,</w:t>
      </w:r>
      <w:r w:rsidRPr="00F101B3">
        <w:rPr>
          <w:rFonts w:ascii="Arial" w:hAnsi="Arial" w:cs="Arial"/>
          <w:sz w:val="24"/>
          <w:szCs w:val="24"/>
          <w:lang w:val="es-MX"/>
        </w:rPr>
        <w:t xml:space="preserve"> para que así pueda ser realmente una excepción a </w:t>
      </w:r>
      <w:r w:rsidR="00DB6332">
        <w:rPr>
          <w:rFonts w:ascii="Arial" w:hAnsi="Arial" w:cs="Arial"/>
          <w:sz w:val="24"/>
          <w:szCs w:val="24"/>
          <w:lang w:val="es-MX"/>
        </w:rPr>
        <w:t>l</w:t>
      </w:r>
      <w:r w:rsidRPr="00F101B3">
        <w:rPr>
          <w:rFonts w:ascii="Arial" w:hAnsi="Arial" w:cs="Arial"/>
          <w:sz w:val="24"/>
          <w:szCs w:val="24"/>
          <w:lang w:val="es-MX"/>
        </w:rPr>
        <w:t xml:space="preserve">a prohibición contenida en el artículo 154 de la </w:t>
      </w:r>
      <w:r>
        <w:rPr>
          <w:rFonts w:ascii="Arial" w:hAnsi="Arial" w:cs="Arial"/>
          <w:sz w:val="24"/>
          <w:szCs w:val="24"/>
          <w:lang w:val="es-MX"/>
        </w:rPr>
        <w:t>l</w:t>
      </w:r>
      <w:r w:rsidRPr="00F101B3">
        <w:rPr>
          <w:rFonts w:ascii="Arial" w:hAnsi="Arial" w:cs="Arial"/>
          <w:sz w:val="24"/>
          <w:szCs w:val="24"/>
          <w:lang w:val="es-MX"/>
        </w:rPr>
        <w:t xml:space="preserve">ey </w:t>
      </w:r>
      <w:r>
        <w:rPr>
          <w:rFonts w:ascii="Arial" w:hAnsi="Arial" w:cs="Arial"/>
          <w:sz w:val="24"/>
          <w:szCs w:val="24"/>
          <w:lang w:val="es-MX"/>
        </w:rPr>
        <w:t>g</w:t>
      </w:r>
      <w:r w:rsidRPr="00F101B3">
        <w:rPr>
          <w:rFonts w:ascii="Arial" w:hAnsi="Arial" w:cs="Arial"/>
          <w:sz w:val="24"/>
          <w:szCs w:val="24"/>
          <w:lang w:val="es-MX"/>
        </w:rPr>
        <w:t>eneral de bancos</w:t>
      </w:r>
      <w:r>
        <w:rPr>
          <w:rFonts w:ascii="Arial" w:hAnsi="Arial" w:cs="Arial"/>
          <w:sz w:val="24"/>
          <w:szCs w:val="24"/>
          <w:lang w:val="es-MX"/>
        </w:rPr>
        <w:t>.</w:t>
      </w:r>
    </w:p>
    <w:p w14:paraId="040C2C7A" w14:textId="77777777" w:rsidR="00A00334" w:rsidRPr="00DB6332" w:rsidRDefault="00A00334" w:rsidP="00A00334">
      <w:pPr>
        <w:spacing w:after="0" w:line="240" w:lineRule="auto"/>
        <w:ind w:firstLine="2835"/>
        <w:jc w:val="both"/>
        <w:rPr>
          <w:rFonts w:ascii="Arial" w:hAnsi="Arial" w:cs="Arial"/>
          <w:sz w:val="24"/>
          <w:szCs w:val="24"/>
          <w:lang w:val="es-MX"/>
        </w:rPr>
      </w:pPr>
    </w:p>
    <w:p w14:paraId="1B5C39F3" w14:textId="7D33B965" w:rsidR="00C006AA" w:rsidRDefault="00C006AA" w:rsidP="00A00334">
      <w:pPr>
        <w:spacing w:after="0" w:line="240" w:lineRule="auto"/>
        <w:ind w:firstLine="2835"/>
        <w:jc w:val="both"/>
        <w:rPr>
          <w:rFonts w:ascii="Arial" w:hAnsi="Arial" w:cs="Arial"/>
          <w:sz w:val="24"/>
          <w:szCs w:val="24"/>
          <w:lang w:val="es-MX"/>
        </w:rPr>
      </w:pPr>
      <w:r>
        <w:rPr>
          <w:rFonts w:ascii="Arial" w:hAnsi="Arial" w:cs="Arial"/>
          <w:sz w:val="24"/>
          <w:szCs w:val="24"/>
        </w:rPr>
        <w:t xml:space="preserve">El </w:t>
      </w:r>
      <w:r w:rsidRPr="00C006AA">
        <w:rPr>
          <w:rFonts w:ascii="Arial" w:hAnsi="Arial" w:cs="Arial"/>
          <w:b/>
          <w:bCs/>
          <w:sz w:val="24"/>
          <w:szCs w:val="24"/>
        </w:rPr>
        <w:t>Honorable Senador señor Montes</w:t>
      </w:r>
      <w:r>
        <w:rPr>
          <w:rFonts w:ascii="Arial" w:hAnsi="Arial" w:cs="Arial"/>
          <w:b/>
          <w:bCs/>
          <w:sz w:val="24"/>
          <w:szCs w:val="24"/>
        </w:rPr>
        <w:t xml:space="preserve"> </w:t>
      </w:r>
      <w:r>
        <w:rPr>
          <w:rFonts w:ascii="Arial" w:hAnsi="Arial" w:cs="Arial"/>
          <w:sz w:val="24"/>
          <w:szCs w:val="24"/>
        </w:rPr>
        <w:t>solicitó</w:t>
      </w:r>
      <w:r w:rsidR="00643D0B">
        <w:rPr>
          <w:rFonts w:ascii="Arial" w:hAnsi="Arial" w:cs="Arial"/>
          <w:sz w:val="24"/>
          <w:szCs w:val="24"/>
        </w:rPr>
        <w:t xml:space="preserve"> </w:t>
      </w:r>
      <w:r w:rsidR="00643D0B" w:rsidRPr="00643D0B">
        <w:rPr>
          <w:rFonts w:ascii="Arial" w:hAnsi="Arial" w:cs="Arial"/>
          <w:sz w:val="24"/>
          <w:szCs w:val="24"/>
          <w:lang w:val="es-MX"/>
        </w:rPr>
        <w:t>a los representantes de la</w:t>
      </w:r>
      <w:r w:rsidR="00643D0B">
        <w:rPr>
          <w:rFonts w:ascii="Arial" w:hAnsi="Arial" w:cs="Arial"/>
          <w:sz w:val="24"/>
          <w:szCs w:val="24"/>
          <w:lang w:val="es-MX"/>
        </w:rPr>
        <w:t xml:space="preserve"> CMF </w:t>
      </w:r>
      <w:r w:rsidR="00643D0B" w:rsidRPr="00643D0B">
        <w:rPr>
          <w:rFonts w:ascii="Arial" w:hAnsi="Arial" w:cs="Arial"/>
          <w:sz w:val="24"/>
          <w:szCs w:val="24"/>
          <w:lang w:val="es-MX"/>
        </w:rPr>
        <w:t xml:space="preserve">colaboración con </w:t>
      </w:r>
      <w:r w:rsidR="00DB6332">
        <w:rPr>
          <w:rFonts w:ascii="Arial" w:hAnsi="Arial" w:cs="Arial"/>
          <w:sz w:val="24"/>
          <w:szCs w:val="24"/>
          <w:lang w:val="es-MX"/>
        </w:rPr>
        <w:t>la Comisión en precisar</w:t>
      </w:r>
      <w:r w:rsidR="00643D0B" w:rsidRPr="00643D0B">
        <w:rPr>
          <w:rFonts w:ascii="Arial" w:hAnsi="Arial" w:cs="Arial"/>
          <w:sz w:val="24"/>
          <w:szCs w:val="24"/>
          <w:lang w:val="es-MX"/>
        </w:rPr>
        <w:t xml:space="preserve"> los términos</w:t>
      </w:r>
      <w:r w:rsidR="00DB6332">
        <w:rPr>
          <w:rFonts w:ascii="Arial" w:hAnsi="Arial" w:cs="Arial"/>
          <w:sz w:val="24"/>
          <w:szCs w:val="24"/>
          <w:lang w:val="es-MX"/>
        </w:rPr>
        <w:t>,</w:t>
      </w:r>
      <w:r w:rsidR="00643D0B" w:rsidRPr="00643D0B">
        <w:rPr>
          <w:rFonts w:ascii="Arial" w:hAnsi="Arial" w:cs="Arial"/>
          <w:sz w:val="24"/>
          <w:szCs w:val="24"/>
          <w:lang w:val="es-MX"/>
        </w:rPr>
        <w:t xml:space="preserve"> atendido que </w:t>
      </w:r>
      <w:r w:rsidR="00643D0B">
        <w:rPr>
          <w:rFonts w:ascii="Arial" w:hAnsi="Arial" w:cs="Arial"/>
          <w:sz w:val="24"/>
          <w:szCs w:val="24"/>
          <w:lang w:val="es-MX"/>
        </w:rPr>
        <w:t xml:space="preserve">ello </w:t>
      </w:r>
      <w:r w:rsidR="00643D0B" w:rsidRPr="00643D0B">
        <w:rPr>
          <w:rFonts w:ascii="Arial" w:hAnsi="Arial" w:cs="Arial"/>
          <w:sz w:val="24"/>
          <w:szCs w:val="24"/>
          <w:lang w:val="es-MX"/>
        </w:rPr>
        <w:t>puede servir para hacerlos más rigurosos</w:t>
      </w:r>
      <w:r w:rsidR="00643D0B">
        <w:rPr>
          <w:rFonts w:ascii="Arial" w:hAnsi="Arial" w:cs="Arial"/>
          <w:sz w:val="24"/>
          <w:szCs w:val="24"/>
          <w:lang w:val="es-MX"/>
        </w:rPr>
        <w:t>.</w:t>
      </w:r>
    </w:p>
    <w:p w14:paraId="1C146FD3" w14:textId="5712B529" w:rsidR="00643D0B" w:rsidRDefault="00643D0B" w:rsidP="00A00334">
      <w:pPr>
        <w:spacing w:after="0" w:line="240" w:lineRule="auto"/>
        <w:ind w:firstLine="2835"/>
        <w:jc w:val="both"/>
        <w:rPr>
          <w:rFonts w:ascii="Arial" w:hAnsi="Arial" w:cs="Arial"/>
          <w:sz w:val="24"/>
          <w:szCs w:val="24"/>
          <w:lang w:val="es-MX"/>
        </w:rPr>
      </w:pPr>
    </w:p>
    <w:p w14:paraId="387528D8" w14:textId="3361BFF3" w:rsidR="00DA6211" w:rsidRDefault="00DA6211" w:rsidP="00A00334">
      <w:pPr>
        <w:spacing w:after="0" w:line="240" w:lineRule="auto"/>
        <w:ind w:firstLine="2835"/>
        <w:jc w:val="both"/>
        <w:rPr>
          <w:rFonts w:ascii="Arial" w:hAnsi="Arial" w:cs="Arial"/>
          <w:sz w:val="24"/>
          <w:szCs w:val="24"/>
          <w:lang w:val="es-MX"/>
        </w:rPr>
      </w:pPr>
      <w:r>
        <w:rPr>
          <w:rFonts w:ascii="Arial" w:hAnsi="Arial" w:cs="Arial"/>
          <w:sz w:val="24"/>
          <w:szCs w:val="24"/>
        </w:rPr>
        <w:t xml:space="preserve">El </w:t>
      </w:r>
      <w:r w:rsidRPr="00197386">
        <w:rPr>
          <w:rFonts w:ascii="Arial" w:hAnsi="Arial" w:cs="Arial"/>
          <w:b/>
          <w:bCs/>
          <w:sz w:val="24"/>
          <w:szCs w:val="24"/>
        </w:rPr>
        <w:t>Subsecretario de Hacienda, señor Weber</w:t>
      </w:r>
      <w:r w:rsidR="00A95383" w:rsidRPr="00A95383">
        <w:rPr>
          <w:rFonts w:ascii="Arial" w:hAnsi="Arial" w:cs="Arial"/>
          <w:sz w:val="24"/>
          <w:szCs w:val="24"/>
        </w:rPr>
        <w:t>,</w:t>
      </w:r>
      <w:r w:rsidR="00197386">
        <w:rPr>
          <w:rFonts w:ascii="Arial" w:hAnsi="Arial" w:cs="Arial"/>
          <w:sz w:val="24"/>
          <w:szCs w:val="24"/>
        </w:rPr>
        <w:t xml:space="preserve"> señaló que la presentación de la CMF fue muy ilustrativa de </w:t>
      </w:r>
      <w:r w:rsidR="00197386" w:rsidRPr="00197386">
        <w:rPr>
          <w:rFonts w:ascii="Arial" w:hAnsi="Arial" w:cs="Arial"/>
          <w:sz w:val="24"/>
          <w:szCs w:val="24"/>
          <w:lang w:val="es-MX"/>
        </w:rPr>
        <w:t xml:space="preserve">algunas de las cuestiones que había presentado </w:t>
      </w:r>
      <w:r w:rsidR="00197386">
        <w:rPr>
          <w:rFonts w:ascii="Arial" w:hAnsi="Arial" w:cs="Arial"/>
          <w:sz w:val="24"/>
          <w:szCs w:val="24"/>
          <w:lang w:val="es-MX"/>
        </w:rPr>
        <w:t>e</w:t>
      </w:r>
      <w:r w:rsidR="00197386" w:rsidRPr="00197386">
        <w:rPr>
          <w:rFonts w:ascii="Arial" w:hAnsi="Arial" w:cs="Arial"/>
          <w:sz w:val="24"/>
          <w:szCs w:val="24"/>
          <w:lang w:val="es-MX"/>
        </w:rPr>
        <w:t>l Ejecutivo</w:t>
      </w:r>
      <w:r w:rsidR="00197386">
        <w:rPr>
          <w:rFonts w:ascii="Arial" w:hAnsi="Arial" w:cs="Arial"/>
          <w:sz w:val="24"/>
          <w:szCs w:val="24"/>
          <w:lang w:val="es-MX"/>
        </w:rPr>
        <w:t xml:space="preserve"> como preocupaciones respecto de</w:t>
      </w:r>
      <w:r w:rsidR="000C549F">
        <w:rPr>
          <w:rFonts w:ascii="Arial" w:hAnsi="Arial" w:cs="Arial"/>
          <w:sz w:val="24"/>
          <w:szCs w:val="24"/>
          <w:lang w:val="es-MX"/>
        </w:rPr>
        <w:t>l</w:t>
      </w:r>
      <w:r w:rsidR="00197386">
        <w:rPr>
          <w:rFonts w:ascii="Arial" w:hAnsi="Arial" w:cs="Arial"/>
          <w:sz w:val="24"/>
          <w:szCs w:val="24"/>
          <w:lang w:val="es-MX"/>
        </w:rPr>
        <w:t xml:space="preserve"> proyecto.</w:t>
      </w:r>
    </w:p>
    <w:p w14:paraId="3D63D262" w14:textId="398AC761" w:rsidR="00197386" w:rsidRDefault="00197386" w:rsidP="00A00334">
      <w:pPr>
        <w:spacing w:after="0" w:line="240" w:lineRule="auto"/>
        <w:ind w:firstLine="2835"/>
        <w:jc w:val="both"/>
        <w:rPr>
          <w:rFonts w:ascii="Arial" w:hAnsi="Arial" w:cs="Arial"/>
          <w:sz w:val="24"/>
          <w:szCs w:val="24"/>
          <w:lang w:val="es-MX"/>
        </w:rPr>
      </w:pPr>
    </w:p>
    <w:p w14:paraId="18C6113C" w14:textId="0F318B77" w:rsidR="00197386" w:rsidRDefault="00197386" w:rsidP="00A00334">
      <w:pPr>
        <w:spacing w:after="0" w:line="240" w:lineRule="auto"/>
        <w:ind w:firstLine="2835"/>
        <w:jc w:val="both"/>
        <w:rPr>
          <w:rFonts w:ascii="Arial" w:hAnsi="Arial" w:cs="Arial"/>
          <w:sz w:val="24"/>
          <w:szCs w:val="24"/>
          <w:lang w:val="es-MX"/>
        </w:rPr>
      </w:pPr>
      <w:r w:rsidRPr="00197386">
        <w:rPr>
          <w:rFonts w:ascii="Arial" w:hAnsi="Arial" w:cs="Arial"/>
          <w:sz w:val="24"/>
          <w:szCs w:val="24"/>
          <w:lang w:val="es-MX"/>
        </w:rPr>
        <w:t xml:space="preserve">Añadió que la mirada del Ejecutivo es un tanto distinta respecto de los contenidos centrales de </w:t>
      </w:r>
      <w:r w:rsidR="000C549F">
        <w:rPr>
          <w:rFonts w:ascii="Arial" w:hAnsi="Arial" w:cs="Arial"/>
          <w:sz w:val="24"/>
          <w:szCs w:val="24"/>
          <w:lang w:val="es-MX"/>
        </w:rPr>
        <w:t>la</w:t>
      </w:r>
      <w:r w:rsidRPr="00197386">
        <w:rPr>
          <w:rFonts w:ascii="Arial" w:hAnsi="Arial" w:cs="Arial"/>
          <w:sz w:val="24"/>
          <w:szCs w:val="24"/>
          <w:lang w:val="es-MX"/>
        </w:rPr>
        <w:t xml:space="preserve"> </w:t>
      </w:r>
      <w:r w:rsidR="00A95383">
        <w:rPr>
          <w:rFonts w:ascii="Arial" w:hAnsi="Arial" w:cs="Arial"/>
          <w:sz w:val="24"/>
          <w:szCs w:val="24"/>
          <w:lang w:val="es-MX"/>
        </w:rPr>
        <w:t>m</w:t>
      </w:r>
      <w:r w:rsidRPr="00197386">
        <w:rPr>
          <w:rFonts w:ascii="Arial" w:hAnsi="Arial" w:cs="Arial"/>
          <w:sz w:val="24"/>
          <w:szCs w:val="24"/>
          <w:lang w:val="es-MX"/>
        </w:rPr>
        <w:t>oción</w:t>
      </w:r>
      <w:r w:rsidR="000C549F">
        <w:rPr>
          <w:rFonts w:ascii="Arial" w:hAnsi="Arial" w:cs="Arial"/>
          <w:sz w:val="24"/>
          <w:szCs w:val="24"/>
          <w:lang w:val="es-MX"/>
        </w:rPr>
        <w:t>.</w:t>
      </w:r>
      <w:r>
        <w:rPr>
          <w:rFonts w:ascii="Arial" w:hAnsi="Arial" w:cs="Arial"/>
          <w:sz w:val="24"/>
          <w:szCs w:val="24"/>
          <w:lang w:val="es-MX"/>
        </w:rPr>
        <w:t xml:space="preserve"> </w:t>
      </w:r>
      <w:r w:rsidR="000C549F">
        <w:rPr>
          <w:rFonts w:ascii="Arial" w:hAnsi="Arial" w:cs="Arial"/>
          <w:sz w:val="24"/>
          <w:szCs w:val="24"/>
          <w:lang w:val="es-MX"/>
        </w:rPr>
        <w:t xml:space="preserve">Hizo presente </w:t>
      </w:r>
      <w:r w:rsidRPr="00197386">
        <w:rPr>
          <w:rFonts w:ascii="Arial" w:hAnsi="Arial" w:cs="Arial"/>
          <w:sz w:val="24"/>
          <w:szCs w:val="24"/>
          <w:lang w:val="es-MX"/>
        </w:rPr>
        <w:t xml:space="preserve">que cuando se mira </w:t>
      </w:r>
      <w:r>
        <w:rPr>
          <w:rFonts w:ascii="Arial" w:hAnsi="Arial" w:cs="Arial"/>
          <w:sz w:val="24"/>
          <w:szCs w:val="24"/>
          <w:lang w:val="es-MX"/>
        </w:rPr>
        <w:t xml:space="preserve">la </w:t>
      </w:r>
      <w:r w:rsidRPr="00197386">
        <w:rPr>
          <w:rFonts w:ascii="Arial" w:hAnsi="Arial" w:cs="Arial"/>
          <w:sz w:val="24"/>
          <w:szCs w:val="24"/>
          <w:lang w:val="es-MX"/>
        </w:rPr>
        <w:t>legislación</w:t>
      </w:r>
      <w:r>
        <w:rPr>
          <w:rFonts w:ascii="Arial" w:hAnsi="Arial" w:cs="Arial"/>
          <w:sz w:val="24"/>
          <w:szCs w:val="24"/>
          <w:lang w:val="es-MX"/>
        </w:rPr>
        <w:t xml:space="preserve"> chilena </w:t>
      </w:r>
      <w:r w:rsidRPr="00197386">
        <w:rPr>
          <w:rFonts w:ascii="Arial" w:hAnsi="Arial" w:cs="Arial"/>
          <w:sz w:val="24"/>
          <w:szCs w:val="24"/>
          <w:lang w:val="es-MX"/>
        </w:rPr>
        <w:t>y las recomendaciones internacionales</w:t>
      </w:r>
      <w:r w:rsidR="00A95383">
        <w:rPr>
          <w:rFonts w:ascii="Arial" w:hAnsi="Arial" w:cs="Arial"/>
          <w:sz w:val="24"/>
          <w:szCs w:val="24"/>
          <w:lang w:val="es-MX"/>
        </w:rPr>
        <w:t>,</w:t>
      </w:r>
      <w:r w:rsidRPr="00197386">
        <w:rPr>
          <w:rFonts w:ascii="Arial" w:hAnsi="Arial" w:cs="Arial"/>
          <w:sz w:val="24"/>
          <w:szCs w:val="24"/>
          <w:lang w:val="es-MX"/>
        </w:rPr>
        <w:t xml:space="preserve"> como por ejemplo del foro global de la</w:t>
      </w:r>
      <w:r>
        <w:rPr>
          <w:rFonts w:ascii="Arial" w:hAnsi="Arial" w:cs="Arial"/>
          <w:sz w:val="24"/>
          <w:szCs w:val="24"/>
          <w:lang w:val="es-MX"/>
        </w:rPr>
        <w:t xml:space="preserve"> OCDE, </w:t>
      </w:r>
      <w:r w:rsidRPr="00197386">
        <w:rPr>
          <w:rFonts w:ascii="Arial" w:hAnsi="Arial" w:cs="Arial"/>
          <w:sz w:val="24"/>
          <w:szCs w:val="24"/>
          <w:lang w:val="es-MX"/>
        </w:rPr>
        <w:t>se señala que los países pueden avanzar</w:t>
      </w:r>
      <w:r>
        <w:rPr>
          <w:rFonts w:ascii="Arial" w:hAnsi="Arial" w:cs="Arial"/>
          <w:sz w:val="24"/>
          <w:szCs w:val="24"/>
          <w:lang w:val="es-MX"/>
        </w:rPr>
        <w:t xml:space="preserve"> </w:t>
      </w:r>
      <w:r w:rsidRPr="00197386">
        <w:rPr>
          <w:rFonts w:ascii="Arial" w:hAnsi="Arial" w:cs="Arial"/>
          <w:sz w:val="24"/>
          <w:szCs w:val="24"/>
          <w:lang w:val="es-MX"/>
        </w:rPr>
        <w:t xml:space="preserve">respecto de las instituciones fiscalizadoras como el </w:t>
      </w:r>
      <w:r>
        <w:rPr>
          <w:rFonts w:ascii="Arial" w:hAnsi="Arial" w:cs="Arial"/>
          <w:sz w:val="24"/>
          <w:szCs w:val="24"/>
          <w:lang w:val="es-MX"/>
        </w:rPr>
        <w:t>S</w:t>
      </w:r>
      <w:r w:rsidRPr="00197386">
        <w:rPr>
          <w:rFonts w:ascii="Arial" w:hAnsi="Arial" w:cs="Arial"/>
          <w:sz w:val="24"/>
          <w:szCs w:val="24"/>
          <w:lang w:val="es-MX"/>
        </w:rPr>
        <w:t xml:space="preserve">ervicio de </w:t>
      </w:r>
      <w:r>
        <w:rPr>
          <w:rFonts w:ascii="Arial" w:hAnsi="Arial" w:cs="Arial"/>
          <w:sz w:val="24"/>
          <w:szCs w:val="24"/>
          <w:lang w:val="es-MX"/>
        </w:rPr>
        <w:t>I</w:t>
      </w:r>
      <w:r w:rsidRPr="00197386">
        <w:rPr>
          <w:rFonts w:ascii="Arial" w:hAnsi="Arial" w:cs="Arial"/>
          <w:sz w:val="24"/>
          <w:szCs w:val="24"/>
          <w:lang w:val="es-MX"/>
        </w:rPr>
        <w:t xml:space="preserve">mpuestos </w:t>
      </w:r>
      <w:r>
        <w:rPr>
          <w:rFonts w:ascii="Arial" w:hAnsi="Arial" w:cs="Arial"/>
          <w:sz w:val="24"/>
          <w:szCs w:val="24"/>
          <w:lang w:val="es-MX"/>
        </w:rPr>
        <w:t>I</w:t>
      </w:r>
      <w:r w:rsidRPr="00197386">
        <w:rPr>
          <w:rFonts w:ascii="Arial" w:hAnsi="Arial" w:cs="Arial"/>
          <w:sz w:val="24"/>
          <w:szCs w:val="24"/>
          <w:lang w:val="es-MX"/>
        </w:rPr>
        <w:t>nternos</w:t>
      </w:r>
      <w:r w:rsidR="000C549F">
        <w:rPr>
          <w:rFonts w:ascii="Arial" w:hAnsi="Arial" w:cs="Arial"/>
          <w:sz w:val="24"/>
          <w:szCs w:val="24"/>
          <w:lang w:val="es-MX"/>
        </w:rPr>
        <w:t>,</w:t>
      </w:r>
      <w:r>
        <w:rPr>
          <w:rFonts w:ascii="Arial" w:hAnsi="Arial" w:cs="Arial"/>
          <w:sz w:val="24"/>
          <w:szCs w:val="24"/>
          <w:lang w:val="es-MX"/>
        </w:rPr>
        <w:t xml:space="preserve"> </w:t>
      </w:r>
      <w:r w:rsidRPr="00197386">
        <w:rPr>
          <w:rFonts w:ascii="Arial" w:hAnsi="Arial" w:cs="Arial"/>
          <w:sz w:val="24"/>
          <w:szCs w:val="24"/>
          <w:lang w:val="es-MX"/>
        </w:rPr>
        <w:t>a efecto</w:t>
      </w:r>
      <w:r w:rsidR="000C549F">
        <w:rPr>
          <w:rFonts w:ascii="Arial" w:hAnsi="Arial" w:cs="Arial"/>
          <w:sz w:val="24"/>
          <w:szCs w:val="24"/>
          <w:lang w:val="es-MX"/>
        </w:rPr>
        <w:t>s</w:t>
      </w:r>
      <w:r w:rsidRPr="00197386">
        <w:rPr>
          <w:rFonts w:ascii="Arial" w:hAnsi="Arial" w:cs="Arial"/>
          <w:sz w:val="24"/>
          <w:szCs w:val="24"/>
          <w:lang w:val="es-MX"/>
        </w:rPr>
        <w:t xml:space="preserve"> </w:t>
      </w:r>
      <w:r w:rsidR="000C549F">
        <w:rPr>
          <w:rFonts w:ascii="Arial" w:hAnsi="Arial" w:cs="Arial"/>
          <w:sz w:val="24"/>
          <w:szCs w:val="24"/>
          <w:lang w:val="es-MX"/>
        </w:rPr>
        <w:t xml:space="preserve">de </w:t>
      </w:r>
      <w:r w:rsidRPr="00197386">
        <w:rPr>
          <w:rFonts w:ascii="Arial" w:hAnsi="Arial" w:cs="Arial"/>
          <w:sz w:val="24"/>
          <w:szCs w:val="24"/>
          <w:lang w:val="es-MX"/>
        </w:rPr>
        <w:t>que pueda acceder a la información de titulares de cuentas sin</w:t>
      </w:r>
      <w:r>
        <w:rPr>
          <w:rFonts w:ascii="Arial" w:hAnsi="Arial" w:cs="Arial"/>
          <w:sz w:val="24"/>
          <w:szCs w:val="24"/>
          <w:lang w:val="es-MX"/>
        </w:rPr>
        <w:t xml:space="preserve">, </w:t>
      </w:r>
      <w:r w:rsidRPr="00197386">
        <w:rPr>
          <w:rFonts w:ascii="Arial" w:hAnsi="Arial" w:cs="Arial"/>
          <w:sz w:val="24"/>
          <w:szCs w:val="24"/>
          <w:lang w:val="es-MX"/>
        </w:rPr>
        <w:t>necesariamente</w:t>
      </w:r>
      <w:r>
        <w:rPr>
          <w:rFonts w:ascii="Arial" w:hAnsi="Arial" w:cs="Arial"/>
          <w:sz w:val="24"/>
          <w:szCs w:val="24"/>
          <w:lang w:val="es-MX"/>
        </w:rPr>
        <w:t xml:space="preserve">, </w:t>
      </w:r>
      <w:r w:rsidRPr="00197386">
        <w:rPr>
          <w:rFonts w:ascii="Arial" w:hAnsi="Arial" w:cs="Arial"/>
          <w:sz w:val="24"/>
          <w:szCs w:val="24"/>
          <w:lang w:val="es-MX"/>
        </w:rPr>
        <w:t>la autorización de ese titular</w:t>
      </w:r>
      <w:r w:rsidR="001136D5">
        <w:rPr>
          <w:rFonts w:ascii="Arial" w:hAnsi="Arial" w:cs="Arial"/>
          <w:sz w:val="24"/>
          <w:szCs w:val="24"/>
          <w:lang w:val="es-MX"/>
        </w:rPr>
        <w:t xml:space="preserve">, pero ello </w:t>
      </w:r>
      <w:r w:rsidRPr="00197386">
        <w:rPr>
          <w:rFonts w:ascii="Arial" w:hAnsi="Arial" w:cs="Arial"/>
          <w:sz w:val="24"/>
          <w:szCs w:val="24"/>
          <w:lang w:val="es-MX"/>
        </w:rPr>
        <w:t>como una acción activa de la institución</w:t>
      </w:r>
      <w:r w:rsidR="001136D5" w:rsidRPr="001136D5">
        <w:rPr>
          <w:rFonts w:ascii="Arial" w:hAnsi="Arial" w:cs="Arial"/>
          <w:sz w:val="24"/>
          <w:szCs w:val="24"/>
          <w:lang w:val="es-MX"/>
        </w:rPr>
        <w:t xml:space="preserve"> fiscalizadora y no por defecto acceder en forma automática a la información de aquellas personas que tengan cuentas con saldos sobre cierto monto hacia arriba</w:t>
      </w:r>
      <w:r w:rsidR="001136D5">
        <w:rPr>
          <w:rFonts w:ascii="Arial" w:hAnsi="Arial" w:cs="Arial"/>
          <w:sz w:val="24"/>
          <w:szCs w:val="24"/>
          <w:lang w:val="es-MX"/>
        </w:rPr>
        <w:t>.</w:t>
      </w:r>
    </w:p>
    <w:p w14:paraId="01DFBBE9" w14:textId="7F38894C" w:rsidR="001136D5" w:rsidRDefault="001136D5" w:rsidP="00A00334">
      <w:pPr>
        <w:spacing w:after="0" w:line="240" w:lineRule="auto"/>
        <w:ind w:firstLine="2835"/>
        <w:jc w:val="both"/>
        <w:rPr>
          <w:rFonts w:ascii="Arial" w:hAnsi="Arial" w:cs="Arial"/>
          <w:sz w:val="24"/>
          <w:szCs w:val="24"/>
          <w:lang w:val="es-MX"/>
        </w:rPr>
      </w:pPr>
    </w:p>
    <w:p w14:paraId="6212F41F" w14:textId="7AC011F8" w:rsidR="00A00334" w:rsidRDefault="001136D5" w:rsidP="00A00334">
      <w:pPr>
        <w:spacing w:after="0" w:line="240" w:lineRule="auto"/>
        <w:ind w:firstLine="2835"/>
        <w:jc w:val="both"/>
        <w:rPr>
          <w:rFonts w:ascii="Arial" w:hAnsi="Arial" w:cs="Arial"/>
          <w:sz w:val="24"/>
          <w:szCs w:val="24"/>
          <w:lang w:val="es-MX"/>
        </w:rPr>
      </w:pPr>
      <w:r>
        <w:rPr>
          <w:rFonts w:ascii="Arial" w:hAnsi="Arial" w:cs="Arial"/>
          <w:sz w:val="24"/>
          <w:szCs w:val="24"/>
        </w:rPr>
        <w:t xml:space="preserve">Destacó que al mirar la información que entrega la Comisión para el Mercado Financiero </w:t>
      </w:r>
      <w:r w:rsidRPr="001136D5">
        <w:rPr>
          <w:rFonts w:ascii="Arial" w:hAnsi="Arial" w:cs="Arial"/>
          <w:sz w:val="24"/>
          <w:szCs w:val="24"/>
          <w:lang w:val="es-MX"/>
        </w:rPr>
        <w:t>se habla de una cantidad importante de personas</w:t>
      </w:r>
      <w:r>
        <w:rPr>
          <w:rFonts w:ascii="Arial" w:hAnsi="Arial" w:cs="Arial"/>
          <w:sz w:val="24"/>
          <w:szCs w:val="24"/>
          <w:lang w:val="es-MX"/>
        </w:rPr>
        <w:t xml:space="preserve"> que va entre 1,4 y 1,7 millones, </w:t>
      </w:r>
      <w:r w:rsidRPr="001136D5">
        <w:rPr>
          <w:rFonts w:ascii="Arial" w:hAnsi="Arial" w:cs="Arial"/>
          <w:sz w:val="24"/>
          <w:szCs w:val="24"/>
          <w:lang w:val="es-MX"/>
        </w:rPr>
        <w:t>y en ese sentido lo que ha hecho el Ejecutivo en sus indicaciones es</w:t>
      </w:r>
      <w:r>
        <w:rPr>
          <w:rFonts w:ascii="Arial" w:hAnsi="Arial" w:cs="Arial"/>
          <w:sz w:val="24"/>
          <w:szCs w:val="24"/>
          <w:lang w:val="es-MX"/>
        </w:rPr>
        <w:t xml:space="preserve"> </w:t>
      </w:r>
      <w:r w:rsidRPr="001136D5">
        <w:rPr>
          <w:rFonts w:ascii="Arial" w:hAnsi="Arial" w:cs="Arial"/>
          <w:sz w:val="24"/>
          <w:szCs w:val="24"/>
          <w:lang w:val="es-MX"/>
        </w:rPr>
        <w:t>poner de manifiesto de una u otra manera que se está discutiendo sobre el secreto bancario y así queda implícit</w:t>
      </w:r>
      <w:r>
        <w:rPr>
          <w:rFonts w:ascii="Arial" w:hAnsi="Arial" w:cs="Arial"/>
          <w:sz w:val="24"/>
          <w:szCs w:val="24"/>
          <w:lang w:val="es-MX"/>
        </w:rPr>
        <w:t xml:space="preserve">a </w:t>
      </w:r>
      <w:r w:rsidRPr="001136D5">
        <w:rPr>
          <w:rFonts w:ascii="Arial" w:hAnsi="Arial" w:cs="Arial"/>
          <w:sz w:val="24"/>
          <w:szCs w:val="24"/>
          <w:lang w:val="es-MX"/>
        </w:rPr>
        <w:t>e incluso explícitamente en la presentación de la</w:t>
      </w:r>
      <w:r>
        <w:rPr>
          <w:rFonts w:ascii="Arial" w:hAnsi="Arial" w:cs="Arial"/>
          <w:sz w:val="24"/>
          <w:szCs w:val="24"/>
          <w:lang w:val="es-MX"/>
        </w:rPr>
        <w:t xml:space="preserve"> CMF</w:t>
      </w:r>
      <w:r w:rsidR="000C549F">
        <w:rPr>
          <w:rFonts w:ascii="Arial" w:hAnsi="Arial" w:cs="Arial"/>
          <w:sz w:val="24"/>
          <w:szCs w:val="24"/>
          <w:lang w:val="es-MX"/>
        </w:rPr>
        <w:t>,</w:t>
      </w:r>
      <w:r>
        <w:rPr>
          <w:rFonts w:ascii="Arial" w:hAnsi="Arial" w:cs="Arial"/>
          <w:sz w:val="24"/>
          <w:szCs w:val="24"/>
          <w:lang w:val="es-MX"/>
        </w:rPr>
        <w:t xml:space="preserve"> </w:t>
      </w:r>
      <w:r w:rsidRPr="001136D5">
        <w:rPr>
          <w:rFonts w:ascii="Arial" w:hAnsi="Arial" w:cs="Arial"/>
          <w:sz w:val="24"/>
          <w:szCs w:val="24"/>
          <w:lang w:val="es-MX"/>
        </w:rPr>
        <w:t xml:space="preserve">y por tanto al Ejecutivo le preocupa la protección de la privacidad y que se </w:t>
      </w:r>
      <w:r>
        <w:rPr>
          <w:rFonts w:ascii="Arial" w:hAnsi="Arial" w:cs="Arial"/>
          <w:sz w:val="24"/>
          <w:szCs w:val="24"/>
          <w:lang w:val="es-MX"/>
        </w:rPr>
        <w:t>lleve a cabo el debido proceso.</w:t>
      </w:r>
    </w:p>
    <w:p w14:paraId="71061505" w14:textId="11614DB1" w:rsidR="001136D5" w:rsidRDefault="001136D5" w:rsidP="00A00334">
      <w:pPr>
        <w:spacing w:after="0" w:line="240" w:lineRule="auto"/>
        <w:ind w:firstLine="2835"/>
        <w:jc w:val="both"/>
        <w:rPr>
          <w:rFonts w:ascii="Arial" w:hAnsi="Arial" w:cs="Arial"/>
          <w:sz w:val="24"/>
          <w:szCs w:val="24"/>
          <w:lang w:val="es-MX"/>
        </w:rPr>
      </w:pPr>
    </w:p>
    <w:p w14:paraId="2C89434A" w14:textId="56F1931C" w:rsidR="001136D5" w:rsidRDefault="001136D5"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Agrego que, debido a ello, en las indicaciones propuestas por el Ejecutivo </w:t>
      </w:r>
      <w:r w:rsidR="00594BF0">
        <w:rPr>
          <w:rFonts w:ascii="Arial" w:hAnsi="Arial" w:cs="Arial"/>
          <w:sz w:val="24"/>
          <w:szCs w:val="24"/>
          <w:lang w:val="es-MX"/>
        </w:rPr>
        <w:t xml:space="preserve">se </w:t>
      </w:r>
      <w:r w:rsidRPr="001136D5">
        <w:rPr>
          <w:rFonts w:ascii="Arial" w:hAnsi="Arial" w:cs="Arial"/>
          <w:sz w:val="24"/>
          <w:szCs w:val="24"/>
          <w:lang w:val="es-MX"/>
        </w:rPr>
        <w:t>establece</w:t>
      </w:r>
      <w:r w:rsidR="00A95383">
        <w:rPr>
          <w:rFonts w:ascii="Arial" w:hAnsi="Arial" w:cs="Arial"/>
          <w:sz w:val="24"/>
          <w:szCs w:val="24"/>
          <w:lang w:val="es-MX"/>
        </w:rPr>
        <w:t>n</w:t>
      </w:r>
      <w:r w:rsidRPr="001136D5">
        <w:rPr>
          <w:rFonts w:ascii="Arial" w:hAnsi="Arial" w:cs="Arial"/>
          <w:sz w:val="24"/>
          <w:szCs w:val="24"/>
          <w:lang w:val="es-MX"/>
        </w:rPr>
        <w:t xml:space="preserve"> mecanismos expedi</w:t>
      </w:r>
      <w:r w:rsidR="00594BF0">
        <w:rPr>
          <w:rFonts w:ascii="Arial" w:hAnsi="Arial" w:cs="Arial"/>
          <w:sz w:val="24"/>
          <w:szCs w:val="24"/>
          <w:lang w:val="es-MX"/>
        </w:rPr>
        <w:t>t</w:t>
      </w:r>
      <w:r w:rsidRPr="001136D5">
        <w:rPr>
          <w:rFonts w:ascii="Arial" w:hAnsi="Arial" w:cs="Arial"/>
          <w:sz w:val="24"/>
          <w:szCs w:val="24"/>
          <w:lang w:val="es-MX"/>
        </w:rPr>
        <w:t>os para que</w:t>
      </w:r>
      <w:r>
        <w:rPr>
          <w:rFonts w:ascii="Arial" w:hAnsi="Arial" w:cs="Arial"/>
          <w:sz w:val="24"/>
          <w:szCs w:val="24"/>
          <w:lang w:val="es-MX"/>
        </w:rPr>
        <w:t xml:space="preserve"> el Servicio </w:t>
      </w:r>
      <w:r w:rsidRPr="001136D5">
        <w:rPr>
          <w:rFonts w:ascii="Arial" w:hAnsi="Arial" w:cs="Arial"/>
          <w:sz w:val="24"/>
          <w:szCs w:val="24"/>
          <w:lang w:val="es-MX"/>
        </w:rPr>
        <w:t>pueda acceder a la información de los cuentacorrentista</w:t>
      </w:r>
      <w:r>
        <w:rPr>
          <w:rFonts w:ascii="Arial" w:hAnsi="Arial" w:cs="Arial"/>
          <w:sz w:val="24"/>
          <w:szCs w:val="24"/>
          <w:lang w:val="es-MX"/>
        </w:rPr>
        <w:t>s.</w:t>
      </w:r>
    </w:p>
    <w:p w14:paraId="4944B212" w14:textId="77777777" w:rsidR="001136D5" w:rsidRDefault="001136D5" w:rsidP="00A00334">
      <w:pPr>
        <w:spacing w:after="0" w:line="240" w:lineRule="auto"/>
        <w:ind w:firstLine="2835"/>
        <w:jc w:val="both"/>
        <w:rPr>
          <w:rFonts w:ascii="Arial" w:hAnsi="Arial" w:cs="Arial"/>
          <w:sz w:val="24"/>
          <w:szCs w:val="24"/>
          <w:lang w:val="es-MX"/>
        </w:rPr>
      </w:pPr>
    </w:p>
    <w:p w14:paraId="5CEE2FEE" w14:textId="0958DAA9" w:rsidR="001136D5" w:rsidRDefault="001136D5"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Hizo presente que </w:t>
      </w:r>
      <w:r w:rsidRPr="001136D5">
        <w:rPr>
          <w:rFonts w:ascii="Arial" w:hAnsi="Arial" w:cs="Arial"/>
          <w:sz w:val="24"/>
          <w:szCs w:val="24"/>
          <w:lang w:val="es-MX"/>
        </w:rPr>
        <w:t>comparte las observaciones de la</w:t>
      </w:r>
      <w:r>
        <w:rPr>
          <w:rFonts w:ascii="Arial" w:hAnsi="Arial" w:cs="Arial"/>
          <w:sz w:val="24"/>
          <w:szCs w:val="24"/>
          <w:lang w:val="es-MX"/>
        </w:rPr>
        <w:t xml:space="preserve"> CMF </w:t>
      </w:r>
      <w:r w:rsidRPr="001136D5">
        <w:rPr>
          <w:rFonts w:ascii="Arial" w:hAnsi="Arial" w:cs="Arial"/>
          <w:sz w:val="24"/>
          <w:szCs w:val="24"/>
          <w:lang w:val="es-MX"/>
        </w:rPr>
        <w:t>respecto de la precisión de algunos términos</w:t>
      </w:r>
      <w:r w:rsidR="00A95383">
        <w:rPr>
          <w:rFonts w:ascii="Arial" w:hAnsi="Arial" w:cs="Arial"/>
          <w:sz w:val="24"/>
          <w:szCs w:val="24"/>
          <w:lang w:val="es-MX"/>
        </w:rPr>
        <w:t>,</w:t>
      </w:r>
      <w:r w:rsidRPr="001136D5">
        <w:rPr>
          <w:rFonts w:ascii="Arial" w:hAnsi="Arial" w:cs="Arial"/>
          <w:sz w:val="24"/>
          <w:szCs w:val="24"/>
          <w:lang w:val="es-MX"/>
        </w:rPr>
        <w:t xml:space="preserve"> como por ejemplo el de institución financiera</w:t>
      </w:r>
      <w:r w:rsidR="00A95383">
        <w:rPr>
          <w:rFonts w:ascii="Arial" w:hAnsi="Arial" w:cs="Arial"/>
          <w:sz w:val="24"/>
          <w:szCs w:val="24"/>
          <w:lang w:val="es-MX"/>
        </w:rPr>
        <w:t>,</w:t>
      </w:r>
      <w:r w:rsidRPr="001136D5">
        <w:rPr>
          <w:rFonts w:ascii="Arial" w:hAnsi="Arial" w:cs="Arial"/>
          <w:sz w:val="24"/>
          <w:szCs w:val="24"/>
          <w:lang w:val="es-MX"/>
        </w:rPr>
        <w:t xml:space="preserve"> a </w:t>
      </w:r>
      <w:r w:rsidR="000C549F">
        <w:rPr>
          <w:rFonts w:ascii="Arial" w:hAnsi="Arial" w:cs="Arial"/>
          <w:sz w:val="24"/>
          <w:szCs w:val="24"/>
          <w:lang w:val="es-MX"/>
        </w:rPr>
        <w:t>fin</w:t>
      </w:r>
      <w:r w:rsidRPr="001136D5">
        <w:rPr>
          <w:rFonts w:ascii="Arial" w:hAnsi="Arial" w:cs="Arial"/>
          <w:sz w:val="24"/>
          <w:szCs w:val="24"/>
          <w:lang w:val="es-MX"/>
        </w:rPr>
        <w:t xml:space="preserve"> de evitar cualquier malentendido</w:t>
      </w:r>
      <w:r w:rsidR="00A12764">
        <w:rPr>
          <w:rFonts w:ascii="Arial" w:hAnsi="Arial" w:cs="Arial"/>
          <w:sz w:val="24"/>
          <w:szCs w:val="24"/>
          <w:lang w:val="es-MX"/>
        </w:rPr>
        <w:t>.</w:t>
      </w:r>
    </w:p>
    <w:p w14:paraId="0CCCF4F0" w14:textId="2DDD551C" w:rsidR="00A12764" w:rsidRDefault="00A12764" w:rsidP="00A00334">
      <w:pPr>
        <w:spacing w:after="0" w:line="240" w:lineRule="auto"/>
        <w:ind w:firstLine="2835"/>
        <w:jc w:val="both"/>
        <w:rPr>
          <w:rFonts w:ascii="Arial" w:hAnsi="Arial" w:cs="Arial"/>
          <w:sz w:val="24"/>
          <w:szCs w:val="24"/>
          <w:lang w:val="es-MX"/>
        </w:rPr>
      </w:pPr>
    </w:p>
    <w:p w14:paraId="1F16D64F" w14:textId="68F53C4C" w:rsidR="00A12764" w:rsidRDefault="00A12764"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Observó que la opinión del Ejecutivo sobre esta iniciativa </w:t>
      </w:r>
      <w:r w:rsidR="00594BF0">
        <w:rPr>
          <w:rFonts w:ascii="Arial" w:hAnsi="Arial" w:cs="Arial"/>
          <w:sz w:val="24"/>
          <w:szCs w:val="24"/>
          <w:lang w:val="es-MX"/>
        </w:rPr>
        <w:t xml:space="preserve">es </w:t>
      </w:r>
      <w:r w:rsidRPr="00A12764">
        <w:rPr>
          <w:rFonts w:ascii="Arial" w:hAnsi="Arial" w:cs="Arial"/>
          <w:sz w:val="24"/>
          <w:szCs w:val="24"/>
          <w:lang w:val="es-MX"/>
        </w:rPr>
        <w:t xml:space="preserve">distinta de aquello que </w:t>
      </w:r>
      <w:r>
        <w:rPr>
          <w:rFonts w:ascii="Arial" w:hAnsi="Arial" w:cs="Arial"/>
          <w:sz w:val="24"/>
          <w:szCs w:val="24"/>
          <w:lang w:val="es-MX"/>
        </w:rPr>
        <w:t xml:space="preserve">está presentado </w:t>
      </w:r>
      <w:r w:rsidRPr="00A12764">
        <w:rPr>
          <w:rFonts w:ascii="Arial" w:hAnsi="Arial" w:cs="Arial"/>
          <w:sz w:val="24"/>
          <w:szCs w:val="24"/>
          <w:lang w:val="es-MX"/>
        </w:rPr>
        <w:t xml:space="preserve">y </w:t>
      </w:r>
      <w:r w:rsidR="000C549F">
        <w:rPr>
          <w:rFonts w:ascii="Arial" w:hAnsi="Arial" w:cs="Arial"/>
          <w:sz w:val="24"/>
          <w:szCs w:val="24"/>
          <w:lang w:val="es-MX"/>
        </w:rPr>
        <w:t>que sus indicaciones</w:t>
      </w:r>
      <w:r w:rsidRPr="00A12764">
        <w:rPr>
          <w:rFonts w:ascii="Arial" w:hAnsi="Arial" w:cs="Arial"/>
          <w:sz w:val="24"/>
          <w:szCs w:val="24"/>
          <w:lang w:val="es-MX"/>
        </w:rPr>
        <w:t xml:space="preserve"> buscan</w:t>
      </w:r>
      <w:r>
        <w:rPr>
          <w:rFonts w:ascii="Arial" w:hAnsi="Arial" w:cs="Arial"/>
          <w:sz w:val="24"/>
          <w:szCs w:val="24"/>
          <w:lang w:val="es-MX"/>
        </w:rPr>
        <w:t>, por ejemplo,</w:t>
      </w:r>
      <w:r w:rsidRPr="00A12764">
        <w:rPr>
          <w:rFonts w:ascii="Arial" w:hAnsi="Arial" w:cs="Arial"/>
          <w:sz w:val="24"/>
          <w:szCs w:val="24"/>
          <w:lang w:val="es-MX"/>
        </w:rPr>
        <w:t xml:space="preserve"> que el </w:t>
      </w:r>
      <w:r>
        <w:rPr>
          <w:rFonts w:ascii="Arial" w:hAnsi="Arial" w:cs="Arial"/>
          <w:sz w:val="24"/>
          <w:szCs w:val="24"/>
          <w:lang w:val="es-MX"/>
        </w:rPr>
        <w:t>S</w:t>
      </w:r>
      <w:r w:rsidRPr="00A12764">
        <w:rPr>
          <w:rFonts w:ascii="Arial" w:hAnsi="Arial" w:cs="Arial"/>
          <w:sz w:val="24"/>
          <w:szCs w:val="24"/>
          <w:lang w:val="es-MX"/>
        </w:rPr>
        <w:t xml:space="preserve">ervicio de </w:t>
      </w:r>
      <w:r>
        <w:rPr>
          <w:rFonts w:ascii="Arial" w:hAnsi="Arial" w:cs="Arial"/>
          <w:sz w:val="24"/>
          <w:szCs w:val="24"/>
          <w:lang w:val="es-MX"/>
        </w:rPr>
        <w:t>I</w:t>
      </w:r>
      <w:r w:rsidRPr="00A12764">
        <w:rPr>
          <w:rFonts w:ascii="Arial" w:hAnsi="Arial" w:cs="Arial"/>
          <w:sz w:val="24"/>
          <w:szCs w:val="24"/>
          <w:lang w:val="es-MX"/>
        </w:rPr>
        <w:t xml:space="preserve">mpuestos </w:t>
      </w:r>
      <w:r>
        <w:rPr>
          <w:rFonts w:ascii="Arial" w:hAnsi="Arial" w:cs="Arial"/>
          <w:sz w:val="24"/>
          <w:szCs w:val="24"/>
          <w:lang w:val="es-MX"/>
        </w:rPr>
        <w:t>I</w:t>
      </w:r>
      <w:r w:rsidRPr="00A12764">
        <w:rPr>
          <w:rFonts w:ascii="Arial" w:hAnsi="Arial" w:cs="Arial"/>
          <w:sz w:val="24"/>
          <w:szCs w:val="24"/>
          <w:lang w:val="es-MX"/>
        </w:rPr>
        <w:t>nternos</w:t>
      </w:r>
      <w:r>
        <w:rPr>
          <w:rFonts w:ascii="Arial" w:hAnsi="Arial" w:cs="Arial"/>
          <w:sz w:val="24"/>
          <w:szCs w:val="24"/>
          <w:lang w:val="es-MX"/>
        </w:rPr>
        <w:t xml:space="preserve"> </w:t>
      </w:r>
      <w:r w:rsidRPr="00A12764">
        <w:rPr>
          <w:rFonts w:ascii="Arial" w:hAnsi="Arial" w:cs="Arial"/>
          <w:sz w:val="24"/>
          <w:szCs w:val="24"/>
          <w:lang w:val="es-MX"/>
        </w:rPr>
        <w:t>esté obligado a requerir autorización judicial en caso de la negativa del titular de entregar información</w:t>
      </w:r>
      <w:r w:rsidR="000C549F">
        <w:rPr>
          <w:rFonts w:ascii="Arial" w:hAnsi="Arial" w:cs="Arial"/>
          <w:sz w:val="24"/>
          <w:szCs w:val="24"/>
          <w:lang w:val="es-MX"/>
        </w:rPr>
        <w:t>;</w:t>
      </w:r>
      <w:r>
        <w:rPr>
          <w:rFonts w:ascii="Arial" w:hAnsi="Arial" w:cs="Arial"/>
          <w:sz w:val="24"/>
          <w:szCs w:val="24"/>
          <w:lang w:val="es-MX"/>
        </w:rPr>
        <w:t xml:space="preserve"> </w:t>
      </w:r>
      <w:r w:rsidRPr="00A12764">
        <w:rPr>
          <w:rFonts w:ascii="Arial" w:hAnsi="Arial" w:cs="Arial"/>
          <w:sz w:val="24"/>
          <w:szCs w:val="24"/>
          <w:lang w:val="es-MX"/>
        </w:rPr>
        <w:t>además se busca disminuir los plazos del procedimiento de autorización judicial</w:t>
      </w:r>
      <w:r>
        <w:rPr>
          <w:rFonts w:ascii="Arial" w:hAnsi="Arial" w:cs="Arial"/>
          <w:sz w:val="24"/>
          <w:szCs w:val="24"/>
          <w:lang w:val="es-MX"/>
        </w:rPr>
        <w:t xml:space="preserve">, </w:t>
      </w:r>
      <w:r w:rsidRPr="00A12764">
        <w:rPr>
          <w:rFonts w:ascii="Arial" w:hAnsi="Arial" w:cs="Arial"/>
          <w:sz w:val="24"/>
          <w:szCs w:val="24"/>
          <w:lang w:val="es-MX"/>
        </w:rPr>
        <w:t>se establece una etapa probatoria excepcional y expedita y se agiliza la tramitación del recurso de apelación</w:t>
      </w:r>
      <w:r>
        <w:rPr>
          <w:rFonts w:ascii="Arial" w:hAnsi="Arial" w:cs="Arial"/>
          <w:sz w:val="24"/>
          <w:szCs w:val="24"/>
          <w:lang w:val="es-MX"/>
        </w:rPr>
        <w:t>.</w:t>
      </w:r>
    </w:p>
    <w:p w14:paraId="6257ACA6" w14:textId="588759F5" w:rsidR="00A12764" w:rsidRDefault="00A12764" w:rsidP="00A00334">
      <w:pPr>
        <w:spacing w:after="0" w:line="240" w:lineRule="auto"/>
        <w:ind w:firstLine="2835"/>
        <w:jc w:val="both"/>
        <w:rPr>
          <w:rFonts w:ascii="Arial" w:hAnsi="Arial" w:cs="Arial"/>
          <w:sz w:val="24"/>
          <w:szCs w:val="24"/>
          <w:lang w:val="es-MX"/>
        </w:rPr>
      </w:pPr>
    </w:p>
    <w:p w14:paraId="5B92FD4B" w14:textId="73F3C9CC" w:rsidR="00A12764" w:rsidRDefault="000C549F" w:rsidP="00A00334">
      <w:pPr>
        <w:spacing w:after="0" w:line="240" w:lineRule="auto"/>
        <w:ind w:firstLine="2835"/>
        <w:jc w:val="both"/>
        <w:rPr>
          <w:rFonts w:ascii="Arial" w:hAnsi="Arial" w:cs="Arial"/>
          <w:sz w:val="24"/>
          <w:szCs w:val="24"/>
        </w:rPr>
      </w:pPr>
      <w:r>
        <w:rPr>
          <w:rFonts w:ascii="Arial" w:hAnsi="Arial" w:cs="Arial"/>
          <w:sz w:val="24"/>
          <w:szCs w:val="24"/>
          <w:lang w:val="es-MX"/>
        </w:rPr>
        <w:t>Observó que r</w:t>
      </w:r>
      <w:r w:rsidR="00A12764">
        <w:rPr>
          <w:rFonts w:ascii="Arial" w:hAnsi="Arial" w:cs="Arial"/>
          <w:sz w:val="24"/>
          <w:szCs w:val="24"/>
          <w:lang w:val="es-MX"/>
        </w:rPr>
        <w:t xml:space="preserve">especto </w:t>
      </w:r>
      <w:r w:rsidR="00A12764" w:rsidRPr="00A12764">
        <w:rPr>
          <w:rFonts w:ascii="Arial" w:hAnsi="Arial" w:cs="Arial"/>
          <w:sz w:val="24"/>
          <w:szCs w:val="24"/>
          <w:lang w:val="es-MX"/>
        </w:rPr>
        <w:t>de la discusión de la sesión anterior</w:t>
      </w:r>
      <w:r w:rsidR="00A12764">
        <w:rPr>
          <w:rFonts w:ascii="Arial" w:hAnsi="Arial" w:cs="Arial"/>
          <w:sz w:val="24"/>
          <w:szCs w:val="24"/>
          <w:lang w:val="es-MX"/>
        </w:rPr>
        <w:t xml:space="preserve"> entendió que </w:t>
      </w:r>
      <w:r w:rsidR="00A12764" w:rsidRPr="00A12764">
        <w:rPr>
          <w:rFonts w:ascii="Arial" w:hAnsi="Arial" w:cs="Arial"/>
          <w:sz w:val="24"/>
          <w:szCs w:val="24"/>
          <w:lang w:val="es-MX"/>
        </w:rPr>
        <w:t>fue de carácter macro</w:t>
      </w:r>
      <w:r>
        <w:rPr>
          <w:rFonts w:ascii="Arial" w:hAnsi="Arial" w:cs="Arial"/>
          <w:sz w:val="24"/>
          <w:szCs w:val="24"/>
          <w:lang w:val="es-MX"/>
        </w:rPr>
        <w:t>,</w:t>
      </w:r>
      <w:r w:rsidR="00A12764" w:rsidRPr="00A12764">
        <w:rPr>
          <w:rFonts w:ascii="Arial" w:hAnsi="Arial" w:cs="Arial"/>
          <w:sz w:val="24"/>
          <w:szCs w:val="24"/>
          <w:lang w:val="es-MX"/>
        </w:rPr>
        <w:t xml:space="preserve"> respecto del diseño de política pública</w:t>
      </w:r>
      <w:r>
        <w:rPr>
          <w:rFonts w:ascii="Arial" w:hAnsi="Arial" w:cs="Arial"/>
          <w:sz w:val="24"/>
          <w:szCs w:val="24"/>
          <w:lang w:val="es-MX"/>
        </w:rPr>
        <w:t>,</w:t>
      </w:r>
      <w:r w:rsidR="00A12764">
        <w:rPr>
          <w:rFonts w:ascii="Arial" w:hAnsi="Arial" w:cs="Arial"/>
          <w:sz w:val="24"/>
          <w:szCs w:val="24"/>
          <w:lang w:val="es-MX"/>
        </w:rPr>
        <w:t xml:space="preserve"> sin perjuicio de cualquier precisión que se requiera</w:t>
      </w:r>
      <w:r w:rsidR="00A12764" w:rsidRPr="00A12764">
        <w:rPr>
          <w:rFonts w:ascii="Arial" w:hAnsi="Arial" w:cs="Arial"/>
          <w:sz w:val="24"/>
          <w:szCs w:val="24"/>
          <w:lang w:val="es-MX"/>
        </w:rPr>
        <w:t xml:space="preserve"> y recalcó que la mirada del Ejecutivo respecto a</w:t>
      </w:r>
      <w:r>
        <w:rPr>
          <w:rFonts w:ascii="Arial" w:hAnsi="Arial" w:cs="Arial"/>
          <w:sz w:val="24"/>
          <w:szCs w:val="24"/>
          <w:lang w:val="es-MX"/>
        </w:rPr>
        <w:t>l</w:t>
      </w:r>
      <w:r w:rsidR="00A12764" w:rsidRPr="00A12764">
        <w:rPr>
          <w:rFonts w:ascii="Arial" w:hAnsi="Arial" w:cs="Arial"/>
          <w:sz w:val="24"/>
          <w:szCs w:val="24"/>
          <w:lang w:val="es-MX"/>
        </w:rPr>
        <w:t xml:space="preserve"> proyecto e</w:t>
      </w:r>
      <w:r w:rsidR="00A95383">
        <w:rPr>
          <w:rFonts w:ascii="Arial" w:hAnsi="Arial" w:cs="Arial"/>
          <w:sz w:val="24"/>
          <w:szCs w:val="24"/>
          <w:lang w:val="es-MX"/>
        </w:rPr>
        <w:t>s</w:t>
      </w:r>
      <w:r w:rsidR="00A12764" w:rsidRPr="00A12764">
        <w:rPr>
          <w:rFonts w:ascii="Arial" w:hAnsi="Arial" w:cs="Arial"/>
          <w:sz w:val="24"/>
          <w:szCs w:val="24"/>
          <w:lang w:val="es-MX"/>
        </w:rPr>
        <w:t xml:space="preserve"> distinta del espíritu que está señalado en la </w:t>
      </w:r>
      <w:r w:rsidR="00A95383">
        <w:rPr>
          <w:rFonts w:ascii="Arial" w:hAnsi="Arial" w:cs="Arial"/>
          <w:sz w:val="24"/>
          <w:szCs w:val="24"/>
          <w:lang w:val="es-MX"/>
        </w:rPr>
        <w:t>m</w:t>
      </w:r>
      <w:r w:rsidR="00A12764" w:rsidRPr="00A12764">
        <w:rPr>
          <w:rFonts w:ascii="Arial" w:hAnsi="Arial" w:cs="Arial"/>
          <w:sz w:val="24"/>
          <w:szCs w:val="24"/>
          <w:lang w:val="es-MX"/>
        </w:rPr>
        <w:t>oción</w:t>
      </w:r>
      <w:r w:rsidR="00A95383">
        <w:rPr>
          <w:rFonts w:ascii="Arial" w:hAnsi="Arial" w:cs="Arial"/>
          <w:sz w:val="24"/>
          <w:szCs w:val="24"/>
          <w:lang w:val="es-MX"/>
        </w:rPr>
        <w:t>,</w:t>
      </w:r>
      <w:r w:rsidR="00A12764">
        <w:rPr>
          <w:rFonts w:ascii="Arial" w:hAnsi="Arial" w:cs="Arial"/>
          <w:sz w:val="24"/>
          <w:szCs w:val="24"/>
          <w:lang w:val="es-MX"/>
        </w:rPr>
        <w:t xml:space="preserve"> n</w:t>
      </w:r>
      <w:r w:rsidR="00A12764" w:rsidRPr="00A12764">
        <w:rPr>
          <w:rFonts w:ascii="Arial" w:hAnsi="Arial" w:cs="Arial"/>
          <w:sz w:val="24"/>
          <w:szCs w:val="24"/>
          <w:lang w:val="es-MX"/>
        </w:rPr>
        <w:t xml:space="preserve">o obstante </w:t>
      </w:r>
      <w:r w:rsidR="00A12764">
        <w:rPr>
          <w:rFonts w:ascii="Arial" w:hAnsi="Arial" w:cs="Arial"/>
          <w:sz w:val="24"/>
          <w:szCs w:val="24"/>
          <w:lang w:val="es-MX"/>
        </w:rPr>
        <w:t>expresó</w:t>
      </w:r>
      <w:r w:rsidR="00A12764" w:rsidRPr="00A12764">
        <w:rPr>
          <w:rFonts w:ascii="Arial" w:hAnsi="Arial" w:cs="Arial"/>
          <w:sz w:val="24"/>
          <w:szCs w:val="24"/>
          <w:lang w:val="es-MX"/>
        </w:rPr>
        <w:t xml:space="preserve"> su disposición a seguir discutiendo sobre la materia</w:t>
      </w:r>
      <w:r>
        <w:rPr>
          <w:rFonts w:ascii="Arial" w:hAnsi="Arial" w:cs="Arial"/>
          <w:sz w:val="24"/>
          <w:szCs w:val="24"/>
          <w:lang w:val="es-MX"/>
        </w:rPr>
        <w:t>,</w:t>
      </w:r>
      <w:r w:rsidR="00A12764">
        <w:rPr>
          <w:rFonts w:ascii="Arial" w:hAnsi="Arial" w:cs="Arial"/>
          <w:sz w:val="24"/>
          <w:szCs w:val="24"/>
          <w:lang w:val="es-MX"/>
        </w:rPr>
        <w:t xml:space="preserve"> manifestando </w:t>
      </w:r>
      <w:r w:rsidR="00136B35" w:rsidRPr="00136B35">
        <w:rPr>
          <w:rFonts w:ascii="Arial" w:hAnsi="Arial" w:cs="Arial"/>
          <w:sz w:val="24"/>
          <w:szCs w:val="24"/>
          <w:lang w:val="es-MX"/>
        </w:rPr>
        <w:t xml:space="preserve">su voluntad en cuanto a que los </w:t>
      </w:r>
      <w:r w:rsidR="00136B35">
        <w:rPr>
          <w:rFonts w:ascii="Arial" w:hAnsi="Arial" w:cs="Arial"/>
          <w:sz w:val="24"/>
          <w:szCs w:val="24"/>
          <w:lang w:val="es-MX"/>
        </w:rPr>
        <w:t>organismos</w:t>
      </w:r>
      <w:r w:rsidR="00136B35" w:rsidRPr="00136B35">
        <w:rPr>
          <w:rFonts w:ascii="Arial" w:hAnsi="Arial" w:cs="Arial"/>
          <w:sz w:val="24"/>
          <w:szCs w:val="24"/>
          <w:lang w:val="es-MX"/>
        </w:rPr>
        <w:t xml:space="preserve"> fiscalizadores accedan a mejor información</w:t>
      </w:r>
      <w:r w:rsidR="00136B35">
        <w:rPr>
          <w:rFonts w:ascii="Arial" w:hAnsi="Arial" w:cs="Arial"/>
          <w:sz w:val="24"/>
          <w:szCs w:val="24"/>
          <w:lang w:val="es-MX"/>
        </w:rPr>
        <w:t xml:space="preserve"> </w:t>
      </w:r>
      <w:r w:rsidR="00136B35" w:rsidRPr="00136B35">
        <w:rPr>
          <w:rFonts w:ascii="Arial" w:hAnsi="Arial" w:cs="Arial"/>
          <w:sz w:val="24"/>
          <w:szCs w:val="24"/>
          <w:lang w:val="es-MX"/>
        </w:rPr>
        <w:t>y que pueda abordarse el tema de fondo</w:t>
      </w:r>
      <w:r w:rsidR="00136B35">
        <w:rPr>
          <w:rFonts w:ascii="Arial" w:hAnsi="Arial" w:cs="Arial"/>
          <w:sz w:val="24"/>
          <w:szCs w:val="24"/>
          <w:lang w:val="es-MX"/>
        </w:rPr>
        <w:t>.</w:t>
      </w:r>
    </w:p>
    <w:p w14:paraId="0C2C451F" w14:textId="77777777" w:rsidR="00A00334" w:rsidRDefault="00A00334" w:rsidP="00A00334">
      <w:pPr>
        <w:spacing w:after="0" w:line="240" w:lineRule="auto"/>
        <w:ind w:firstLine="2835"/>
        <w:jc w:val="both"/>
        <w:rPr>
          <w:rFonts w:ascii="Arial" w:hAnsi="Arial" w:cs="Arial"/>
          <w:sz w:val="24"/>
          <w:szCs w:val="24"/>
        </w:rPr>
      </w:pPr>
    </w:p>
    <w:p w14:paraId="19647368" w14:textId="0E09D633" w:rsidR="00A00334" w:rsidRDefault="00136B35" w:rsidP="00A00334">
      <w:pPr>
        <w:spacing w:after="0" w:line="240" w:lineRule="auto"/>
        <w:ind w:firstLine="2835"/>
        <w:jc w:val="both"/>
        <w:rPr>
          <w:rFonts w:ascii="Arial" w:hAnsi="Arial" w:cs="Arial"/>
          <w:sz w:val="24"/>
          <w:szCs w:val="24"/>
          <w:lang w:val="es-MX"/>
        </w:rPr>
      </w:pPr>
      <w:r>
        <w:rPr>
          <w:rFonts w:ascii="Arial" w:hAnsi="Arial" w:cs="Arial"/>
          <w:sz w:val="24"/>
          <w:szCs w:val="24"/>
        </w:rPr>
        <w:lastRenderedPageBreak/>
        <w:t xml:space="preserve">El </w:t>
      </w:r>
      <w:r w:rsidRPr="00136B35">
        <w:rPr>
          <w:rFonts w:ascii="Arial" w:hAnsi="Arial" w:cs="Arial"/>
          <w:b/>
          <w:bCs/>
          <w:sz w:val="24"/>
          <w:szCs w:val="24"/>
        </w:rPr>
        <w:t>Honorable Senador señor Pizarro</w:t>
      </w:r>
      <w:r>
        <w:rPr>
          <w:rFonts w:ascii="Arial" w:hAnsi="Arial" w:cs="Arial"/>
          <w:b/>
          <w:bCs/>
          <w:sz w:val="24"/>
          <w:szCs w:val="24"/>
        </w:rPr>
        <w:t xml:space="preserve"> </w:t>
      </w:r>
      <w:r w:rsidRPr="00136B35">
        <w:rPr>
          <w:rFonts w:ascii="Arial" w:hAnsi="Arial" w:cs="Arial"/>
          <w:sz w:val="24"/>
          <w:szCs w:val="24"/>
          <w:lang w:val="es-MX"/>
        </w:rPr>
        <w:t xml:space="preserve">señaló que entiende que </w:t>
      </w:r>
      <w:r w:rsidR="00594BF0">
        <w:rPr>
          <w:rFonts w:ascii="Arial" w:hAnsi="Arial" w:cs="Arial"/>
          <w:sz w:val="24"/>
          <w:szCs w:val="24"/>
          <w:lang w:val="es-MX"/>
        </w:rPr>
        <w:t>e</w:t>
      </w:r>
      <w:r w:rsidRPr="00136B35">
        <w:rPr>
          <w:rFonts w:ascii="Arial" w:hAnsi="Arial" w:cs="Arial"/>
          <w:sz w:val="24"/>
          <w:szCs w:val="24"/>
          <w:lang w:val="es-MX"/>
        </w:rPr>
        <w:t>l Ejecutivo</w:t>
      </w:r>
      <w:r w:rsidR="00594BF0">
        <w:rPr>
          <w:rFonts w:ascii="Arial" w:hAnsi="Arial" w:cs="Arial"/>
          <w:sz w:val="24"/>
          <w:szCs w:val="24"/>
          <w:lang w:val="es-MX"/>
        </w:rPr>
        <w:t xml:space="preserve"> no</w:t>
      </w:r>
      <w:r w:rsidRPr="00136B35">
        <w:rPr>
          <w:rFonts w:ascii="Arial" w:hAnsi="Arial" w:cs="Arial"/>
          <w:sz w:val="24"/>
          <w:szCs w:val="24"/>
          <w:lang w:val="es-MX"/>
        </w:rPr>
        <w:t xml:space="preserve"> </w:t>
      </w:r>
      <w:r>
        <w:rPr>
          <w:rFonts w:ascii="Arial" w:hAnsi="Arial" w:cs="Arial"/>
          <w:sz w:val="24"/>
          <w:szCs w:val="24"/>
          <w:lang w:val="es-MX"/>
        </w:rPr>
        <w:t>compart</w:t>
      </w:r>
      <w:r w:rsidR="00A73506">
        <w:rPr>
          <w:rFonts w:ascii="Arial" w:hAnsi="Arial" w:cs="Arial"/>
          <w:sz w:val="24"/>
          <w:szCs w:val="24"/>
          <w:lang w:val="es-MX"/>
        </w:rPr>
        <w:t>e</w:t>
      </w:r>
      <w:r>
        <w:rPr>
          <w:rFonts w:ascii="Arial" w:hAnsi="Arial" w:cs="Arial"/>
          <w:sz w:val="24"/>
          <w:szCs w:val="24"/>
          <w:lang w:val="es-MX"/>
        </w:rPr>
        <w:t xml:space="preserve"> la mirada de</w:t>
      </w:r>
      <w:r w:rsidR="0036003E">
        <w:rPr>
          <w:rFonts w:ascii="Arial" w:hAnsi="Arial" w:cs="Arial"/>
          <w:sz w:val="24"/>
          <w:szCs w:val="24"/>
          <w:lang w:val="es-MX"/>
        </w:rPr>
        <w:t>l</w:t>
      </w:r>
      <w:r w:rsidRPr="00136B35">
        <w:rPr>
          <w:rFonts w:ascii="Arial" w:hAnsi="Arial" w:cs="Arial"/>
          <w:sz w:val="24"/>
          <w:szCs w:val="24"/>
          <w:lang w:val="es-MX"/>
        </w:rPr>
        <w:t xml:space="preserve"> proyecto</w:t>
      </w:r>
      <w:r>
        <w:rPr>
          <w:rFonts w:ascii="Arial" w:hAnsi="Arial" w:cs="Arial"/>
          <w:sz w:val="24"/>
          <w:szCs w:val="24"/>
          <w:lang w:val="es-MX"/>
        </w:rPr>
        <w:t xml:space="preserve"> y que una de sus indicaciones va en la</w:t>
      </w:r>
      <w:r w:rsidRPr="00136B35">
        <w:rPr>
          <w:rFonts w:ascii="Arial" w:hAnsi="Arial" w:cs="Arial"/>
          <w:sz w:val="24"/>
          <w:szCs w:val="24"/>
          <w:lang w:val="es-MX"/>
        </w:rPr>
        <w:t xml:space="preserve"> línea de solicitar la resolución o la autorización judicial previa</w:t>
      </w:r>
      <w:r w:rsidR="00A73506">
        <w:rPr>
          <w:rFonts w:ascii="Arial" w:hAnsi="Arial" w:cs="Arial"/>
          <w:sz w:val="24"/>
          <w:szCs w:val="24"/>
          <w:lang w:val="es-MX"/>
        </w:rPr>
        <w:t>.</w:t>
      </w:r>
      <w:r>
        <w:rPr>
          <w:rFonts w:ascii="Arial" w:hAnsi="Arial" w:cs="Arial"/>
          <w:sz w:val="24"/>
          <w:szCs w:val="24"/>
          <w:lang w:val="es-MX"/>
        </w:rPr>
        <w:t xml:space="preserve"> </w:t>
      </w:r>
      <w:r w:rsidR="00A73506">
        <w:rPr>
          <w:rFonts w:ascii="Arial" w:hAnsi="Arial" w:cs="Arial"/>
          <w:sz w:val="24"/>
          <w:szCs w:val="24"/>
          <w:lang w:val="es-MX"/>
        </w:rPr>
        <w:t>P</w:t>
      </w:r>
      <w:r>
        <w:rPr>
          <w:rFonts w:ascii="Arial" w:hAnsi="Arial" w:cs="Arial"/>
          <w:sz w:val="24"/>
          <w:szCs w:val="24"/>
          <w:lang w:val="es-MX"/>
        </w:rPr>
        <w:t>reguntó</w:t>
      </w:r>
      <w:r w:rsidR="00A73506">
        <w:rPr>
          <w:rFonts w:ascii="Arial" w:hAnsi="Arial" w:cs="Arial"/>
          <w:sz w:val="24"/>
          <w:szCs w:val="24"/>
          <w:lang w:val="es-MX"/>
        </w:rPr>
        <w:t>,</w:t>
      </w:r>
      <w:r>
        <w:rPr>
          <w:rFonts w:ascii="Arial" w:hAnsi="Arial" w:cs="Arial"/>
          <w:sz w:val="24"/>
          <w:szCs w:val="24"/>
          <w:lang w:val="es-MX"/>
        </w:rPr>
        <w:t xml:space="preserve"> </w:t>
      </w:r>
      <w:r w:rsidRPr="00136B35">
        <w:rPr>
          <w:rFonts w:ascii="Arial" w:hAnsi="Arial" w:cs="Arial"/>
          <w:sz w:val="24"/>
          <w:szCs w:val="24"/>
          <w:lang w:val="es-MX"/>
        </w:rPr>
        <w:t xml:space="preserve">respecto del monto que está establecido para la </w:t>
      </w:r>
      <w:r w:rsidR="00B67D55" w:rsidRPr="00136B35">
        <w:rPr>
          <w:rFonts w:ascii="Arial" w:hAnsi="Arial" w:cs="Arial"/>
          <w:sz w:val="24"/>
          <w:szCs w:val="24"/>
          <w:lang w:val="es-MX"/>
        </w:rPr>
        <w:t>información</w:t>
      </w:r>
      <w:r w:rsidR="00A73506">
        <w:rPr>
          <w:rFonts w:ascii="Arial" w:hAnsi="Arial" w:cs="Arial"/>
          <w:sz w:val="24"/>
          <w:szCs w:val="24"/>
          <w:lang w:val="es-MX"/>
        </w:rPr>
        <w:t>,</w:t>
      </w:r>
      <w:r w:rsidRPr="00136B35">
        <w:rPr>
          <w:rFonts w:ascii="Arial" w:hAnsi="Arial" w:cs="Arial"/>
          <w:sz w:val="24"/>
          <w:szCs w:val="24"/>
          <w:lang w:val="es-MX"/>
        </w:rPr>
        <w:t xml:space="preserve"> </w:t>
      </w:r>
      <w:r w:rsidR="00B67D55">
        <w:rPr>
          <w:rFonts w:ascii="Arial" w:hAnsi="Arial" w:cs="Arial"/>
          <w:sz w:val="24"/>
          <w:szCs w:val="24"/>
          <w:lang w:val="es-MX"/>
        </w:rPr>
        <w:t xml:space="preserve">si el Ejecutivo tiene alguna opinión </w:t>
      </w:r>
      <w:r w:rsidR="00A73506">
        <w:rPr>
          <w:rFonts w:ascii="Arial" w:hAnsi="Arial" w:cs="Arial"/>
          <w:sz w:val="24"/>
          <w:szCs w:val="24"/>
          <w:lang w:val="es-MX"/>
        </w:rPr>
        <w:t>respecto de la cifra de</w:t>
      </w:r>
      <w:r w:rsidR="00B67D55">
        <w:rPr>
          <w:rFonts w:ascii="Arial" w:hAnsi="Arial" w:cs="Arial"/>
          <w:sz w:val="24"/>
          <w:szCs w:val="24"/>
          <w:lang w:val="es-MX"/>
        </w:rPr>
        <w:t xml:space="preserve"> las 1.500 UF </w:t>
      </w:r>
      <w:r w:rsidR="00A73506">
        <w:rPr>
          <w:rFonts w:ascii="Arial" w:hAnsi="Arial" w:cs="Arial"/>
          <w:sz w:val="24"/>
          <w:szCs w:val="24"/>
          <w:lang w:val="es-MX"/>
        </w:rPr>
        <w:t>y</w:t>
      </w:r>
      <w:r w:rsidR="00B67D55">
        <w:rPr>
          <w:rFonts w:ascii="Arial" w:hAnsi="Arial" w:cs="Arial"/>
          <w:sz w:val="24"/>
          <w:szCs w:val="24"/>
          <w:lang w:val="es-MX"/>
        </w:rPr>
        <w:t xml:space="preserve"> si piensa que </w:t>
      </w:r>
      <w:r w:rsidR="00A73506">
        <w:rPr>
          <w:rFonts w:ascii="Arial" w:hAnsi="Arial" w:cs="Arial"/>
          <w:sz w:val="24"/>
          <w:szCs w:val="24"/>
          <w:lang w:val="es-MX"/>
        </w:rPr>
        <w:t>dicha</w:t>
      </w:r>
      <w:r w:rsidR="00B67D55">
        <w:rPr>
          <w:rFonts w:ascii="Arial" w:hAnsi="Arial" w:cs="Arial"/>
          <w:sz w:val="24"/>
          <w:szCs w:val="24"/>
          <w:lang w:val="es-MX"/>
        </w:rPr>
        <w:t xml:space="preserve"> cifra se debe disminuir o aumentar.</w:t>
      </w:r>
    </w:p>
    <w:p w14:paraId="048686C9" w14:textId="37ED8045" w:rsidR="00B67D55" w:rsidRDefault="00B67D55" w:rsidP="00A00334">
      <w:pPr>
        <w:spacing w:after="0" w:line="240" w:lineRule="auto"/>
        <w:ind w:firstLine="2835"/>
        <w:jc w:val="both"/>
        <w:rPr>
          <w:rFonts w:ascii="Arial" w:hAnsi="Arial" w:cs="Arial"/>
          <w:sz w:val="24"/>
          <w:szCs w:val="24"/>
          <w:lang w:val="es-MX"/>
        </w:rPr>
      </w:pPr>
    </w:p>
    <w:p w14:paraId="2D5EBA33" w14:textId="11A500E1" w:rsidR="00B67D55" w:rsidRDefault="00B67D55" w:rsidP="00A00334">
      <w:pPr>
        <w:spacing w:after="0" w:line="240" w:lineRule="auto"/>
        <w:ind w:firstLine="2835"/>
        <w:jc w:val="both"/>
        <w:rPr>
          <w:rFonts w:ascii="Arial" w:hAnsi="Arial" w:cs="Arial"/>
          <w:sz w:val="24"/>
          <w:szCs w:val="24"/>
          <w:lang w:val="es-MX"/>
        </w:rPr>
      </w:pPr>
      <w:bookmarkStart w:id="37" w:name="_Hlk81257090"/>
      <w:r>
        <w:rPr>
          <w:rFonts w:ascii="Arial" w:hAnsi="Arial" w:cs="Arial"/>
          <w:sz w:val="24"/>
          <w:szCs w:val="24"/>
          <w:lang w:val="es-MX"/>
        </w:rPr>
        <w:t xml:space="preserve">El </w:t>
      </w:r>
      <w:r w:rsidRPr="00B67D55">
        <w:rPr>
          <w:rFonts w:ascii="Arial" w:hAnsi="Arial" w:cs="Arial"/>
          <w:b/>
          <w:bCs/>
          <w:sz w:val="24"/>
          <w:szCs w:val="24"/>
          <w:lang w:val="es-MX"/>
        </w:rPr>
        <w:t>señor Subsecretario</w:t>
      </w:r>
      <w:r>
        <w:rPr>
          <w:rFonts w:ascii="Arial" w:hAnsi="Arial" w:cs="Arial"/>
          <w:sz w:val="24"/>
          <w:szCs w:val="24"/>
          <w:lang w:val="es-MX"/>
        </w:rPr>
        <w:t xml:space="preserve"> </w:t>
      </w:r>
      <w:bookmarkEnd w:id="37"/>
      <w:r>
        <w:rPr>
          <w:rFonts w:ascii="Arial" w:hAnsi="Arial" w:cs="Arial"/>
          <w:sz w:val="24"/>
          <w:szCs w:val="24"/>
          <w:lang w:val="es-MX"/>
        </w:rPr>
        <w:t>respondió</w:t>
      </w:r>
      <w:r w:rsidRPr="00B67D55">
        <w:rPr>
          <w:rFonts w:ascii="Arial" w:hAnsi="Arial" w:cs="Arial"/>
          <w:sz w:val="24"/>
          <w:szCs w:val="24"/>
          <w:lang w:val="es-MX"/>
        </w:rPr>
        <w:t xml:space="preserve"> señalando que para el Ejecutivo esto no </w:t>
      </w:r>
      <w:r>
        <w:rPr>
          <w:rFonts w:ascii="Arial" w:hAnsi="Arial" w:cs="Arial"/>
          <w:sz w:val="24"/>
          <w:szCs w:val="24"/>
          <w:lang w:val="es-MX"/>
        </w:rPr>
        <w:t xml:space="preserve">dice relación </w:t>
      </w:r>
      <w:r w:rsidRPr="00B67D55">
        <w:rPr>
          <w:rFonts w:ascii="Arial" w:hAnsi="Arial" w:cs="Arial"/>
          <w:sz w:val="24"/>
          <w:szCs w:val="24"/>
          <w:lang w:val="es-MX"/>
        </w:rPr>
        <w:t xml:space="preserve">con </w:t>
      </w:r>
      <w:r>
        <w:rPr>
          <w:rFonts w:ascii="Arial" w:hAnsi="Arial" w:cs="Arial"/>
          <w:sz w:val="24"/>
          <w:szCs w:val="24"/>
          <w:lang w:val="es-MX"/>
        </w:rPr>
        <w:t xml:space="preserve">los montos, </w:t>
      </w:r>
      <w:r w:rsidRPr="00B67D55">
        <w:rPr>
          <w:rFonts w:ascii="Arial" w:hAnsi="Arial" w:cs="Arial"/>
          <w:sz w:val="24"/>
          <w:szCs w:val="24"/>
          <w:lang w:val="es-MX"/>
        </w:rPr>
        <w:t>sino que tiene que ver con el procedimiento</w:t>
      </w:r>
      <w:r w:rsidR="00A73506">
        <w:rPr>
          <w:rFonts w:ascii="Arial" w:hAnsi="Arial" w:cs="Arial"/>
          <w:sz w:val="24"/>
          <w:szCs w:val="24"/>
          <w:lang w:val="es-MX"/>
        </w:rPr>
        <w:t xml:space="preserve"> para acceder a la información</w:t>
      </w:r>
      <w:r w:rsidR="00A95383">
        <w:rPr>
          <w:rFonts w:ascii="Arial" w:hAnsi="Arial" w:cs="Arial"/>
          <w:sz w:val="24"/>
          <w:szCs w:val="24"/>
          <w:lang w:val="es-MX"/>
        </w:rPr>
        <w:t>,</w:t>
      </w:r>
      <w:r w:rsidRPr="00B67D55">
        <w:rPr>
          <w:rFonts w:ascii="Arial" w:hAnsi="Arial" w:cs="Arial"/>
          <w:sz w:val="24"/>
          <w:szCs w:val="24"/>
          <w:lang w:val="es-MX"/>
        </w:rPr>
        <w:t xml:space="preserve"> por cuanto el </w:t>
      </w:r>
      <w:r>
        <w:rPr>
          <w:rFonts w:ascii="Arial" w:hAnsi="Arial" w:cs="Arial"/>
          <w:sz w:val="24"/>
          <w:szCs w:val="24"/>
          <w:lang w:val="es-MX"/>
        </w:rPr>
        <w:t>S</w:t>
      </w:r>
      <w:r w:rsidRPr="00B67D55">
        <w:rPr>
          <w:rFonts w:ascii="Arial" w:hAnsi="Arial" w:cs="Arial"/>
          <w:sz w:val="24"/>
          <w:szCs w:val="24"/>
          <w:lang w:val="es-MX"/>
        </w:rPr>
        <w:t xml:space="preserve">ervicio de </w:t>
      </w:r>
      <w:r>
        <w:rPr>
          <w:rFonts w:ascii="Arial" w:hAnsi="Arial" w:cs="Arial"/>
          <w:sz w:val="24"/>
          <w:szCs w:val="24"/>
          <w:lang w:val="es-MX"/>
        </w:rPr>
        <w:t>I</w:t>
      </w:r>
      <w:r w:rsidRPr="00B67D55">
        <w:rPr>
          <w:rFonts w:ascii="Arial" w:hAnsi="Arial" w:cs="Arial"/>
          <w:sz w:val="24"/>
          <w:szCs w:val="24"/>
          <w:lang w:val="es-MX"/>
        </w:rPr>
        <w:t xml:space="preserve">mpuestos </w:t>
      </w:r>
      <w:r>
        <w:rPr>
          <w:rFonts w:ascii="Arial" w:hAnsi="Arial" w:cs="Arial"/>
          <w:sz w:val="24"/>
          <w:szCs w:val="24"/>
          <w:lang w:val="es-MX"/>
        </w:rPr>
        <w:t>I</w:t>
      </w:r>
      <w:r w:rsidRPr="00B67D55">
        <w:rPr>
          <w:rFonts w:ascii="Arial" w:hAnsi="Arial" w:cs="Arial"/>
          <w:sz w:val="24"/>
          <w:szCs w:val="24"/>
          <w:lang w:val="es-MX"/>
        </w:rPr>
        <w:t>nternos</w:t>
      </w:r>
      <w:r>
        <w:rPr>
          <w:rFonts w:ascii="Arial" w:hAnsi="Arial" w:cs="Arial"/>
          <w:sz w:val="24"/>
          <w:szCs w:val="24"/>
          <w:lang w:val="es-MX"/>
        </w:rPr>
        <w:t xml:space="preserve"> tiene que </w:t>
      </w:r>
      <w:r w:rsidRPr="00B67D55">
        <w:rPr>
          <w:rFonts w:ascii="Arial" w:hAnsi="Arial" w:cs="Arial"/>
          <w:sz w:val="24"/>
          <w:szCs w:val="24"/>
          <w:lang w:val="es-MX"/>
        </w:rPr>
        <w:t xml:space="preserve">hacer una gestión activa para poder acceder a la información de las personas </w:t>
      </w:r>
      <w:r>
        <w:rPr>
          <w:rFonts w:ascii="Arial" w:hAnsi="Arial" w:cs="Arial"/>
          <w:sz w:val="24"/>
          <w:szCs w:val="24"/>
          <w:lang w:val="es-MX"/>
        </w:rPr>
        <w:t>d</w:t>
      </w:r>
      <w:r w:rsidRPr="00B67D55">
        <w:rPr>
          <w:rFonts w:ascii="Arial" w:hAnsi="Arial" w:cs="Arial"/>
          <w:sz w:val="24"/>
          <w:szCs w:val="24"/>
          <w:lang w:val="es-MX"/>
        </w:rPr>
        <w:t>ueñas de estos datos</w:t>
      </w:r>
      <w:r>
        <w:rPr>
          <w:rFonts w:ascii="Arial" w:hAnsi="Arial" w:cs="Arial"/>
          <w:sz w:val="24"/>
          <w:szCs w:val="24"/>
          <w:lang w:val="es-MX"/>
        </w:rPr>
        <w:t>.</w:t>
      </w:r>
    </w:p>
    <w:p w14:paraId="1C311ACB" w14:textId="22DDA48E" w:rsidR="00B67D55" w:rsidRDefault="00B67D55" w:rsidP="00A00334">
      <w:pPr>
        <w:spacing w:after="0" w:line="240" w:lineRule="auto"/>
        <w:ind w:firstLine="2835"/>
        <w:jc w:val="both"/>
        <w:rPr>
          <w:rFonts w:ascii="Arial" w:hAnsi="Arial" w:cs="Arial"/>
          <w:sz w:val="24"/>
          <w:szCs w:val="24"/>
          <w:lang w:val="es-MX"/>
        </w:rPr>
      </w:pPr>
    </w:p>
    <w:p w14:paraId="2BFEA804" w14:textId="0001DF0D" w:rsidR="00B67D55" w:rsidRDefault="00B67D55"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El </w:t>
      </w:r>
      <w:r w:rsidRPr="00B67D55">
        <w:rPr>
          <w:rFonts w:ascii="Arial" w:hAnsi="Arial" w:cs="Arial"/>
          <w:b/>
          <w:bCs/>
          <w:sz w:val="24"/>
          <w:szCs w:val="24"/>
          <w:lang w:val="es-MX"/>
        </w:rPr>
        <w:t>Honorable Senador señor García</w:t>
      </w:r>
      <w:r>
        <w:rPr>
          <w:rFonts w:ascii="Arial" w:hAnsi="Arial" w:cs="Arial"/>
          <w:b/>
          <w:bCs/>
          <w:sz w:val="24"/>
          <w:szCs w:val="24"/>
          <w:lang w:val="es-MX"/>
        </w:rPr>
        <w:t xml:space="preserve"> </w:t>
      </w:r>
      <w:r w:rsidRPr="00B67D55">
        <w:rPr>
          <w:rFonts w:ascii="Arial" w:hAnsi="Arial" w:cs="Arial"/>
          <w:sz w:val="24"/>
          <w:szCs w:val="24"/>
          <w:lang w:val="es-MX"/>
        </w:rPr>
        <w:t xml:space="preserve">planteó que el esquema del proyecto de ley presentado por los </w:t>
      </w:r>
      <w:r w:rsidR="00A95383">
        <w:rPr>
          <w:rFonts w:ascii="Arial" w:hAnsi="Arial" w:cs="Arial"/>
          <w:sz w:val="24"/>
          <w:szCs w:val="24"/>
          <w:lang w:val="es-MX"/>
        </w:rPr>
        <w:t>s</w:t>
      </w:r>
      <w:r w:rsidRPr="00B67D55">
        <w:rPr>
          <w:rFonts w:ascii="Arial" w:hAnsi="Arial" w:cs="Arial"/>
          <w:sz w:val="24"/>
          <w:szCs w:val="24"/>
          <w:lang w:val="es-MX"/>
        </w:rPr>
        <w:t>enadores</w:t>
      </w:r>
      <w:r>
        <w:rPr>
          <w:rFonts w:ascii="Arial" w:hAnsi="Arial" w:cs="Arial"/>
          <w:sz w:val="24"/>
          <w:szCs w:val="24"/>
          <w:lang w:val="es-MX"/>
        </w:rPr>
        <w:t xml:space="preserve"> Lagos</w:t>
      </w:r>
      <w:r w:rsidR="00A73506">
        <w:rPr>
          <w:rFonts w:ascii="Arial" w:hAnsi="Arial" w:cs="Arial"/>
          <w:sz w:val="24"/>
          <w:szCs w:val="24"/>
          <w:lang w:val="es-MX"/>
        </w:rPr>
        <w:t xml:space="preserve">, Montes </w:t>
      </w:r>
      <w:r>
        <w:rPr>
          <w:rFonts w:ascii="Arial" w:hAnsi="Arial" w:cs="Arial"/>
          <w:sz w:val="24"/>
          <w:szCs w:val="24"/>
          <w:lang w:val="es-MX"/>
        </w:rPr>
        <w:t xml:space="preserve">y </w:t>
      </w:r>
      <w:r w:rsidR="00594BF0">
        <w:rPr>
          <w:rFonts w:ascii="Arial" w:hAnsi="Arial" w:cs="Arial"/>
          <w:sz w:val="24"/>
          <w:szCs w:val="24"/>
          <w:lang w:val="es-MX"/>
        </w:rPr>
        <w:t>Pizarro</w:t>
      </w:r>
      <w:r>
        <w:rPr>
          <w:rFonts w:ascii="Arial" w:hAnsi="Arial" w:cs="Arial"/>
          <w:sz w:val="24"/>
          <w:szCs w:val="24"/>
          <w:lang w:val="es-MX"/>
        </w:rPr>
        <w:t xml:space="preserve"> </w:t>
      </w:r>
      <w:r w:rsidRPr="00B67D55">
        <w:rPr>
          <w:rFonts w:ascii="Arial" w:hAnsi="Arial" w:cs="Arial"/>
          <w:sz w:val="24"/>
          <w:szCs w:val="24"/>
          <w:lang w:val="es-MX"/>
        </w:rPr>
        <w:t xml:space="preserve">establece que las instituciones financieras informen al </w:t>
      </w:r>
      <w:r>
        <w:rPr>
          <w:rFonts w:ascii="Arial" w:hAnsi="Arial" w:cs="Arial"/>
          <w:sz w:val="24"/>
          <w:szCs w:val="24"/>
          <w:lang w:val="es-MX"/>
        </w:rPr>
        <w:t>S</w:t>
      </w:r>
      <w:r w:rsidRPr="00B67D55">
        <w:rPr>
          <w:rFonts w:ascii="Arial" w:hAnsi="Arial" w:cs="Arial"/>
          <w:sz w:val="24"/>
          <w:szCs w:val="24"/>
          <w:lang w:val="es-MX"/>
        </w:rPr>
        <w:t xml:space="preserve">ervicio de </w:t>
      </w:r>
      <w:r>
        <w:rPr>
          <w:rFonts w:ascii="Arial" w:hAnsi="Arial" w:cs="Arial"/>
          <w:sz w:val="24"/>
          <w:szCs w:val="24"/>
          <w:lang w:val="es-MX"/>
        </w:rPr>
        <w:t>I</w:t>
      </w:r>
      <w:r w:rsidRPr="00B67D55">
        <w:rPr>
          <w:rFonts w:ascii="Arial" w:hAnsi="Arial" w:cs="Arial"/>
          <w:sz w:val="24"/>
          <w:szCs w:val="24"/>
          <w:lang w:val="es-MX"/>
        </w:rPr>
        <w:t xml:space="preserve">mpuestos </w:t>
      </w:r>
      <w:r>
        <w:rPr>
          <w:rFonts w:ascii="Arial" w:hAnsi="Arial" w:cs="Arial"/>
          <w:sz w:val="24"/>
          <w:szCs w:val="24"/>
          <w:lang w:val="es-MX"/>
        </w:rPr>
        <w:t>I</w:t>
      </w:r>
      <w:r w:rsidRPr="00B67D55">
        <w:rPr>
          <w:rFonts w:ascii="Arial" w:hAnsi="Arial" w:cs="Arial"/>
          <w:sz w:val="24"/>
          <w:szCs w:val="24"/>
          <w:lang w:val="es-MX"/>
        </w:rPr>
        <w:t>nternos</w:t>
      </w:r>
      <w:r>
        <w:rPr>
          <w:rFonts w:ascii="Arial" w:hAnsi="Arial" w:cs="Arial"/>
          <w:sz w:val="24"/>
          <w:szCs w:val="24"/>
          <w:lang w:val="es-MX"/>
        </w:rPr>
        <w:t xml:space="preserve"> </w:t>
      </w:r>
      <w:r w:rsidRPr="00B67D55">
        <w:rPr>
          <w:rFonts w:ascii="Arial" w:hAnsi="Arial" w:cs="Arial"/>
          <w:sz w:val="24"/>
          <w:szCs w:val="24"/>
          <w:lang w:val="es-MX"/>
        </w:rPr>
        <w:t>en el marco de estos saldos</w:t>
      </w:r>
      <w:r>
        <w:rPr>
          <w:rFonts w:ascii="Arial" w:hAnsi="Arial" w:cs="Arial"/>
          <w:sz w:val="24"/>
          <w:szCs w:val="24"/>
          <w:lang w:val="es-MX"/>
        </w:rPr>
        <w:t xml:space="preserve"> de 1.500 UF </w:t>
      </w:r>
      <w:r w:rsidRPr="00B67D55">
        <w:rPr>
          <w:rFonts w:ascii="Arial" w:hAnsi="Arial" w:cs="Arial"/>
          <w:sz w:val="24"/>
          <w:szCs w:val="24"/>
          <w:lang w:val="es-MX"/>
        </w:rPr>
        <w:t>anuales</w:t>
      </w:r>
      <w:r>
        <w:rPr>
          <w:rFonts w:ascii="Arial" w:hAnsi="Arial" w:cs="Arial"/>
          <w:sz w:val="24"/>
          <w:szCs w:val="24"/>
          <w:lang w:val="es-MX"/>
        </w:rPr>
        <w:t>.</w:t>
      </w:r>
    </w:p>
    <w:p w14:paraId="576A7DC4" w14:textId="2B67BD78" w:rsidR="00B67D55" w:rsidRDefault="00B67D55" w:rsidP="00A00334">
      <w:pPr>
        <w:spacing w:after="0" w:line="240" w:lineRule="auto"/>
        <w:ind w:firstLine="2835"/>
        <w:jc w:val="both"/>
        <w:rPr>
          <w:rFonts w:ascii="Arial" w:hAnsi="Arial" w:cs="Arial"/>
          <w:sz w:val="24"/>
          <w:szCs w:val="24"/>
          <w:lang w:val="es-MX"/>
        </w:rPr>
      </w:pPr>
    </w:p>
    <w:p w14:paraId="45DC6256" w14:textId="6A8288B3" w:rsidR="00B67D55" w:rsidRDefault="00B67D55"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Añadió que, </w:t>
      </w:r>
      <w:r w:rsidRPr="00B67D55">
        <w:rPr>
          <w:rFonts w:ascii="Arial" w:hAnsi="Arial" w:cs="Arial"/>
          <w:sz w:val="24"/>
          <w:szCs w:val="24"/>
          <w:lang w:val="es-MX"/>
        </w:rPr>
        <w:t>en el esquema de</w:t>
      </w:r>
      <w:r>
        <w:rPr>
          <w:rFonts w:ascii="Arial" w:hAnsi="Arial" w:cs="Arial"/>
          <w:sz w:val="24"/>
          <w:szCs w:val="24"/>
          <w:lang w:val="es-MX"/>
        </w:rPr>
        <w:t xml:space="preserve"> </w:t>
      </w:r>
      <w:r w:rsidRPr="00B67D55">
        <w:rPr>
          <w:rFonts w:ascii="Arial" w:hAnsi="Arial" w:cs="Arial"/>
          <w:sz w:val="24"/>
          <w:szCs w:val="24"/>
          <w:lang w:val="es-MX"/>
        </w:rPr>
        <w:t>l</w:t>
      </w:r>
      <w:r>
        <w:rPr>
          <w:rFonts w:ascii="Arial" w:hAnsi="Arial" w:cs="Arial"/>
          <w:sz w:val="24"/>
          <w:szCs w:val="24"/>
          <w:lang w:val="es-MX"/>
        </w:rPr>
        <w:t>as indicaciones del</w:t>
      </w:r>
      <w:r w:rsidRPr="00B67D55">
        <w:rPr>
          <w:rFonts w:ascii="Arial" w:hAnsi="Arial" w:cs="Arial"/>
          <w:sz w:val="24"/>
          <w:szCs w:val="24"/>
          <w:lang w:val="es-MX"/>
        </w:rPr>
        <w:t xml:space="preserve"> Ejecutivo</w:t>
      </w:r>
      <w:r w:rsidR="00A73506">
        <w:rPr>
          <w:rFonts w:ascii="Arial" w:hAnsi="Arial" w:cs="Arial"/>
          <w:sz w:val="24"/>
          <w:szCs w:val="24"/>
          <w:lang w:val="es-MX"/>
        </w:rPr>
        <w:t>,</w:t>
      </w:r>
      <w:r w:rsidR="00CC3A0C">
        <w:rPr>
          <w:rFonts w:ascii="Arial" w:hAnsi="Arial" w:cs="Arial"/>
          <w:sz w:val="24"/>
          <w:szCs w:val="24"/>
          <w:lang w:val="es-MX"/>
        </w:rPr>
        <w:t xml:space="preserve"> </w:t>
      </w:r>
      <w:r w:rsidR="00CC3A0C" w:rsidRPr="00CC3A0C">
        <w:rPr>
          <w:rFonts w:ascii="Arial" w:hAnsi="Arial" w:cs="Arial"/>
          <w:sz w:val="24"/>
          <w:szCs w:val="24"/>
          <w:lang w:val="es-MX"/>
        </w:rPr>
        <w:t xml:space="preserve">entiende que el </w:t>
      </w:r>
      <w:r w:rsidR="00CC3A0C">
        <w:rPr>
          <w:rFonts w:ascii="Arial" w:hAnsi="Arial" w:cs="Arial"/>
          <w:sz w:val="24"/>
          <w:szCs w:val="24"/>
          <w:lang w:val="es-MX"/>
        </w:rPr>
        <w:t>S</w:t>
      </w:r>
      <w:r w:rsidR="00CC3A0C" w:rsidRPr="00CC3A0C">
        <w:rPr>
          <w:rFonts w:ascii="Arial" w:hAnsi="Arial" w:cs="Arial"/>
          <w:sz w:val="24"/>
          <w:szCs w:val="24"/>
          <w:lang w:val="es-MX"/>
        </w:rPr>
        <w:t xml:space="preserve">ervicio de </w:t>
      </w:r>
      <w:r w:rsidR="00CC3A0C">
        <w:rPr>
          <w:rFonts w:ascii="Arial" w:hAnsi="Arial" w:cs="Arial"/>
          <w:sz w:val="24"/>
          <w:szCs w:val="24"/>
          <w:lang w:val="es-MX"/>
        </w:rPr>
        <w:t>I</w:t>
      </w:r>
      <w:r w:rsidR="00CC3A0C" w:rsidRPr="00CC3A0C">
        <w:rPr>
          <w:rFonts w:ascii="Arial" w:hAnsi="Arial" w:cs="Arial"/>
          <w:sz w:val="24"/>
          <w:szCs w:val="24"/>
          <w:lang w:val="es-MX"/>
        </w:rPr>
        <w:t xml:space="preserve">mpuestos </w:t>
      </w:r>
      <w:r w:rsidR="00CC3A0C">
        <w:rPr>
          <w:rFonts w:ascii="Arial" w:hAnsi="Arial" w:cs="Arial"/>
          <w:sz w:val="24"/>
          <w:szCs w:val="24"/>
          <w:lang w:val="es-MX"/>
        </w:rPr>
        <w:t>I</w:t>
      </w:r>
      <w:r w:rsidR="00CC3A0C" w:rsidRPr="00CC3A0C">
        <w:rPr>
          <w:rFonts w:ascii="Arial" w:hAnsi="Arial" w:cs="Arial"/>
          <w:sz w:val="24"/>
          <w:szCs w:val="24"/>
          <w:lang w:val="es-MX"/>
        </w:rPr>
        <w:t>nternos</w:t>
      </w:r>
      <w:r w:rsidR="00CC3A0C">
        <w:rPr>
          <w:rFonts w:ascii="Arial" w:hAnsi="Arial" w:cs="Arial"/>
          <w:sz w:val="24"/>
          <w:szCs w:val="24"/>
          <w:lang w:val="es-MX"/>
        </w:rPr>
        <w:t xml:space="preserve"> </w:t>
      </w:r>
      <w:r w:rsidR="00CC3A0C" w:rsidRPr="00CC3A0C">
        <w:rPr>
          <w:rFonts w:ascii="Arial" w:hAnsi="Arial" w:cs="Arial"/>
          <w:sz w:val="24"/>
          <w:szCs w:val="24"/>
          <w:lang w:val="es-MX"/>
        </w:rPr>
        <w:t xml:space="preserve">le solicita al contribuyente acceso a sus cuentas corrientes y si el contribuyente </w:t>
      </w:r>
      <w:r w:rsidR="00CC3A0C">
        <w:rPr>
          <w:rFonts w:ascii="Arial" w:hAnsi="Arial" w:cs="Arial"/>
          <w:sz w:val="24"/>
          <w:szCs w:val="24"/>
          <w:lang w:val="es-MX"/>
        </w:rPr>
        <w:t xml:space="preserve">niega el acceso </w:t>
      </w:r>
      <w:r w:rsidR="00CC3A0C" w:rsidRPr="00CC3A0C">
        <w:rPr>
          <w:rFonts w:ascii="Arial" w:hAnsi="Arial" w:cs="Arial"/>
          <w:sz w:val="24"/>
          <w:szCs w:val="24"/>
          <w:lang w:val="es-MX"/>
        </w:rPr>
        <w:t xml:space="preserve">entonces el </w:t>
      </w:r>
      <w:r w:rsidR="00CC3A0C">
        <w:rPr>
          <w:rFonts w:ascii="Arial" w:hAnsi="Arial" w:cs="Arial"/>
          <w:sz w:val="24"/>
          <w:szCs w:val="24"/>
          <w:lang w:val="es-MX"/>
        </w:rPr>
        <w:t>S</w:t>
      </w:r>
      <w:r w:rsidR="00CC3A0C" w:rsidRPr="00CC3A0C">
        <w:rPr>
          <w:rFonts w:ascii="Arial" w:hAnsi="Arial" w:cs="Arial"/>
          <w:sz w:val="24"/>
          <w:szCs w:val="24"/>
          <w:lang w:val="es-MX"/>
        </w:rPr>
        <w:t>ervicio tiene que recurrir</w:t>
      </w:r>
      <w:r w:rsidR="00CC3A0C">
        <w:rPr>
          <w:rFonts w:ascii="Arial" w:hAnsi="Arial" w:cs="Arial"/>
          <w:sz w:val="24"/>
          <w:szCs w:val="24"/>
          <w:lang w:val="es-MX"/>
        </w:rPr>
        <w:t xml:space="preserve"> </w:t>
      </w:r>
      <w:r w:rsidR="00CC3A0C" w:rsidRPr="00CC3A0C">
        <w:rPr>
          <w:rFonts w:ascii="Arial" w:hAnsi="Arial" w:cs="Arial"/>
          <w:sz w:val="24"/>
          <w:szCs w:val="24"/>
          <w:lang w:val="es-MX"/>
        </w:rPr>
        <w:t>a tribunales y ello deberá hacerse en la forma y en los plazos que se proponen en la indicación</w:t>
      </w:r>
      <w:r w:rsidR="00A73506">
        <w:rPr>
          <w:rFonts w:ascii="Arial" w:hAnsi="Arial" w:cs="Arial"/>
          <w:sz w:val="24"/>
          <w:szCs w:val="24"/>
          <w:lang w:val="es-MX"/>
        </w:rPr>
        <w:t>.</w:t>
      </w:r>
      <w:r w:rsidR="00CC3A0C" w:rsidRPr="00CC3A0C">
        <w:rPr>
          <w:rFonts w:ascii="Arial" w:hAnsi="Arial" w:cs="Arial"/>
          <w:sz w:val="24"/>
          <w:szCs w:val="24"/>
          <w:lang w:val="es-MX"/>
        </w:rPr>
        <w:t xml:space="preserve"> </w:t>
      </w:r>
      <w:r w:rsidR="00A73506">
        <w:rPr>
          <w:rFonts w:ascii="Arial" w:hAnsi="Arial" w:cs="Arial"/>
          <w:sz w:val="24"/>
          <w:szCs w:val="24"/>
          <w:lang w:val="es-MX"/>
        </w:rPr>
        <w:t xml:space="preserve">Pidió que eso se </w:t>
      </w:r>
      <w:r w:rsidR="00CC3A0C" w:rsidRPr="00CC3A0C">
        <w:rPr>
          <w:rFonts w:ascii="Arial" w:hAnsi="Arial" w:cs="Arial"/>
          <w:sz w:val="24"/>
          <w:szCs w:val="24"/>
          <w:lang w:val="es-MX"/>
        </w:rPr>
        <w:t>explicase con mayor detalle</w:t>
      </w:r>
      <w:r w:rsidR="00CC3A0C">
        <w:rPr>
          <w:rFonts w:ascii="Arial" w:hAnsi="Arial" w:cs="Arial"/>
          <w:sz w:val="24"/>
          <w:szCs w:val="24"/>
          <w:lang w:val="es-MX"/>
        </w:rPr>
        <w:t>.</w:t>
      </w:r>
    </w:p>
    <w:p w14:paraId="302BF539" w14:textId="216B52BE" w:rsidR="00CC3A0C" w:rsidRDefault="00CC3A0C" w:rsidP="00A00334">
      <w:pPr>
        <w:spacing w:after="0" w:line="240" w:lineRule="auto"/>
        <w:ind w:firstLine="2835"/>
        <w:jc w:val="both"/>
        <w:rPr>
          <w:rFonts w:ascii="Arial" w:hAnsi="Arial" w:cs="Arial"/>
          <w:sz w:val="24"/>
          <w:szCs w:val="24"/>
          <w:lang w:val="es-MX"/>
        </w:rPr>
      </w:pPr>
    </w:p>
    <w:p w14:paraId="4BF3A1B2" w14:textId="0CDEE415" w:rsidR="00CC3A0C" w:rsidRDefault="00A73506"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Recordó que </w:t>
      </w:r>
      <w:r w:rsidR="00CC3A0C">
        <w:rPr>
          <w:rFonts w:ascii="Arial" w:hAnsi="Arial" w:cs="Arial"/>
          <w:sz w:val="24"/>
          <w:szCs w:val="24"/>
          <w:lang w:val="es-MX"/>
        </w:rPr>
        <w:t>uno</w:t>
      </w:r>
      <w:r w:rsidR="00CC3A0C" w:rsidRPr="00CC3A0C">
        <w:rPr>
          <w:rFonts w:ascii="Arial" w:hAnsi="Arial" w:cs="Arial"/>
          <w:sz w:val="24"/>
          <w:szCs w:val="24"/>
          <w:lang w:val="es-MX"/>
        </w:rPr>
        <w:t xml:space="preserve"> de los expositores invitados </w:t>
      </w:r>
      <w:r w:rsidR="00CC3A0C">
        <w:rPr>
          <w:rFonts w:ascii="Arial" w:hAnsi="Arial" w:cs="Arial"/>
          <w:sz w:val="24"/>
          <w:szCs w:val="24"/>
          <w:lang w:val="es-MX"/>
        </w:rPr>
        <w:t xml:space="preserve">durante la discusión en general de este proyecto sugirió que </w:t>
      </w:r>
      <w:r>
        <w:rPr>
          <w:rFonts w:ascii="Arial" w:hAnsi="Arial" w:cs="Arial"/>
          <w:sz w:val="24"/>
          <w:szCs w:val="24"/>
          <w:lang w:val="es-MX"/>
        </w:rPr>
        <w:t xml:space="preserve">no se operara con </w:t>
      </w:r>
      <w:r w:rsidR="00CC3A0C" w:rsidRPr="00CC3A0C">
        <w:rPr>
          <w:rFonts w:ascii="Arial" w:hAnsi="Arial" w:cs="Arial"/>
          <w:sz w:val="24"/>
          <w:szCs w:val="24"/>
          <w:lang w:val="es-MX"/>
        </w:rPr>
        <w:t>una especie de barrido, sino que se analizar</w:t>
      </w:r>
      <w:r w:rsidR="00594BF0">
        <w:rPr>
          <w:rFonts w:ascii="Arial" w:hAnsi="Arial" w:cs="Arial"/>
          <w:sz w:val="24"/>
          <w:szCs w:val="24"/>
          <w:lang w:val="es-MX"/>
        </w:rPr>
        <w:t>a</w:t>
      </w:r>
      <w:r w:rsidR="00CC3A0C" w:rsidRPr="00CC3A0C">
        <w:rPr>
          <w:rFonts w:ascii="Arial" w:hAnsi="Arial" w:cs="Arial"/>
          <w:sz w:val="24"/>
          <w:szCs w:val="24"/>
          <w:lang w:val="es-MX"/>
        </w:rPr>
        <w:t xml:space="preserve"> </w:t>
      </w:r>
      <w:r>
        <w:rPr>
          <w:rFonts w:ascii="Arial" w:hAnsi="Arial" w:cs="Arial"/>
          <w:sz w:val="24"/>
          <w:szCs w:val="24"/>
          <w:lang w:val="es-MX"/>
        </w:rPr>
        <w:t xml:space="preserve">el tema </w:t>
      </w:r>
      <w:r w:rsidR="00CC3A0C" w:rsidRPr="00CC3A0C">
        <w:rPr>
          <w:rFonts w:ascii="Arial" w:hAnsi="Arial" w:cs="Arial"/>
          <w:sz w:val="24"/>
          <w:szCs w:val="24"/>
          <w:lang w:val="es-MX"/>
        </w:rPr>
        <w:t>caso a caso</w:t>
      </w:r>
      <w:r>
        <w:rPr>
          <w:rFonts w:ascii="Arial" w:hAnsi="Arial" w:cs="Arial"/>
          <w:sz w:val="24"/>
          <w:szCs w:val="24"/>
          <w:lang w:val="es-MX"/>
        </w:rPr>
        <w:t>,</w:t>
      </w:r>
      <w:r w:rsidR="00CC3A0C" w:rsidRPr="00CC3A0C">
        <w:rPr>
          <w:rFonts w:ascii="Arial" w:hAnsi="Arial" w:cs="Arial"/>
          <w:sz w:val="24"/>
          <w:szCs w:val="24"/>
          <w:lang w:val="es-MX"/>
        </w:rPr>
        <w:t xml:space="preserve"> cuando el </w:t>
      </w:r>
      <w:r w:rsidR="00CC3A0C">
        <w:rPr>
          <w:rFonts w:ascii="Arial" w:hAnsi="Arial" w:cs="Arial"/>
          <w:sz w:val="24"/>
          <w:szCs w:val="24"/>
          <w:lang w:val="es-MX"/>
        </w:rPr>
        <w:t>S</w:t>
      </w:r>
      <w:r w:rsidR="00CC3A0C" w:rsidRPr="00CC3A0C">
        <w:rPr>
          <w:rFonts w:ascii="Arial" w:hAnsi="Arial" w:cs="Arial"/>
          <w:sz w:val="24"/>
          <w:szCs w:val="24"/>
          <w:lang w:val="es-MX"/>
        </w:rPr>
        <w:t>ervicio</w:t>
      </w:r>
      <w:r w:rsidR="00CC3A0C">
        <w:rPr>
          <w:rFonts w:ascii="Arial" w:hAnsi="Arial" w:cs="Arial"/>
          <w:sz w:val="24"/>
          <w:szCs w:val="24"/>
          <w:lang w:val="es-MX"/>
        </w:rPr>
        <w:t xml:space="preserve"> </w:t>
      </w:r>
      <w:r w:rsidR="00CC3A0C" w:rsidRPr="00CC3A0C">
        <w:rPr>
          <w:rFonts w:ascii="Arial" w:hAnsi="Arial" w:cs="Arial"/>
          <w:sz w:val="24"/>
          <w:szCs w:val="24"/>
          <w:lang w:val="es-MX"/>
        </w:rPr>
        <w:t>est</w:t>
      </w:r>
      <w:r>
        <w:rPr>
          <w:rFonts w:ascii="Arial" w:hAnsi="Arial" w:cs="Arial"/>
          <w:sz w:val="24"/>
          <w:szCs w:val="24"/>
          <w:lang w:val="es-MX"/>
        </w:rPr>
        <w:t>é</w:t>
      </w:r>
      <w:r w:rsidR="00CC3A0C" w:rsidRPr="00CC3A0C">
        <w:rPr>
          <w:rFonts w:ascii="Arial" w:hAnsi="Arial" w:cs="Arial"/>
          <w:sz w:val="24"/>
          <w:szCs w:val="24"/>
          <w:lang w:val="es-MX"/>
        </w:rPr>
        <w:t xml:space="preserve"> necesitando la información o cuando tiene sospechas</w:t>
      </w:r>
      <w:r w:rsidR="00CC3A0C">
        <w:rPr>
          <w:rFonts w:ascii="Arial" w:hAnsi="Arial" w:cs="Arial"/>
          <w:sz w:val="24"/>
          <w:szCs w:val="24"/>
          <w:lang w:val="es-MX"/>
        </w:rPr>
        <w:t xml:space="preserve"> </w:t>
      </w:r>
      <w:r w:rsidR="00CC3A0C" w:rsidRPr="00CC3A0C">
        <w:rPr>
          <w:rFonts w:ascii="Arial" w:hAnsi="Arial" w:cs="Arial"/>
          <w:sz w:val="24"/>
          <w:szCs w:val="24"/>
          <w:lang w:val="es-MX"/>
        </w:rPr>
        <w:t>de situaciones irregulares</w:t>
      </w:r>
      <w:r w:rsidR="00CC3A0C">
        <w:rPr>
          <w:rFonts w:ascii="Arial" w:hAnsi="Arial" w:cs="Arial"/>
          <w:sz w:val="24"/>
          <w:szCs w:val="24"/>
          <w:lang w:val="es-MX"/>
        </w:rPr>
        <w:t>, etc.</w:t>
      </w:r>
    </w:p>
    <w:p w14:paraId="766F130F" w14:textId="77777777" w:rsidR="00CC3A0C" w:rsidRDefault="00CC3A0C" w:rsidP="00A00334">
      <w:pPr>
        <w:spacing w:after="0" w:line="240" w:lineRule="auto"/>
        <w:ind w:firstLine="2835"/>
        <w:jc w:val="both"/>
        <w:rPr>
          <w:rFonts w:ascii="Arial" w:hAnsi="Arial" w:cs="Arial"/>
          <w:sz w:val="24"/>
          <w:szCs w:val="24"/>
          <w:lang w:val="es-MX"/>
        </w:rPr>
      </w:pPr>
    </w:p>
    <w:p w14:paraId="3DAC18A6" w14:textId="550385F2" w:rsidR="00A00334" w:rsidRDefault="00CC3A0C"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 xml:space="preserve">Consideró </w:t>
      </w:r>
      <w:r w:rsidRPr="00CC3A0C">
        <w:rPr>
          <w:rFonts w:ascii="Arial" w:hAnsi="Arial" w:cs="Arial"/>
          <w:sz w:val="24"/>
          <w:szCs w:val="24"/>
          <w:lang w:val="es-MX"/>
        </w:rPr>
        <w:t>razonable esa sugerencia y solicitó pudiera precisarse c</w:t>
      </w:r>
      <w:r>
        <w:rPr>
          <w:rFonts w:ascii="Arial" w:hAnsi="Arial" w:cs="Arial"/>
          <w:sz w:val="24"/>
          <w:szCs w:val="24"/>
          <w:lang w:val="es-MX"/>
        </w:rPr>
        <w:t>ó</w:t>
      </w:r>
      <w:r w:rsidRPr="00CC3A0C">
        <w:rPr>
          <w:rFonts w:ascii="Arial" w:hAnsi="Arial" w:cs="Arial"/>
          <w:sz w:val="24"/>
          <w:szCs w:val="24"/>
          <w:lang w:val="es-MX"/>
        </w:rPr>
        <w:t xml:space="preserve">mo es el esquema de las indicaciones que está presentando </w:t>
      </w:r>
      <w:r>
        <w:rPr>
          <w:rFonts w:ascii="Arial" w:hAnsi="Arial" w:cs="Arial"/>
          <w:sz w:val="24"/>
          <w:szCs w:val="24"/>
          <w:lang w:val="es-MX"/>
        </w:rPr>
        <w:t>e</w:t>
      </w:r>
      <w:r w:rsidRPr="00CC3A0C">
        <w:rPr>
          <w:rFonts w:ascii="Arial" w:hAnsi="Arial" w:cs="Arial"/>
          <w:sz w:val="24"/>
          <w:szCs w:val="24"/>
          <w:lang w:val="es-MX"/>
        </w:rPr>
        <w:t>l Ejecutivo</w:t>
      </w:r>
      <w:r>
        <w:rPr>
          <w:rFonts w:ascii="Arial" w:hAnsi="Arial" w:cs="Arial"/>
          <w:sz w:val="24"/>
          <w:szCs w:val="24"/>
          <w:lang w:val="es-MX"/>
        </w:rPr>
        <w:t>.</w:t>
      </w:r>
    </w:p>
    <w:p w14:paraId="033675BA" w14:textId="5B4F07C2" w:rsidR="00CC3A0C" w:rsidRDefault="00CC3A0C" w:rsidP="00A00334">
      <w:pPr>
        <w:spacing w:after="0" w:line="240" w:lineRule="auto"/>
        <w:ind w:firstLine="2835"/>
        <w:jc w:val="both"/>
        <w:rPr>
          <w:rFonts w:ascii="Arial" w:hAnsi="Arial" w:cs="Arial"/>
          <w:sz w:val="24"/>
          <w:szCs w:val="24"/>
          <w:lang w:val="es-MX"/>
        </w:rPr>
      </w:pPr>
    </w:p>
    <w:p w14:paraId="2C22A240" w14:textId="19CB2034" w:rsidR="00015CA5" w:rsidRDefault="00411083" w:rsidP="00A00334">
      <w:pPr>
        <w:spacing w:after="0" w:line="240" w:lineRule="auto"/>
        <w:ind w:firstLine="2835"/>
        <w:jc w:val="both"/>
        <w:rPr>
          <w:rFonts w:ascii="Arial" w:hAnsi="Arial" w:cs="Arial"/>
          <w:sz w:val="24"/>
          <w:szCs w:val="24"/>
          <w:lang w:val="es-MX"/>
        </w:rPr>
      </w:pPr>
      <w:r>
        <w:rPr>
          <w:rFonts w:ascii="Arial" w:hAnsi="Arial" w:cs="Arial"/>
          <w:sz w:val="24"/>
          <w:szCs w:val="24"/>
          <w:lang w:val="es-MX"/>
        </w:rPr>
        <w:t>Sostuvo</w:t>
      </w:r>
      <w:r w:rsidR="00015CA5" w:rsidRPr="00015CA5">
        <w:rPr>
          <w:rFonts w:ascii="Arial" w:hAnsi="Arial" w:cs="Arial"/>
          <w:sz w:val="24"/>
          <w:szCs w:val="24"/>
          <w:lang w:val="es-MX"/>
        </w:rPr>
        <w:t xml:space="preserve"> que</w:t>
      </w:r>
      <w:r w:rsidR="00015CA5">
        <w:rPr>
          <w:rFonts w:ascii="Arial" w:hAnsi="Arial" w:cs="Arial"/>
          <w:sz w:val="24"/>
          <w:szCs w:val="24"/>
          <w:lang w:val="es-MX"/>
        </w:rPr>
        <w:t>,</w:t>
      </w:r>
      <w:r w:rsidR="00015CA5" w:rsidRPr="00015CA5">
        <w:rPr>
          <w:rFonts w:ascii="Arial" w:hAnsi="Arial" w:cs="Arial"/>
          <w:sz w:val="24"/>
          <w:szCs w:val="24"/>
          <w:lang w:val="es-MX"/>
        </w:rPr>
        <w:t xml:space="preserve"> a su entender</w:t>
      </w:r>
      <w:r>
        <w:rPr>
          <w:rFonts w:ascii="Arial" w:hAnsi="Arial" w:cs="Arial"/>
          <w:sz w:val="24"/>
          <w:szCs w:val="24"/>
          <w:lang w:val="es-MX"/>
        </w:rPr>
        <w:t>,</w:t>
      </w:r>
      <w:r w:rsidR="00015CA5">
        <w:rPr>
          <w:rFonts w:ascii="Arial" w:hAnsi="Arial" w:cs="Arial"/>
          <w:sz w:val="24"/>
          <w:szCs w:val="24"/>
          <w:lang w:val="es-MX"/>
        </w:rPr>
        <w:t xml:space="preserve"> </w:t>
      </w:r>
      <w:r w:rsidR="00015CA5" w:rsidRPr="00015CA5">
        <w:rPr>
          <w:rFonts w:ascii="Arial" w:hAnsi="Arial" w:cs="Arial"/>
          <w:sz w:val="24"/>
          <w:szCs w:val="24"/>
          <w:lang w:val="es-MX"/>
        </w:rPr>
        <w:t>los esquemas son distintos</w:t>
      </w:r>
      <w:r w:rsidR="00015CA5">
        <w:rPr>
          <w:rFonts w:ascii="Arial" w:hAnsi="Arial" w:cs="Arial"/>
          <w:sz w:val="24"/>
          <w:szCs w:val="24"/>
          <w:lang w:val="es-MX"/>
        </w:rPr>
        <w:t xml:space="preserve">, </w:t>
      </w:r>
      <w:r w:rsidR="00015CA5" w:rsidRPr="00015CA5">
        <w:rPr>
          <w:rFonts w:ascii="Arial" w:hAnsi="Arial" w:cs="Arial"/>
          <w:sz w:val="24"/>
          <w:szCs w:val="24"/>
          <w:lang w:val="es-MX"/>
        </w:rPr>
        <w:t>por una parte</w:t>
      </w:r>
      <w:r w:rsidR="00015CA5">
        <w:rPr>
          <w:rFonts w:ascii="Arial" w:hAnsi="Arial" w:cs="Arial"/>
          <w:sz w:val="24"/>
          <w:szCs w:val="24"/>
          <w:lang w:val="es-MX"/>
        </w:rPr>
        <w:t>,</w:t>
      </w:r>
      <w:r w:rsidR="00015CA5" w:rsidRPr="00015CA5">
        <w:rPr>
          <w:rFonts w:ascii="Arial" w:hAnsi="Arial" w:cs="Arial"/>
          <w:sz w:val="24"/>
          <w:szCs w:val="24"/>
          <w:lang w:val="es-MX"/>
        </w:rPr>
        <w:t xml:space="preserve"> en la </w:t>
      </w:r>
      <w:r w:rsidR="001B590A">
        <w:rPr>
          <w:rFonts w:ascii="Arial" w:hAnsi="Arial" w:cs="Arial"/>
          <w:sz w:val="24"/>
          <w:szCs w:val="24"/>
          <w:lang w:val="es-MX"/>
        </w:rPr>
        <w:t>m</w:t>
      </w:r>
      <w:r w:rsidR="00015CA5" w:rsidRPr="00015CA5">
        <w:rPr>
          <w:rFonts w:ascii="Arial" w:hAnsi="Arial" w:cs="Arial"/>
          <w:sz w:val="24"/>
          <w:szCs w:val="24"/>
          <w:lang w:val="es-MX"/>
        </w:rPr>
        <w:t>oción</w:t>
      </w:r>
      <w:r w:rsidR="00015CA5">
        <w:rPr>
          <w:rFonts w:ascii="Arial" w:hAnsi="Arial" w:cs="Arial"/>
          <w:sz w:val="24"/>
          <w:szCs w:val="24"/>
          <w:lang w:val="es-MX"/>
        </w:rPr>
        <w:t xml:space="preserve"> </w:t>
      </w:r>
      <w:r w:rsidR="00015CA5" w:rsidRPr="00015CA5">
        <w:rPr>
          <w:rFonts w:ascii="Arial" w:hAnsi="Arial" w:cs="Arial"/>
          <w:sz w:val="24"/>
          <w:szCs w:val="24"/>
          <w:lang w:val="es-MX"/>
        </w:rPr>
        <w:t xml:space="preserve">se habla </w:t>
      </w:r>
      <w:r>
        <w:rPr>
          <w:rFonts w:ascii="Arial" w:hAnsi="Arial" w:cs="Arial"/>
          <w:sz w:val="24"/>
          <w:szCs w:val="24"/>
          <w:lang w:val="es-MX"/>
        </w:rPr>
        <w:t xml:space="preserve">de </w:t>
      </w:r>
      <w:r w:rsidR="00015CA5" w:rsidRPr="00015CA5">
        <w:rPr>
          <w:rFonts w:ascii="Arial" w:hAnsi="Arial" w:cs="Arial"/>
          <w:sz w:val="24"/>
          <w:szCs w:val="24"/>
          <w:lang w:val="es-MX"/>
        </w:rPr>
        <w:t>que todos los saldos</w:t>
      </w:r>
      <w:r w:rsidR="00015CA5">
        <w:rPr>
          <w:rFonts w:ascii="Arial" w:hAnsi="Arial" w:cs="Arial"/>
          <w:sz w:val="24"/>
          <w:szCs w:val="24"/>
          <w:lang w:val="es-MX"/>
        </w:rPr>
        <w:t xml:space="preserve"> y movimientos</w:t>
      </w:r>
      <w:r w:rsidR="00015CA5" w:rsidRPr="00015CA5">
        <w:rPr>
          <w:rFonts w:ascii="Arial" w:hAnsi="Arial" w:cs="Arial"/>
          <w:sz w:val="24"/>
          <w:szCs w:val="24"/>
          <w:lang w:val="es-MX"/>
        </w:rPr>
        <w:t xml:space="preserve"> </w:t>
      </w:r>
      <w:r w:rsidRPr="00015CA5">
        <w:rPr>
          <w:rFonts w:ascii="Arial" w:hAnsi="Arial" w:cs="Arial"/>
          <w:sz w:val="24"/>
          <w:szCs w:val="24"/>
          <w:lang w:val="es-MX"/>
        </w:rPr>
        <w:t>en el marco de los montos</w:t>
      </w:r>
      <w:r>
        <w:rPr>
          <w:rFonts w:ascii="Arial" w:hAnsi="Arial" w:cs="Arial"/>
          <w:sz w:val="24"/>
          <w:szCs w:val="24"/>
          <w:lang w:val="es-MX"/>
        </w:rPr>
        <w:t xml:space="preserve"> ya mencionados </w:t>
      </w:r>
      <w:r w:rsidR="00015CA5">
        <w:rPr>
          <w:rFonts w:ascii="Arial" w:hAnsi="Arial" w:cs="Arial"/>
          <w:sz w:val="24"/>
          <w:szCs w:val="24"/>
          <w:lang w:val="es-MX"/>
        </w:rPr>
        <w:t>deben ser</w:t>
      </w:r>
      <w:r w:rsidR="00015CA5" w:rsidRPr="00015CA5">
        <w:rPr>
          <w:rFonts w:ascii="Arial" w:hAnsi="Arial" w:cs="Arial"/>
          <w:sz w:val="24"/>
          <w:szCs w:val="24"/>
          <w:lang w:val="es-MX"/>
        </w:rPr>
        <w:t xml:space="preserve"> informados</w:t>
      </w:r>
      <w:r w:rsidR="00015CA5">
        <w:rPr>
          <w:rFonts w:ascii="Arial" w:hAnsi="Arial" w:cs="Arial"/>
          <w:sz w:val="24"/>
          <w:szCs w:val="24"/>
          <w:lang w:val="es-MX"/>
        </w:rPr>
        <w:t xml:space="preserve"> </w:t>
      </w:r>
      <w:r w:rsidR="00015CA5" w:rsidRPr="00015CA5">
        <w:rPr>
          <w:rFonts w:ascii="Arial" w:hAnsi="Arial" w:cs="Arial"/>
          <w:sz w:val="24"/>
          <w:szCs w:val="24"/>
          <w:lang w:val="es-MX"/>
        </w:rPr>
        <w:t xml:space="preserve">al </w:t>
      </w:r>
      <w:r w:rsidR="00015CA5">
        <w:rPr>
          <w:rFonts w:ascii="Arial" w:hAnsi="Arial" w:cs="Arial"/>
          <w:sz w:val="24"/>
          <w:szCs w:val="24"/>
          <w:lang w:val="es-MX"/>
        </w:rPr>
        <w:t>S</w:t>
      </w:r>
      <w:r w:rsidR="00015CA5" w:rsidRPr="00015CA5">
        <w:rPr>
          <w:rFonts w:ascii="Arial" w:hAnsi="Arial" w:cs="Arial"/>
          <w:sz w:val="24"/>
          <w:szCs w:val="24"/>
          <w:lang w:val="es-MX"/>
        </w:rPr>
        <w:t xml:space="preserve">ervicio de </w:t>
      </w:r>
      <w:r w:rsidR="00015CA5">
        <w:rPr>
          <w:rFonts w:ascii="Arial" w:hAnsi="Arial" w:cs="Arial"/>
          <w:sz w:val="24"/>
          <w:szCs w:val="24"/>
          <w:lang w:val="es-MX"/>
        </w:rPr>
        <w:t>I</w:t>
      </w:r>
      <w:r w:rsidR="00015CA5" w:rsidRPr="00015CA5">
        <w:rPr>
          <w:rFonts w:ascii="Arial" w:hAnsi="Arial" w:cs="Arial"/>
          <w:sz w:val="24"/>
          <w:szCs w:val="24"/>
          <w:lang w:val="es-MX"/>
        </w:rPr>
        <w:t xml:space="preserve">mpuestos </w:t>
      </w:r>
      <w:r w:rsidR="00015CA5">
        <w:rPr>
          <w:rFonts w:ascii="Arial" w:hAnsi="Arial" w:cs="Arial"/>
          <w:sz w:val="24"/>
          <w:szCs w:val="24"/>
          <w:lang w:val="es-MX"/>
        </w:rPr>
        <w:t>I</w:t>
      </w:r>
      <w:r w:rsidR="00015CA5" w:rsidRPr="00015CA5">
        <w:rPr>
          <w:rFonts w:ascii="Arial" w:hAnsi="Arial" w:cs="Arial"/>
          <w:sz w:val="24"/>
          <w:szCs w:val="24"/>
          <w:lang w:val="es-MX"/>
        </w:rPr>
        <w:t>nternos</w:t>
      </w:r>
      <w:r w:rsidR="00015CA5">
        <w:rPr>
          <w:rFonts w:ascii="Arial" w:hAnsi="Arial" w:cs="Arial"/>
          <w:sz w:val="24"/>
          <w:szCs w:val="24"/>
          <w:lang w:val="es-MX"/>
        </w:rPr>
        <w:t>.</w:t>
      </w:r>
    </w:p>
    <w:p w14:paraId="58EF3BEA" w14:textId="6CDA6695" w:rsidR="00015CA5" w:rsidRDefault="00015CA5" w:rsidP="00A00334">
      <w:pPr>
        <w:spacing w:after="0" w:line="240" w:lineRule="auto"/>
        <w:ind w:firstLine="2835"/>
        <w:jc w:val="both"/>
        <w:rPr>
          <w:rFonts w:ascii="Arial" w:hAnsi="Arial" w:cs="Arial"/>
          <w:sz w:val="24"/>
          <w:szCs w:val="24"/>
          <w:lang w:val="es-MX"/>
        </w:rPr>
      </w:pPr>
    </w:p>
    <w:p w14:paraId="119E5586" w14:textId="209F2A22" w:rsidR="00015CA5" w:rsidRPr="00015CA5" w:rsidRDefault="00015CA5" w:rsidP="00A00334">
      <w:pPr>
        <w:spacing w:after="0" w:line="240" w:lineRule="auto"/>
        <w:ind w:firstLine="2835"/>
        <w:jc w:val="both"/>
        <w:rPr>
          <w:rFonts w:ascii="Arial" w:hAnsi="Arial" w:cs="Arial"/>
          <w:sz w:val="24"/>
          <w:szCs w:val="24"/>
        </w:rPr>
      </w:pPr>
      <w:r>
        <w:rPr>
          <w:rFonts w:ascii="Arial" w:hAnsi="Arial" w:cs="Arial"/>
          <w:sz w:val="24"/>
          <w:szCs w:val="24"/>
          <w:lang w:val="es-MX"/>
        </w:rPr>
        <w:t xml:space="preserve">Por otra parte, </w:t>
      </w:r>
      <w:r w:rsidRPr="00015CA5">
        <w:rPr>
          <w:rFonts w:ascii="Arial" w:hAnsi="Arial" w:cs="Arial"/>
          <w:sz w:val="24"/>
          <w:szCs w:val="24"/>
          <w:lang w:val="es-MX"/>
        </w:rPr>
        <w:t>señaló que entiende que en el esquema de</w:t>
      </w:r>
      <w:r>
        <w:rPr>
          <w:rFonts w:ascii="Arial" w:hAnsi="Arial" w:cs="Arial"/>
          <w:sz w:val="24"/>
          <w:szCs w:val="24"/>
          <w:lang w:val="es-MX"/>
        </w:rPr>
        <w:t xml:space="preserve"> </w:t>
      </w:r>
      <w:r w:rsidRPr="00015CA5">
        <w:rPr>
          <w:rFonts w:ascii="Arial" w:hAnsi="Arial" w:cs="Arial"/>
          <w:sz w:val="24"/>
          <w:szCs w:val="24"/>
          <w:lang w:val="es-MX"/>
        </w:rPr>
        <w:t>l</w:t>
      </w:r>
      <w:r>
        <w:rPr>
          <w:rFonts w:ascii="Arial" w:hAnsi="Arial" w:cs="Arial"/>
          <w:sz w:val="24"/>
          <w:szCs w:val="24"/>
          <w:lang w:val="es-MX"/>
        </w:rPr>
        <w:t>as</w:t>
      </w:r>
      <w:r w:rsidRPr="00015CA5">
        <w:rPr>
          <w:rFonts w:ascii="Arial" w:hAnsi="Arial" w:cs="Arial"/>
          <w:sz w:val="24"/>
          <w:szCs w:val="24"/>
          <w:lang w:val="es-MX"/>
        </w:rPr>
        <w:t xml:space="preserve"> </w:t>
      </w:r>
      <w:r>
        <w:rPr>
          <w:rFonts w:ascii="Arial" w:hAnsi="Arial" w:cs="Arial"/>
          <w:sz w:val="24"/>
          <w:szCs w:val="24"/>
          <w:lang w:val="es-MX"/>
        </w:rPr>
        <w:t xml:space="preserve">indicaciones del </w:t>
      </w:r>
      <w:r w:rsidRPr="00015CA5">
        <w:rPr>
          <w:rFonts w:ascii="Arial" w:hAnsi="Arial" w:cs="Arial"/>
          <w:sz w:val="24"/>
          <w:szCs w:val="24"/>
          <w:lang w:val="es-MX"/>
        </w:rPr>
        <w:t>Ejecutivo</w:t>
      </w:r>
      <w:r>
        <w:rPr>
          <w:rFonts w:ascii="Arial" w:hAnsi="Arial" w:cs="Arial"/>
          <w:sz w:val="24"/>
          <w:szCs w:val="24"/>
          <w:lang w:val="es-MX"/>
        </w:rPr>
        <w:t xml:space="preserve"> </w:t>
      </w:r>
      <w:r w:rsidRPr="00015CA5">
        <w:rPr>
          <w:rFonts w:ascii="Arial" w:hAnsi="Arial" w:cs="Arial"/>
          <w:sz w:val="24"/>
          <w:szCs w:val="24"/>
          <w:lang w:val="es-MX"/>
        </w:rPr>
        <w:t xml:space="preserve">sería el </w:t>
      </w:r>
      <w:r>
        <w:rPr>
          <w:rFonts w:ascii="Arial" w:hAnsi="Arial" w:cs="Arial"/>
          <w:sz w:val="24"/>
          <w:szCs w:val="24"/>
          <w:lang w:val="es-MX"/>
        </w:rPr>
        <w:t>S</w:t>
      </w:r>
      <w:r w:rsidRPr="00015CA5">
        <w:rPr>
          <w:rFonts w:ascii="Arial" w:hAnsi="Arial" w:cs="Arial"/>
          <w:sz w:val="24"/>
          <w:szCs w:val="24"/>
          <w:lang w:val="es-MX"/>
        </w:rPr>
        <w:t>ervicio</w:t>
      </w:r>
      <w:r>
        <w:rPr>
          <w:rFonts w:ascii="Arial" w:hAnsi="Arial" w:cs="Arial"/>
          <w:sz w:val="24"/>
          <w:szCs w:val="24"/>
          <w:lang w:val="es-MX"/>
        </w:rPr>
        <w:t xml:space="preserve"> </w:t>
      </w:r>
      <w:r w:rsidRPr="00015CA5">
        <w:rPr>
          <w:rFonts w:ascii="Arial" w:hAnsi="Arial" w:cs="Arial"/>
          <w:sz w:val="24"/>
          <w:szCs w:val="24"/>
          <w:lang w:val="es-MX"/>
        </w:rPr>
        <w:t>el que le pide al contribuyente que entregue los datos</w:t>
      </w:r>
      <w:r w:rsidR="00411083">
        <w:rPr>
          <w:rFonts w:ascii="Arial" w:hAnsi="Arial" w:cs="Arial"/>
          <w:sz w:val="24"/>
          <w:szCs w:val="24"/>
          <w:lang w:val="es-MX"/>
        </w:rPr>
        <w:t>,</w:t>
      </w:r>
      <w:r w:rsidRPr="00015CA5">
        <w:rPr>
          <w:rFonts w:ascii="Arial" w:hAnsi="Arial" w:cs="Arial"/>
          <w:sz w:val="24"/>
          <w:szCs w:val="24"/>
          <w:lang w:val="es-MX"/>
        </w:rPr>
        <w:t xml:space="preserve"> ya sea porque lo está auditando</w:t>
      </w:r>
      <w:r>
        <w:rPr>
          <w:rFonts w:ascii="Arial" w:hAnsi="Arial" w:cs="Arial"/>
          <w:sz w:val="24"/>
          <w:szCs w:val="24"/>
          <w:lang w:val="es-MX"/>
        </w:rPr>
        <w:t xml:space="preserve"> </w:t>
      </w:r>
      <w:r w:rsidRPr="00015CA5">
        <w:rPr>
          <w:rFonts w:ascii="Arial" w:hAnsi="Arial" w:cs="Arial"/>
          <w:sz w:val="24"/>
          <w:szCs w:val="24"/>
          <w:lang w:val="es-MX"/>
        </w:rPr>
        <w:t>o lo está fiscalizando</w:t>
      </w:r>
      <w:r>
        <w:rPr>
          <w:rFonts w:ascii="Arial" w:hAnsi="Arial" w:cs="Arial"/>
          <w:sz w:val="24"/>
          <w:szCs w:val="24"/>
          <w:lang w:val="es-MX"/>
        </w:rPr>
        <w:t xml:space="preserve">, </w:t>
      </w:r>
      <w:r w:rsidRPr="00015CA5">
        <w:rPr>
          <w:rFonts w:ascii="Arial" w:hAnsi="Arial" w:cs="Arial"/>
          <w:sz w:val="24"/>
          <w:szCs w:val="24"/>
          <w:lang w:val="es-MX"/>
        </w:rPr>
        <w:t>porque tiene dudas</w:t>
      </w:r>
      <w:r>
        <w:rPr>
          <w:rFonts w:ascii="Arial" w:hAnsi="Arial" w:cs="Arial"/>
          <w:sz w:val="24"/>
          <w:szCs w:val="24"/>
          <w:lang w:val="es-MX"/>
        </w:rPr>
        <w:t>,</w:t>
      </w:r>
      <w:r w:rsidRPr="00015CA5">
        <w:rPr>
          <w:rFonts w:ascii="Arial" w:hAnsi="Arial" w:cs="Arial"/>
          <w:sz w:val="24"/>
          <w:szCs w:val="24"/>
          <w:lang w:val="es-MX"/>
        </w:rPr>
        <w:t xml:space="preserve"> porque hay inconsistencias</w:t>
      </w:r>
      <w:r>
        <w:rPr>
          <w:rFonts w:ascii="Arial" w:hAnsi="Arial" w:cs="Arial"/>
          <w:sz w:val="24"/>
          <w:szCs w:val="24"/>
          <w:lang w:val="es-MX"/>
        </w:rPr>
        <w:t xml:space="preserve">, etc., </w:t>
      </w:r>
      <w:r w:rsidRPr="00015CA5">
        <w:rPr>
          <w:rFonts w:ascii="Arial" w:hAnsi="Arial" w:cs="Arial"/>
          <w:sz w:val="24"/>
          <w:szCs w:val="24"/>
          <w:lang w:val="es-MX"/>
        </w:rPr>
        <w:t>de manera que ya no sería para todos</w:t>
      </w:r>
      <w:r>
        <w:rPr>
          <w:rFonts w:ascii="Arial" w:hAnsi="Arial" w:cs="Arial"/>
          <w:sz w:val="24"/>
          <w:szCs w:val="24"/>
          <w:lang w:val="es-MX"/>
        </w:rPr>
        <w:t xml:space="preserve"> los casos</w:t>
      </w:r>
      <w:r w:rsidRPr="00015CA5">
        <w:rPr>
          <w:rFonts w:ascii="Arial" w:hAnsi="Arial" w:cs="Arial"/>
          <w:sz w:val="24"/>
          <w:szCs w:val="24"/>
          <w:lang w:val="es-MX"/>
        </w:rPr>
        <w:t xml:space="preserve"> sino que respecto de aquellas situaciones que el </w:t>
      </w:r>
      <w:r>
        <w:rPr>
          <w:rFonts w:ascii="Arial" w:hAnsi="Arial" w:cs="Arial"/>
          <w:sz w:val="24"/>
          <w:szCs w:val="24"/>
          <w:lang w:val="es-MX"/>
        </w:rPr>
        <w:t>S</w:t>
      </w:r>
      <w:r w:rsidRPr="00015CA5">
        <w:rPr>
          <w:rFonts w:ascii="Arial" w:hAnsi="Arial" w:cs="Arial"/>
          <w:sz w:val="24"/>
          <w:szCs w:val="24"/>
          <w:lang w:val="es-MX"/>
        </w:rPr>
        <w:t>ervicio está fiscalizando</w:t>
      </w:r>
      <w:r>
        <w:rPr>
          <w:rFonts w:ascii="Arial" w:hAnsi="Arial" w:cs="Arial"/>
          <w:sz w:val="24"/>
          <w:szCs w:val="24"/>
          <w:lang w:val="es-MX"/>
        </w:rPr>
        <w:t xml:space="preserve"> </w:t>
      </w:r>
      <w:r w:rsidRPr="00015CA5">
        <w:rPr>
          <w:rFonts w:ascii="Arial" w:hAnsi="Arial" w:cs="Arial"/>
          <w:sz w:val="24"/>
          <w:szCs w:val="24"/>
          <w:lang w:val="es-MX"/>
        </w:rPr>
        <w:t xml:space="preserve">y si el contribuyente se niega el </w:t>
      </w:r>
      <w:r>
        <w:rPr>
          <w:rFonts w:ascii="Arial" w:hAnsi="Arial" w:cs="Arial"/>
          <w:sz w:val="24"/>
          <w:szCs w:val="24"/>
          <w:lang w:val="es-MX"/>
        </w:rPr>
        <w:lastRenderedPageBreak/>
        <w:t>S</w:t>
      </w:r>
      <w:r w:rsidRPr="00015CA5">
        <w:rPr>
          <w:rFonts w:ascii="Arial" w:hAnsi="Arial" w:cs="Arial"/>
          <w:sz w:val="24"/>
          <w:szCs w:val="24"/>
          <w:lang w:val="es-MX"/>
        </w:rPr>
        <w:t>ervicio tiene que recurrir a tribunales</w:t>
      </w:r>
      <w:r>
        <w:rPr>
          <w:rFonts w:ascii="Arial" w:hAnsi="Arial" w:cs="Arial"/>
          <w:sz w:val="24"/>
          <w:szCs w:val="24"/>
          <w:lang w:val="es-MX"/>
        </w:rPr>
        <w:t xml:space="preserve">, </w:t>
      </w:r>
      <w:r w:rsidRPr="00015CA5">
        <w:rPr>
          <w:rFonts w:ascii="Arial" w:hAnsi="Arial" w:cs="Arial"/>
          <w:sz w:val="24"/>
          <w:szCs w:val="24"/>
          <w:lang w:val="es-MX"/>
        </w:rPr>
        <w:t>por lo que su pregunta apunta a entender si ese es el esquema</w:t>
      </w:r>
      <w:r>
        <w:rPr>
          <w:rFonts w:ascii="Arial" w:hAnsi="Arial" w:cs="Arial"/>
          <w:sz w:val="24"/>
          <w:szCs w:val="24"/>
          <w:lang w:val="es-MX"/>
        </w:rPr>
        <w:t>.</w:t>
      </w:r>
    </w:p>
    <w:p w14:paraId="6C17AF43" w14:textId="11DBE678" w:rsidR="00A00334" w:rsidRDefault="00A00334" w:rsidP="00A00334">
      <w:pPr>
        <w:spacing w:after="0" w:line="240" w:lineRule="auto"/>
        <w:ind w:firstLine="2880"/>
        <w:jc w:val="both"/>
        <w:rPr>
          <w:rFonts w:ascii="Arial" w:eastAsia="Times New Roman" w:hAnsi="Arial" w:cs="Arial"/>
          <w:sz w:val="24"/>
          <w:szCs w:val="24"/>
          <w:lang w:eastAsia="es-ES"/>
        </w:rPr>
      </w:pPr>
    </w:p>
    <w:p w14:paraId="3C253E6B" w14:textId="15712D43" w:rsidR="00015CA5" w:rsidRDefault="00015CA5"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El </w:t>
      </w:r>
      <w:r w:rsidRPr="00015CA5">
        <w:rPr>
          <w:rFonts w:ascii="Arial" w:hAnsi="Arial" w:cs="Arial"/>
          <w:b/>
          <w:bCs/>
          <w:sz w:val="24"/>
          <w:szCs w:val="24"/>
          <w:lang w:val="es-MX"/>
        </w:rPr>
        <w:t xml:space="preserve">Honorable Senador señor </w:t>
      </w:r>
      <w:r>
        <w:rPr>
          <w:rFonts w:ascii="Arial" w:hAnsi="Arial" w:cs="Arial"/>
          <w:b/>
          <w:bCs/>
          <w:sz w:val="24"/>
          <w:szCs w:val="24"/>
          <w:lang w:val="es-MX"/>
        </w:rPr>
        <w:t>Montes</w:t>
      </w:r>
      <w:r w:rsidR="00622954">
        <w:rPr>
          <w:rFonts w:ascii="Arial" w:hAnsi="Arial" w:cs="Arial"/>
          <w:b/>
          <w:bCs/>
          <w:sz w:val="24"/>
          <w:szCs w:val="24"/>
          <w:lang w:val="es-MX"/>
        </w:rPr>
        <w:t xml:space="preserve"> </w:t>
      </w:r>
      <w:r w:rsidR="00622954" w:rsidRPr="00622954">
        <w:rPr>
          <w:rFonts w:ascii="Arial" w:hAnsi="Arial" w:cs="Arial"/>
          <w:sz w:val="24"/>
          <w:szCs w:val="24"/>
          <w:lang w:val="es-MX"/>
        </w:rPr>
        <w:t>se refirió a lo señalado</w:t>
      </w:r>
      <w:r w:rsidR="00622954">
        <w:rPr>
          <w:rFonts w:ascii="Arial" w:hAnsi="Arial" w:cs="Arial"/>
          <w:sz w:val="24"/>
          <w:szCs w:val="24"/>
          <w:lang w:val="es-MX"/>
        </w:rPr>
        <w:t xml:space="preserve"> </w:t>
      </w:r>
      <w:r w:rsidR="00622954" w:rsidRPr="00622954">
        <w:rPr>
          <w:rFonts w:ascii="Arial" w:hAnsi="Arial" w:cs="Arial"/>
          <w:sz w:val="24"/>
          <w:szCs w:val="24"/>
          <w:lang w:val="es-MX"/>
        </w:rPr>
        <w:t xml:space="preserve">por el </w:t>
      </w:r>
      <w:r w:rsidR="00622954">
        <w:rPr>
          <w:rFonts w:ascii="Arial" w:hAnsi="Arial" w:cs="Arial"/>
          <w:sz w:val="24"/>
          <w:szCs w:val="24"/>
          <w:lang w:val="es-MX"/>
        </w:rPr>
        <w:t>S</w:t>
      </w:r>
      <w:r w:rsidR="00622954" w:rsidRPr="00622954">
        <w:rPr>
          <w:rFonts w:ascii="Arial" w:hAnsi="Arial" w:cs="Arial"/>
          <w:sz w:val="24"/>
          <w:szCs w:val="24"/>
          <w:lang w:val="es-MX"/>
        </w:rPr>
        <w:t xml:space="preserve">ubsecretario </w:t>
      </w:r>
      <w:r w:rsidR="00622954">
        <w:rPr>
          <w:rFonts w:ascii="Arial" w:hAnsi="Arial" w:cs="Arial"/>
          <w:sz w:val="24"/>
          <w:szCs w:val="24"/>
          <w:lang w:val="es-MX"/>
        </w:rPr>
        <w:t>d</w:t>
      </w:r>
      <w:r w:rsidR="00622954" w:rsidRPr="00622954">
        <w:rPr>
          <w:rFonts w:ascii="Arial" w:hAnsi="Arial" w:cs="Arial"/>
          <w:sz w:val="24"/>
          <w:szCs w:val="24"/>
          <w:lang w:val="es-MX"/>
        </w:rPr>
        <w:t>e Hacienda</w:t>
      </w:r>
      <w:r w:rsidR="00622954">
        <w:rPr>
          <w:rFonts w:ascii="Arial" w:hAnsi="Arial" w:cs="Arial"/>
          <w:sz w:val="24"/>
          <w:szCs w:val="24"/>
          <w:lang w:val="es-MX"/>
        </w:rPr>
        <w:t xml:space="preserve"> </w:t>
      </w:r>
      <w:r w:rsidR="00622954" w:rsidRPr="00622954">
        <w:rPr>
          <w:rFonts w:ascii="Arial" w:hAnsi="Arial" w:cs="Arial"/>
          <w:sz w:val="24"/>
          <w:szCs w:val="24"/>
          <w:lang w:val="es-MX"/>
        </w:rPr>
        <w:t xml:space="preserve">y </w:t>
      </w:r>
      <w:r w:rsidR="001B590A">
        <w:rPr>
          <w:rFonts w:ascii="Arial" w:hAnsi="Arial" w:cs="Arial"/>
          <w:sz w:val="24"/>
          <w:szCs w:val="24"/>
          <w:lang w:val="es-MX"/>
        </w:rPr>
        <w:t>por e</w:t>
      </w:r>
      <w:r w:rsidR="00622954" w:rsidRPr="00622954">
        <w:rPr>
          <w:rFonts w:ascii="Arial" w:hAnsi="Arial" w:cs="Arial"/>
          <w:sz w:val="24"/>
          <w:szCs w:val="24"/>
          <w:lang w:val="es-MX"/>
        </w:rPr>
        <w:t xml:space="preserve">l </w:t>
      </w:r>
      <w:r w:rsidR="00622954">
        <w:rPr>
          <w:rFonts w:ascii="Arial" w:hAnsi="Arial" w:cs="Arial"/>
          <w:sz w:val="24"/>
          <w:szCs w:val="24"/>
          <w:lang w:val="es-MX"/>
        </w:rPr>
        <w:t>S</w:t>
      </w:r>
      <w:r w:rsidR="00622954" w:rsidRPr="00622954">
        <w:rPr>
          <w:rFonts w:ascii="Arial" w:hAnsi="Arial" w:cs="Arial"/>
          <w:sz w:val="24"/>
          <w:szCs w:val="24"/>
          <w:lang w:val="es-MX"/>
        </w:rPr>
        <w:t>enador García</w:t>
      </w:r>
      <w:r w:rsidR="00821F71">
        <w:rPr>
          <w:rFonts w:ascii="Arial" w:hAnsi="Arial" w:cs="Arial"/>
          <w:sz w:val="24"/>
          <w:szCs w:val="24"/>
          <w:lang w:val="es-MX"/>
        </w:rPr>
        <w:t>,</w:t>
      </w:r>
      <w:r w:rsidR="00622954">
        <w:rPr>
          <w:rFonts w:ascii="Arial" w:hAnsi="Arial" w:cs="Arial"/>
          <w:sz w:val="24"/>
          <w:szCs w:val="24"/>
          <w:lang w:val="es-MX"/>
        </w:rPr>
        <w:t xml:space="preserve"> </w:t>
      </w:r>
      <w:r w:rsidR="00622954" w:rsidRPr="00622954">
        <w:rPr>
          <w:rFonts w:ascii="Arial" w:hAnsi="Arial" w:cs="Arial"/>
          <w:sz w:val="24"/>
          <w:szCs w:val="24"/>
          <w:lang w:val="es-MX"/>
        </w:rPr>
        <w:t>expresando que</w:t>
      </w:r>
      <w:r w:rsidR="00622954">
        <w:rPr>
          <w:rFonts w:ascii="Arial" w:hAnsi="Arial" w:cs="Arial"/>
          <w:sz w:val="24"/>
          <w:szCs w:val="24"/>
          <w:lang w:val="es-MX"/>
        </w:rPr>
        <w:t xml:space="preserve"> </w:t>
      </w:r>
      <w:r w:rsidR="00622954" w:rsidRPr="00622954">
        <w:rPr>
          <w:rFonts w:ascii="Arial" w:hAnsi="Arial" w:cs="Arial"/>
          <w:sz w:val="24"/>
          <w:szCs w:val="24"/>
          <w:lang w:val="es-MX"/>
        </w:rPr>
        <w:t>la propuesta del Ejecutivo es lo que hoy día existe en la ley</w:t>
      </w:r>
      <w:r w:rsidR="00821F71">
        <w:rPr>
          <w:rFonts w:ascii="Arial" w:hAnsi="Arial" w:cs="Arial"/>
          <w:sz w:val="24"/>
          <w:szCs w:val="24"/>
          <w:lang w:val="es-MX"/>
        </w:rPr>
        <w:t>,</w:t>
      </w:r>
      <w:r w:rsidR="00622954" w:rsidRPr="00622954">
        <w:rPr>
          <w:rFonts w:ascii="Arial" w:hAnsi="Arial" w:cs="Arial"/>
          <w:sz w:val="24"/>
          <w:szCs w:val="24"/>
          <w:lang w:val="es-MX"/>
        </w:rPr>
        <w:t xml:space="preserve"> por cuanto si el </w:t>
      </w:r>
      <w:r w:rsidR="00622954">
        <w:rPr>
          <w:rFonts w:ascii="Arial" w:hAnsi="Arial" w:cs="Arial"/>
          <w:sz w:val="24"/>
          <w:szCs w:val="24"/>
          <w:lang w:val="es-MX"/>
        </w:rPr>
        <w:t>S</w:t>
      </w:r>
      <w:r w:rsidR="00622954" w:rsidRPr="00622954">
        <w:rPr>
          <w:rFonts w:ascii="Arial" w:hAnsi="Arial" w:cs="Arial"/>
          <w:sz w:val="24"/>
          <w:szCs w:val="24"/>
          <w:lang w:val="es-MX"/>
        </w:rPr>
        <w:t xml:space="preserve">ervicio de </w:t>
      </w:r>
      <w:r w:rsidR="00622954">
        <w:rPr>
          <w:rFonts w:ascii="Arial" w:hAnsi="Arial" w:cs="Arial"/>
          <w:sz w:val="24"/>
          <w:szCs w:val="24"/>
          <w:lang w:val="es-MX"/>
        </w:rPr>
        <w:t>I</w:t>
      </w:r>
      <w:r w:rsidR="00622954" w:rsidRPr="00622954">
        <w:rPr>
          <w:rFonts w:ascii="Arial" w:hAnsi="Arial" w:cs="Arial"/>
          <w:sz w:val="24"/>
          <w:szCs w:val="24"/>
          <w:lang w:val="es-MX"/>
        </w:rPr>
        <w:t xml:space="preserve">mpuestos </w:t>
      </w:r>
      <w:r w:rsidR="00622954">
        <w:rPr>
          <w:rFonts w:ascii="Arial" w:hAnsi="Arial" w:cs="Arial"/>
          <w:sz w:val="24"/>
          <w:szCs w:val="24"/>
          <w:lang w:val="es-MX"/>
        </w:rPr>
        <w:t>I</w:t>
      </w:r>
      <w:r w:rsidR="00622954" w:rsidRPr="00622954">
        <w:rPr>
          <w:rFonts w:ascii="Arial" w:hAnsi="Arial" w:cs="Arial"/>
          <w:sz w:val="24"/>
          <w:szCs w:val="24"/>
          <w:lang w:val="es-MX"/>
        </w:rPr>
        <w:t>nternos</w:t>
      </w:r>
      <w:r w:rsidR="00622954">
        <w:rPr>
          <w:rFonts w:ascii="Arial" w:hAnsi="Arial" w:cs="Arial"/>
          <w:sz w:val="24"/>
          <w:szCs w:val="24"/>
          <w:lang w:val="es-MX"/>
        </w:rPr>
        <w:t xml:space="preserve"> </w:t>
      </w:r>
      <w:r w:rsidR="00622954" w:rsidRPr="00622954">
        <w:rPr>
          <w:rFonts w:ascii="Arial" w:hAnsi="Arial" w:cs="Arial"/>
          <w:sz w:val="24"/>
          <w:szCs w:val="24"/>
          <w:lang w:val="es-MX"/>
        </w:rPr>
        <w:t>quiere investigar debe solicitar la información al titular de la cuenta y si éste</w:t>
      </w:r>
      <w:r w:rsidR="00622954">
        <w:rPr>
          <w:rFonts w:ascii="Arial" w:hAnsi="Arial" w:cs="Arial"/>
          <w:sz w:val="24"/>
          <w:szCs w:val="24"/>
          <w:lang w:val="es-MX"/>
        </w:rPr>
        <w:t xml:space="preserve"> </w:t>
      </w:r>
      <w:r w:rsidR="00622954" w:rsidRPr="00622954">
        <w:rPr>
          <w:rFonts w:ascii="Arial" w:hAnsi="Arial" w:cs="Arial"/>
          <w:sz w:val="24"/>
          <w:szCs w:val="24"/>
          <w:lang w:val="es-MX"/>
        </w:rPr>
        <w:t>no responde</w:t>
      </w:r>
      <w:r w:rsidR="00622954">
        <w:rPr>
          <w:rFonts w:ascii="Arial" w:hAnsi="Arial" w:cs="Arial"/>
          <w:sz w:val="24"/>
          <w:szCs w:val="24"/>
          <w:lang w:val="es-MX"/>
        </w:rPr>
        <w:t xml:space="preserve">, deberá hacerlo </w:t>
      </w:r>
      <w:r w:rsidR="00622954" w:rsidRPr="00622954">
        <w:rPr>
          <w:rFonts w:ascii="Arial" w:hAnsi="Arial" w:cs="Arial"/>
          <w:sz w:val="24"/>
          <w:szCs w:val="24"/>
          <w:lang w:val="es-MX"/>
        </w:rPr>
        <w:t>a través de tribunales</w:t>
      </w:r>
      <w:r w:rsidR="00622954">
        <w:rPr>
          <w:rFonts w:ascii="Arial" w:hAnsi="Arial" w:cs="Arial"/>
          <w:sz w:val="24"/>
          <w:szCs w:val="24"/>
          <w:lang w:val="es-MX"/>
        </w:rPr>
        <w:t>.</w:t>
      </w:r>
    </w:p>
    <w:p w14:paraId="2C36348F" w14:textId="368B1D2E" w:rsidR="00622954" w:rsidRDefault="00622954" w:rsidP="00A00334">
      <w:pPr>
        <w:spacing w:after="0" w:line="240" w:lineRule="auto"/>
        <w:ind w:firstLine="2880"/>
        <w:jc w:val="both"/>
        <w:rPr>
          <w:rFonts w:ascii="Arial" w:hAnsi="Arial" w:cs="Arial"/>
          <w:sz w:val="24"/>
          <w:szCs w:val="24"/>
          <w:lang w:val="es-MX"/>
        </w:rPr>
      </w:pPr>
    </w:p>
    <w:p w14:paraId="11EB2F47" w14:textId="4A781740" w:rsidR="00622954" w:rsidRDefault="00622954" w:rsidP="00A00334">
      <w:pPr>
        <w:spacing w:after="0" w:line="240" w:lineRule="auto"/>
        <w:ind w:firstLine="2880"/>
        <w:jc w:val="both"/>
        <w:rPr>
          <w:rFonts w:ascii="Arial" w:hAnsi="Arial" w:cs="Arial"/>
          <w:sz w:val="24"/>
          <w:szCs w:val="24"/>
          <w:lang w:val="es-MX"/>
        </w:rPr>
      </w:pPr>
      <w:r w:rsidRPr="00622954">
        <w:rPr>
          <w:rFonts w:ascii="Arial" w:hAnsi="Arial" w:cs="Arial"/>
          <w:sz w:val="24"/>
          <w:szCs w:val="24"/>
          <w:lang w:val="es-MX"/>
        </w:rPr>
        <w:t>Agregó que lo que está tratando de hacer el Ejecutivo es disminuir los plazos</w:t>
      </w:r>
      <w:r w:rsidR="00821F71">
        <w:rPr>
          <w:rFonts w:ascii="Arial" w:hAnsi="Arial" w:cs="Arial"/>
          <w:sz w:val="24"/>
          <w:szCs w:val="24"/>
          <w:lang w:val="es-MX"/>
        </w:rPr>
        <w:t>,</w:t>
      </w:r>
      <w:r w:rsidRPr="00622954">
        <w:rPr>
          <w:rFonts w:ascii="Arial" w:hAnsi="Arial" w:cs="Arial"/>
          <w:sz w:val="24"/>
          <w:szCs w:val="24"/>
          <w:lang w:val="es-MX"/>
        </w:rPr>
        <w:t xml:space="preserve"> teniendo en cuenta que esto a veces demora 3 o </w:t>
      </w:r>
      <w:r>
        <w:rPr>
          <w:rFonts w:ascii="Arial" w:hAnsi="Arial" w:cs="Arial"/>
          <w:sz w:val="24"/>
          <w:szCs w:val="24"/>
          <w:lang w:val="es-MX"/>
        </w:rPr>
        <w:t>4</w:t>
      </w:r>
      <w:r w:rsidRPr="00622954">
        <w:rPr>
          <w:rFonts w:ascii="Arial" w:hAnsi="Arial" w:cs="Arial"/>
          <w:sz w:val="24"/>
          <w:szCs w:val="24"/>
          <w:lang w:val="es-MX"/>
        </w:rPr>
        <w:t xml:space="preserve"> meses</w:t>
      </w:r>
      <w:r>
        <w:rPr>
          <w:rFonts w:ascii="Arial" w:hAnsi="Arial" w:cs="Arial"/>
          <w:sz w:val="24"/>
          <w:szCs w:val="24"/>
          <w:lang w:val="es-MX"/>
        </w:rPr>
        <w:t xml:space="preserve"> </w:t>
      </w:r>
      <w:r w:rsidRPr="00622954">
        <w:rPr>
          <w:rFonts w:ascii="Arial" w:hAnsi="Arial" w:cs="Arial"/>
          <w:sz w:val="24"/>
          <w:szCs w:val="24"/>
          <w:lang w:val="es-MX"/>
        </w:rPr>
        <w:t>o incluso más</w:t>
      </w:r>
      <w:r>
        <w:rPr>
          <w:rFonts w:ascii="Arial" w:hAnsi="Arial" w:cs="Arial"/>
          <w:sz w:val="24"/>
          <w:szCs w:val="24"/>
          <w:lang w:val="es-MX"/>
        </w:rPr>
        <w:t xml:space="preserve">, </w:t>
      </w:r>
      <w:r w:rsidRPr="00622954">
        <w:rPr>
          <w:rFonts w:ascii="Arial" w:hAnsi="Arial" w:cs="Arial"/>
          <w:sz w:val="24"/>
          <w:szCs w:val="24"/>
          <w:lang w:val="es-MX"/>
        </w:rPr>
        <w:t xml:space="preserve">sin embargo, ese no es el </w:t>
      </w:r>
      <w:r>
        <w:rPr>
          <w:rFonts w:ascii="Arial" w:hAnsi="Arial" w:cs="Arial"/>
          <w:sz w:val="24"/>
          <w:szCs w:val="24"/>
          <w:lang w:val="es-MX"/>
        </w:rPr>
        <w:t>t</w:t>
      </w:r>
      <w:r w:rsidRPr="00622954">
        <w:rPr>
          <w:rFonts w:ascii="Arial" w:hAnsi="Arial" w:cs="Arial"/>
          <w:sz w:val="24"/>
          <w:szCs w:val="24"/>
          <w:lang w:val="es-MX"/>
        </w:rPr>
        <w:t>ema de este</w:t>
      </w:r>
      <w:r>
        <w:rPr>
          <w:rFonts w:ascii="Arial" w:hAnsi="Arial" w:cs="Arial"/>
          <w:sz w:val="24"/>
          <w:szCs w:val="24"/>
          <w:lang w:val="es-MX"/>
        </w:rPr>
        <w:t xml:space="preserve"> </w:t>
      </w:r>
      <w:r w:rsidRPr="00622954">
        <w:rPr>
          <w:rFonts w:ascii="Arial" w:hAnsi="Arial" w:cs="Arial"/>
          <w:sz w:val="24"/>
          <w:szCs w:val="24"/>
          <w:lang w:val="es-MX"/>
        </w:rPr>
        <w:t xml:space="preserve">proyecto porque con ese esquema </w:t>
      </w:r>
      <w:r w:rsidR="0056455D">
        <w:rPr>
          <w:rFonts w:ascii="Arial" w:hAnsi="Arial" w:cs="Arial"/>
          <w:sz w:val="24"/>
          <w:szCs w:val="24"/>
          <w:lang w:val="es-MX"/>
        </w:rPr>
        <w:t>e</w:t>
      </w:r>
      <w:r>
        <w:rPr>
          <w:rFonts w:ascii="Arial" w:hAnsi="Arial" w:cs="Arial"/>
          <w:sz w:val="24"/>
          <w:szCs w:val="24"/>
          <w:lang w:val="es-MX"/>
        </w:rPr>
        <w:t>st</w:t>
      </w:r>
      <w:r w:rsidR="0056455D">
        <w:rPr>
          <w:rFonts w:ascii="Arial" w:hAnsi="Arial" w:cs="Arial"/>
          <w:sz w:val="24"/>
          <w:szCs w:val="24"/>
          <w:lang w:val="es-MX"/>
        </w:rPr>
        <w:t>a iniciativa</w:t>
      </w:r>
      <w:r>
        <w:rPr>
          <w:rFonts w:ascii="Arial" w:hAnsi="Arial" w:cs="Arial"/>
          <w:sz w:val="24"/>
          <w:szCs w:val="24"/>
          <w:lang w:val="es-MX"/>
        </w:rPr>
        <w:t xml:space="preserve"> </w:t>
      </w:r>
      <w:r w:rsidRPr="00622954">
        <w:rPr>
          <w:rFonts w:ascii="Arial" w:hAnsi="Arial" w:cs="Arial"/>
          <w:sz w:val="24"/>
          <w:szCs w:val="24"/>
          <w:lang w:val="es-MX"/>
        </w:rPr>
        <w:t>no tendría sentido</w:t>
      </w:r>
      <w:r>
        <w:rPr>
          <w:rFonts w:ascii="Arial" w:hAnsi="Arial" w:cs="Arial"/>
          <w:sz w:val="24"/>
          <w:szCs w:val="24"/>
          <w:lang w:val="es-MX"/>
        </w:rPr>
        <w:t>.</w:t>
      </w:r>
    </w:p>
    <w:p w14:paraId="2CE658FF" w14:textId="1BF0F3A6" w:rsidR="00622954" w:rsidRDefault="00622954" w:rsidP="00A00334">
      <w:pPr>
        <w:spacing w:after="0" w:line="240" w:lineRule="auto"/>
        <w:ind w:firstLine="2880"/>
        <w:jc w:val="both"/>
        <w:rPr>
          <w:rFonts w:ascii="Arial" w:hAnsi="Arial" w:cs="Arial"/>
          <w:sz w:val="24"/>
          <w:szCs w:val="24"/>
          <w:lang w:val="es-MX"/>
        </w:rPr>
      </w:pPr>
    </w:p>
    <w:p w14:paraId="05BFE5F3" w14:textId="76AAA786" w:rsidR="00622954" w:rsidRDefault="00622954" w:rsidP="00A00334">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eastAsia="es-ES"/>
        </w:rPr>
        <w:t xml:space="preserve">Puso de relieve que lo que se busca es </w:t>
      </w:r>
      <w:r w:rsidRPr="00622954">
        <w:rPr>
          <w:rFonts w:ascii="Arial" w:eastAsia="Times New Roman" w:hAnsi="Arial" w:cs="Arial"/>
          <w:sz w:val="24"/>
          <w:szCs w:val="24"/>
          <w:lang w:val="es-MX" w:eastAsia="es-ES"/>
        </w:rPr>
        <w:t xml:space="preserve">que el </w:t>
      </w:r>
      <w:r>
        <w:rPr>
          <w:rFonts w:ascii="Arial" w:eastAsia="Times New Roman" w:hAnsi="Arial" w:cs="Arial"/>
          <w:sz w:val="24"/>
          <w:szCs w:val="24"/>
          <w:lang w:val="es-MX" w:eastAsia="es-ES"/>
        </w:rPr>
        <w:t>S</w:t>
      </w:r>
      <w:r w:rsidRPr="00622954">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622954">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622954">
        <w:rPr>
          <w:rFonts w:ascii="Arial" w:eastAsia="Times New Roman" w:hAnsi="Arial" w:cs="Arial"/>
          <w:sz w:val="24"/>
          <w:szCs w:val="24"/>
          <w:lang w:val="es-MX" w:eastAsia="es-ES"/>
        </w:rPr>
        <w:t>nternos</w:t>
      </w:r>
      <w:r>
        <w:rPr>
          <w:rFonts w:ascii="Arial" w:eastAsia="Times New Roman" w:hAnsi="Arial" w:cs="Arial"/>
          <w:sz w:val="24"/>
          <w:szCs w:val="24"/>
          <w:lang w:val="es-MX" w:eastAsia="es-ES"/>
        </w:rPr>
        <w:t xml:space="preserve"> </w:t>
      </w:r>
      <w:r w:rsidRPr="00622954">
        <w:rPr>
          <w:rFonts w:ascii="Arial" w:eastAsia="Times New Roman" w:hAnsi="Arial" w:cs="Arial"/>
          <w:sz w:val="24"/>
          <w:szCs w:val="24"/>
          <w:lang w:val="es-MX" w:eastAsia="es-ES"/>
        </w:rPr>
        <w:t>tenga información que le permita discernir dónde debe trabajar más</w:t>
      </w:r>
      <w:r>
        <w:rPr>
          <w:rFonts w:ascii="Arial" w:eastAsia="Times New Roman" w:hAnsi="Arial" w:cs="Arial"/>
          <w:sz w:val="24"/>
          <w:szCs w:val="24"/>
          <w:lang w:val="es-MX" w:eastAsia="es-ES"/>
        </w:rPr>
        <w:t>,</w:t>
      </w:r>
      <w:r w:rsidRPr="00622954">
        <w:rPr>
          <w:rFonts w:ascii="Arial" w:eastAsia="Times New Roman" w:hAnsi="Arial" w:cs="Arial"/>
          <w:sz w:val="24"/>
          <w:szCs w:val="24"/>
          <w:lang w:val="es-MX" w:eastAsia="es-ES"/>
        </w:rPr>
        <w:t xml:space="preserve"> es decir</w:t>
      </w:r>
      <w:r>
        <w:rPr>
          <w:rFonts w:ascii="Arial" w:eastAsia="Times New Roman" w:hAnsi="Arial" w:cs="Arial"/>
          <w:sz w:val="24"/>
          <w:szCs w:val="24"/>
          <w:lang w:val="es-MX" w:eastAsia="es-ES"/>
        </w:rPr>
        <w:t xml:space="preserve">, </w:t>
      </w:r>
      <w:r w:rsidRPr="00622954">
        <w:rPr>
          <w:rFonts w:ascii="Arial" w:eastAsia="Times New Roman" w:hAnsi="Arial" w:cs="Arial"/>
          <w:sz w:val="24"/>
          <w:szCs w:val="24"/>
          <w:lang w:val="es-MX" w:eastAsia="es-ES"/>
        </w:rPr>
        <w:t>del conjunto de datos</w:t>
      </w:r>
      <w:r>
        <w:rPr>
          <w:rFonts w:ascii="Arial" w:eastAsia="Times New Roman" w:hAnsi="Arial" w:cs="Arial"/>
          <w:sz w:val="24"/>
          <w:szCs w:val="24"/>
          <w:lang w:val="es-MX" w:eastAsia="es-ES"/>
        </w:rPr>
        <w:t xml:space="preserve">, </w:t>
      </w:r>
      <w:r w:rsidRPr="00622954">
        <w:rPr>
          <w:rFonts w:ascii="Arial" w:eastAsia="Times New Roman" w:hAnsi="Arial" w:cs="Arial"/>
          <w:sz w:val="24"/>
          <w:szCs w:val="24"/>
          <w:lang w:val="es-MX" w:eastAsia="es-ES"/>
        </w:rPr>
        <w:t xml:space="preserve">aquellos que le generen dudas o inquietudes </w:t>
      </w:r>
      <w:r w:rsidR="0056455D">
        <w:rPr>
          <w:rFonts w:ascii="Arial" w:eastAsia="Times New Roman" w:hAnsi="Arial" w:cs="Arial"/>
          <w:sz w:val="24"/>
          <w:szCs w:val="24"/>
          <w:lang w:val="es-MX" w:eastAsia="es-ES"/>
        </w:rPr>
        <w:t xml:space="preserve">y </w:t>
      </w:r>
      <w:r w:rsidR="00EC5E30">
        <w:rPr>
          <w:rFonts w:ascii="Arial" w:eastAsia="Times New Roman" w:hAnsi="Arial" w:cs="Arial"/>
          <w:sz w:val="24"/>
          <w:szCs w:val="24"/>
          <w:lang w:val="es-MX" w:eastAsia="es-ES"/>
        </w:rPr>
        <w:t>que l</w:t>
      </w:r>
      <w:r w:rsidRPr="00622954">
        <w:rPr>
          <w:rFonts w:ascii="Arial" w:eastAsia="Times New Roman" w:hAnsi="Arial" w:cs="Arial"/>
          <w:sz w:val="24"/>
          <w:szCs w:val="24"/>
          <w:lang w:val="es-MX" w:eastAsia="es-ES"/>
        </w:rPr>
        <w:t>o lleven a investigar</w:t>
      </w:r>
      <w:r w:rsidR="00EC5E30" w:rsidRPr="00EC5E30">
        <w:rPr>
          <w:rFonts w:ascii="Arial" w:eastAsia="Times New Roman" w:hAnsi="Arial" w:cs="Arial"/>
          <w:sz w:val="24"/>
          <w:szCs w:val="24"/>
          <w:lang w:val="es-MX" w:eastAsia="es-ES"/>
        </w:rPr>
        <w:t xml:space="preserve"> determinadas realidades que no coincida</w:t>
      </w:r>
      <w:r w:rsidR="00EC5E30">
        <w:rPr>
          <w:rFonts w:ascii="Arial" w:eastAsia="Times New Roman" w:hAnsi="Arial" w:cs="Arial"/>
          <w:sz w:val="24"/>
          <w:szCs w:val="24"/>
          <w:lang w:val="es-MX" w:eastAsia="es-ES"/>
        </w:rPr>
        <w:t>n</w:t>
      </w:r>
      <w:r w:rsidR="00EC5E30" w:rsidRPr="00EC5E30">
        <w:rPr>
          <w:rFonts w:ascii="Arial" w:eastAsia="Times New Roman" w:hAnsi="Arial" w:cs="Arial"/>
          <w:sz w:val="24"/>
          <w:szCs w:val="24"/>
          <w:lang w:val="es-MX" w:eastAsia="es-ES"/>
        </w:rPr>
        <w:t xml:space="preserve"> con los datos que tiene</w:t>
      </w:r>
      <w:r w:rsidR="00EC5E30">
        <w:rPr>
          <w:rFonts w:ascii="Arial" w:eastAsia="Times New Roman" w:hAnsi="Arial" w:cs="Arial"/>
          <w:sz w:val="24"/>
          <w:szCs w:val="24"/>
          <w:lang w:val="es-MX" w:eastAsia="es-ES"/>
        </w:rPr>
        <w:t xml:space="preserve">, </w:t>
      </w:r>
      <w:r w:rsidR="00EC5E30" w:rsidRPr="00EC5E30">
        <w:rPr>
          <w:rFonts w:ascii="Arial" w:eastAsia="Times New Roman" w:hAnsi="Arial" w:cs="Arial"/>
          <w:sz w:val="24"/>
          <w:szCs w:val="24"/>
          <w:lang w:val="es-MX" w:eastAsia="es-ES"/>
        </w:rPr>
        <w:t>de manera que teniendo toda esa información</w:t>
      </w:r>
      <w:r w:rsidR="004A42A6">
        <w:rPr>
          <w:rFonts w:ascii="Arial" w:eastAsia="Times New Roman" w:hAnsi="Arial" w:cs="Arial"/>
          <w:sz w:val="24"/>
          <w:szCs w:val="24"/>
          <w:lang w:val="es-MX" w:eastAsia="es-ES"/>
        </w:rPr>
        <w:t>,</w:t>
      </w:r>
      <w:r w:rsidR="00EC5E30">
        <w:rPr>
          <w:rFonts w:ascii="Arial" w:eastAsia="Times New Roman" w:hAnsi="Arial" w:cs="Arial"/>
          <w:sz w:val="24"/>
          <w:szCs w:val="24"/>
          <w:lang w:val="es-MX" w:eastAsia="es-ES"/>
        </w:rPr>
        <w:t xml:space="preserve"> del millón y medio de cuentas que se mencionó y contando con un procedimiento a través de la tecnología existente </w:t>
      </w:r>
      <w:r w:rsidR="00EC5E30" w:rsidRPr="00EC5E30">
        <w:rPr>
          <w:rFonts w:ascii="Arial" w:eastAsia="Times New Roman" w:hAnsi="Arial" w:cs="Arial"/>
          <w:sz w:val="24"/>
          <w:szCs w:val="24"/>
          <w:lang w:val="es-MX" w:eastAsia="es-ES"/>
        </w:rPr>
        <w:t>para procesar información</w:t>
      </w:r>
      <w:r w:rsidR="004A42A6">
        <w:rPr>
          <w:rFonts w:ascii="Arial" w:eastAsia="Times New Roman" w:hAnsi="Arial" w:cs="Arial"/>
          <w:sz w:val="24"/>
          <w:szCs w:val="24"/>
          <w:lang w:val="es-MX" w:eastAsia="es-ES"/>
        </w:rPr>
        <w:t>,</w:t>
      </w:r>
      <w:r w:rsidR="00EC5E30" w:rsidRPr="00EC5E30">
        <w:rPr>
          <w:rFonts w:ascii="Arial" w:eastAsia="Times New Roman" w:hAnsi="Arial" w:cs="Arial"/>
          <w:sz w:val="24"/>
          <w:szCs w:val="24"/>
          <w:lang w:val="es-MX" w:eastAsia="es-ES"/>
        </w:rPr>
        <w:t xml:space="preserve"> va a poder determinar donde hay que preocuparse más y recién ahí viene la etapa a la que se refirió el </w:t>
      </w:r>
      <w:r w:rsidR="00EC5E30">
        <w:rPr>
          <w:rFonts w:ascii="Arial" w:eastAsia="Times New Roman" w:hAnsi="Arial" w:cs="Arial"/>
          <w:sz w:val="24"/>
          <w:szCs w:val="24"/>
          <w:lang w:val="es-MX" w:eastAsia="es-ES"/>
        </w:rPr>
        <w:t>S</w:t>
      </w:r>
      <w:r w:rsidR="00EC5E30" w:rsidRPr="00EC5E30">
        <w:rPr>
          <w:rFonts w:ascii="Arial" w:eastAsia="Times New Roman" w:hAnsi="Arial" w:cs="Arial"/>
          <w:sz w:val="24"/>
          <w:szCs w:val="24"/>
          <w:lang w:val="es-MX" w:eastAsia="es-ES"/>
        </w:rPr>
        <w:t>ubsecretario de Hacienda</w:t>
      </w:r>
      <w:r w:rsidR="00EC5E30">
        <w:rPr>
          <w:rFonts w:ascii="Arial" w:eastAsia="Times New Roman" w:hAnsi="Arial" w:cs="Arial"/>
          <w:sz w:val="24"/>
          <w:szCs w:val="24"/>
          <w:lang w:val="es-MX" w:eastAsia="es-ES"/>
        </w:rPr>
        <w:t xml:space="preserve"> </w:t>
      </w:r>
      <w:r w:rsidR="00EC5E30" w:rsidRPr="00EC5E30">
        <w:rPr>
          <w:rFonts w:ascii="Arial" w:eastAsia="Times New Roman" w:hAnsi="Arial" w:cs="Arial"/>
          <w:sz w:val="24"/>
          <w:szCs w:val="24"/>
          <w:lang w:val="es-MX" w:eastAsia="es-ES"/>
        </w:rPr>
        <w:t>del debido proceso</w:t>
      </w:r>
      <w:r w:rsidR="00EC5E30">
        <w:rPr>
          <w:rFonts w:ascii="Arial" w:eastAsia="Times New Roman" w:hAnsi="Arial" w:cs="Arial"/>
          <w:sz w:val="24"/>
          <w:szCs w:val="24"/>
          <w:lang w:val="es-MX" w:eastAsia="es-ES"/>
        </w:rPr>
        <w:t>.</w:t>
      </w:r>
    </w:p>
    <w:p w14:paraId="4FC9B1A1" w14:textId="07B05CFC" w:rsidR="00EC5E30" w:rsidRDefault="00EC5E30" w:rsidP="00A00334">
      <w:pPr>
        <w:spacing w:after="0" w:line="240" w:lineRule="auto"/>
        <w:ind w:firstLine="2880"/>
        <w:jc w:val="both"/>
        <w:rPr>
          <w:rFonts w:ascii="Arial" w:eastAsia="Times New Roman" w:hAnsi="Arial" w:cs="Arial"/>
          <w:sz w:val="24"/>
          <w:szCs w:val="24"/>
          <w:lang w:val="es-MX" w:eastAsia="es-ES"/>
        </w:rPr>
      </w:pPr>
    </w:p>
    <w:p w14:paraId="13EBEDD1" w14:textId="50167316" w:rsidR="00EC5E30" w:rsidRDefault="00EC5E30" w:rsidP="00A00334">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Resaltó </w:t>
      </w:r>
      <w:r w:rsidRPr="00EC5E30">
        <w:rPr>
          <w:rFonts w:ascii="Arial" w:eastAsia="Times New Roman" w:hAnsi="Arial" w:cs="Arial"/>
          <w:sz w:val="24"/>
          <w:szCs w:val="24"/>
          <w:lang w:val="es-MX" w:eastAsia="es-ES"/>
        </w:rPr>
        <w:t>que el proceso se inicia una vez detectada la información</w:t>
      </w:r>
      <w:r>
        <w:rPr>
          <w:rFonts w:ascii="Arial" w:eastAsia="Times New Roman" w:hAnsi="Arial" w:cs="Arial"/>
          <w:sz w:val="24"/>
          <w:szCs w:val="24"/>
          <w:lang w:val="es-MX" w:eastAsia="es-ES"/>
        </w:rPr>
        <w:t>,</w:t>
      </w:r>
      <w:r w:rsidRPr="00EC5E30">
        <w:rPr>
          <w:rFonts w:ascii="Arial" w:eastAsia="Times New Roman" w:hAnsi="Arial" w:cs="Arial"/>
          <w:sz w:val="24"/>
          <w:szCs w:val="24"/>
          <w:lang w:val="es-MX" w:eastAsia="es-ES"/>
        </w:rPr>
        <w:t xml:space="preserve"> una vez fijados los problemas en la información y recién ahí se aplican las normas generales del </w:t>
      </w:r>
      <w:r>
        <w:rPr>
          <w:rFonts w:ascii="Arial" w:eastAsia="Times New Roman" w:hAnsi="Arial" w:cs="Arial"/>
          <w:sz w:val="24"/>
          <w:szCs w:val="24"/>
          <w:lang w:val="es-MX" w:eastAsia="es-ES"/>
        </w:rPr>
        <w:t>S</w:t>
      </w:r>
      <w:r w:rsidRPr="00EC5E30">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EC5E30">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EC5E30">
        <w:rPr>
          <w:rFonts w:ascii="Arial" w:eastAsia="Times New Roman" w:hAnsi="Arial" w:cs="Arial"/>
          <w:sz w:val="24"/>
          <w:szCs w:val="24"/>
          <w:lang w:val="es-MX" w:eastAsia="es-ES"/>
        </w:rPr>
        <w:t>nternos</w:t>
      </w:r>
      <w:r>
        <w:rPr>
          <w:rFonts w:ascii="Arial" w:eastAsia="Times New Roman" w:hAnsi="Arial" w:cs="Arial"/>
          <w:sz w:val="24"/>
          <w:szCs w:val="24"/>
          <w:lang w:val="es-MX" w:eastAsia="es-ES"/>
        </w:rPr>
        <w:t>.</w:t>
      </w:r>
    </w:p>
    <w:p w14:paraId="0849F5E7" w14:textId="186B4968" w:rsidR="00EC5E30" w:rsidRDefault="00EC5E30" w:rsidP="00A00334">
      <w:pPr>
        <w:spacing w:after="0" w:line="240" w:lineRule="auto"/>
        <w:ind w:firstLine="2880"/>
        <w:jc w:val="both"/>
        <w:rPr>
          <w:rFonts w:ascii="Arial" w:eastAsia="Times New Roman" w:hAnsi="Arial" w:cs="Arial"/>
          <w:sz w:val="24"/>
          <w:szCs w:val="24"/>
          <w:lang w:val="es-MX" w:eastAsia="es-ES"/>
        </w:rPr>
      </w:pPr>
    </w:p>
    <w:p w14:paraId="66EBCDE1" w14:textId="57E0DE5C" w:rsidR="00EC5E30" w:rsidRDefault="00EC5E30" w:rsidP="00A00334">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Hizo presente que </w:t>
      </w:r>
      <w:r w:rsidRPr="00EC5E30">
        <w:rPr>
          <w:rFonts w:ascii="Arial" w:eastAsia="Times New Roman" w:hAnsi="Arial" w:cs="Arial"/>
          <w:sz w:val="24"/>
          <w:szCs w:val="24"/>
          <w:lang w:val="es-MX" w:eastAsia="es-ES"/>
        </w:rPr>
        <w:t>la información de la cual se está hablando es información general</w:t>
      </w:r>
      <w:r>
        <w:rPr>
          <w:rFonts w:ascii="Arial" w:eastAsia="Times New Roman" w:hAnsi="Arial" w:cs="Arial"/>
          <w:sz w:val="24"/>
          <w:szCs w:val="24"/>
          <w:lang w:val="es-MX" w:eastAsia="es-ES"/>
        </w:rPr>
        <w:t xml:space="preserve">, </w:t>
      </w:r>
      <w:r w:rsidRPr="00EC5E30">
        <w:rPr>
          <w:rFonts w:ascii="Arial" w:eastAsia="Times New Roman" w:hAnsi="Arial" w:cs="Arial"/>
          <w:sz w:val="24"/>
          <w:szCs w:val="24"/>
          <w:lang w:val="es-MX" w:eastAsia="es-ES"/>
        </w:rPr>
        <w:t>global y no de las operaciones mismas</w:t>
      </w:r>
      <w:r>
        <w:rPr>
          <w:rFonts w:ascii="Arial" w:eastAsia="Times New Roman" w:hAnsi="Arial" w:cs="Arial"/>
          <w:sz w:val="24"/>
          <w:szCs w:val="24"/>
          <w:lang w:val="es-MX" w:eastAsia="es-ES"/>
        </w:rPr>
        <w:t>,</w:t>
      </w:r>
      <w:r w:rsidRPr="00EC5E30">
        <w:rPr>
          <w:rFonts w:ascii="Arial" w:eastAsia="Times New Roman" w:hAnsi="Arial" w:cs="Arial"/>
          <w:sz w:val="24"/>
          <w:szCs w:val="24"/>
          <w:lang w:val="es-MX" w:eastAsia="es-ES"/>
        </w:rPr>
        <w:t xml:space="preserve"> por tanto</w:t>
      </w:r>
      <w:r>
        <w:rPr>
          <w:rFonts w:ascii="Arial" w:eastAsia="Times New Roman" w:hAnsi="Arial" w:cs="Arial"/>
          <w:sz w:val="24"/>
          <w:szCs w:val="24"/>
          <w:lang w:val="es-MX" w:eastAsia="es-ES"/>
        </w:rPr>
        <w:t xml:space="preserve">, si el Servicio </w:t>
      </w:r>
      <w:r w:rsidRPr="00EC5E30">
        <w:rPr>
          <w:rFonts w:ascii="Arial" w:eastAsia="Times New Roman" w:hAnsi="Arial" w:cs="Arial"/>
          <w:sz w:val="24"/>
          <w:szCs w:val="24"/>
          <w:lang w:val="es-MX" w:eastAsia="es-ES"/>
        </w:rPr>
        <w:t>tiene dudas a partir de los datos que prove</w:t>
      </w:r>
      <w:r>
        <w:rPr>
          <w:rFonts w:ascii="Arial" w:eastAsia="Times New Roman" w:hAnsi="Arial" w:cs="Arial"/>
          <w:sz w:val="24"/>
          <w:szCs w:val="24"/>
          <w:lang w:val="es-MX" w:eastAsia="es-ES"/>
        </w:rPr>
        <w:t xml:space="preserve">a </w:t>
      </w:r>
      <w:r w:rsidRPr="00EC5E30">
        <w:rPr>
          <w:rFonts w:ascii="Arial" w:eastAsia="Times New Roman" w:hAnsi="Arial" w:cs="Arial"/>
          <w:sz w:val="24"/>
          <w:szCs w:val="24"/>
          <w:lang w:val="es-MX" w:eastAsia="es-ES"/>
        </w:rPr>
        <w:t>esta ley recién ahí podrá decidir iniciar una investigación y solicitará información específica sobre cada una de las operaciones y si el titular no entrega dicha información deberá obtenerla a través de un juez</w:t>
      </w:r>
      <w:r w:rsidR="00257C2B" w:rsidRPr="00257C2B">
        <w:rPr>
          <w:rFonts w:ascii="Arial" w:eastAsia="Times New Roman" w:hAnsi="Arial" w:cs="Arial"/>
          <w:sz w:val="24"/>
          <w:szCs w:val="24"/>
          <w:lang w:val="es-MX" w:eastAsia="es-ES"/>
        </w:rPr>
        <w:t xml:space="preserve"> u otro procedimiento</w:t>
      </w:r>
      <w:r w:rsidR="00257C2B">
        <w:rPr>
          <w:rFonts w:ascii="Arial" w:eastAsia="Times New Roman" w:hAnsi="Arial" w:cs="Arial"/>
          <w:sz w:val="24"/>
          <w:szCs w:val="24"/>
          <w:lang w:val="es-MX" w:eastAsia="es-ES"/>
        </w:rPr>
        <w:t>.</w:t>
      </w:r>
    </w:p>
    <w:p w14:paraId="43D24050" w14:textId="73FA0969" w:rsidR="00257C2B" w:rsidRDefault="00257C2B" w:rsidP="00A00334">
      <w:pPr>
        <w:spacing w:after="0" w:line="240" w:lineRule="auto"/>
        <w:ind w:firstLine="2880"/>
        <w:jc w:val="both"/>
        <w:rPr>
          <w:rFonts w:ascii="Arial" w:eastAsia="Times New Roman" w:hAnsi="Arial" w:cs="Arial"/>
          <w:sz w:val="24"/>
          <w:szCs w:val="24"/>
          <w:lang w:val="es-MX" w:eastAsia="es-ES"/>
        </w:rPr>
      </w:pPr>
    </w:p>
    <w:p w14:paraId="5A4804DE" w14:textId="68BF4CC8" w:rsidR="00257C2B" w:rsidRDefault="00257C2B" w:rsidP="00A00334">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Debido a lo anterior, </w:t>
      </w:r>
      <w:r w:rsidRPr="00257C2B">
        <w:rPr>
          <w:rFonts w:ascii="Arial" w:eastAsia="Times New Roman" w:hAnsi="Arial" w:cs="Arial"/>
          <w:sz w:val="24"/>
          <w:szCs w:val="24"/>
          <w:lang w:val="es-MX" w:eastAsia="es-ES"/>
        </w:rPr>
        <w:t>señaló que el proyecto no dice relación con el debido proceso</w:t>
      </w:r>
      <w:r w:rsidR="004A42A6">
        <w:rPr>
          <w:rFonts w:ascii="Arial" w:eastAsia="Times New Roman" w:hAnsi="Arial" w:cs="Arial"/>
          <w:sz w:val="24"/>
          <w:szCs w:val="24"/>
          <w:lang w:val="es-MX" w:eastAsia="es-ES"/>
        </w:rPr>
        <w:t>,</w:t>
      </w:r>
      <w:r w:rsidRPr="00257C2B">
        <w:rPr>
          <w:rFonts w:ascii="Arial" w:eastAsia="Times New Roman" w:hAnsi="Arial" w:cs="Arial"/>
          <w:sz w:val="24"/>
          <w:szCs w:val="24"/>
          <w:lang w:val="es-MX" w:eastAsia="es-ES"/>
        </w:rPr>
        <w:t xml:space="preserve"> porque no hay proceso, sino que solamente hay antecedentes para que el </w:t>
      </w:r>
      <w:r>
        <w:rPr>
          <w:rFonts w:ascii="Arial" w:eastAsia="Times New Roman" w:hAnsi="Arial" w:cs="Arial"/>
          <w:sz w:val="24"/>
          <w:szCs w:val="24"/>
          <w:lang w:val="es-MX" w:eastAsia="es-ES"/>
        </w:rPr>
        <w:t>S</w:t>
      </w:r>
      <w:r w:rsidRPr="00257C2B">
        <w:rPr>
          <w:rFonts w:ascii="Arial" w:eastAsia="Times New Roman" w:hAnsi="Arial" w:cs="Arial"/>
          <w:sz w:val="24"/>
          <w:szCs w:val="24"/>
          <w:lang w:val="es-MX" w:eastAsia="es-ES"/>
        </w:rPr>
        <w:t>ervicio pueda discernir o evaluar</w:t>
      </w:r>
      <w:r>
        <w:rPr>
          <w:rFonts w:ascii="Arial" w:eastAsia="Times New Roman" w:hAnsi="Arial" w:cs="Arial"/>
          <w:sz w:val="24"/>
          <w:szCs w:val="24"/>
          <w:lang w:val="es-MX" w:eastAsia="es-ES"/>
        </w:rPr>
        <w:t>.</w:t>
      </w:r>
    </w:p>
    <w:p w14:paraId="1EEB6071" w14:textId="46DFA119" w:rsidR="00257C2B" w:rsidRDefault="00257C2B" w:rsidP="00A00334">
      <w:pPr>
        <w:spacing w:after="0" w:line="240" w:lineRule="auto"/>
        <w:ind w:firstLine="2880"/>
        <w:jc w:val="both"/>
        <w:rPr>
          <w:rFonts w:ascii="Arial" w:eastAsia="Times New Roman" w:hAnsi="Arial" w:cs="Arial"/>
          <w:sz w:val="24"/>
          <w:szCs w:val="24"/>
          <w:lang w:val="es-MX" w:eastAsia="es-ES"/>
        </w:rPr>
      </w:pPr>
    </w:p>
    <w:p w14:paraId="0C3411F4" w14:textId="0DF17AF0" w:rsidR="00257C2B" w:rsidRDefault="00257C2B" w:rsidP="00A00334">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Se refirió a la entrevista aparecida en un medio de comunicación de una vocera de la OCDE, </w:t>
      </w:r>
      <w:r w:rsidR="0056455D">
        <w:rPr>
          <w:rFonts w:ascii="Arial" w:eastAsia="Times New Roman" w:hAnsi="Arial" w:cs="Arial"/>
          <w:sz w:val="24"/>
          <w:szCs w:val="24"/>
          <w:lang w:val="es-MX" w:eastAsia="es-ES"/>
        </w:rPr>
        <w:t>quien habría señalado</w:t>
      </w:r>
      <w:r w:rsidRPr="00257C2B">
        <w:rPr>
          <w:rFonts w:ascii="Arial" w:eastAsia="Times New Roman" w:hAnsi="Arial" w:cs="Arial"/>
          <w:sz w:val="24"/>
          <w:szCs w:val="24"/>
          <w:lang w:val="es-MX" w:eastAsia="es-ES"/>
        </w:rPr>
        <w:t xml:space="preserve"> que esta obligación debiera existir toda vez que Chile es un país que tiene muy poca información de esta naturaleza en el sistema</w:t>
      </w:r>
      <w:r w:rsidR="004A42A6">
        <w:rPr>
          <w:rFonts w:ascii="Arial" w:eastAsia="Times New Roman" w:hAnsi="Arial" w:cs="Arial"/>
          <w:sz w:val="24"/>
          <w:szCs w:val="24"/>
          <w:lang w:val="es-MX" w:eastAsia="es-ES"/>
        </w:rPr>
        <w:t>,</w:t>
      </w:r>
      <w:r w:rsidRPr="00257C2B">
        <w:rPr>
          <w:rFonts w:ascii="Arial" w:eastAsia="Times New Roman" w:hAnsi="Arial" w:cs="Arial"/>
          <w:sz w:val="24"/>
          <w:szCs w:val="24"/>
          <w:lang w:val="es-MX" w:eastAsia="es-ES"/>
        </w:rPr>
        <w:t xml:space="preserve"> y ella plantea que esto existe en muchos países y que es muy necesario para el </w:t>
      </w:r>
      <w:r>
        <w:rPr>
          <w:rFonts w:ascii="Arial" w:eastAsia="Times New Roman" w:hAnsi="Arial" w:cs="Arial"/>
          <w:sz w:val="24"/>
          <w:szCs w:val="24"/>
          <w:lang w:val="es-MX" w:eastAsia="es-ES"/>
        </w:rPr>
        <w:t>S</w:t>
      </w:r>
      <w:r w:rsidRPr="00257C2B">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257C2B">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257C2B">
        <w:rPr>
          <w:rFonts w:ascii="Arial" w:eastAsia="Times New Roman" w:hAnsi="Arial" w:cs="Arial"/>
          <w:sz w:val="24"/>
          <w:szCs w:val="24"/>
          <w:lang w:val="es-MX" w:eastAsia="es-ES"/>
        </w:rPr>
        <w:t>nternos poder tomar decisiones a partir de señales más claras</w:t>
      </w:r>
      <w:r>
        <w:rPr>
          <w:rFonts w:ascii="Arial" w:eastAsia="Times New Roman" w:hAnsi="Arial" w:cs="Arial"/>
          <w:sz w:val="24"/>
          <w:szCs w:val="24"/>
          <w:lang w:val="es-MX" w:eastAsia="es-ES"/>
        </w:rPr>
        <w:t>.</w:t>
      </w:r>
    </w:p>
    <w:p w14:paraId="4E9BCD7E" w14:textId="4A273151" w:rsidR="00257C2B" w:rsidRDefault="00257C2B" w:rsidP="00A00334">
      <w:pPr>
        <w:spacing w:after="0" w:line="240" w:lineRule="auto"/>
        <w:ind w:firstLine="2880"/>
        <w:jc w:val="both"/>
        <w:rPr>
          <w:rFonts w:ascii="Arial" w:eastAsia="Times New Roman" w:hAnsi="Arial" w:cs="Arial"/>
          <w:sz w:val="24"/>
          <w:szCs w:val="24"/>
          <w:lang w:val="es-MX" w:eastAsia="es-ES"/>
        </w:rPr>
      </w:pPr>
    </w:p>
    <w:p w14:paraId="5C9BC265" w14:textId="64609DBD" w:rsidR="00257C2B" w:rsidRDefault="00257C2B"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El </w:t>
      </w:r>
      <w:r w:rsidRPr="00015CA5">
        <w:rPr>
          <w:rFonts w:ascii="Arial" w:hAnsi="Arial" w:cs="Arial"/>
          <w:b/>
          <w:bCs/>
          <w:sz w:val="24"/>
          <w:szCs w:val="24"/>
          <w:lang w:val="es-MX"/>
        </w:rPr>
        <w:t xml:space="preserve">Honorable Senador señor </w:t>
      </w:r>
      <w:r>
        <w:rPr>
          <w:rFonts w:ascii="Arial" w:hAnsi="Arial" w:cs="Arial"/>
          <w:b/>
          <w:bCs/>
          <w:sz w:val="24"/>
          <w:szCs w:val="24"/>
          <w:lang w:val="es-MX"/>
        </w:rPr>
        <w:t xml:space="preserve">Coloma </w:t>
      </w:r>
      <w:r w:rsidRPr="00257C2B">
        <w:rPr>
          <w:rFonts w:ascii="Arial" w:hAnsi="Arial" w:cs="Arial"/>
          <w:sz w:val="24"/>
          <w:szCs w:val="24"/>
          <w:lang w:val="es-MX"/>
        </w:rPr>
        <w:t>refirió que el objetivo del proyecto nace de la lógica de evitar e</w:t>
      </w:r>
      <w:r>
        <w:rPr>
          <w:rFonts w:ascii="Arial" w:hAnsi="Arial" w:cs="Arial"/>
          <w:sz w:val="24"/>
          <w:szCs w:val="24"/>
          <w:lang w:val="es-MX"/>
        </w:rPr>
        <w:t>vasión,</w:t>
      </w:r>
      <w:r w:rsidRPr="00257C2B">
        <w:rPr>
          <w:rFonts w:ascii="Arial" w:hAnsi="Arial" w:cs="Arial"/>
          <w:sz w:val="24"/>
          <w:szCs w:val="24"/>
          <w:lang w:val="es-MX"/>
        </w:rPr>
        <w:t xml:space="preserve"> eso es lo que plantea en su orientación</w:t>
      </w:r>
      <w:r w:rsidR="004A42A6">
        <w:rPr>
          <w:rFonts w:ascii="Arial" w:hAnsi="Arial" w:cs="Arial"/>
          <w:sz w:val="24"/>
          <w:szCs w:val="24"/>
          <w:lang w:val="es-MX"/>
        </w:rPr>
        <w:t>,</w:t>
      </w:r>
      <w:r>
        <w:rPr>
          <w:rFonts w:ascii="Arial" w:hAnsi="Arial" w:cs="Arial"/>
          <w:sz w:val="24"/>
          <w:szCs w:val="24"/>
          <w:lang w:val="es-MX"/>
        </w:rPr>
        <w:t xml:space="preserve"> </w:t>
      </w:r>
      <w:r w:rsidRPr="00257C2B">
        <w:rPr>
          <w:rFonts w:ascii="Arial" w:hAnsi="Arial" w:cs="Arial"/>
          <w:sz w:val="24"/>
          <w:szCs w:val="24"/>
          <w:lang w:val="es-MX"/>
        </w:rPr>
        <w:t xml:space="preserve">y básicamente parte de un </w:t>
      </w:r>
      <w:r>
        <w:rPr>
          <w:rFonts w:ascii="Arial" w:hAnsi="Arial" w:cs="Arial"/>
          <w:sz w:val="24"/>
          <w:szCs w:val="24"/>
          <w:lang w:val="es-MX"/>
        </w:rPr>
        <w:t xml:space="preserve">elemento que consiste en que </w:t>
      </w:r>
      <w:r w:rsidR="0056455D">
        <w:rPr>
          <w:rFonts w:ascii="Arial" w:hAnsi="Arial" w:cs="Arial"/>
          <w:sz w:val="24"/>
          <w:szCs w:val="24"/>
          <w:lang w:val="es-MX"/>
        </w:rPr>
        <w:t>h</w:t>
      </w:r>
      <w:r w:rsidRPr="00257C2B">
        <w:rPr>
          <w:rFonts w:ascii="Arial" w:hAnsi="Arial" w:cs="Arial"/>
          <w:sz w:val="24"/>
          <w:szCs w:val="24"/>
          <w:lang w:val="es-MX"/>
        </w:rPr>
        <w:t xml:space="preserve">ay determinada información que puede ser relevante para el </w:t>
      </w:r>
      <w:r>
        <w:rPr>
          <w:rFonts w:ascii="Arial" w:hAnsi="Arial" w:cs="Arial"/>
          <w:sz w:val="24"/>
          <w:szCs w:val="24"/>
          <w:lang w:val="es-MX"/>
        </w:rPr>
        <w:t>S</w:t>
      </w:r>
      <w:r w:rsidRPr="00257C2B">
        <w:rPr>
          <w:rFonts w:ascii="Arial" w:hAnsi="Arial" w:cs="Arial"/>
          <w:sz w:val="24"/>
          <w:szCs w:val="24"/>
          <w:lang w:val="es-MX"/>
        </w:rPr>
        <w:t xml:space="preserve">ervicio de </w:t>
      </w:r>
      <w:r>
        <w:rPr>
          <w:rFonts w:ascii="Arial" w:hAnsi="Arial" w:cs="Arial"/>
          <w:sz w:val="24"/>
          <w:szCs w:val="24"/>
          <w:lang w:val="es-MX"/>
        </w:rPr>
        <w:t>I</w:t>
      </w:r>
      <w:r w:rsidRPr="00257C2B">
        <w:rPr>
          <w:rFonts w:ascii="Arial" w:hAnsi="Arial" w:cs="Arial"/>
          <w:sz w:val="24"/>
          <w:szCs w:val="24"/>
          <w:lang w:val="es-MX"/>
        </w:rPr>
        <w:t xml:space="preserve">mpuestos </w:t>
      </w:r>
      <w:r>
        <w:rPr>
          <w:rFonts w:ascii="Arial" w:hAnsi="Arial" w:cs="Arial"/>
          <w:sz w:val="24"/>
          <w:szCs w:val="24"/>
          <w:lang w:val="es-MX"/>
        </w:rPr>
        <w:t>I</w:t>
      </w:r>
      <w:r w:rsidRPr="00257C2B">
        <w:rPr>
          <w:rFonts w:ascii="Arial" w:hAnsi="Arial" w:cs="Arial"/>
          <w:sz w:val="24"/>
          <w:szCs w:val="24"/>
          <w:lang w:val="es-MX"/>
        </w:rPr>
        <w:t>nternos</w:t>
      </w:r>
      <w:r>
        <w:rPr>
          <w:rFonts w:ascii="Arial" w:hAnsi="Arial" w:cs="Arial"/>
          <w:sz w:val="24"/>
          <w:szCs w:val="24"/>
          <w:lang w:val="es-MX"/>
        </w:rPr>
        <w:t xml:space="preserve"> </w:t>
      </w:r>
      <w:r w:rsidRPr="00257C2B">
        <w:rPr>
          <w:rFonts w:ascii="Arial" w:hAnsi="Arial" w:cs="Arial"/>
          <w:sz w:val="24"/>
          <w:szCs w:val="24"/>
          <w:lang w:val="es-MX"/>
        </w:rPr>
        <w:t>y que es complejo o engorroso poder obtener</w:t>
      </w:r>
      <w:r>
        <w:rPr>
          <w:rFonts w:ascii="Arial" w:hAnsi="Arial" w:cs="Arial"/>
          <w:sz w:val="24"/>
          <w:szCs w:val="24"/>
          <w:lang w:val="es-MX"/>
        </w:rPr>
        <w:t>.</w:t>
      </w:r>
    </w:p>
    <w:p w14:paraId="2A009ABC" w14:textId="743CF882" w:rsidR="00257C2B" w:rsidRDefault="00257C2B" w:rsidP="00A00334">
      <w:pPr>
        <w:spacing w:after="0" w:line="240" w:lineRule="auto"/>
        <w:ind w:firstLine="2880"/>
        <w:jc w:val="both"/>
        <w:rPr>
          <w:rFonts w:ascii="Arial" w:hAnsi="Arial" w:cs="Arial"/>
          <w:sz w:val="24"/>
          <w:szCs w:val="24"/>
          <w:lang w:val="es-MX"/>
        </w:rPr>
      </w:pPr>
    </w:p>
    <w:p w14:paraId="621687BD" w14:textId="22E0195F" w:rsidR="00257C2B" w:rsidRDefault="00257C2B"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Expresó que ese primer problema, </w:t>
      </w:r>
      <w:r w:rsidRPr="00257C2B">
        <w:rPr>
          <w:rFonts w:ascii="Arial" w:hAnsi="Arial" w:cs="Arial"/>
          <w:sz w:val="24"/>
          <w:szCs w:val="24"/>
          <w:lang w:val="es-MX"/>
        </w:rPr>
        <w:t>a su juicio</w:t>
      </w:r>
      <w:r>
        <w:rPr>
          <w:rFonts w:ascii="Arial" w:hAnsi="Arial" w:cs="Arial"/>
          <w:sz w:val="24"/>
          <w:szCs w:val="24"/>
          <w:lang w:val="es-MX"/>
        </w:rPr>
        <w:t xml:space="preserve">, </w:t>
      </w:r>
      <w:r w:rsidRPr="00257C2B">
        <w:rPr>
          <w:rFonts w:ascii="Arial" w:hAnsi="Arial" w:cs="Arial"/>
          <w:sz w:val="24"/>
          <w:szCs w:val="24"/>
          <w:lang w:val="es-MX"/>
        </w:rPr>
        <w:t xml:space="preserve">quedó desvirtuado por varios expositores anteriores que plantearon que los tribunales nunca habían rechazado una solicitud del </w:t>
      </w:r>
      <w:r>
        <w:rPr>
          <w:rFonts w:ascii="Arial" w:hAnsi="Arial" w:cs="Arial"/>
          <w:sz w:val="24"/>
          <w:szCs w:val="24"/>
          <w:lang w:val="es-MX"/>
        </w:rPr>
        <w:t>S</w:t>
      </w:r>
      <w:r w:rsidRPr="00257C2B">
        <w:rPr>
          <w:rFonts w:ascii="Arial" w:hAnsi="Arial" w:cs="Arial"/>
          <w:sz w:val="24"/>
          <w:szCs w:val="24"/>
          <w:lang w:val="es-MX"/>
        </w:rPr>
        <w:t>ervicio sobre esa materia</w:t>
      </w:r>
      <w:r w:rsidR="00DA4753">
        <w:rPr>
          <w:rFonts w:ascii="Arial" w:hAnsi="Arial" w:cs="Arial"/>
          <w:sz w:val="24"/>
          <w:szCs w:val="24"/>
          <w:lang w:val="es-MX"/>
        </w:rPr>
        <w:t>, lo que es</w:t>
      </w:r>
      <w:r w:rsidRPr="00257C2B">
        <w:rPr>
          <w:rFonts w:ascii="Arial" w:hAnsi="Arial" w:cs="Arial"/>
          <w:sz w:val="24"/>
          <w:szCs w:val="24"/>
          <w:lang w:val="es-MX"/>
        </w:rPr>
        <w:t xml:space="preserve"> la mejor garantía de que ha</w:t>
      </w:r>
      <w:r w:rsidR="00DA4753">
        <w:rPr>
          <w:rFonts w:ascii="Arial" w:hAnsi="Arial" w:cs="Arial"/>
          <w:sz w:val="24"/>
          <w:szCs w:val="24"/>
          <w:lang w:val="es-MX"/>
        </w:rPr>
        <w:t>y</w:t>
      </w:r>
      <w:r w:rsidRPr="00257C2B">
        <w:rPr>
          <w:rFonts w:ascii="Arial" w:hAnsi="Arial" w:cs="Arial"/>
          <w:sz w:val="24"/>
          <w:szCs w:val="24"/>
          <w:lang w:val="es-MX"/>
        </w:rPr>
        <w:t xml:space="preserve"> un sistema</w:t>
      </w:r>
      <w:r>
        <w:rPr>
          <w:rFonts w:ascii="Arial" w:hAnsi="Arial" w:cs="Arial"/>
          <w:sz w:val="24"/>
          <w:szCs w:val="24"/>
          <w:lang w:val="es-MX"/>
        </w:rPr>
        <w:t xml:space="preserve"> </w:t>
      </w:r>
      <w:r w:rsidRPr="00257C2B">
        <w:rPr>
          <w:rFonts w:ascii="Arial" w:hAnsi="Arial" w:cs="Arial"/>
          <w:sz w:val="24"/>
          <w:szCs w:val="24"/>
          <w:lang w:val="es-MX"/>
        </w:rPr>
        <w:t>que funciona</w:t>
      </w:r>
      <w:r>
        <w:rPr>
          <w:rFonts w:ascii="Arial" w:hAnsi="Arial" w:cs="Arial"/>
          <w:sz w:val="24"/>
          <w:szCs w:val="24"/>
          <w:lang w:val="es-MX"/>
        </w:rPr>
        <w:t>.</w:t>
      </w:r>
    </w:p>
    <w:p w14:paraId="67FAC763" w14:textId="1AC000E0" w:rsidR="00257C2B" w:rsidRDefault="00257C2B" w:rsidP="00A00334">
      <w:pPr>
        <w:spacing w:after="0" w:line="240" w:lineRule="auto"/>
        <w:ind w:firstLine="2880"/>
        <w:jc w:val="both"/>
        <w:rPr>
          <w:rFonts w:ascii="Arial" w:hAnsi="Arial" w:cs="Arial"/>
          <w:sz w:val="24"/>
          <w:szCs w:val="24"/>
          <w:lang w:val="es-MX"/>
        </w:rPr>
      </w:pPr>
    </w:p>
    <w:p w14:paraId="52EE5808" w14:textId="3A77B576" w:rsidR="00257C2B" w:rsidRDefault="00257C2B"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Añadió </w:t>
      </w:r>
      <w:r w:rsidR="00954BF8" w:rsidRPr="00954BF8">
        <w:rPr>
          <w:rFonts w:ascii="Arial" w:hAnsi="Arial" w:cs="Arial"/>
          <w:sz w:val="24"/>
          <w:szCs w:val="24"/>
          <w:lang w:val="es-MX"/>
        </w:rPr>
        <w:t xml:space="preserve">que lo que hace el Ejecutivo es entender que, si el problema </w:t>
      </w:r>
      <w:r w:rsidR="0056455D">
        <w:rPr>
          <w:rFonts w:ascii="Arial" w:hAnsi="Arial" w:cs="Arial"/>
          <w:sz w:val="24"/>
          <w:szCs w:val="24"/>
          <w:lang w:val="es-MX"/>
        </w:rPr>
        <w:t xml:space="preserve">es </w:t>
      </w:r>
      <w:r w:rsidR="00954BF8" w:rsidRPr="00954BF8">
        <w:rPr>
          <w:rFonts w:ascii="Arial" w:hAnsi="Arial" w:cs="Arial"/>
          <w:sz w:val="24"/>
          <w:szCs w:val="24"/>
          <w:lang w:val="es-MX"/>
        </w:rPr>
        <w:t>la preocupación por una eventual lentitud</w:t>
      </w:r>
      <w:r w:rsidR="00DA4753">
        <w:rPr>
          <w:rFonts w:ascii="Arial" w:hAnsi="Arial" w:cs="Arial"/>
          <w:sz w:val="24"/>
          <w:szCs w:val="24"/>
          <w:lang w:val="es-MX"/>
        </w:rPr>
        <w:t>,</w:t>
      </w:r>
      <w:r w:rsidR="00954BF8" w:rsidRPr="00954BF8">
        <w:rPr>
          <w:rFonts w:ascii="Arial" w:hAnsi="Arial" w:cs="Arial"/>
          <w:sz w:val="24"/>
          <w:szCs w:val="24"/>
          <w:lang w:val="es-MX"/>
        </w:rPr>
        <w:t xml:space="preserve"> entonces se pretende acelerar el proceso</w:t>
      </w:r>
      <w:r w:rsidR="00954BF8">
        <w:rPr>
          <w:rFonts w:ascii="Arial" w:hAnsi="Arial" w:cs="Arial"/>
          <w:sz w:val="24"/>
          <w:szCs w:val="24"/>
          <w:lang w:val="es-MX"/>
        </w:rPr>
        <w:t>,</w:t>
      </w:r>
      <w:r w:rsidR="00954BF8" w:rsidRPr="00954BF8">
        <w:rPr>
          <w:rFonts w:ascii="Arial" w:hAnsi="Arial" w:cs="Arial"/>
          <w:sz w:val="24"/>
          <w:szCs w:val="24"/>
          <w:lang w:val="es-MX"/>
        </w:rPr>
        <w:t xml:space="preserve"> de manera</w:t>
      </w:r>
      <w:r w:rsidR="00954BF8">
        <w:rPr>
          <w:rFonts w:ascii="Arial" w:hAnsi="Arial" w:cs="Arial"/>
          <w:sz w:val="24"/>
          <w:szCs w:val="24"/>
          <w:lang w:val="es-MX"/>
        </w:rPr>
        <w:t xml:space="preserve"> </w:t>
      </w:r>
      <w:r w:rsidR="00954BF8" w:rsidRPr="00954BF8">
        <w:rPr>
          <w:rFonts w:ascii="Arial" w:hAnsi="Arial" w:cs="Arial"/>
          <w:sz w:val="24"/>
          <w:szCs w:val="24"/>
          <w:lang w:val="es-MX"/>
        </w:rPr>
        <w:t xml:space="preserve">de otorgar plazos más breves y </w:t>
      </w:r>
      <w:r w:rsidR="00DA4753">
        <w:rPr>
          <w:rFonts w:ascii="Arial" w:hAnsi="Arial" w:cs="Arial"/>
          <w:sz w:val="24"/>
          <w:szCs w:val="24"/>
          <w:lang w:val="es-MX"/>
        </w:rPr>
        <w:t xml:space="preserve">que </w:t>
      </w:r>
      <w:r w:rsidR="00954BF8" w:rsidRPr="00954BF8">
        <w:rPr>
          <w:rFonts w:ascii="Arial" w:hAnsi="Arial" w:cs="Arial"/>
          <w:sz w:val="24"/>
          <w:szCs w:val="24"/>
          <w:lang w:val="es-MX"/>
        </w:rPr>
        <w:t>pueda funcionarse de mejor manera</w:t>
      </w:r>
      <w:r w:rsidR="00954BF8">
        <w:rPr>
          <w:rFonts w:ascii="Arial" w:hAnsi="Arial" w:cs="Arial"/>
          <w:sz w:val="24"/>
          <w:szCs w:val="24"/>
          <w:lang w:val="es-MX"/>
        </w:rPr>
        <w:t>.</w:t>
      </w:r>
    </w:p>
    <w:p w14:paraId="46EC9BB2" w14:textId="7E1DDB92" w:rsidR="00954BF8" w:rsidRDefault="00954BF8" w:rsidP="00A00334">
      <w:pPr>
        <w:spacing w:after="0" w:line="240" w:lineRule="auto"/>
        <w:ind w:firstLine="2880"/>
        <w:jc w:val="both"/>
        <w:rPr>
          <w:rFonts w:ascii="Arial" w:hAnsi="Arial" w:cs="Arial"/>
          <w:sz w:val="24"/>
          <w:szCs w:val="24"/>
          <w:lang w:val="es-MX"/>
        </w:rPr>
      </w:pPr>
    </w:p>
    <w:p w14:paraId="3C78B1C3" w14:textId="62ED4232" w:rsidR="00954BF8" w:rsidRDefault="00954BF8"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Indicó que </w:t>
      </w:r>
      <w:r w:rsidRPr="00954BF8">
        <w:rPr>
          <w:rFonts w:ascii="Arial" w:hAnsi="Arial" w:cs="Arial"/>
          <w:sz w:val="24"/>
          <w:szCs w:val="24"/>
          <w:lang w:val="es-MX"/>
        </w:rPr>
        <w:t>los moci</w:t>
      </w:r>
      <w:r>
        <w:rPr>
          <w:rFonts w:ascii="Arial" w:hAnsi="Arial" w:cs="Arial"/>
          <w:sz w:val="24"/>
          <w:szCs w:val="24"/>
          <w:lang w:val="es-MX"/>
        </w:rPr>
        <w:t>o</w:t>
      </w:r>
      <w:r w:rsidRPr="00954BF8">
        <w:rPr>
          <w:rFonts w:ascii="Arial" w:hAnsi="Arial" w:cs="Arial"/>
          <w:sz w:val="24"/>
          <w:szCs w:val="24"/>
          <w:lang w:val="es-MX"/>
        </w:rPr>
        <w:t>nantes</w:t>
      </w:r>
      <w:r>
        <w:rPr>
          <w:rFonts w:ascii="Arial" w:hAnsi="Arial" w:cs="Arial"/>
          <w:sz w:val="24"/>
          <w:szCs w:val="24"/>
          <w:lang w:val="es-MX"/>
        </w:rPr>
        <w:t xml:space="preserve"> </w:t>
      </w:r>
      <w:r w:rsidRPr="00954BF8">
        <w:rPr>
          <w:rFonts w:ascii="Arial" w:hAnsi="Arial" w:cs="Arial"/>
          <w:sz w:val="24"/>
          <w:szCs w:val="24"/>
          <w:lang w:val="es-MX"/>
        </w:rPr>
        <w:t>plantean un elemento nuevo</w:t>
      </w:r>
      <w:r>
        <w:rPr>
          <w:rFonts w:ascii="Arial" w:hAnsi="Arial" w:cs="Arial"/>
          <w:sz w:val="24"/>
          <w:szCs w:val="24"/>
          <w:lang w:val="es-MX"/>
        </w:rPr>
        <w:t xml:space="preserve">, </w:t>
      </w:r>
      <w:r w:rsidRPr="00954BF8">
        <w:rPr>
          <w:rFonts w:ascii="Arial" w:hAnsi="Arial" w:cs="Arial"/>
          <w:sz w:val="24"/>
          <w:szCs w:val="24"/>
          <w:lang w:val="es-MX"/>
        </w:rPr>
        <w:t>diferente</w:t>
      </w:r>
      <w:r w:rsidR="00DA4753">
        <w:rPr>
          <w:rFonts w:ascii="Arial" w:hAnsi="Arial" w:cs="Arial"/>
          <w:sz w:val="24"/>
          <w:szCs w:val="24"/>
          <w:lang w:val="es-MX"/>
        </w:rPr>
        <w:t>,</w:t>
      </w:r>
      <w:r w:rsidRPr="00954BF8">
        <w:rPr>
          <w:rFonts w:ascii="Arial" w:hAnsi="Arial" w:cs="Arial"/>
          <w:sz w:val="24"/>
          <w:szCs w:val="24"/>
          <w:lang w:val="es-MX"/>
        </w:rPr>
        <w:t xml:space="preserve"> en orden a extender</w:t>
      </w:r>
      <w:r>
        <w:rPr>
          <w:rFonts w:ascii="Arial" w:hAnsi="Arial" w:cs="Arial"/>
          <w:sz w:val="24"/>
          <w:szCs w:val="24"/>
          <w:lang w:val="es-MX"/>
        </w:rPr>
        <w:t xml:space="preserve">lo </w:t>
      </w:r>
      <w:r w:rsidRPr="00954BF8">
        <w:rPr>
          <w:rFonts w:ascii="Arial" w:hAnsi="Arial" w:cs="Arial"/>
          <w:sz w:val="24"/>
          <w:szCs w:val="24"/>
          <w:lang w:val="es-MX"/>
        </w:rPr>
        <w:t xml:space="preserve">a todas las cuentas corrientes y </w:t>
      </w:r>
      <w:r w:rsidR="00DA4753">
        <w:rPr>
          <w:rFonts w:ascii="Arial" w:hAnsi="Arial" w:cs="Arial"/>
          <w:sz w:val="24"/>
          <w:szCs w:val="24"/>
          <w:lang w:val="es-MX"/>
        </w:rPr>
        <w:t xml:space="preserve">apuntó que </w:t>
      </w:r>
      <w:r w:rsidRPr="00954BF8">
        <w:rPr>
          <w:rFonts w:ascii="Arial" w:hAnsi="Arial" w:cs="Arial"/>
          <w:sz w:val="24"/>
          <w:szCs w:val="24"/>
          <w:lang w:val="es-MX"/>
        </w:rPr>
        <w:t>de acuerdo a las cifras entregada</w:t>
      </w:r>
      <w:r>
        <w:rPr>
          <w:rFonts w:ascii="Arial" w:hAnsi="Arial" w:cs="Arial"/>
          <w:sz w:val="24"/>
          <w:szCs w:val="24"/>
          <w:lang w:val="es-MX"/>
        </w:rPr>
        <w:t>s</w:t>
      </w:r>
      <w:r w:rsidRPr="00954BF8">
        <w:rPr>
          <w:rFonts w:ascii="Arial" w:hAnsi="Arial" w:cs="Arial"/>
          <w:sz w:val="24"/>
          <w:szCs w:val="24"/>
          <w:lang w:val="es-MX"/>
        </w:rPr>
        <w:t xml:space="preserve"> por el </w:t>
      </w:r>
      <w:r>
        <w:rPr>
          <w:rFonts w:ascii="Arial" w:hAnsi="Arial" w:cs="Arial"/>
          <w:sz w:val="24"/>
          <w:szCs w:val="24"/>
          <w:lang w:val="es-MX"/>
        </w:rPr>
        <w:t>P</w:t>
      </w:r>
      <w:r w:rsidRPr="00954BF8">
        <w:rPr>
          <w:rFonts w:ascii="Arial" w:hAnsi="Arial" w:cs="Arial"/>
          <w:sz w:val="24"/>
          <w:szCs w:val="24"/>
          <w:lang w:val="es-MX"/>
        </w:rPr>
        <w:t xml:space="preserve">residente de la </w:t>
      </w:r>
      <w:r>
        <w:rPr>
          <w:rFonts w:ascii="Arial" w:hAnsi="Arial" w:cs="Arial"/>
          <w:sz w:val="24"/>
          <w:szCs w:val="24"/>
          <w:lang w:val="es-MX"/>
        </w:rPr>
        <w:t>C</w:t>
      </w:r>
      <w:r w:rsidRPr="00954BF8">
        <w:rPr>
          <w:rFonts w:ascii="Arial" w:hAnsi="Arial" w:cs="Arial"/>
          <w:sz w:val="24"/>
          <w:szCs w:val="24"/>
          <w:lang w:val="es-MX"/>
        </w:rPr>
        <w:t xml:space="preserve">omisión para el </w:t>
      </w:r>
      <w:r>
        <w:rPr>
          <w:rFonts w:ascii="Arial" w:hAnsi="Arial" w:cs="Arial"/>
          <w:sz w:val="24"/>
          <w:szCs w:val="24"/>
          <w:lang w:val="es-MX"/>
        </w:rPr>
        <w:t>M</w:t>
      </w:r>
      <w:r w:rsidRPr="00954BF8">
        <w:rPr>
          <w:rFonts w:ascii="Arial" w:hAnsi="Arial" w:cs="Arial"/>
          <w:sz w:val="24"/>
          <w:szCs w:val="24"/>
          <w:lang w:val="es-MX"/>
        </w:rPr>
        <w:t xml:space="preserve">ercado </w:t>
      </w:r>
      <w:r>
        <w:rPr>
          <w:rFonts w:ascii="Arial" w:hAnsi="Arial" w:cs="Arial"/>
          <w:sz w:val="24"/>
          <w:szCs w:val="24"/>
          <w:lang w:val="es-MX"/>
        </w:rPr>
        <w:t>F</w:t>
      </w:r>
      <w:r w:rsidRPr="00954BF8">
        <w:rPr>
          <w:rFonts w:ascii="Arial" w:hAnsi="Arial" w:cs="Arial"/>
          <w:sz w:val="24"/>
          <w:szCs w:val="24"/>
          <w:lang w:val="es-MX"/>
        </w:rPr>
        <w:t>inanciero</w:t>
      </w:r>
      <w:r w:rsidR="00DA4753">
        <w:rPr>
          <w:rFonts w:ascii="Arial" w:hAnsi="Arial" w:cs="Arial"/>
          <w:sz w:val="24"/>
          <w:szCs w:val="24"/>
          <w:lang w:val="es-MX"/>
        </w:rPr>
        <w:t>,</w:t>
      </w:r>
      <w:r>
        <w:rPr>
          <w:rFonts w:ascii="Arial" w:hAnsi="Arial" w:cs="Arial"/>
          <w:sz w:val="24"/>
          <w:szCs w:val="24"/>
          <w:lang w:val="es-MX"/>
        </w:rPr>
        <w:t xml:space="preserve"> qu</w:t>
      </w:r>
      <w:r w:rsidR="00DA4753">
        <w:rPr>
          <w:rFonts w:ascii="Arial" w:hAnsi="Arial" w:cs="Arial"/>
          <w:sz w:val="24"/>
          <w:szCs w:val="24"/>
          <w:lang w:val="es-MX"/>
        </w:rPr>
        <w:t>i</w:t>
      </w:r>
      <w:r>
        <w:rPr>
          <w:rFonts w:ascii="Arial" w:hAnsi="Arial" w:cs="Arial"/>
          <w:sz w:val="24"/>
          <w:szCs w:val="24"/>
          <w:lang w:val="es-MX"/>
        </w:rPr>
        <w:t>e</w:t>
      </w:r>
      <w:r w:rsidR="00DA4753">
        <w:rPr>
          <w:rFonts w:ascii="Arial" w:hAnsi="Arial" w:cs="Arial"/>
          <w:sz w:val="24"/>
          <w:szCs w:val="24"/>
          <w:lang w:val="es-MX"/>
        </w:rPr>
        <w:t>n</w:t>
      </w:r>
      <w:r>
        <w:rPr>
          <w:rFonts w:ascii="Arial" w:hAnsi="Arial" w:cs="Arial"/>
          <w:sz w:val="24"/>
          <w:szCs w:val="24"/>
          <w:lang w:val="es-MX"/>
        </w:rPr>
        <w:t xml:space="preserve"> </w:t>
      </w:r>
      <w:r w:rsidR="00DA4753">
        <w:rPr>
          <w:rFonts w:ascii="Arial" w:hAnsi="Arial" w:cs="Arial"/>
          <w:sz w:val="24"/>
          <w:szCs w:val="24"/>
          <w:lang w:val="es-MX"/>
        </w:rPr>
        <w:t xml:space="preserve">mencionó una cifra de </w:t>
      </w:r>
      <w:r>
        <w:rPr>
          <w:rFonts w:ascii="Arial" w:hAnsi="Arial" w:cs="Arial"/>
          <w:sz w:val="24"/>
          <w:szCs w:val="24"/>
          <w:lang w:val="es-MX"/>
        </w:rPr>
        <w:t xml:space="preserve">un millón y medio de cuentas corrientes </w:t>
      </w:r>
      <w:r w:rsidR="00DA4753">
        <w:rPr>
          <w:rFonts w:ascii="Arial" w:hAnsi="Arial" w:cs="Arial"/>
          <w:sz w:val="24"/>
          <w:szCs w:val="24"/>
          <w:lang w:val="es-MX"/>
        </w:rPr>
        <w:t>a informar, parece</w:t>
      </w:r>
      <w:r>
        <w:rPr>
          <w:rFonts w:ascii="Arial" w:hAnsi="Arial" w:cs="Arial"/>
          <w:sz w:val="24"/>
          <w:szCs w:val="24"/>
          <w:lang w:val="es-MX"/>
        </w:rPr>
        <w:t xml:space="preserve"> razonable el planteamiento del Ejecutivo que va al tema de fondo</w:t>
      </w:r>
      <w:r w:rsidR="00DA4753">
        <w:rPr>
          <w:rFonts w:ascii="Arial" w:hAnsi="Arial" w:cs="Arial"/>
          <w:sz w:val="24"/>
          <w:szCs w:val="24"/>
          <w:lang w:val="es-MX"/>
        </w:rPr>
        <w:t>,</w:t>
      </w:r>
      <w:r>
        <w:rPr>
          <w:rFonts w:ascii="Arial" w:hAnsi="Arial" w:cs="Arial"/>
          <w:sz w:val="24"/>
          <w:szCs w:val="24"/>
          <w:lang w:val="es-MX"/>
        </w:rPr>
        <w:t xml:space="preserve"> por cuanto hace más ágil el acceso a la información sin construir un sistema </w:t>
      </w:r>
      <w:r w:rsidRPr="00954BF8">
        <w:rPr>
          <w:rFonts w:ascii="Arial" w:hAnsi="Arial" w:cs="Arial"/>
          <w:sz w:val="24"/>
          <w:szCs w:val="24"/>
          <w:lang w:val="es-MX"/>
        </w:rPr>
        <w:t>en el cual habrá que informar</w:t>
      </w:r>
      <w:r>
        <w:rPr>
          <w:rFonts w:ascii="Arial" w:hAnsi="Arial" w:cs="Arial"/>
          <w:sz w:val="24"/>
          <w:szCs w:val="24"/>
          <w:lang w:val="es-MX"/>
        </w:rPr>
        <w:t xml:space="preserve"> </w:t>
      </w:r>
      <w:r w:rsidRPr="00954BF8">
        <w:rPr>
          <w:rFonts w:ascii="Arial" w:hAnsi="Arial" w:cs="Arial"/>
          <w:sz w:val="24"/>
          <w:szCs w:val="24"/>
          <w:lang w:val="es-MX"/>
        </w:rPr>
        <w:t>un millón y medio</w:t>
      </w:r>
      <w:r w:rsidR="003D3B19">
        <w:rPr>
          <w:rFonts w:ascii="Arial" w:hAnsi="Arial" w:cs="Arial"/>
          <w:sz w:val="24"/>
          <w:szCs w:val="24"/>
          <w:lang w:val="es-MX"/>
        </w:rPr>
        <w:t>,</w:t>
      </w:r>
      <w:r w:rsidRPr="00954BF8">
        <w:rPr>
          <w:rFonts w:ascii="Arial" w:hAnsi="Arial" w:cs="Arial"/>
          <w:sz w:val="24"/>
          <w:szCs w:val="24"/>
          <w:lang w:val="es-MX"/>
        </w:rPr>
        <w:t xml:space="preserve"> toda vez que procesar esa cantidad es de una complejidad muy grande</w:t>
      </w:r>
      <w:r>
        <w:rPr>
          <w:rFonts w:ascii="Arial" w:hAnsi="Arial" w:cs="Arial"/>
          <w:sz w:val="24"/>
          <w:szCs w:val="24"/>
          <w:lang w:val="es-MX"/>
        </w:rPr>
        <w:t>.</w:t>
      </w:r>
    </w:p>
    <w:p w14:paraId="5B0FF8F4" w14:textId="77777777" w:rsidR="00954BF8" w:rsidRDefault="00954BF8" w:rsidP="00A00334">
      <w:pPr>
        <w:spacing w:after="0" w:line="240" w:lineRule="auto"/>
        <w:ind w:firstLine="2880"/>
        <w:jc w:val="both"/>
        <w:rPr>
          <w:rFonts w:ascii="Arial" w:hAnsi="Arial" w:cs="Arial"/>
          <w:sz w:val="24"/>
          <w:szCs w:val="24"/>
          <w:lang w:val="es-MX"/>
        </w:rPr>
      </w:pPr>
    </w:p>
    <w:p w14:paraId="5A7D5D0F" w14:textId="4838FB2C" w:rsidR="00954BF8" w:rsidRDefault="00954BF8"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Estimó </w:t>
      </w:r>
      <w:r w:rsidRPr="00954BF8">
        <w:rPr>
          <w:rFonts w:ascii="Arial" w:hAnsi="Arial" w:cs="Arial"/>
          <w:sz w:val="24"/>
          <w:szCs w:val="24"/>
          <w:lang w:val="es-MX"/>
        </w:rPr>
        <w:t>pertinente lo que hace el Ejecutivo</w:t>
      </w:r>
      <w:r w:rsidR="00DA4753">
        <w:rPr>
          <w:rFonts w:ascii="Arial" w:hAnsi="Arial" w:cs="Arial"/>
          <w:sz w:val="24"/>
          <w:szCs w:val="24"/>
          <w:lang w:val="es-MX"/>
        </w:rPr>
        <w:t>,</w:t>
      </w:r>
      <w:r w:rsidRPr="00954BF8">
        <w:rPr>
          <w:rFonts w:ascii="Arial" w:hAnsi="Arial" w:cs="Arial"/>
          <w:sz w:val="24"/>
          <w:szCs w:val="24"/>
          <w:lang w:val="es-MX"/>
        </w:rPr>
        <w:t xml:space="preserve"> que es resolver de una manera distinta un problema </w:t>
      </w:r>
      <w:r w:rsidR="003D47DC" w:rsidRPr="00954BF8">
        <w:rPr>
          <w:rFonts w:ascii="Arial" w:hAnsi="Arial" w:cs="Arial"/>
          <w:sz w:val="24"/>
          <w:szCs w:val="24"/>
          <w:lang w:val="es-MX"/>
        </w:rPr>
        <w:t>que,</w:t>
      </w:r>
      <w:r w:rsidRPr="00954BF8">
        <w:rPr>
          <w:rFonts w:ascii="Arial" w:hAnsi="Arial" w:cs="Arial"/>
          <w:sz w:val="24"/>
          <w:szCs w:val="24"/>
          <w:lang w:val="es-MX"/>
        </w:rPr>
        <w:t xml:space="preserve"> si bien </w:t>
      </w:r>
      <w:r>
        <w:rPr>
          <w:rFonts w:ascii="Arial" w:hAnsi="Arial" w:cs="Arial"/>
          <w:sz w:val="24"/>
          <w:szCs w:val="24"/>
          <w:lang w:val="es-MX"/>
        </w:rPr>
        <w:t>no</w:t>
      </w:r>
      <w:r w:rsidRPr="00954BF8">
        <w:rPr>
          <w:rFonts w:ascii="Arial" w:hAnsi="Arial" w:cs="Arial"/>
          <w:sz w:val="24"/>
          <w:szCs w:val="24"/>
          <w:lang w:val="es-MX"/>
        </w:rPr>
        <w:t xml:space="preserve"> resulta</w:t>
      </w:r>
      <w:r>
        <w:rPr>
          <w:rFonts w:ascii="Arial" w:hAnsi="Arial" w:cs="Arial"/>
          <w:sz w:val="24"/>
          <w:szCs w:val="24"/>
          <w:lang w:val="es-MX"/>
        </w:rPr>
        <w:t xml:space="preserve"> </w:t>
      </w:r>
      <w:r w:rsidRPr="00954BF8">
        <w:rPr>
          <w:rFonts w:ascii="Arial" w:hAnsi="Arial" w:cs="Arial"/>
          <w:sz w:val="24"/>
          <w:szCs w:val="24"/>
          <w:lang w:val="es-MX"/>
        </w:rPr>
        <w:t>plenamente compartido por la experiencia práctica</w:t>
      </w:r>
      <w:r>
        <w:rPr>
          <w:rFonts w:ascii="Arial" w:hAnsi="Arial" w:cs="Arial"/>
          <w:sz w:val="24"/>
          <w:szCs w:val="24"/>
          <w:lang w:val="es-MX"/>
        </w:rPr>
        <w:t xml:space="preserve">, </w:t>
      </w:r>
      <w:r w:rsidRPr="00954BF8">
        <w:rPr>
          <w:rFonts w:ascii="Arial" w:hAnsi="Arial" w:cs="Arial"/>
          <w:sz w:val="24"/>
          <w:szCs w:val="24"/>
          <w:lang w:val="es-MX"/>
        </w:rPr>
        <w:t>sí podría generar una facilitación respecto de lo que finalmente el proyecto busca y por ello consideró relevante</w:t>
      </w:r>
      <w:r w:rsidR="003D47DC" w:rsidRPr="003D47DC">
        <w:rPr>
          <w:rFonts w:ascii="Arial" w:hAnsi="Arial" w:cs="Arial"/>
          <w:sz w:val="24"/>
          <w:szCs w:val="24"/>
          <w:lang w:val="es-MX"/>
        </w:rPr>
        <w:t xml:space="preserve"> el análisis de la información</w:t>
      </w:r>
      <w:r w:rsidR="00F406BE">
        <w:rPr>
          <w:rFonts w:ascii="Arial" w:hAnsi="Arial" w:cs="Arial"/>
          <w:sz w:val="24"/>
          <w:szCs w:val="24"/>
          <w:lang w:val="es-MX"/>
        </w:rPr>
        <w:t>,</w:t>
      </w:r>
      <w:r w:rsidR="003D47DC" w:rsidRPr="003D47DC">
        <w:rPr>
          <w:rFonts w:ascii="Arial" w:hAnsi="Arial" w:cs="Arial"/>
          <w:sz w:val="24"/>
          <w:szCs w:val="24"/>
          <w:lang w:val="es-MX"/>
        </w:rPr>
        <w:t xml:space="preserve"> datos y de los tamaños relativos</w:t>
      </w:r>
      <w:r w:rsidR="00F406BE">
        <w:rPr>
          <w:rFonts w:ascii="Arial" w:hAnsi="Arial" w:cs="Arial"/>
          <w:sz w:val="24"/>
          <w:szCs w:val="24"/>
          <w:lang w:val="es-MX"/>
        </w:rPr>
        <w:t>,</w:t>
      </w:r>
      <w:r w:rsidR="003D47DC" w:rsidRPr="003D47DC">
        <w:rPr>
          <w:rFonts w:ascii="Arial" w:hAnsi="Arial" w:cs="Arial"/>
          <w:sz w:val="24"/>
          <w:szCs w:val="24"/>
          <w:lang w:val="es-MX"/>
        </w:rPr>
        <w:t xml:space="preserve"> considerando la magnitud de l</w:t>
      </w:r>
      <w:r w:rsidR="0056455D">
        <w:rPr>
          <w:rFonts w:ascii="Arial" w:hAnsi="Arial" w:cs="Arial"/>
          <w:sz w:val="24"/>
          <w:szCs w:val="24"/>
          <w:lang w:val="es-MX"/>
        </w:rPr>
        <w:t>a</w:t>
      </w:r>
      <w:r w:rsidR="003D47DC" w:rsidRPr="003D47DC">
        <w:rPr>
          <w:rFonts w:ascii="Arial" w:hAnsi="Arial" w:cs="Arial"/>
          <w:sz w:val="24"/>
          <w:szCs w:val="24"/>
          <w:lang w:val="es-MX"/>
        </w:rPr>
        <w:t xml:space="preserve"> que se está hablando y desconociendo también la cantidad de cuentas corrientes que existe</w:t>
      </w:r>
      <w:r w:rsidR="003D47DC">
        <w:rPr>
          <w:rFonts w:ascii="Arial" w:hAnsi="Arial" w:cs="Arial"/>
          <w:sz w:val="24"/>
          <w:szCs w:val="24"/>
          <w:lang w:val="es-MX"/>
        </w:rPr>
        <w:t xml:space="preserve"> y por eso consideró importante </w:t>
      </w:r>
      <w:r w:rsidR="003D47DC" w:rsidRPr="003D47DC">
        <w:rPr>
          <w:rFonts w:ascii="Arial" w:hAnsi="Arial" w:cs="Arial"/>
          <w:sz w:val="24"/>
          <w:szCs w:val="24"/>
          <w:lang w:val="es-MX"/>
        </w:rPr>
        <w:t>mejorar los plazos que planteó el Ejecutivo respecto de la eventual evasión qu</w:t>
      </w:r>
      <w:r w:rsidR="0056455D">
        <w:rPr>
          <w:rFonts w:ascii="Arial" w:hAnsi="Arial" w:cs="Arial"/>
          <w:sz w:val="24"/>
          <w:szCs w:val="24"/>
          <w:lang w:val="es-MX"/>
        </w:rPr>
        <w:t>e</w:t>
      </w:r>
      <w:r w:rsidR="003D47DC" w:rsidRPr="003D47DC">
        <w:rPr>
          <w:rFonts w:ascii="Arial" w:hAnsi="Arial" w:cs="Arial"/>
          <w:sz w:val="24"/>
          <w:szCs w:val="24"/>
          <w:lang w:val="es-MX"/>
        </w:rPr>
        <w:t xml:space="preserve"> puede ocurrir</w:t>
      </w:r>
      <w:r w:rsidR="00F406BE">
        <w:rPr>
          <w:rFonts w:ascii="Arial" w:hAnsi="Arial" w:cs="Arial"/>
          <w:sz w:val="24"/>
          <w:szCs w:val="24"/>
          <w:lang w:val="es-MX"/>
        </w:rPr>
        <w:t>,</w:t>
      </w:r>
      <w:r w:rsidR="003D47DC" w:rsidRPr="003D47DC">
        <w:rPr>
          <w:rFonts w:ascii="Arial" w:hAnsi="Arial" w:cs="Arial"/>
          <w:sz w:val="24"/>
          <w:szCs w:val="24"/>
          <w:lang w:val="es-MX"/>
        </w:rPr>
        <w:t xml:space="preserve"> considerando además que hasta ahora no ha habido problemas de negativas por parte de los tribunales</w:t>
      </w:r>
      <w:r w:rsidR="003D47DC">
        <w:rPr>
          <w:rFonts w:ascii="Arial" w:hAnsi="Arial" w:cs="Arial"/>
          <w:sz w:val="24"/>
          <w:szCs w:val="24"/>
          <w:lang w:val="es-MX"/>
        </w:rPr>
        <w:t>.</w:t>
      </w:r>
    </w:p>
    <w:p w14:paraId="3DE62FC0" w14:textId="42C2B19D" w:rsidR="003D47DC" w:rsidRDefault="003D47DC" w:rsidP="00A00334">
      <w:pPr>
        <w:spacing w:after="0" w:line="240" w:lineRule="auto"/>
        <w:ind w:firstLine="2880"/>
        <w:jc w:val="both"/>
        <w:rPr>
          <w:rFonts w:ascii="Arial" w:hAnsi="Arial" w:cs="Arial"/>
          <w:sz w:val="24"/>
          <w:szCs w:val="24"/>
          <w:lang w:val="es-MX"/>
        </w:rPr>
      </w:pPr>
    </w:p>
    <w:p w14:paraId="02F2937E" w14:textId="247508AB" w:rsidR="00A03DFC" w:rsidRDefault="003D47DC" w:rsidP="00A00334">
      <w:pPr>
        <w:spacing w:after="0" w:line="240" w:lineRule="auto"/>
        <w:ind w:firstLine="2880"/>
        <w:jc w:val="both"/>
        <w:rPr>
          <w:rFonts w:ascii="Arial" w:hAnsi="Arial" w:cs="Arial"/>
          <w:sz w:val="24"/>
          <w:szCs w:val="24"/>
          <w:lang w:val="es-MX"/>
        </w:rPr>
      </w:pPr>
      <w:bookmarkStart w:id="38" w:name="_Hlk81256615"/>
      <w:r>
        <w:rPr>
          <w:rFonts w:ascii="Arial" w:hAnsi="Arial" w:cs="Arial"/>
          <w:sz w:val="24"/>
          <w:szCs w:val="24"/>
          <w:lang w:val="es-MX"/>
        </w:rPr>
        <w:t xml:space="preserve">El </w:t>
      </w:r>
      <w:r w:rsidRPr="003D47DC">
        <w:rPr>
          <w:rFonts w:ascii="Arial" w:hAnsi="Arial" w:cs="Arial"/>
          <w:b/>
          <w:bCs/>
          <w:sz w:val="24"/>
          <w:szCs w:val="24"/>
          <w:lang w:val="es-MX"/>
        </w:rPr>
        <w:t>Honorable Senador señor Lagos</w:t>
      </w:r>
      <w:r>
        <w:rPr>
          <w:rFonts w:ascii="Arial" w:hAnsi="Arial" w:cs="Arial"/>
          <w:b/>
          <w:bCs/>
          <w:sz w:val="24"/>
          <w:szCs w:val="24"/>
          <w:lang w:val="es-MX"/>
        </w:rPr>
        <w:t xml:space="preserve"> </w:t>
      </w:r>
      <w:bookmarkEnd w:id="38"/>
      <w:r w:rsidR="00A03DFC" w:rsidRPr="00A03DFC">
        <w:rPr>
          <w:rFonts w:ascii="Arial" w:hAnsi="Arial" w:cs="Arial"/>
          <w:sz w:val="24"/>
          <w:szCs w:val="24"/>
          <w:lang w:val="es-MX"/>
        </w:rPr>
        <w:t>dijo entender el argumento</w:t>
      </w:r>
      <w:r w:rsidR="00A03DFC">
        <w:rPr>
          <w:rFonts w:ascii="Arial" w:hAnsi="Arial" w:cs="Arial"/>
          <w:sz w:val="24"/>
          <w:szCs w:val="24"/>
          <w:lang w:val="es-MX"/>
        </w:rPr>
        <w:t xml:space="preserve"> </w:t>
      </w:r>
      <w:r w:rsidR="00A03DFC" w:rsidRPr="00A03DFC">
        <w:rPr>
          <w:rFonts w:ascii="Arial" w:hAnsi="Arial" w:cs="Arial"/>
          <w:sz w:val="24"/>
          <w:szCs w:val="24"/>
          <w:lang w:val="es-MX"/>
        </w:rPr>
        <w:t>referido</w:t>
      </w:r>
      <w:r w:rsidR="00A03DFC">
        <w:rPr>
          <w:rFonts w:ascii="Arial" w:hAnsi="Arial" w:cs="Arial"/>
          <w:sz w:val="24"/>
          <w:szCs w:val="24"/>
          <w:lang w:val="es-MX"/>
        </w:rPr>
        <w:t xml:space="preserve"> </w:t>
      </w:r>
      <w:r w:rsidR="00A03DFC" w:rsidRPr="00A03DFC">
        <w:rPr>
          <w:rFonts w:ascii="Arial" w:hAnsi="Arial" w:cs="Arial"/>
          <w:sz w:val="24"/>
          <w:szCs w:val="24"/>
          <w:lang w:val="es-MX"/>
        </w:rPr>
        <w:t>a que un millón y medio de cuentas corrientes que serían informadas con movimientos puede generar un tema</w:t>
      </w:r>
      <w:r w:rsidR="00A03DFC">
        <w:rPr>
          <w:rFonts w:ascii="Arial" w:hAnsi="Arial" w:cs="Arial"/>
          <w:sz w:val="24"/>
          <w:szCs w:val="24"/>
          <w:lang w:val="es-MX"/>
        </w:rPr>
        <w:t xml:space="preserve">, </w:t>
      </w:r>
      <w:r w:rsidR="00F406BE">
        <w:rPr>
          <w:rFonts w:ascii="Arial" w:hAnsi="Arial" w:cs="Arial"/>
          <w:sz w:val="24"/>
          <w:szCs w:val="24"/>
          <w:lang w:val="es-MX"/>
        </w:rPr>
        <w:t xml:space="preserve">pero observó que </w:t>
      </w:r>
      <w:r w:rsidR="00A03DFC" w:rsidRPr="00A03DFC">
        <w:rPr>
          <w:rFonts w:ascii="Arial" w:hAnsi="Arial" w:cs="Arial"/>
          <w:sz w:val="24"/>
          <w:szCs w:val="24"/>
          <w:lang w:val="es-MX"/>
        </w:rPr>
        <w:t>eso</w:t>
      </w:r>
      <w:r w:rsidR="00A03DFC">
        <w:rPr>
          <w:rFonts w:ascii="Arial" w:hAnsi="Arial" w:cs="Arial"/>
          <w:sz w:val="24"/>
          <w:szCs w:val="24"/>
          <w:lang w:val="es-MX"/>
        </w:rPr>
        <w:t xml:space="preserve"> ya</w:t>
      </w:r>
      <w:r w:rsidR="00A03DFC" w:rsidRPr="00A03DFC">
        <w:rPr>
          <w:rFonts w:ascii="Arial" w:hAnsi="Arial" w:cs="Arial"/>
          <w:sz w:val="24"/>
          <w:szCs w:val="24"/>
          <w:lang w:val="es-MX"/>
        </w:rPr>
        <w:t xml:space="preserve"> está ocurriendo</w:t>
      </w:r>
      <w:r w:rsidR="00F406BE">
        <w:rPr>
          <w:rFonts w:ascii="Arial" w:hAnsi="Arial" w:cs="Arial"/>
          <w:sz w:val="24"/>
          <w:szCs w:val="24"/>
          <w:lang w:val="es-MX"/>
        </w:rPr>
        <w:t>,</w:t>
      </w:r>
      <w:r w:rsidR="00A03DFC">
        <w:rPr>
          <w:rFonts w:ascii="Arial" w:hAnsi="Arial" w:cs="Arial"/>
          <w:sz w:val="24"/>
          <w:szCs w:val="24"/>
          <w:lang w:val="es-MX"/>
        </w:rPr>
        <w:t xml:space="preserve"> toda vez que </w:t>
      </w:r>
      <w:r w:rsidR="00A03DFC" w:rsidRPr="00A03DFC">
        <w:rPr>
          <w:rFonts w:ascii="Arial" w:hAnsi="Arial" w:cs="Arial"/>
          <w:sz w:val="24"/>
          <w:szCs w:val="24"/>
          <w:lang w:val="es-MX"/>
        </w:rPr>
        <w:t>hoy día Chile tiene compromisos para informar afuera a otras jurisdicciones internacionales y seguramente otros países están haciendo lo mismo</w:t>
      </w:r>
      <w:r w:rsidR="00F406BE">
        <w:rPr>
          <w:rFonts w:ascii="Arial" w:hAnsi="Arial" w:cs="Arial"/>
          <w:sz w:val="24"/>
          <w:szCs w:val="24"/>
          <w:lang w:val="es-MX"/>
        </w:rPr>
        <w:t>,</w:t>
      </w:r>
      <w:r w:rsidR="00A03DFC" w:rsidRPr="00A03DFC">
        <w:rPr>
          <w:rFonts w:ascii="Arial" w:hAnsi="Arial" w:cs="Arial"/>
          <w:sz w:val="24"/>
          <w:szCs w:val="24"/>
          <w:lang w:val="es-MX"/>
        </w:rPr>
        <w:t xml:space="preserve"> de manera que los servicios de impuestos internos de distintos </w:t>
      </w:r>
      <w:r w:rsidR="00A03DFC">
        <w:rPr>
          <w:rFonts w:ascii="Arial" w:hAnsi="Arial" w:cs="Arial"/>
          <w:sz w:val="24"/>
          <w:szCs w:val="24"/>
          <w:lang w:val="es-MX"/>
        </w:rPr>
        <w:t>lugares</w:t>
      </w:r>
      <w:r w:rsidR="00A03DFC" w:rsidRPr="00A03DFC">
        <w:rPr>
          <w:rFonts w:ascii="Arial" w:hAnsi="Arial" w:cs="Arial"/>
          <w:sz w:val="24"/>
          <w:szCs w:val="24"/>
          <w:lang w:val="es-MX"/>
        </w:rPr>
        <w:t xml:space="preserve"> están recibiendo un número significativo de información</w:t>
      </w:r>
      <w:r w:rsidR="00F406BE">
        <w:rPr>
          <w:rFonts w:ascii="Arial" w:hAnsi="Arial" w:cs="Arial"/>
          <w:sz w:val="24"/>
          <w:szCs w:val="24"/>
          <w:lang w:val="es-MX"/>
        </w:rPr>
        <w:t>,</w:t>
      </w:r>
      <w:r w:rsidR="00A03DFC" w:rsidRPr="00A03DFC">
        <w:rPr>
          <w:rFonts w:ascii="Arial" w:hAnsi="Arial" w:cs="Arial"/>
          <w:sz w:val="24"/>
          <w:szCs w:val="24"/>
          <w:lang w:val="es-MX"/>
        </w:rPr>
        <w:t xml:space="preserve"> toda vez que no es solamente la información</w:t>
      </w:r>
      <w:r w:rsidR="00A03DFC">
        <w:rPr>
          <w:rFonts w:ascii="Arial" w:hAnsi="Arial" w:cs="Arial"/>
          <w:sz w:val="24"/>
          <w:szCs w:val="24"/>
          <w:lang w:val="es-MX"/>
        </w:rPr>
        <w:t xml:space="preserve"> </w:t>
      </w:r>
      <w:r w:rsidR="00A03DFC" w:rsidRPr="00A03DFC">
        <w:rPr>
          <w:rFonts w:ascii="Arial" w:hAnsi="Arial" w:cs="Arial"/>
          <w:sz w:val="24"/>
          <w:szCs w:val="24"/>
          <w:lang w:val="es-MX"/>
        </w:rPr>
        <w:t xml:space="preserve">que Chile envía al extranjero sino las que otros países también envían </w:t>
      </w:r>
      <w:r w:rsidR="00A03DFC">
        <w:rPr>
          <w:rFonts w:ascii="Arial" w:hAnsi="Arial" w:cs="Arial"/>
          <w:sz w:val="24"/>
          <w:szCs w:val="24"/>
          <w:lang w:val="es-MX"/>
        </w:rPr>
        <w:t xml:space="preserve">a otros </w:t>
      </w:r>
      <w:r w:rsidR="00A03DFC" w:rsidRPr="00A03DFC">
        <w:rPr>
          <w:rFonts w:ascii="Arial" w:hAnsi="Arial" w:cs="Arial"/>
          <w:sz w:val="24"/>
          <w:szCs w:val="24"/>
          <w:lang w:val="es-MX"/>
        </w:rPr>
        <w:t>miembros de la</w:t>
      </w:r>
      <w:r w:rsidR="00A03DFC">
        <w:rPr>
          <w:rFonts w:ascii="Arial" w:hAnsi="Arial" w:cs="Arial"/>
          <w:sz w:val="24"/>
          <w:szCs w:val="24"/>
          <w:lang w:val="es-MX"/>
        </w:rPr>
        <w:t xml:space="preserve"> OCDE.</w:t>
      </w:r>
    </w:p>
    <w:p w14:paraId="3AAF8928" w14:textId="77777777" w:rsidR="00A03DFC" w:rsidRDefault="00A03DFC" w:rsidP="00A00334">
      <w:pPr>
        <w:spacing w:after="0" w:line="240" w:lineRule="auto"/>
        <w:ind w:firstLine="2880"/>
        <w:jc w:val="both"/>
        <w:rPr>
          <w:rFonts w:ascii="Arial" w:hAnsi="Arial" w:cs="Arial"/>
          <w:sz w:val="24"/>
          <w:szCs w:val="24"/>
          <w:lang w:val="es-MX"/>
        </w:rPr>
      </w:pPr>
    </w:p>
    <w:p w14:paraId="4224BE35" w14:textId="293BA23E" w:rsidR="003D47DC" w:rsidRDefault="00A03DFC"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Puntualizó que </w:t>
      </w:r>
      <w:r w:rsidRPr="00A03DFC">
        <w:rPr>
          <w:rFonts w:ascii="Arial" w:hAnsi="Arial" w:cs="Arial"/>
          <w:sz w:val="24"/>
          <w:szCs w:val="24"/>
          <w:lang w:val="es-MX"/>
        </w:rPr>
        <w:t>una cosa es cómo se procesa esa información</w:t>
      </w:r>
      <w:r>
        <w:rPr>
          <w:rFonts w:ascii="Arial" w:hAnsi="Arial" w:cs="Arial"/>
          <w:sz w:val="24"/>
          <w:szCs w:val="24"/>
          <w:lang w:val="es-MX"/>
        </w:rPr>
        <w:t xml:space="preserve">, </w:t>
      </w:r>
      <w:r w:rsidRPr="00A03DFC">
        <w:rPr>
          <w:rFonts w:ascii="Arial" w:hAnsi="Arial" w:cs="Arial"/>
          <w:sz w:val="24"/>
          <w:szCs w:val="24"/>
          <w:lang w:val="es-MX"/>
        </w:rPr>
        <w:t>lo que puede ser complejo</w:t>
      </w:r>
      <w:r>
        <w:rPr>
          <w:rFonts w:ascii="Arial" w:hAnsi="Arial" w:cs="Arial"/>
          <w:sz w:val="24"/>
          <w:szCs w:val="24"/>
          <w:lang w:val="es-MX"/>
        </w:rPr>
        <w:t xml:space="preserve"> </w:t>
      </w:r>
      <w:r w:rsidR="0056455D">
        <w:rPr>
          <w:rFonts w:ascii="Arial" w:hAnsi="Arial" w:cs="Arial"/>
          <w:sz w:val="24"/>
          <w:szCs w:val="24"/>
          <w:lang w:val="es-MX"/>
        </w:rPr>
        <w:t xml:space="preserve">y </w:t>
      </w:r>
      <w:r w:rsidRPr="00A03DFC">
        <w:rPr>
          <w:rFonts w:ascii="Arial" w:hAnsi="Arial" w:cs="Arial"/>
          <w:sz w:val="24"/>
          <w:szCs w:val="24"/>
          <w:lang w:val="es-MX"/>
        </w:rPr>
        <w:t xml:space="preserve">habrá que definir cuál será el criterio del </w:t>
      </w:r>
      <w:r>
        <w:rPr>
          <w:rFonts w:ascii="Arial" w:hAnsi="Arial" w:cs="Arial"/>
          <w:sz w:val="24"/>
          <w:szCs w:val="24"/>
          <w:lang w:val="es-MX"/>
        </w:rPr>
        <w:t>S</w:t>
      </w:r>
      <w:r w:rsidRPr="00A03DFC">
        <w:rPr>
          <w:rFonts w:ascii="Arial" w:hAnsi="Arial" w:cs="Arial"/>
          <w:sz w:val="24"/>
          <w:szCs w:val="24"/>
          <w:lang w:val="es-MX"/>
        </w:rPr>
        <w:t xml:space="preserve">ervicio de </w:t>
      </w:r>
      <w:r>
        <w:rPr>
          <w:rFonts w:ascii="Arial" w:hAnsi="Arial" w:cs="Arial"/>
          <w:sz w:val="24"/>
          <w:szCs w:val="24"/>
          <w:lang w:val="es-MX"/>
        </w:rPr>
        <w:t>I</w:t>
      </w:r>
      <w:r w:rsidRPr="00A03DFC">
        <w:rPr>
          <w:rFonts w:ascii="Arial" w:hAnsi="Arial" w:cs="Arial"/>
          <w:sz w:val="24"/>
          <w:szCs w:val="24"/>
          <w:lang w:val="es-MX"/>
        </w:rPr>
        <w:t xml:space="preserve">mpuestos </w:t>
      </w:r>
      <w:r>
        <w:rPr>
          <w:rFonts w:ascii="Arial" w:hAnsi="Arial" w:cs="Arial"/>
          <w:sz w:val="24"/>
          <w:szCs w:val="24"/>
          <w:lang w:val="es-MX"/>
        </w:rPr>
        <w:t>I</w:t>
      </w:r>
      <w:r w:rsidRPr="00A03DFC">
        <w:rPr>
          <w:rFonts w:ascii="Arial" w:hAnsi="Arial" w:cs="Arial"/>
          <w:sz w:val="24"/>
          <w:szCs w:val="24"/>
          <w:lang w:val="es-MX"/>
        </w:rPr>
        <w:t>nternos</w:t>
      </w:r>
      <w:r w:rsidR="00F406BE">
        <w:rPr>
          <w:rFonts w:ascii="Arial" w:hAnsi="Arial" w:cs="Arial"/>
          <w:sz w:val="24"/>
          <w:szCs w:val="24"/>
          <w:lang w:val="es-MX"/>
        </w:rPr>
        <w:t>,</w:t>
      </w:r>
      <w:r w:rsidRPr="00A03DFC">
        <w:rPr>
          <w:rFonts w:ascii="Arial" w:hAnsi="Arial" w:cs="Arial"/>
          <w:sz w:val="24"/>
          <w:szCs w:val="24"/>
          <w:lang w:val="es-MX"/>
        </w:rPr>
        <w:t xml:space="preserve"> pero </w:t>
      </w:r>
      <w:r>
        <w:rPr>
          <w:rFonts w:ascii="Arial" w:hAnsi="Arial" w:cs="Arial"/>
          <w:sz w:val="24"/>
          <w:szCs w:val="24"/>
          <w:lang w:val="es-MX"/>
        </w:rPr>
        <w:t xml:space="preserve">que </w:t>
      </w:r>
      <w:r w:rsidR="00F406BE">
        <w:rPr>
          <w:rFonts w:ascii="Arial" w:hAnsi="Arial" w:cs="Arial"/>
          <w:sz w:val="24"/>
          <w:szCs w:val="24"/>
          <w:lang w:val="es-MX"/>
        </w:rPr>
        <w:t xml:space="preserve">el hecho de que </w:t>
      </w:r>
      <w:r>
        <w:rPr>
          <w:rFonts w:ascii="Arial" w:hAnsi="Arial" w:cs="Arial"/>
          <w:sz w:val="24"/>
          <w:szCs w:val="24"/>
          <w:lang w:val="es-MX"/>
        </w:rPr>
        <w:t xml:space="preserve">se trate de un millón y medio no es </w:t>
      </w:r>
      <w:r w:rsidRPr="00A03DFC">
        <w:rPr>
          <w:rFonts w:ascii="Arial" w:hAnsi="Arial" w:cs="Arial"/>
          <w:sz w:val="24"/>
          <w:szCs w:val="24"/>
          <w:lang w:val="es-MX"/>
        </w:rPr>
        <w:t>óbice</w:t>
      </w:r>
      <w:r>
        <w:rPr>
          <w:rFonts w:ascii="Arial" w:hAnsi="Arial" w:cs="Arial"/>
          <w:sz w:val="24"/>
          <w:szCs w:val="24"/>
          <w:lang w:val="es-MX"/>
        </w:rPr>
        <w:t xml:space="preserve"> para poder avanzar en est</w:t>
      </w:r>
      <w:r w:rsidR="0056455D">
        <w:rPr>
          <w:rFonts w:ascii="Arial" w:hAnsi="Arial" w:cs="Arial"/>
          <w:sz w:val="24"/>
          <w:szCs w:val="24"/>
          <w:lang w:val="es-MX"/>
        </w:rPr>
        <w:t>a materia</w:t>
      </w:r>
      <w:r>
        <w:rPr>
          <w:rFonts w:ascii="Arial" w:hAnsi="Arial" w:cs="Arial"/>
          <w:sz w:val="24"/>
          <w:szCs w:val="24"/>
          <w:lang w:val="es-MX"/>
        </w:rPr>
        <w:t>.</w:t>
      </w:r>
    </w:p>
    <w:p w14:paraId="2FCC9783" w14:textId="56DD48F1" w:rsidR="00A03DFC" w:rsidRDefault="00A03DFC" w:rsidP="00A00334">
      <w:pPr>
        <w:spacing w:after="0" w:line="240" w:lineRule="auto"/>
        <w:ind w:firstLine="2880"/>
        <w:jc w:val="both"/>
        <w:rPr>
          <w:rFonts w:ascii="Arial" w:hAnsi="Arial" w:cs="Arial"/>
          <w:sz w:val="24"/>
          <w:szCs w:val="24"/>
          <w:lang w:val="es-MX"/>
        </w:rPr>
      </w:pPr>
    </w:p>
    <w:p w14:paraId="024422EA" w14:textId="7EA034FD" w:rsidR="00A03DFC" w:rsidRDefault="00A03DFC" w:rsidP="00A00334">
      <w:pPr>
        <w:spacing w:after="0" w:line="240" w:lineRule="auto"/>
        <w:ind w:firstLine="2880"/>
        <w:jc w:val="both"/>
        <w:rPr>
          <w:rFonts w:ascii="Arial" w:hAnsi="Arial" w:cs="Arial"/>
          <w:sz w:val="24"/>
          <w:szCs w:val="24"/>
          <w:lang w:val="es-MX"/>
        </w:rPr>
      </w:pPr>
      <w:bookmarkStart w:id="39" w:name="_Hlk81259621"/>
      <w:r>
        <w:rPr>
          <w:rFonts w:ascii="Arial" w:hAnsi="Arial" w:cs="Arial"/>
          <w:sz w:val="24"/>
          <w:szCs w:val="24"/>
          <w:lang w:val="es-MX"/>
        </w:rPr>
        <w:t xml:space="preserve">El </w:t>
      </w:r>
      <w:r w:rsidRPr="003D47DC">
        <w:rPr>
          <w:rFonts w:ascii="Arial" w:hAnsi="Arial" w:cs="Arial"/>
          <w:b/>
          <w:bCs/>
          <w:sz w:val="24"/>
          <w:szCs w:val="24"/>
          <w:lang w:val="es-MX"/>
        </w:rPr>
        <w:t xml:space="preserve">Honorable Senador señor </w:t>
      </w:r>
      <w:r>
        <w:rPr>
          <w:rFonts w:ascii="Arial" w:hAnsi="Arial" w:cs="Arial"/>
          <w:b/>
          <w:bCs/>
          <w:sz w:val="24"/>
          <w:szCs w:val="24"/>
          <w:lang w:val="es-MX"/>
        </w:rPr>
        <w:t xml:space="preserve">Montes </w:t>
      </w:r>
      <w:bookmarkEnd w:id="39"/>
      <w:r w:rsidR="00B037CC" w:rsidRPr="00B037CC">
        <w:rPr>
          <w:rFonts w:ascii="Arial" w:hAnsi="Arial" w:cs="Arial"/>
          <w:sz w:val="24"/>
          <w:szCs w:val="24"/>
          <w:lang w:val="es-MX"/>
        </w:rPr>
        <w:t xml:space="preserve">reiteró lo señalado por el </w:t>
      </w:r>
      <w:r w:rsidR="00B037CC">
        <w:rPr>
          <w:rFonts w:ascii="Arial" w:hAnsi="Arial" w:cs="Arial"/>
          <w:sz w:val="24"/>
          <w:szCs w:val="24"/>
          <w:lang w:val="es-MX"/>
        </w:rPr>
        <w:t>P</w:t>
      </w:r>
      <w:r w:rsidR="00B037CC" w:rsidRPr="00B037CC">
        <w:rPr>
          <w:rFonts w:ascii="Arial" w:hAnsi="Arial" w:cs="Arial"/>
          <w:sz w:val="24"/>
          <w:szCs w:val="24"/>
          <w:lang w:val="es-MX"/>
        </w:rPr>
        <w:t xml:space="preserve">residente de la </w:t>
      </w:r>
      <w:r w:rsidR="00B037CC">
        <w:rPr>
          <w:rFonts w:ascii="Arial" w:hAnsi="Arial" w:cs="Arial"/>
          <w:sz w:val="24"/>
          <w:szCs w:val="24"/>
          <w:lang w:val="es-MX"/>
        </w:rPr>
        <w:t>C</w:t>
      </w:r>
      <w:r w:rsidR="00B037CC" w:rsidRPr="00B037CC">
        <w:rPr>
          <w:rFonts w:ascii="Arial" w:hAnsi="Arial" w:cs="Arial"/>
          <w:sz w:val="24"/>
          <w:szCs w:val="24"/>
          <w:lang w:val="es-MX"/>
        </w:rPr>
        <w:t xml:space="preserve">omisión para el </w:t>
      </w:r>
      <w:r w:rsidR="00B037CC">
        <w:rPr>
          <w:rFonts w:ascii="Arial" w:hAnsi="Arial" w:cs="Arial"/>
          <w:sz w:val="24"/>
          <w:szCs w:val="24"/>
          <w:lang w:val="es-MX"/>
        </w:rPr>
        <w:t>M</w:t>
      </w:r>
      <w:r w:rsidR="00B037CC" w:rsidRPr="00B037CC">
        <w:rPr>
          <w:rFonts w:ascii="Arial" w:hAnsi="Arial" w:cs="Arial"/>
          <w:sz w:val="24"/>
          <w:szCs w:val="24"/>
          <w:lang w:val="es-MX"/>
        </w:rPr>
        <w:t xml:space="preserve">ercado </w:t>
      </w:r>
      <w:r w:rsidR="00B037CC">
        <w:rPr>
          <w:rFonts w:ascii="Arial" w:hAnsi="Arial" w:cs="Arial"/>
          <w:sz w:val="24"/>
          <w:szCs w:val="24"/>
          <w:lang w:val="es-MX"/>
        </w:rPr>
        <w:t>F</w:t>
      </w:r>
      <w:r w:rsidR="00B037CC" w:rsidRPr="00B037CC">
        <w:rPr>
          <w:rFonts w:ascii="Arial" w:hAnsi="Arial" w:cs="Arial"/>
          <w:sz w:val="24"/>
          <w:szCs w:val="24"/>
          <w:lang w:val="es-MX"/>
        </w:rPr>
        <w:t>inanciero</w:t>
      </w:r>
      <w:r w:rsidR="00B037CC">
        <w:rPr>
          <w:rFonts w:ascii="Arial" w:hAnsi="Arial" w:cs="Arial"/>
          <w:sz w:val="24"/>
          <w:szCs w:val="24"/>
          <w:lang w:val="es-MX"/>
        </w:rPr>
        <w:t xml:space="preserve"> </w:t>
      </w:r>
      <w:r w:rsidR="00B037CC" w:rsidRPr="00B037CC">
        <w:rPr>
          <w:rFonts w:ascii="Arial" w:hAnsi="Arial" w:cs="Arial"/>
          <w:sz w:val="24"/>
          <w:szCs w:val="24"/>
          <w:lang w:val="es-MX"/>
        </w:rPr>
        <w:t xml:space="preserve">acerca de que el sistema se encuentra en condiciones de hacerlo y aclaró que el </w:t>
      </w:r>
      <w:r w:rsidR="00B037CC">
        <w:rPr>
          <w:rFonts w:ascii="Arial" w:hAnsi="Arial" w:cs="Arial"/>
          <w:sz w:val="24"/>
          <w:szCs w:val="24"/>
          <w:lang w:val="es-MX"/>
        </w:rPr>
        <w:t>S</w:t>
      </w:r>
      <w:r w:rsidR="00B037CC" w:rsidRPr="00B037CC">
        <w:rPr>
          <w:rFonts w:ascii="Arial" w:hAnsi="Arial" w:cs="Arial"/>
          <w:sz w:val="24"/>
          <w:szCs w:val="24"/>
          <w:lang w:val="es-MX"/>
        </w:rPr>
        <w:t xml:space="preserve">ervicio de </w:t>
      </w:r>
      <w:r w:rsidR="00B037CC">
        <w:rPr>
          <w:rFonts w:ascii="Arial" w:hAnsi="Arial" w:cs="Arial"/>
          <w:sz w:val="24"/>
          <w:szCs w:val="24"/>
          <w:lang w:val="es-MX"/>
        </w:rPr>
        <w:t>I</w:t>
      </w:r>
      <w:r w:rsidR="00B037CC" w:rsidRPr="00B037CC">
        <w:rPr>
          <w:rFonts w:ascii="Arial" w:hAnsi="Arial" w:cs="Arial"/>
          <w:sz w:val="24"/>
          <w:szCs w:val="24"/>
          <w:lang w:val="es-MX"/>
        </w:rPr>
        <w:t xml:space="preserve">mpuestos </w:t>
      </w:r>
      <w:r w:rsidR="00B037CC">
        <w:rPr>
          <w:rFonts w:ascii="Arial" w:hAnsi="Arial" w:cs="Arial"/>
          <w:sz w:val="24"/>
          <w:szCs w:val="24"/>
          <w:lang w:val="es-MX"/>
        </w:rPr>
        <w:t>I</w:t>
      </w:r>
      <w:r w:rsidR="00B037CC" w:rsidRPr="00B037CC">
        <w:rPr>
          <w:rFonts w:ascii="Arial" w:hAnsi="Arial" w:cs="Arial"/>
          <w:sz w:val="24"/>
          <w:szCs w:val="24"/>
          <w:lang w:val="es-MX"/>
        </w:rPr>
        <w:t>nternos</w:t>
      </w:r>
      <w:r w:rsidR="00B037CC">
        <w:rPr>
          <w:rFonts w:ascii="Arial" w:hAnsi="Arial" w:cs="Arial"/>
          <w:sz w:val="24"/>
          <w:szCs w:val="24"/>
          <w:lang w:val="es-MX"/>
        </w:rPr>
        <w:t xml:space="preserve"> </w:t>
      </w:r>
      <w:r w:rsidR="00B037CC" w:rsidRPr="00B037CC">
        <w:rPr>
          <w:rFonts w:ascii="Arial" w:hAnsi="Arial" w:cs="Arial"/>
          <w:sz w:val="24"/>
          <w:szCs w:val="24"/>
          <w:lang w:val="es-MX"/>
        </w:rPr>
        <w:t>hace</w:t>
      </w:r>
      <w:r w:rsidR="0056455D">
        <w:rPr>
          <w:rFonts w:ascii="Arial" w:hAnsi="Arial" w:cs="Arial"/>
          <w:sz w:val="24"/>
          <w:szCs w:val="24"/>
          <w:lang w:val="es-MX"/>
        </w:rPr>
        <w:t xml:space="preserve"> ya</w:t>
      </w:r>
      <w:r w:rsidR="00B037CC" w:rsidRPr="00B037CC">
        <w:rPr>
          <w:rFonts w:ascii="Arial" w:hAnsi="Arial" w:cs="Arial"/>
          <w:sz w:val="24"/>
          <w:szCs w:val="24"/>
          <w:lang w:val="es-MX"/>
        </w:rPr>
        <w:t xml:space="preserve"> muchos años que maneja todas las operaciones de compra venta y las adjudica a distintos contribuyentes y les hace un pre balance </w:t>
      </w:r>
      <w:r w:rsidR="0056455D">
        <w:rPr>
          <w:rFonts w:ascii="Arial" w:hAnsi="Arial" w:cs="Arial"/>
          <w:sz w:val="24"/>
          <w:szCs w:val="24"/>
          <w:lang w:val="es-MX"/>
        </w:rPr>
        <w:t>o pre</w:t>
      </w:r>
      <w:r w:rsidR="00B037CC" w:rsidRPr="00B037CC">
        <w:rPr>
          <w:rFonts w:ascii="Arial" w:hAnsi="Arial" w:cs="Arial"/>
          <w:sz w:val="24"/>
          <w:szCs w:val="24"/>
          <w:lang w:val="es-MX"/>
        </w:rPr>
        <w:t xml:space="preserve"> contabilidad</w:t>
      </w:r>
      <w:r w:rsidR="005028A3">
        <w:rPr>
          <w:rFonts w:ascii="Arial" w:hAnsi="Arial" w:cs="Arial"/>
          <w:sz w:val="24"/>
          <w:szCs w:val="24"/>
          <w:lang w:val="es-MX"/>
        </w:rPr>
        <w:t>,</w:t>
      </w:r>
      <w:r w:rsidR="00B037CC" w:rsidRPr="00B037CC">
        <w:rPr>
          <w:rFonts w:ascii="Arial" w:hAnsi="Arial" w:cs="Arial"/>
          <w:sz w:val="24"/>
          <w:szCs w:val="24"/>
          <w:lang w:val="es-MX"/>
        </w:rPr>
        <w:t xml:space="preserve"> de manera tal que se tiene un sistema con ese nivel de capacidad que es de mucho más</w:t>
      </w:r>
      <w:r w:rsidR="00B037CC">
        <w:rPr>
          <w:rFonts w:ascii="Arial" w:hAnsi="Arial" w:cs="Arial"/>
          <w:sz w:val="24"/>
          <w:szCs w:val="24"/>
          <w:lang w:val="es-MX"/>
        </w:rPr>
        <w:t xml:space="preserve"> que 1,7 millones operaciones que tiene que </w:t>
      </w:r>
      <w:r w:rsidR="00B037CC" w:rsidRPr="00B037CC">
        <w:rPr>
          <w:rFonts w:ascii="Arial" w:hAnsi="Arial" w:cs="Arial"/>
          <w:sz w:val="24"/>
          <w:szCs w:val="24"/>
          <w:lang w:val="es-MX"/>
        </w:rPr>
        <w:t>ordenar y procesar</w:t>
      </w:r>
      <w:r w:rsidR="00B037CC">
        <w:rPr>
          <w:rFonts w:ascii="Arial" w:hAnsi="Arial" w:cs="Arial"/>
          <w:sz w:val="24"/>
          <w:szCs w:val="24"/>
          <w:lang w:val="es-MX"/>
        </w:rPr>
        <w:t>.</w:t>
      </w:r>
    </w:p>
    <w:p w14:paraId="3548ACA6" w14:textId="4014340C" w:rsidR="00B037CC" w:rsidRDefault="00B037CC" w:rsidP="00A00334">
      <w:pPr>
        <w:spacing w:after="0" w:line="240" w:lineRule="auto"/>
        <w:ind w:firstLine="2880"/>
        <w:jc w:val="both"/>
        <w:rPr>
          <w:rFonts w:ascii="Arial" w:hAnsi="Arial" w:cs="Arial"/>
          <w:sz w:val="24"/>
          <w:szCs w:val="24"/>
          <w:lang w:val="es-MX"/>
        </w:rPr>
      </w:pPr>
    </w:p>
    <w:p w14:paraId="621D7EBC" w14:textId="6EDCA75E" w:rsidR="00B037CC" w:rsidRDefault="00B037CC"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Destacó que el Servicio </w:t>
      </w:r>
      <w:r w:rsidRPr="00B037CC">
        <w:rPr>
          <w:rFonts w:ascii="Arial" w:hAnsi="Arial" w:cs="Arial"/>
          <w:sz w:val="24"/>
          <w:szCs w:val="24"/>
          <w:lang w:val="es-MX"/>
        </w:rPr>
        <w:t>tiene los sistemas para operar de esa manera, por lo tanto</w:t>
      </w:r>
      <w:r>
        <w:rPr>
          <w:rFonts w:ascii="Arial" w:hAnsi="Arial" w:cs="Arial"/>
          <w:sz w:val="24"/>
          <w:szCs w:val="24"/>
          <w:lang w:val="es-MX"/>
        </w:rPr>
        <w:t xml:space="preserve">, </w:t>
      </w:r>
      <w:r w:rsidRPr="00B037CC">
        <w:rPr>
          <w:rFonts w:ascii="Arial" w:hAnsi="Arial" w:cs="Arial"/>
          <w:sz w:val="24"/>
          <w:szCs w:val="24"/>
          <w:lang w:val="es-MX"/>
        </w:rPr>
        <w:t>el objetivo que se persigue se podría cumplir</w:t>
      </w:r>
      <w:r>
        <w:rPr>
          <w:rFonts w:ascii="Arial" w:hAnsi="Arial" w:cs="Arial"/>
          <w:sz w:val="24"/>
          <w:szCs w:val="24"/>
          <w:lang w:val="es-MX"/>
        </w:rPr>
        <w:t>.</w:t>
      </w:r>
    </w:p>
    <w:p w14:paraId="6F993FB6" w14:textId="77777777" w:rsidR="00B037CC" w:rsidRPr="00A03DFC" w:rsidRDefault="00B037CC" w:rsidP="00A00334">
      <w:pPr>
        <w:spacing w:after="0" w:line="240" w:lineRule="auto"/>
        <w:ind w:firstLine="2880"/>
        <w:jc w:val="both"/>
        <w:rPr>
          <w:rFonts w:ascii="Arial" w:hAnsi="Arial" w:cs="Arial"/>
          <w:sz w:val="24"/>
          <w:szCs w:val="24"/>
          <w:lang w:val="es-MX"/>
        </w:rPr>
      </w:pPr>
    </w:p>
    <w:p w14:paraId="15222F38" w14:textId="7CA7BC61" w:rsidR="003D47DC" w:rsidRDefault="00B037CC"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La</w:t>
      </w:r>
      <w:r w:rsidR="00FB4CE7">
        <w:rPr>
          <w:rFonts w:ascii="Arial" w:hAnsi="Arial" w:cs="Arial"/>
          <w:sz w:val="24"/>
          <w:szCs w:val="24"/>
          <w:lang w:val="es-MX"/>
        </w:rPr>
        <w:t xml:space="preserve"> </w:t>
      </w:r>
      <w:r w:rsidR="00FB4CE7" w:rsidRPr="00FB4CE7">
        <w:rPr>
          <w:rFonts w:ascii="Arial" w:hAnsi="Arial" w:cs="Arial"/>
          <w:b/>
          <w:bCs/>
          <w:sz w:val="24"/>
          <w:szCs w:val="24"/>
          <w:lang w:val="es-MX"/>
        </w:rPr>
        <w:t>Coordinadora de Políticas Tributarias del Ministerio de Hacienda,</w:t>
      </w:r>
      <w:r w:rsidRPr="00FB4CE7">
        <w:rPr>
          <w:rFonts w:ascii="Arial" w:hAnsi="Arial" w:cs="Arial"/>
          <w:b/>
          <w:bCs/>
          <w:sz w:val="24"/>
          <w:szCs w:val="24"/>
          <w:lang w:val="es-MX"/>
        </w:rPr>
        <w:t xml:space="preserve"> señora Suazo</w:t>
      </w:r>
      <w:r w:rsidR="003D3B19" w:rsidRPr="003D3B19">
        <w:rPr>
          <w:rFonts w:ascii="Arial" w:hAnsi="Arial" w:cs="Arial"/>
          <w:sz w:val="24"/>
          <w:szCs w:val="24"/>
          <w:lang w:val="es-MX"/>
        </w:rPr>
        <w:t>,</w:t>
      </w:r>
      <w:r w:rsidRPr="00FB4CE7">
        <w:rPr>
          <w:rFonts w:ascii="Arial" w:hAnsi="Arial" w:cs="Arial"/>
          <w:sz w:val="24"/>
          <w:szCs w:val="24"/>
          <w:lang w:val="es-MX"/>
        </w:rPr>
        <w:t xml:space="preserve"> </w:t>
      </w:r>
      <w:r w:rsidRPr="00B037CC">
        <w:rPr>
          <w:rFonts w:ascii="Arial" w:hAnsi="Arial" w:cs="Arial"/>
          <w:sz w:val="24"/>
          <w:szCs w:val="24"/>
          <w:lang w:val="es-MX"/>
        </w:rPr>
        <w:t xml:space="preserve">hizo algunas aclaraciones en relación </w:t>
      </w:r>
      <w:r>
        <w:rPr>
          <w:rFonts w:ascii="Arial" w:hAnsi="Arial" w:cs="Arial"/>
          <w:sz w:val="24"/>
          <w:szCs w:val="24"/>
          <w:lang w:val="es-MX"/>
        </w:rPr>
        <w:t>con</w:t>
      </w:r>
      <w:r w:rsidRPr="00B037CC">
        <w:rPr>
          <w:rFonts w:ascii="Arial" w:hAnsi="Arial" w:cs="Arial"/>
          <w:sz w:val="24"/>
          <w:szCs w:val="24"/>
          <w:lang w:val="es-MX"/>
        </w:rPr>
        <w:t xml:space="preserve"> las preguntas formuladas</w:t>
      </w:r>
      <w:r w:rsidR="003D3B19">
        <w:rPr>
          <w:rFonts w:ascii="Arial" w:hAnsi="Arial" w:cs="Arial"/>
          <w:sz w:val="24"/>
          <w:szCs w:val="24"/>
          <w:lang w:val="es-MX"/>
        </w:rPr>
        <w:t>,</w:t>
      </w:r>
      <w:r w:rsidR="00FB4CE7">
        <w:rPr>
          <w:rFonts w:ascii="Arial" w:hAnsi="Arial" w:cs="Arial"/>
          <w:sz w:val="24"/>
          <w:szCs w:val="24"/>
          <w:lang w:val="es-MX"/>
        </w:rPr>
        <w:t xml:space="preserve"> </w:t>
      </w:r>
      <w:r w:rsidR="00FB4CE7" w:rsidRPr="00FB4CE7">
        <w:rPr>
          <w:rFonts w:ascii="Arial" w:hAnsi="Arial" w:cs="Arial"/>
          <w:sz w:val="24"/>
          <w:szCs w:val="24"/>
          <w:lang w:val="es-MX"/>
        </w:rPr>
        <w:t>señalando en primer lugar</w:t>
      </w:r>
      <w:r w:rsidR="00FB4CE7">
        <w:rPr>
          <w:rFonts w:ascii="Arial" w:hAnsi="Arial" w:cs="Arial"/>
          <w:sz w:val="24"/>
          <w:szCs w:val="24"/>
          <w:lang w:val="es-MX"/>
        </w:rPr>
        <w:t>,</w:t>
      </w:r>
      <w:r w:rsidR="00FB4CE7" w:rsidRPr="00FB4CE7">
        <w:rPr>
          <w:rFonts w:ascii="Arial" w:hAnsi="Arial" w:cs="Arial"/>
          <w:sz w:val="24"/>
          <w:szCs w:val="24"/>
          <w:lang w:val="es-MX"/>
        </w:rPr>
        <w:t xml:space="preserve"> que efectivamente Chile como país miembro de la</w:t>
      </w:r>
      <w:r w:rsidR="00FB4CE7">
        <w:rPr>
          <w:rFonts w:ascii="Arial" w:hAnsi="Arial" w:cs="Arial"/>
          <w:sz w:val="24"/>
          <w:szCs w:val="24"/>
          <w:lang w:val="es-MX"/>
        </w:rPr>
        <w:t xml:space="preserve"> OCDE </w:t>
      </w:r>
      <w:r w:rsidR="00FB4CE7" w:rsidRPr="00FB4CE7">
        <w:rPr>
          <w:rFonts w:ascii="Arial" w:hAnsi="Arial" w:cs="Arial"/>
          <w:sz w:val="24"/>
          <w:szCs w:val="24"/>
          <w:lang w:val="es-MX"/>
        </w:rPr>
        <w:t>y miembro del foro global</w:t>
      </w:r>
      <w:r w:rsidR="00FB4CE7">
        <w:rPr>
          <w:rFonts w:ascii="Arial" w:hAnsi="Arial" w:cs="Arial"/>
          <w:sz w:val="24"/>
          <w:szCs w:val="24"/>
          <w:lang w:val="es-MX"/>
        </w:rPr>
        <w:t xml:space="preserve">, </w:t>
      </w:r>
      <w:r w:rsidR="00FB4CE7" w:rsidRPr="00FB4CE7">
        <w:rPr>
          <w:rFonts w:ascii="Arial" w:hAnsi="Arial" w:cs="Arial"/>
          <w:sz w:val="24"/>
          <w:szCs w:val="24"/>
          <w:lang w:val="es-MX"/>
        </w:rPr>
        <w:t>desde el año 2018 se encuentra adscrito al sistema de intercambio automático de información respecto de cuentas financieras de no residentes</w:t>
      </w:r>
      <w:r w:rsidR="00FB4CE7">
        <w:rPr>
          <w:rFonts w:ascii="Arial" w:hAnsi="Arial" w:cs="Arial"/>
          <w:sz w:val="24"/>
          <w:szCs w:val="24"/>
          <w:lang w:val="es-MX"/>
        </w:rPr>
        <w:t>,</w:t>
      </w:r>
      <w:r w:rsidR="00FB4CE7" w:rsidRPr="00FB4CE7">
        <w:rPr>
          <w:rFonts w:ascii="Arial" w:hAnsi="Arial" w:cs="Arial"/>
          <w:sz w:val="24"/>
          <w:szCs w:val="24"/>
          <w:lang w:val="es-MX"/>
        </w:rPr>
        <w:t xml:space="preserve"> es decir</w:t>
      </w:r>
      <w:r w:rsidR="00FB4CE7">
        <w:rPr>
          <w:rFonts w:ascii="Arial" w:hAnsi="Arial" w:cs="Arial"/>
          <w:sz w:val="24"/>
          <w:szCs w:val="24"/>
          <w:lang w:val="es-MX"/>
        </w:rPr>
        <w:t xml:space="preserve">, </w:t>
      </w:r>
      <w:r w:rsidR="00FB4CE7" w:rsidRPr="00FB4CE7">
        <w:rPr>
          <w:rFonts w:ascii="Arial" w:hAnsi="Arial" w:cs="Arial"/>
          <w:sz w:val="24"/>
          <w:szCs w:val="24"/>
          <w:lang w:val="es-MX"/>
        </w:rPr>
        <w:t xml:space="preserve">desde el año 2018 las instituciones financieras le entregan información al </w:t>
      </w:r>
      <w:r w:rsidR="00FB4CE7">
        <w:rPr>
          <w:rFonts w:ascii="Arial" w:hAnsi="Arial" w:cs="Arial"/>
          <w:sz w:val="24"/>
          <w:szCs w:val="24"/>
          <w:lang w:val="es-MX"/>
        </w:rPr>
        <w:t>S</w:t>
      </w:r>
      <w:r w:rsidR="00FB4CE7" w:rsidRPr="00FB4CE7">
        <w:rPr>
          <w:rFonts w:ascii="Arial" w:hAnsi="Arial" w:cs="Arial"/>
          <w:sz w:val="24"/>
          <w:szCs w:val="24"/>
          <w:lang w:val="es-MX"/>
        </w:rPr>
        <w:t xml:space="preserve">ervicio de </w:t>
      </w:r>
      <w:r w:rsidR="00FB4CE7">
        <w:rPr>
          <w:rFonts w:ascii="Arial" w:hAnsi="Arial" w:cs="Arial"/>
          <w:sz w:val="24"/>
          <w:szCs w:val="24"/>
          <w:lang w:val="es-MX"/>
        </w:rPr>
        <w:t>I</w:t>
      </w:r>
      <w:r w:rsidR="00FB4CE7" w:rsidRPr="00FB4CE7">
        <w:rPr>
          <w:rFonts w:ascii="Arial" w:hAnsi="Arial" w:cs="Arial"/>
          <w:sz w:val="24"/>
          <w:szCs w:val="24"/>
          <w:lang w:val="es-MX"/>
        </w:rPr>
        <w:t xml:space="preserve">mpuestos </w:t>
      </w:r>
      <w:r w:rsidR="00FB4CE7">
        <w:rPr>
          <w:rFonts w:ascii="Arial" w:hAnsi="Arial" w:cs="Arial"/>
          <w:sz w:val="24"/>
          <w:szCs w:val="24"/>
          <w:lang w:val="es-MX"/>
        </w:rPr>
        <w:t>I</w:t>
      </w:r>
      <w:r w:rsidR="00FB4CE7" w:rsidRPr="00FB4CE7">
        <w:rPr>
          <w:rFonts w:ascii="Arial" w:hAnsi="Arial" w:cs="Arial"/>
          <w:sz w:val="24"/>
          <w:szCs w:val="24"/>
          <w:lang w:val="es-MX"/>
        </w:rPr>
        <w:t xml:space="preserve">nternos respecto de residentes en el exterior y el </w:t>
      </w:r>
      <w:r w:rsidR="00FB4CE7">
        <w:rPr>
          <w:rFonts w:ascii="Arial" w:hAnsi="Arial" w:cs="Arial"/>
          <w:sz w:val="24"/>
          <w:szCs w:val="24"/>
          <w:lang w:val="es-MX"/>
        </w:rPr>
        <w:t>S</w:t>
      </w:r>
      <w:r w:rsidR="00FB4CE7" w:rsidRPr="00FB4CE7">
        <w:rPr>
          <w:rFonts w:ascii="Arial" w:hAnsi="Arial" w:cs="Arial"/>
          <w:sz w:val="24"/>
          <w:szCs w:val="24"/>
          <w:lang w:val="es-MX"/>
        </w:rPr>
        <w:t>ervicio la comparte con las jurisdicciones de residencia de esos contribuyentes</w:t>
      </w:r>
      <w:r w:rsidR="00FB4CE7">
        <w:rPr>
          <w:rFonts w:ascii="Arial" w:hAnsi="Arial" w:cs="Arial"/>
          <w:sz w:val="24"/>
          <w:szCs w:val="24"/>
          <w:lang w:val="es-MX"/>
        </w:rPr>
        <w:t>.</w:t>
      </w:r>
    </w:p>
    <w:p w14:paraId="7CFE58AC" w14:textId="449CCB20" w:rsidR="00FB4CE7" w:rsidRDefault="00FB4CE7" w:rsidP="00A00334">
      <w:pPr>
        <w:spacing w:after="0" w:line="240" w:lineRule="auto"/>
        <w:ind w:firstLine="2880"/>
        <w:jc w:val="both"/>
        <w:rPr>
          <w:rFonts w:ascii="Arial" w:hAnsi="Arial" w:cs="Arial"/>
          <w:sz w:val="24"/>
          <w:szCs w:val="24"/>
          <w:lang w:val="es-MX"/>
        </w:rPr>
      </w:pPr>
    </w:p>
    <w:p w14:paraId="4E296237" w14:textId="10AF8EAB" w:rsidR="00FB4CE7" w:rsidRDefault="00FB4CE7"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De la misma forma, señaló</w:t>
      </w:r>
      <w:r w:rsidR="005028A3">
        <w:rPr>
          <w:rFonts w:ascii="Arial" w:hAnsi="Arial" w:cs="Arial"/>
          <w:sz w:val="24"/>
          <w:szCs w:val="24"/>
          <w:lang w:val="es-MX"/>
        </w:rPr>
        <w:t>,</w:t>
      </w:r>
      <w:r>
        <w:rPr>
          <w:rFonts w:ascii="Arial" w:hAnsi="Arial" w:cs="Arial"/>
          <w:sz w:val="24"/>
          <w:szCs w:val="24"/>
          <w:lang w:val="es-MX"/>
        </w:rPr>
        <w:t xml:space="preserve"> </w:t>
      </w:r>
      <w:r w:rsidR="0056455D">
        <w:rPr>
          <w:rFonts w:ascii="Arial" w:hAnsi="Arial" w:cs="Arial"/>
          <w:sz w:val="24"/>
          <w:szCs w:val="24"/>
          <w:lang w:val="es-MX"/>
        </w:rPr>
        <w:t>e</w:t>
      </w:r>
      <w:r w:rsidRPr="00FB4CE7">
        <w:rPr>
          <w:rFonts w:ascii="Arial" w:hAnsi="Arial" w:cs="Arial"/>
          <w:sz w:val="24"/>
          <w:szCs w:val="24"/>
          <w:lang w:val="es-MX"/>
        </w:rPr>
        <w:t>n Chile se recibe la información</w:t>
      </w:r>
      <w:r>
        <w:rPr>
          <w:rFonts w:ascii="Arial" w:hAnsi="Arial" w:cs="Arial"/>
          <w:sz w:val="24"/>
          <w:szCs w:val="24"/>
          <w:lang w:val="es-MX"/>
        </w:rPr>
        <w:t xml:space="preserve"> </w:t>
      </w:r>
      <w:r w:rsidRPr="00FB4CE7">
        <w:rPr>
          <w:rFonts w:ascii="Arial" w:hAnsi="Arial" w:cs="Arial"/>
          <w:sz w:val="24"/>
          <w:szCs w:val="24"/>
          <w:lang w:val="es-MX"/>
        </w:rPr>
        <w:t>de las cuentas financieras por parte de las autoridades tributarias extranjeras</w:t>
      </w:r>
      <w:r>
        <w:rPr>
          <w:rFonts w:ascii="Arial" w:hAnsi="Arial" w:cs="Arial"/>
          <w:sz w:val="24"/>
          <w:szCs w:val="24"/>
          <w:lang w:val="es-MX"/>
        </w:rPr>
        <w:t xml:space="preserve"> </w:t>
      </w:r>
      <w:r w:rsidRPr="00FB4CE7">
        <w:rPr>
          <w:rFonts w:ascii="Arial" w:hAnsi="Arial" w:cs="Arial"/>
          <w:sz w:val="24"/>
          <w:szCs w:val="24"/>
          <w:lang w:val="es-MX"/>
        </w:rPr>
        <w:t xml:space="preserve">de los residentes </w:t>
      </w:r>
      <w:r>
        <w:rPr>
          <w:rFonts w:ascii="Arial" w:hAnsi="Arial" w:cs="Arial"/>
          <w:sz w:val="24"/>
          <w:szCs w:val="24"/>
          <w:lang w:val="es-MX"/>
        </w:rPr>
        <w:t>e</w:t>
      </w:r>
      <w:r w:rsidRPr="00FB4CE7">
        <w:rPr>
          <w:rFonts w:ascii="Arial" w:hAnsi="Arial" w:cs="Arial"/>
          <w:sz w:val="24"/>
          <w:szCs w:val="24"/>
          <w:lang w:val="es-MX"/>
        </w:rPr>
        <w:t>n Chile que tienen cuentas en el exterior</w:t>
      </w:r>
      <w:r>
        <w:rPr>
          <w:rFonts w:ascii="Arial" w:hAnsi="Arial" w:cs="Arial"/>
          <w:sz w:val="24"/>
          <w:szCs w:val="24"/>
          <w:lang w:val="es-MX"/>
        </w:rPr>
        <w:t>.</w:t>
      </w:r>
    </w:p>
    <w:p w14:paraId="295C6339" w14:textId="58574EF5" w:rsidR="00FB4CE7" w:rsidRDefault="00FB4CE7" w:rsidP="00A00334">
      <w:pPr>
        <w:spacing w:after="0" w:line="240" w:lineRule="auto"/>
        <w:ind w:firstLine="2880"/>
        <w:jc w:val="both"/>
        <w:rPr>
          <w:rFonts w:ascii="Arial" w:hAnsi="Arial" w:cs="Arial"/>
          <w:sz w:val="24"/>
          <w:szCs w:val="24"/>
          <w:lang w:val="es-MX"/>
        </w:rPr>
      </w:pPr>
    </w:p>
    <w:p w14:paraId="287CF142" w14:textId="3E07871F" w:rsidR="00FB4CE7" w:rsidRDefault="00FB4CE7"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Indicó </w:t>
      </w:r>
      <w:r w:rsidRPr="00FB4CE7">
        <w:rPr>
          <w:rFonts w:ascii="Arial" w:hAnsi="Arial" w:cs="Arial"/>
          <w:sz w:val="24"/>
          <w:szCs w:val="24"/>
          <w:lang w:val="es-MX"/>
        </w:rPr>
        <w:t xml:space="preserve">que lo anterior responde a un estándar internacional que se ha trabajado durante los </w:t>
      </w:r>
      <w:r>
        <w:rPr>
          <w:rFonts w:ascii="Arial" w:hAnsi="Arial" w:cs="Arial"/>
          <w:sz w:val="24"/>
          <w:szCs w:val="24"/>
          <w:lang w:val="es-MX"/>
        </w:rPr>
        <w:t>tres</w:t>
      </w:r>
      <w:r w:rsidRPr="00FB4CE7">
        <w:rPr>
          <w:rFonts w:ascii="Arial" w:hAnsi="Arial" w:cs="Arial"/>
          <w:sz w:val="24"/>
          <w:szCs w:val="24"/>
          <w:lang w:val="es-MX"/>
        </w:rPr>
        <w:t xml:space="preserve"> últimos años</w:t>
      </w:r>
      <w:r>
        <w:rPr>
          <w:rFonts w:ascii="Arial" w:hAnsi="Arial" w:cs="Arial"/>
          <w:sz w:val="24"/>
          <w:szCs w:val="24"/>
          <w:lang w:val="es-MX"/>
        </w:rPr>
        <w:t xml:space="preserve"> en la OCDE y en el foro global y</w:t>
      </w:r>
      <w:r w:rsidRPr="00FB4CE7">
        <w:rPr>
          <w:rFonts w:ascii="Arial" w:hAnsi="Arial" w:cs="Arial"/>
          <w:sz w:val="24"/>
          <w:szCs w:val="24"/>
          <w:lang w:val="es-MX"/>
        </w:rPr>
        <w:t xml:space="preserve"> Chile ha sido uno de los primeros países </w:t>
      </w:r>
      <w:r>
        <w:rPr>
          <w:rFonts w:ascii="Arial" w:hAnsi="Arial" w:cs="Arial"/>
          <w:sz w:val="24"/>
          <w:szCs w:val="24"/>
          <w:lang w:val="es-MX"/>
        </w:rPr>
        <w:t>de</w:t>
      </w:r>
      <w:r w:rsidRPr="00FB4CE7">
        <w:rPr>
          <w:rFonts w:ascii="Arial" w:hAnsi="Arial" w:cs="Arial"/>
          <w:sz w:val="24"/>
          <w:szCs w:val="24"/>
          <w:lang w:val="es-MX"/>
        </w:rPr>
        <w:t xml:space="preserve"> la región en implementarlo</w:t>
      </w:r>
      <w:r>
        <w:rPr>
          <w:rFonts w:ascii="Arial" w:hAnsi="Arial" w:cs="Arial"/>
          <w:sz w:val="24"/>
          <w:szCs w:val="24"/>
          <w:lang w:val="es-MX"/>
        </w:rPr>
        <w:t xml:space="preserve"> </w:t>
      </w:r>
      <w:r w:rsidRPr="00FB4CE7">
        <w:rPr>
          <w:rFonts w:ascii="Arial" w:hAnsi="Arial" w:cs="Arial"/>
          <w:sz w:val="24"/>
          <w:szCs w:val="24"/>
          <w:lang w:val="es-MX"/>
        </w:rPr>
        <w:t xml:space="preserve">y añadió que </w:t>
      </w:r>
      <w:r>
        <w:rPr>
          <w:rFonts w:ascii="Arial" w:hAnsi="Arial" w:cs="Arial"/>
          <w:sz w:val="24"/>
          <w:szCs w:val="24"/>
          <w:lang w:val="es-MX"/>
        </w:rPr>
        <w:t xml:space="preserve">ahora </w:t>
      </w:r>
      <w:r w:rsidRPr="00FB4CE7">
        <w:rPr>
          <w:rFonts w:ascii="Arial" w:hAnsi="Arial" w:cs="Arial"/>
          <w:sz w:val="24"/>
          <w:szCs w:val="24"/>
          <w:lang w:val="es-MX"/>
        </w:rPr>
        <w:t>el gran desafío</w:t>
      </w:r>
      <w:r>
        <w:rPr>
          <w:rFonts w:ascii="Arial" w:hAnsi="Arial" w:cs="Arial"/>
          <w:sz w:val="24"/>
          <w:szCs w:val="24"/>
          <w:lang w:val="es-MX"/>
        </w:rPr>
        <w:t xml:space="preserve"> </w:t>
      </w:r>
      <w:r w:rsidRPr="00FB4CE7">
        <w:rPr>
          <w:rFonts w:ascii="Arial" w:hAnsi="Arial" w:cs="Arial"/>
          <w:sz w:val="24"/>
          <w:szCs w:val="24"/>
          <w:lang w:val="es-MX"/>
        </w:rPr>
        <w:t xml:space="preserve">que se enfrenta junto a otros países </w:t>
      </w:r>
      <w:r w:rsidR="003D3B19">
        <w:rPr>
          <w:rFonts w:ascii="Arial" w:hAnsi="Arial" w:cs="Arial"/>
          <w:sz w:val="24"/>
          <w:szCs w:val="24"/>
          <w:lang w:val="es-MX"/>
        </w:rPr>
        <w:t>-</w:t>
      </w:r>
      <w:r w:rsidRPr="00FB4CE7">
        <w:rPr>
          <w:rFonts w:ascii="Arial" w:hAnsi="Arial" w:cs="Arial"/>
          <w:sz w:val="24"/>
          <w:szCs w:val="24"/>
          <w:lang w:val="es-MX"/>
        </w:rPr>
        <w:t>incluso desarrollados</w:t>
      </w:r>
      <w:r w:rsidR="003D3B19">
        <w:rPr>
          <w:rFonts w:ascii="Arial" w:hAnsi="Arial" w:cs="Arial"/>
          <w:sz w:val="24"/>
          <w:szCs w:val="24"/>
          <w:lang w:val="es-MX"/>
        </w:rPr>
        <w:t>-</w:t>
      </w:r>
      <w:r w:rsidRPr="00FB4CE7">
        <w:rPr>
          <w:rFonts w:ascii="Arial" w:hAnsi="Arial" w:cs="Arial"/>
          <w:sz w:val="24"/>
          <w:szCs w:val="24"/>
          <w:lang w:val="es-MX"/>
        </w:rPr>
        <w:t xml:space="preserve"> es c</w:t>
      </w:r>
      <w:r w:rsidR="003D3B19">
        <w:rPr>
          <w:rFonts w:ascii="Arial" w:hAnsi="Arial" w:cs="Arial"/>
          <w:sz w:val="24"/>
          <w:szCs w:val="24"/>
          <w:lang w:val="es-MX"/>
        </w:rPr>
        <w:t>ó</w:t>
      </w:r>
      <w:r w:rsidRPr="00FB4CE7">
        <w:rPr>
          <w:rFonts w:ascii="Arial" w:hAnsi="Arial" w:cs="Arial"/>
          <w:sz w:val="24"/>
          <w:szCs w:val="24"/>
          <w:lang w:val="es-MX"/>
        </w:rPr>
        <w:t xml:space="preserve">mo el </w:t>
      </w:r>
      <w:r>
        <w:rPr>
          <w:rFonts w:ascii="Arial" w:hAnsi="Arial" w:cs="Arial"/>
          <w:sz w:val="24"/>
          <w:szCs w:val="24"/>
          <w:lang w:val="es-MX"/>
        </w:rPr>
        <w:t>S</w:t>
      </w:r>
      <w:r w:rsidRPr="00FB4CE7">
        <w:rPr>
          <w:rFonts w:ascii="Arial" w:hAnsi="Arial" w:cs="Arial"/>
          <w:sz w:val="24"/>
          <w:szCs w:val="24"/>
          <w:lang w:val="es-MX"/>
        </w:rPr>
        <w:t xml:space="preserve">ervicio de </w:t>
      </w:r>
      <w:r>
        <w:rPr>
          <w:rFonts w:ascii="Arial" w:hAnsi="Arial" w:cs="Arial"/>
          <w:sz w:val="24"/>
          <w:szCs w:val="24"/>
          <w:lang w:val="es-MX"/>
        </w:rPr>
        <w:t>I</w:t>
      </w:r>
      <w:r w:rsidRPr="00FB4CE7">
        <w:rPr>
          <w:rFonts w:ascii="Arial" w:hAnsi="Arial" w:cs="Arial"/>
          <w:sz w:val="24"/>
          <w:szCs w:val="24"/>
          <w:lang w:val="es-MX"/>
        </w:rPr>
        <w:t xml:space="preserve">mpuestos </w:t>
      </w:r>
      <w:r>
        <w:rPr>
          <w:rFonts w:ascii="Arial" w:hAnsi="Arial" w:cs="Arial"/>
          <w:sz w:val="24"/>
          <w:szCs w:val="24"/>
          <w:lang w:val="es-MX"/>
        </w:rPr>
        <w:t>I</w:t>
      </w:r>
      <w:r w:rsidRPr="00FB4CE7">
        <w:rPr>
          <w:rFonts w:ascii="Arial" w:hAnsi="Arial" w:cs="Arial"/>
          <w:sz w:val="24"/>
          <w:szCs w:val="24"/>
          <w:lang w:val="es-MX"/>
        </w:rPr>
        <w:t>nternos p</w:t>
      </w:r>
      <w:r>
        <w:rPr>
          <w:rFonts w:ascii="Arial" w:hAnsi="Arial" w:cs="Arial"/>
          <w:sz w:val="24"/>
          <w:szCs w:val="24"/>
          <w:lang w:val="es-MX"/>
        </w:rPr>
        <w:t>ue</w:t>
      </w:r>
      <w:r w:rsidRPr="00FB4CE7">
        <w:rPr>
          <w:rFonts w:ascii="Arial" w:hAnsi="Arial" w:cs="Arial"/>
          <w:sz w:val="24"/>
          <w:szCs w:val="24"/>
          <w:lang w:val="es-MX"/>
        </w:rPr>
        <w:t>de</w:t>
      </w:r>
      <w:r>
        <w:rPr>
          <w:rFonts w:ascii="Arial" w:hAnsi="Arial" w:cs="Arial"/>
          <w:sz w:val="24"/>
          <w:szCs w:val="24"/>
          <w:lang w:val="es-MX"/>
        </w:rPr>
        <w:t xml:space="preserve"> </w:t>
      </w:r>
      <w:r w:rsidRPr="00FB4CE7">
        <w:rPr>
          <w:rFonts w:ascii="Arial" w:hAnsi="Arial" w:cs="Arial"/>
          <w:sz w:val="24"/>
          <w:szCs w:val="24"/>
          <w:lang w:val="es-MX"/>
        </w:rPr>
        <w:t>hacer un uso óptimo de esa información para que el fin de mejorar la recaudación y la fiscalización efectivamente se cumpla con el uso de esta información masiva</w:t>
      </w:r>
      <w:r w:rsidR="002A7F7C" w:rsidRPr="002A7F7C">
        <w:rPr>
          <w:rFonts w:ascii="Arial" w:hAnsi="Arial" w:cs="Arial"/>
          <w:sz w:val="24"/>
          <w:szCs w:val="24"/>
          <w:lang w:val="es-MX"/>
        </w:rPr>
        <w:t xml:space="preserve"> que se recibe y que se entrega</w:t>
      </w:r>
      <w:r w:rsidR="002A7F7C">
        <w:rPr>
          <w:rFonts w:ascii="Arial" w:hAnsi="Arial" w:cs="Arial"/>
          <w:sz w:val="24"/>
          <w:szCs w:val="24"/>
          <w:lang w:val="es-MX"/>
        </w:rPr>
        <w:t>.</w:t>
      </w:r>
    </w:p>
    <w:p w14:paraId="4CAE6EC3" w14:textId="5ADC12CB" w:rsidR="002A7F7C" w:rsidRDefault="002A7F7C" w:rsidP="00A00334">
      <w:pPr>
        <w:spacing w:after="0" w:line="240" w:lineRule="auto"/>
        <w:ind w:firstLine="2880"/>
        <w:jc w:val="both"/>
        <w:rPr>
          <w:rFonts w:ascii="Arial" w:hAnsi="Arial" w:cs="Arial"/>
          <w:sz w:val="24"/>
          <w:szCs w:val="24"/>
          <w:lang w:val="es-MX"/>
        </w:rPr>
      </w:pPr>
    </w:p>
    <w:p w14:paraId="47C9DB6C" w14:textId="6E517C1A" w:rsidR="002A7F7C" w:rsidRDefault="002A7F7C"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La </w:t>
      </w:r>
      <w:r w:rsidR="003D3B19">
        <w:rPr>
          <w:rFonts w:ascii="Arial" w:hAnsi="Arial" w:cs="Arial"/>
          <w:sz w:val="24"/>
          <w:szCs w:val="24"/>
          <w:lang w:val="es-MX"/>
        </w:rPr>
        <w:t>m</w:t>
      </w:r>
      <w:r>
        <w:rPr>
          <w:rFonts w:ascii="Arial" w:hAnsi="Arial" w:cs="Arial"/>
          <w:sz w:val="24"/>
          <w:szCs w:val="24"/>
          <w:lang w:val="es-MX"/>
        </w:rPr>
        <w:t xml:space="preserve">oción </w:t>
      </w:r>
      <w:r w:rsidRPr="002A7F7C">
        <w:rPr>
          <w:rFonts w:ascii="Arial" w:hAnsi="Arial" w:cs="Arial"/>
          <w:sz w:val="24"/>
          <w:szCs w:val="24"/>
          <w:lang w:val="es-MX"/>
        </w:rPr>
        <w:t>que se ha presentado lo que hace es replicar de alguna manera este modelo</w:t>
      </w:r>
      <w:r w:rsidR="005028A3">
        <w:rPr>
          <w:rFonts w:ascii="Arial" w:hAnsi="Arial" w:cs="Arial"/>
          <w:sz w:val="24"/>
          <w:szCs w:val="24"/>
          <w:lang w:val="es-MX"/>
        </w:rPr>
        <w:t>,</w:t>
      </w:r>
      <w:r w:rsidRPr="002A7F7C">
        <w:rPr>
          <w:rFonts w:ascii="Arial" w:hAnsi="Arial" w:cs="Arial"/>
          <w:sz w:val="24"/>
          <w:szCs w:val="24"/>
          <w:lang w:val="es-MX"/>
        </w:rPr>
        <w:t xml:space="preserve"> pero para </w:t>
      </w:r>
      <w:r w:rsidR="00155327">
        <w:rPr>
          <w:rFonts w:ascii="Arial" w:hAnsi="Arial" w:cs="Arial"/>
          <w:sz w:val="24"/>
          <w:szCs w:val="24"/>
          <w:lang w:val="es-MX"/>
        </w:rPr>
        <w:t>fines</w:t>
      </w:r>
      <w:r w:rsidRPr="002A7F7C">
        <w:rPr>
          <w:rFonts w:ascii="Arial" w:hAnsi="Arial" w:cs="Arial"/>
          <w:sz w:val="24"/>
          <w:szCs w:val="24"/>
          <w:lang w:val="es-MX"/>
        </w:rPr>
        <w:t xml:space="preserve"> domésticos</w:t>
      </w:r>
      <w:r w:rsidR="005028A3">
        <w:rPr>
          <w:rFonts w:ascii="Arial" w:hAnsi="Arial" w:cs="Arial"/>
          <w:sz w:val="24"/>
          <w:szCs w:val="24"/>
          <w:lang w:val="es-MX"/>
        </w:rPr>
        <w:t>,</w:t>
      </w:r>
      <w:r w:rsidRPr="002A7F7C">
        <w:rPr>
          <w:rFonts w:ascii="Arial" w:hAnsi="Arial" w:cs="Arial"/>
          <w:sz w:val="24"/>
          <w:szCs w:val="24"/>
          <w:lang w:val="es-MX"/>
        </w:rPr>
        <w:t xml:space="preserve"> y la visión del Ejecutivo es que existe un diagnóstico en que para efectos de fiscalización</w:t>
      </w:r>
      <w:r>
        <w:rPr>
          <w:rFonts w:ascii="Arial" w:hAnsi="Arial" w:cs="Arial"/>
          <w:sz w:val="24"/>
          <w:szCs w:val="24"/>
          <w:lang w:val="es-MX"/>
        </w:rPr>
        <w:t xml:space="preserve">, </w:t>
      </w:r>
      <w:r w:rsidRPr="002A7F7C">
        <w:rPr>
          <w:rFonts w:ascii="Arial" w:hAnsi="Arial" w:cs="Arial"/>
          <w:sz w:val="24"/>
          <w:szCs w:val="24"/>
          <w:lang w:val="es-MX"/>
        </w:rPr>
        <w:t>de mejorar la recaudación</w:t>
      </w:r>
      <w:r>
        <w:rPr>
          <w:rFonts w:ascii="Arial" w:hAnsi="Arial" w:cs="Arial"/>
          <w:sz w:val="24"/>
          <w:szCs w:val="24"/>
          <w:lang w:val="es-MX"/>
        </w:rPr>
        <w:t xml:space="preserve"> </w:t>
      </w:r>
      <w:r w:rsidRPr="002A7F7C">
        <w:rPr>
          <w:rFonts w:ascii="Arial" w:hAnsi="Arial" w:cs="Arial"/>
          <w:sz w:val="24"/>
          <w:szCs w:val="24"/>
          <w:lang w:val="es-MX"/>
        </w:rPr>
        <w:t>y para combatir la elusión y la evasión tributaria</w:t>
      </w:r>
      <w:r w:rsidR="005028A3">
        <w:rPr>
          <w:rFonts w:ascii="Arial" w:hAnsi="Arial" w:cs="Arial"/>
          <w:sz w:val="24"/>
          <w:szCs w:val="24"/>
          <w:lang w:val="es-MX"/>
        </w:rPr>
        <w:t>,</w:t>
      </w:r>
      <w:r w:rsidRPr="002A7F7C">
        <w:rPr>
          <w:rFonts w:ascii="Arial" w:hAnsi="Arial" w:cs="Arial"/>
          <w:sz w:val="24"/>
          <w:szCs w:val="24"/>
          <w:lang w:val="es-MX"/>
        </w:rPr>
        <w:t xml:space="preserve"> se </w:t>
      </w:r>
      <w:r w:rsidRPr="002A7F7C">
        <w:rPr>
          <w:rFonts w:ascii="Arial" w:hAnsi="Arial" w:cs="Arial"/>
          <w:sz w:val="24"/>
          <w:szCs w:val="24"/>
          <w:lang w:val="es-MX"/>
        </w:rPr>
        <w:lastRenderedPageBreak/>
        <w:t>puede mejorar el acceso a la información bancaria por parte de la autoridad tributaria</w:t>
      </w:r>
      <w:r w:rsidR="005028A3">
        <w:rPr>
          <w:rFonts w:ascii="Arial" w:hAnsi="Arial" w:cs="Arial"/>
          <w:sz w:val="24"/>
          <w:szCs w:val="24"/>
          <w:lang w:val="es-MX"/>
        </w:rPr>
        <w:t>,</w:t>
      </w:r>
      <w:r w:rsidRPr="002A7F7C">
        <w:rPr>
          <w:rFonts w:ascii="Arial" w:hAnsi="Arial" w:cs="Arial"/>
          <w:sz w:val="24"/>
          <w:szCs w:val="24"/>
          <w:lang w:val="es-MX"/>
        </w:rPr>
        <w:t xml:space="preserve"> pero en aquellos casos en que exista una investigación</w:t>
      </w:r>
      <w:r>
        <w:rPr>
          <w:rFonts w:ascii="Arial" w:hAnsi="Arial" w:cs="Arial"/>
          <w:sz w:val="24"/>
          <w:szCs w:val="24"/>
          <w:lang w:val="es-MX"/>
        </w:rPr>
        <w:t xml:space="preserve">, </w:t>
      </w:r>
      <w:r w:rsidRPr="002A7F7C">
        <w:rPr>
          <w:rFonts w:ascii="Arial" w:hAnsi="Arial" w:cs="Arial"/>
          <w:sz w:val="24"/>
          <w:szCs w:val="24"/>
          <w:lang w:val="es-MX"/>
        </w:rPr>
        <w:t>en que exista</w:t>
      </w:r>
      <w:r>
        <w:rPr>
          <w:rFonts w:ascii="Arial" w:hAnsi="Arial" w:cs="Arial"/>
          <w:sz w:val="24"/>
          <w:szCs w:val="24"/>
          <w:lang w:val="es-MX"/>
        </w:rPr>
        <w:t>n</w:t>
      </w:r>
      <w:r w:rsidRPr="002A7F7C">
        <w:rPr>
          <w:rFonts w:ascii="Arial" w:hAnsi="Arial" w:cs="Arial"/>
          <w:sz w:val="24"/>
          <w:szCs w:val="24"/>
          <w:lang w:val="es-MX"/>
        </w:rPr>
        <w:t xml:space="preserve"> indicios de incumplimientos tributarios que justifiquen la violación de la privacidad y de los datos personales de los contribuyentes</w:t>
      </w:r>
      <w:r>
        <w:rPr>
          <w:rFonts w:ascii="Arial" w:hAnsi="Arial" w:cs="Arial"/>
          <w:sz w:val="24"/>
          <w:szCs w:val="24"/>
          <w:lang w:val="es-MX"/>
        </w:rPr>
        <w:t>.</w:t>
      </w:r>
    </w:p>
    <w:p w14:paraId="2FB9937C" w14:textId="7D5BCFD0" w:rsidR="002A7F7C" w:rsidRDefault="002A7F7C" w:rsidP="00A00334">
      <w:pPr>
        <w:spacing w:after="0" w:line="240" w:lineRule="auto"/>
        <w:ind w:firstLine="2880"/>
        <w:jc w:val="both"/>
        <w:rPr>
          <w:rFonts w:ascii="Arial" w:hAnsi="Arial" w:cs="Arial"/>
          <w:sz w:val="24"/>
          <w:szCs w:val="24"/>
          <w:lang w:val="es-MX"/>
        </w:rPr>
      </w:pPr>
    </w:p>
    <w:p w14:paraId="4640619D" w14:textId="0458DBE4" w:rsidR="002A7F7C" w:rsidRDefault="002A7F7C"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Observó que no solamente el señor Subsecretario, sino que otros expositores</w:t>
      </w:r>
      <w:r w:rsidR="008970D7">
        <w:rPr>
          <w:rFonts w:ascii="Arial" w:hAnsi="Arial" w:cs="Arial"/>
          <w:sz w:val="24"/>
          <w:szCs w:val="24"/>
          <w:lang w:val="es-MX"/>
        </w:rPr>
        <w:t>,</w:t>
      </w:r>
      <w:r>
        <w:rPr>
          <w:rFonts w:ascii="Arial" w:hAnsi="Arial" w:cs="Arial"/>
          <w:sz w:val="24"/>
          <w:szCs w:val="24"/>
          <w:lang w:val="es-MX"/>
        </w:rPr>
        <w:t xml:space="preserve"> </w:t>
      </w:r>
      <w:r w:rsidRPr="002A7F7C">
        <w:rPr>
          <w:rFonts w:ascii="Arial" w:hAnsi="Arial" w:cs="Arial"/>
          <w:sz w:val="24"/>
          <w:szCs w:val="24"/>
          <w:lang w:val="es-MX"/>
        </w:rPr>
        <w:t xml:space="preserve">al momento de estudiar </w:t>
      </w:r>
      <w:r w:rsidR="005028A3">
        <w:rPr>
          <w:rFonts w:ascii="Arial" w:hAnsi="Arial" w:cs="Arial"/>
          <w:sz w:val="24"/>
          <w:szCs w:val="24"/>
          <w:lang w:val="es-MX"/>
        </w:rPr>
        <w:t>l</w:t>
      </w:r>
      <w:r w:rsidRPr="002A7F7C">
        <w:rPr>
          <w:rFonts w:ascii="Arial" w:hAnsi="Arial" w:cs="Arial"/>
          <w:sz w:val="24"/>
          <w:szCs w:val="24"/>
          <w:lang w:val="es-MX"/>
        </w:rPr>
        <w:t>a moción</w:t>
      </w:r>
      <w:r w:rsidR="008970D7">
        <w:rPr>
          <w:rFonts w:ascii="Arial" w:hAnsi="Arial" w:cs="Arial"/>
          <w:sz w:val="24"/>
          <w:szCs w:val="24"/>
          <w:lang w:val="es-MX"/>
        </w:rPr>
        <w:t>,</w:t>
      </w:r>
      <w:r>
        <w:rPr>
          <w:rFonts w:ascii="Arial" w:hAnsi="Arial" w:cs="Arial"/>
          <w:sz w:val="24"/>
          <w:szCs w:val="24"/>
          <w:lang w:val="es-MX"/>
        </w:rPr>
        <w:t xml:space="preserve"> </w:t>
      </w:r>
      <w:r w:rsidRPr="002A7F7C">
        <w:rPr>
          <w:rFonts w:ascii="Arial" w:hAnsi="Arial" w:cs="Arial"/>
          <w:sz w:val="24"/>
          <w:szCs w:val="24"/>
          <w:lang w:val="es-MX"/>
        </w:rPr>
        <w:t>dieron cuenta que sólo en cuatro oportunidades</w:t>
      </w:r>
      <w:r w:rsidR="008970D7">
        <w:rPr>
          <w:rFonts w:ascii="Arial" w:hAnsi="Arial" w:cs="Arial"/>
          <w:sz w:val="24"/>
          <w:szCs w:val="24"/>
          <w:lang w:val="es-MX"/>
        </w:rPr>
        <w:t>,</w:t>
      </w:r>
      <w:r w:rsidRPr="002A7F7C">
        <w:rPr>
          <w:rFonts w:ascii="Arial" w:hAnsi="Arial" w:cs="Arial"/>
          <w:sz w:val="24"/>
          <w:szCs w:val="24"/>
          <w:lang w:val="es-MX"/>
        </w:rPr>
        <w:t xml:space="preserve"> desde el año 2010</w:t>
      </w:r>
      <w:r w:rsidR="008970D7">
        <w:rPr>
          <w:rFonts w:ascii="Arial" w:hAnsi="Arial" w:cs="Arial"/>
          <w:sz w:val="24"/>
          <w:szCs w:val="24"/>
          <w:lang w:val="es-MX"/>
        </w:rPr>
        <w:t>,</w:t>
      </w:r>
      <w:r w:rsidRPr="002A7F7C">
        <w:rPr>
          <w:rFonts w:ascii="Arial" w:hAnsi="Arial" w:cs="Arial"/>
          <w:sz w:val="24"/>
          <w:szCs w:val="24"/>
          <w:lang w:val="es-MX"/>
        </w:rPr>
        <w:t xml:space="preserve"> el </w:t>
      </w:r>
      <w:r>
        <w:rPr>
          <w:rFonts w:ascii="Arial" w:hAnsi="Arial" w:cs="Arial"/>
          <w:sz w:val="24"/>
          <w:szCs w:val="24"/>
          <w:lang w:val="es-MX"/>
        </w:rPr>
        <w:t>S</w:t>
      </w:r>
      <w:r w:rsidRPr="002A7F7C">
        <w:rPr>
          <w:rFonts w:ascii="Arial" w:hAnsi="Arial" w:cs="Arial"/>
          <w:sz w:val="24"/>
          <w:szCs w:val="24"/>
          <w:lang w:val="es-MX"/>
        </w:rPr>
        <w:t>ervicio</w:t>
      </w:r>
      <w:r>
        <w:rPr>
          <w:rFonts w:ascii="Arial" w:hAnsi="Arial" w:cs="Arial"/>
          <w:sz w:val="24"/>
          <w:szCs w:val="24"/>
          <w:lang w:val="es-MX"/>
        </w:rPr>
        <w:t xml:space="preserve"> </w:t>
      </w:r>
      <w:r w:rsidRPr="002A7F7C">
        <w:rPr>
          <w:rFonts w:ascii="Arial" w:hAnsi="Arial" w:cs="Arial"/>
          <w:sz w:val="24"/>
          <w:szCs w:val="24"/>
          <w:lang w:val="es-MX"/>
        </w:rPr>
        <w:t xml:space="preserve">ha solicitado al </w:t>
      </w:r>
      <w:r>
        <w:rPr>
          <w:rFonts w:ascii="Arial" w:hAnsi="Arial" w:cs="Arial"/>
          <w:sz w:val="24"/>
          <w:szCs w:val="24"/>
          <w:lang w:val="es-MX"/>
        </w:rPr>
        <w:t>t</w:t>
      </w:r>
      <w:r w:rsidRPr="002A7F7C">
        <w:rPr>
          <w:rFonts w:ascii="Arial" w:hAnsi="Arial" w:cs="Arial"/>
          <w:sz w:val="24"/>
          <w:szCs w:val="24"/>
          <w:lang w:val="es-MX"/>
        </w:rPr>
        <w:t>ribunal tributario y aduanero</w:t>
      </w:r>
      <w:r>
        <w:rPr>
          <w:rFonts w:ascii="Arial" w:hAnsi="Arial" w:cs="Arial"/>
          <w:sz w:val="24"/>
          <w:szCs w:val="24"/>
          <w:lang w:val="es-MX"/>
        </w:rPr>
        <w:t xml:space="preserve"> </w:t>
      </w:r>
      <w:r w:rsidRPr="002A7F7C">
        <w:rPr>
          <w:rFonts w:ascii="Arial" w:hAnsi="Arial" w:cs="Arial"/>
          <w:sz w:val="24"/>
          <w:szCs w:val="24"/>
          <w:lang w:val="es-MX"/>
        </w:rPr>
        <w:t>el acceso a la información financiera de contribuyentes que se han negado a entregarla y frente a eso fue que se construyó la indicación del Ejecutivo</w:t>
      </w:r>
      <w:r w:rsidR="003D3B19">
        <w:rPr>
          <w:rFonts w:ascii="Arial" w:hAnsi="Arial" w:cs="Arial"/>
          <w:sz w:val="24"/>
          <w:szCs w:val="24"/>
          <w:lang w:val="es-MX"/>
        </w:rPr>
        <w:t>,</w:t>
      </w:r>
      <w:r w:rsidRPr="002A7F7C">
        <w:rPr>
          <w:rFonts w:ascii="Arial" w:hAnsi="Arial" w:cs="Arial"/>
          <w:sz w:val="24"/>
          <w:szCs w:val="24"/>
          <w:lang w:val="es-MX"/>
        </w:rPr>
        <w:t xml:space="preserve"> que en lo sustantivo obliga al </w:t>
      </w:r>
      <w:r>
        <w:rPr>
          <w:rFonts w:ascii="Arial" w:hAnsi="Arial" w:cs="Arial"/>
          <w:sz w:val="24"/>
          <w:szCs w:val="24"/>
          <w:lang w:val="es-MX"/>
        </w:rPr>
        <w:t>S</w:t>
      </w:r>
      <w:r w:rsidRPr="002A7F7C">
        <w:rPr>
          <w:rFonts w:ascii="Arial" w:hAnsi="Arial" w:cs="Arial"/>
          <w:sz w:val="24"/>
          <w:szCs w:val="24"/>
          <w:lang w:val="es-MX"/>
        </w:rPr>
        <w:t xml:space="preserve">ervicio de </w:t>
      </w:r>
      <w:r>
        <w:rPr>
          <w:rFonts w:ascii="Arial" w:hAnsi="Arial" w:cs="Arial"/>
          <w:sz w:val="24"/>
          <w:szCs w:val="24"/>
          <w:lang w:val="es-MX"/>
        </w:rPr>
        <w:t>I</w:t>
      </w:r>
      <w:r w:rsidRPr="002A7F7C">
        <w:rPr>
          <w:rFonts w:ascii="Arial" w:hAnsi="Arial" w:cs="Arial"/>
          <w:sz w:val="24"/>
          <w:szCs w:val="24"/>
          <w:lang w:val="es-MX"/>
        </w:rPr>
        <w:t xml:space="preserve">mpuestos </w:t>
      </w:r>
      <w:r>
        <w:rPr>
          <w:rFonts w:ascii="Arial" w:hAnsi="Arial" w:cs="Arial"/>
          <w:sz w:val="24"/>
          <w:szCs w:val="24"/>
          <w:lang w:val="es-MX"/>
        </w:rPr>
        <w:t>I</w:t>
      </w:r>
      <w:r w:rsidRPr="002A7F7C">
        <w:rPr>
          <w:rFonts w:ascii="Arial" w:hAnsi="Arial" w:cs="Arial"/>
          <w:sz w:val="24"/>
          <w:szCs w:val="24"/>
          <w:lang w:val="es-MX"/>
        </w:rPr>
        <w:t>nternos</w:t>
      </w:r>
      <w:r>
        <w:rPr>
          <w:rFonts w:ascii="Arial" w:hAnsi="Arial" w:cs="Arial"/>
          <w:sz w:val="24"/>
          <w:szCs w:val="24"/>
          <w:lang w:val="es-MX"/>
        </w:rPr>
        <w:t xml:space="preserve"> </w:t>
      </w:r>
      <w:r w:rsidRPr="002A7F7C">
        <w:rPr>
          <w:rFonts w:ascii="Arial" w:hAnsi="Arial" w:cs="Arial"/>
          <w:sz w:val="24"/>
          <w:szCs w:val="24"/>
          <w:lang w:val="es-MX"/>
        </w:rPr>
        <w:t>a continuar con el procedimiento de requerir la información en aquellos casos en que haya negativa del titular</w:t>
      </w:r>
      <w:r>
        <w:rPr>
          <w:rFonts w:ascii="Arial" w:hAnsi="Arial" w:cs="Arial"/>
          <w:sz w:val="24"/>
          <w:szCs w:val="24"/>
          <w:lang w:val="es-MX"/>
        </w:rPr>
        <w:t xml:space="preserve">, </w:t>
      </w:r>
      <w:r w:rsidRPr="002A7F7C">
        <w:rPr>
          <w:rFonts w:ascii="Arial" w:hAnsi="Arial" w:cs="Arial"/>
          <w:sz w:val="24"/>
          <w:szCs w:val="24"/>
          <w:lang w:val="es-MX"/>
        </w:rPr>
        <w:t>además de hacer</w:t>
      </w:r>
      <w:r>
        <w:rPr>
          <w:rFonts w:ascii="Arial" w:hAnsi="Arial" w:cs="Arial"/>
          <w:sz w:val="24"/>
          <w:szCs w:val="24"/>
          <w:lang w:val="es-MX"/>
        </w:rPr>
        <w:t xml:space="preserve"> el procedimiento </w:t>
      </w:r>
      <w:r w:rsidRPr="002A7F7C">
        <w:rPr>
          <w:rFonts w:ascii="Arial" w:hAnsi="Arial" w:cs="Arial"/>
          <w:sz w:val="24"/>
          <w:szCs w:val="24"/>
          <w:lang w:val="es-MX"/>
        </w:rPr>
        <w:t>lo más expedito</w:t>
      </w:r>
      <w:r>
        <w:rPr>
          <w:rFonts w:ascii="Arial" w:hAnsi="Arial" w:cs="Arial"/>
          <w:sz w:val="24"/>
          <w:szCs w:val="24"/>
          <w:lang w:val="es-MX"/>
        </w:rPr>
        <w:t xml:space="preserve"> posible.</w:t>
      </w:r>
    </w:p>
    <w:p w14:paraId="295D041A" w14:textId="70732D4A" w:rsidR="002A7F7C" w:rsidRDefault="002A7F7C" w:rsidP="00A00334">
      <w:pPr>
        <w:spacing w:after="0" w:line="240" w:lineRule="auto"/>
        <w:ind w:firstLine="2880"/>
        <w:jc w:val="both"/>
        <w:rPr>
          <w:rFonts w:ascii="Arial" w:hAnsi="Arial" w:cs="Arial"/>
          <w:sz w:val="24"/>
          <w:szCs w:val="24"/>
          <w:lang w:val="es-MX"/>
        </w:rPr>
      </w:pPr>
    </w:p>
    <w:p w14:paraId="7AAC763B" w14:textId="6A63C3EC" w:rsidR="003D47DC" w:rsidRDefault="0070119D" w:rsidP="00A00334">
      <w:pPr>
        <w:spacing w:after="0" w:line="240" w:lineRule="auto"/>
        <w:ind w:firstLine="2880"/>
        <w:jc w:val="both"/>
        <w:rPr>
          <w:rFonts w:ascii="Arial" w:hAnsi="Arial" w:cs="Arial"/>
          <w:sz w:val="24"/>
          <w:szCs w:val="24"/>
          <w:lang w:val="es-MX"/>
        </w:rPr>
      </w:pPr>
      <w:r w:rsidRPr="0070119D">
        <w:rPr>
          <w:rFonts w:ascii="Arial" w:hAnsi="Arial" w:cs="Arial"/>
          <w:sz w:val="24"/>
          <w:szCs w:val="24"/>
          <w:lang w:val="es-MX"/>
        </w:rPr>
        <w:t>Adicionalmente</w:t>
      </w:r>
      <w:r w:rsidR="008970D7">
        <w:rPr>
          <w:rFonts w:ascii="Arial" w:hAnsi="Arial" w:cs="Arial"/>
          <w:sz w:val="24"/>
          <w:szCs w:val="24"/>
          <w:lang w:val="es-MX"/>
        </w:rPr>
        <w:t>,</w:t>
      </w:r>
      <w:r w:rsidRPr="0070119D">
        <w:rPr>
          <w:rFonts w:ascii="Arial" w:hAnsi="Arial" w:cs="Arial"/>
          <w:sz w:val="24"/>
          <w:szCs w:val="24"/>
          <w:lang w:val="es-MX"/>
        </w:rPr>
        <w:t xml:space="preserve"> puntualizó</w:t>
      </w:r>
      <w:r w:rsidR="002F5436">
        <w:rPr>
          <w:rFonts w:ascii="Arial" w:hAnsi="Arial" w:cs="Arial"/>
          <w:sz w:val="24"/>
          <w:szCs w:val="24"/>
          <w:lang w:val="es-MX"/>
        </w:rPr>
        <w:t>,</w:t>
      </w:r>
      <w:r w:rsidRPr="0070119D">
        <w:rPr>
          <w:rFonts w:ascii="Arial" w:hAnsi="Arial" w:cs="Arial"/>
          <w:sz w:val="24"/>
          <w:szCs w:val="24"/>
          <w:lang w:val="es-MX"/>
        </w:rPr>
        <w:t xml:space="preserve"> respecto del estándar internacional denominado estándar común de reporte</w:t>
      </w:r>
      <w:r>
        <w:rPr>
          <w:rFonts w:ascii="Arial" w:hAnsi="Arial" w:cs="Arial"/>
          <w:sz w:val="24"/>
          <w:szCs w:val="24"/>
          <w:lang w:val="es-MX"/>
        </w:rPr>
        <w:t>, CRS por su sigla en inglés, y que Chile cumple desde el año 2018, que ha sido evaluado</w:t>
      </w:r>
      <w:r w:rsidR="00155327">
        <w:rPr>
          <w:rFonts w:ascii="Arial" w:hAnsi="Arial" w:cs="Arial"/>
          <w:sz w:val="24"/>
          <w:szCs w:val="24"/>
          <w:lang w:val="es-MX"/>
        </w:rPr>
        <w:t xml:space="preserve"> como</w:t>
      </w:r>
      <w:r>
        <w:rPr>
          <w:rFonts w:ascii="Arial" w:hAnsi="Arial" w:cs="Arial"/>
          <w:sz w:val="24"/>
          <w:szCs w:val="24"/>
          <w:lang w:val="es-MX"/>
        </w:rPr>
        <w:t xml:space="preserve"> </w:t>
      </w:r>
      <w:r w:rsidRPr="0070119D">
        <w:rPr>
          <w:rFonts w:ascii="Arial" w:hAnsi="Arial" w:cs="Arial"/>
          <w:i/>
          <w:iCs/>
          <w:sz w:val="24"/>
          <w:szCs w:val="24"/>
          <w:lang w:val="es-MX"/>
        </w:rPr>
        <w:t>large compliance</w:t>
      </w:r>
      <w:r w:rsidR="002F5436">
        <w:rPr>
          <w:rFonts w:ascii="Arial" w:hAnsi="Arial" w:cs="Arial"/>
          <w:i/>
          <w:iCs/>
          <w:sz w:val="24"/>
          <w:szCs w:val="24"/>
          <w:lang w:val="es-MX"/>
        </w:rPr>
        <w:t>,</w:t>
      </w:r>
      <w:r>
        <w:rPr>
          <w:rFonts w:ascii="Arial" w:hAnsi="Arial" w:cs="Arial"/>
          <w:i/>
          <w:iCs/>
          <w:sz w:val="24"/>
          <w:szCs w:val="24"/>
          <w:lang w:val="es-MX"/>
        </w:rPr>
        <w:t xml:space="preserve"> </w:t>
      </w:r>
      <w:r>
        <w:rPr>
          <w:rFonts w:ascii="Arial" w:hAnsi="Arial" w:cs="Arial"/>
          <w:sz w:val="24"/>
          <w:szCs w:val="24"/>
          <w:lang w:val="es-MX"/>
        </w:rPr>
        <w:t xml:space="preserve">lo que significa que el país se encuentra en su penúltimo escalón para poder cumplir totalmente y ser absolutamente </w:t>
      </w:r>
      <w:r w:rsidRPr="0070119D">
        <w:rPr>
          <w:rFonts w:ascii="Arial" w:hAnsi="Arial" w:cs="Arial"/>
          <w:i/>
          <w:iCs/>
          <w:sz w:val="24"/>
          <w:szCs w:val="24"/>
          <w:lang w:val="es-MX"/>
        </w:rPr>
        <w:t>compliance</w:t>
      </w:r>
      <w:r>
        <w:rPr>
          <w:rFonts w:ascii="Arial" w:hAnsi="Arial" w:cs="Arial"/>
          <w:i/>
          <w:iCs/>
          <w:sz w:val="24"/>
          <w:szCs w:val="24"/>
          <w:lang w:val="es-MX"/>
        </w:rPr>
        <w:t xml:space="preserve">, </w:t>
      </w:r>
      <w:r>
        <w:rPr>
          <w:rFonts w:ascii="Arial" w:hAnsi="Arial" w:cs="Arial"/>
          <w:sz w:val="24"/>
          <w:szCs w:val="24"/>
          <w:lang w:val="es-MX"/>
        </w:rPr>
        <w:t>de manera que Chile se encuentra muy bien evaluado</w:t>
      </w:r>
      <w:r w:rsidR="0098717F">
        <w:rPr>
          <w:rFonts w:ascii="Arial" w:hAnsi="Arial" w:cs="Arial"/>
          <w:sz w:val="24"/>
          <w:szCs w:val="24"/>
          <w:lang w:val="es-MX"/>
        </w:rPr>
        <w:t>.</w:t>
      </w:r>
    </w:p>
    <w:p w14:paraId="62E3D01F" w14:textId="58B4141F" w:rsidR="0098717F" w:rsidRDefault="0098717F" w:rsidP="00A00334">
      <w:pPr>
        <w:spacing w:after="0" w:line="240" w:lineRule="auto"/>
        <w:ind w:firstLine="2880"/>
        <w:jc w:val="both"/>
        <w:rPr>
          <w:rFonts w:ascii="Arial" w:hAnsi="Arial" w:cs="Arial"/>
          <w:sz w:val="24"/>
          <w:szCs w:val="24"/>
          <w:lang w:val="es-MX"/>
        </w:rPr>
      </w:pPr>
    </w:p>
    <w:p w14:paraId="0F74C175" w14:textId="73AF25FA" w:rsidR="0098717F" w:rsidRPr="00B037CC" w:rsidRDefault="002F5436" w:rsidP="00A00334">
      <w:pPr>
        <w:spacing w:after="0" w:line="240" w:lineRule="auto"/>
        <w:ind w:firstLine="2880"/>
        <w:jc w:val="both"/>
        <w:rPr>
          <w:rFonts w:ascii="Arial" w:eastAsia="Times New Roman" w:hAnsi="Arial" w:cs="Arial"/>
          <w:sz w:val="24"/>
          <w:szCs w:val="24"/>
          <w:lang w:val="es-MX" w:eastAsia="es-ES"/>
        </w:rPr>
      </w:pPr>
      <w:r>
        <w:rPr>
          <w:rFonts w:ascii="Arial" w:hAnsi="Arial" w:cs="Arial"/>
          <w:sz w:val="24"/>
          <w:szCs w:val="24"/>
          <w:lang w:val="es-MX"/>
        </w:rPr>
        <w:t>D</w:t>
      </w:r>
      <w:r w:rsidR="0098717F" w:rsidRPr="0098717F">
        <w:rPr>
          <w:rFonts w:ascii="Arial" w:hAnsi="Arial" w:cs="Arial"/>
          <w:sz w:val="24"/>
          <w:szCs w:val="24"/>
          <w:lang w:val="es-MX"/>
        </w:rPr>
        <w:t xml:space="preserve">estacó que la recomendación es precisamente que Chile puede dar un paso en términos de mejorar el acceso de la autoridad tributaria </w:t>
      </w:r>
      <w:r w:rsidR="00155327">
        <w:rPr>
          <w:rFonts w:ascii="Arial" w:hAnsi="Arial" w:cs="Arial"/>
          <w:sz w:val="24"/>
          <w:szCs w:val="24"/>
          <w:lang w:val="es-MX"/>
        </w:rPr>
        <w:t xml:space="preserve">a </w:t>
      </w:r>
      <w:r w:rsidR="0098717F" w:rsidRPr="0098717F">
        <w:rPr>
          <w:rFonts w:ascii="Arial" w:hAnsi="Arial" w:cs="Arial"/>
          <w:sz w:val="24"/>
          <w:szCs w:val="24"/>
          <w:lang w:val="es-MX"/>
        </w:rPr>
        <w:t>la información financiera</w:t>
      </w:r>
      <w:r>
        <w:rPr>
          <w:rFonts w:ascii="Arial" w:hAnsi="Arial" w:cs="Arial"/>
          <w:sz w:val="24"/>
          <w:szCs w:val="24"/>
          <w:lang w:val="es-MX"/>
        </w:rPr>
        <w:t>,</w:t>
      </w:r>
      <w:r w:rsidR="0098717F" w:rsidRPr="0098717F">
        <w:rPr>
          <w:rFonts w:ascii="Arial" w:hAnsi="Arial" w:cs="Arial"/>
          <w:sz w:val="24"/>
          <w:szCs w:val="24"/>
          <w:lang w:val="es-MX"/>
        </w:rPr>
        <w:t xml:space="preserve"> estableciendo una causal excepcional que hoy día no existe</w:t>
      </w:r>
      <w:r>
        <w:rPr>
          <w:rFonts w:ascii="Arial" w:hAnsi="Arial" w:cs="Arial"/>
          <w:sz w:val="24"/>
          <w:szCs w:val="24"/>
          <w:lang w:val="es-MX"/>
        </w:rPr>
        <w:t>,</w:t>
      </w:r>
      <w:r w:rsidR="0098717F" w:rsidRPr="0098717F">
        <w:rPr>
          <w:rFonts w:ascii="Arial" w:hAnsi="Arial" w:cs="Arial"/>
          <w:sz w:val="24"/>
          <w:szCs w:val="24"/>
          <w:lang w:val="es-MX"/>
        </w:rPr>
        <w:t xml:space="preserve"> de tal manera que la autoridad tributaria pued</w:t>
      </w:r>
      <w:r w:rsidR="0098717F">
        <w:rPr>
          <w:rFonts w:ascii="Arial" w:hAnsi="Arial" w:cs="Arial"/>
          <w:sz w:val="24"/>
          <w:szCs w:val="24"/>
          <w:lang w:val="es-MX"/>
        </w:rPr>
        <w:t>a</w:t>
      </w:r>
      <w:r w:rsidR="0098717F" w:rsidRPr="0098717F">
        <w:rPr>
          <w:rFonts w:ascii="Arial" w:hAnsi="Arial" w:cs="Arial"/>
          <w:sz w:val="24"/>
          <w:szCs w:val="24"/>
          <w:lang w:val="es-MX"/>
        </w:rPr>
        <w:t xml:space="preserve"> acceder a la información sin notificar al titular</w:t>
      </w:r>
      <w:r w:rsidR="0098717F">
        <w:rPr>
          <w:rFonts w:ascii="Arial" w:hAnsi="Arial" w:cs="Arial"/>
          <w:sz w:val="24"/>
          <w:szCs w:val="24"/>
          <w:lang w:val="es-MX"/>
        </w:rPr>
        <w:t xml:space="preserve"> </w:t>
      </w:r>
      <w:r w:rsidR="0098717F" w:rsidRPr="0098717F">
        <w:rPr>
          <w:rFonts w:ascii="Arial" w:hAnsi="Arial" w:cs="Arial"/>
          <w:sz w:val="24"/>
          <w:szCs w:val="24"/>
          <w:lang w:val="es-MX"/>
        </w:rPr>
        <w:t xml:space="preserve">en </w:t>
      </w:r>
      <w:r w:rsidR="0098717F">
        <w:rPr>
          <w:rFonts w:ascii="Arial" w:hAnsi="Arial" w:cs="Arial"/>
          <w:sz w:val="24"/>
          <w:szCs w:val="24"/>
          <w:lang w:val="es-MX"/>
        </w:rPr>
        <w:t>dos</w:t>
      </w:r>
      <w:r w:rsidR="0098717F" w:rsidRPr="0098717F">
        <w:rPr>
          <w:rFonts w:ascii="Arial" w:hAnsi="Arial" w:cs="Arial"/>
          <w:sz w:val="24"/>
          <w:szCs w:val="24"/>
          <w:lang w:val="es-MX"/>
        </w:rPr>
        <w:t xml:space="preserve"> casos</w:t>
      </w:r>
      <w:r w:rsidR="0098717F">
        <w:rPr>
          <w:rFonts w:ascii="Arial" w:hAnsi="Arial" w:cs="Arial"/>
          <w:sz w:val="24"/>
          <w:szCs w:val="24"/>
          <w:lang w:val="es-MX"/>
        </w:rPr>
        <w:t xml:space="preserve">, </w:t>
      </w:r>
      <w:r w:rsidR="0098717F" w:rsidRPr="0098717F">
        <w:rPr>
          <w:rFonts w:ascii="Arial" w:hAnsi="Arial" w:cs="Arial"/>
          <w:sz w:val="24"/>
          <w:szCs w:val="24"/>
          <w:lang w:val="es-MX"/>
        </w:rPr>
        <w:t xml:space="preserve">siendo uno de ellos que exista una urgencia </w:t>
      </w:r>
      <w:r w:rsidR="00217BD7">
        <w:rPr>
          <w:rFonts w:ascii="Arial" w:hAnsi="Arial" w:cs="Arial"/>
          <w:sz w:val="24"/>
          <w:szCs w:val="24"/>
          <w:lang w:val="es-MX"/>
        </w:rPr>
        <w:t>s</w:t>
      </w:r>
      <w:r w:rsidR="0098717F" w:rsidRPr="0098717F">
        <w:rPr>
          <w:rFonts w:ascii="Arial" w:hAnsi="Arial" w:cs="Arial"/>
          <w:sz w:val="24"/>
          <w:szCs w:val="24"/>
          <w:lang w:val="es-MX"/>
        </w:rPr>
        <w:t xml:space="preserve">uprema y el otro </w:t>
      </w:r>
      <w:r>
        <w:rPr>
          <w:rFonts w:ascii="Arial" w:hAnsi="Arial" w:cs="Arial"/>
          <w:sz w:val="24"/>
          <w:szCs w:val="24"/>
          <w:lang w:val="es-MX"/>
        </w:rPr>
        <w:t>q</w:t>
      </w:r>
      <w:r w:rsidR="0098717F" w:rsidRPr="0098717F">
        <w:rPr>
          <w:rFonts w:ascii="Arial" w:hAnsi="Arial" w:cs="Arial"/>
          <w:sz w:val="24"/>
          <w:szCs w:val="24"/>
          <w:lang w:val="es-MX"/>
        </w:rPr>
        <w:t>ue existan indicios que hagan pensar que el hecho de notificar al titular podría frustrar la investigación</w:t>
      </w:r>
      <w:r w:rsidR="0098717F">
        <w:rPr>
          <w:rFonts w:ascii="Arial" w:hAnsi="Arial" w:cs="Arial"/>
          <w:sz w:val="24"/>
          <w:szCs w:val="24"/>
          <w:lang w:val="es-MX"/>
        </w:rPr>
        <w:t xml:space="preserve">, </w:t>
      </w:r>
      <w:r w:rsidR="0098717F" w:rsidRPr="0098717F">
        <w:rPr>
          <w:rFonts w:ascii="Arial" w:hAnsi="Arial" w:cs="Arial"/>
          <w:sz w:val="24"/>
          <w:szCs w:val="24"/>
          <w:lang w:val="es-MX"/>
        </w:rPr>
        <w:t xml:space="preserve">sin embargo ello implicaría modificaciones al artículo 62 del </w:t>
      </w:r>
      <w:r w:rsidR="0098717F">
        <w:rPr>
          <w:rFonts w:ascii="Arial" w:hAnsi="Arial" w:cs="Arial"/>
          <w:sz w:val="24"/>
          <w:szCs w:val="24"/>
          <w:lang w:val="es-MX"/>
        </w:rPr>
        <w:t>C</w:t>
      </w:r>
      <w:r w:rsidR="0098717F" w:rsidRPr="0098717F">
        <w:rPr>
          <w:rFonts w:ascii="Arial" w:hAnsi="Arial" w:cs="Arial"/>
          <w:sz w:val="24"/>
          <w:szCs w:val="24"/>
          <w:lang w:val="es-MX"/>
        </w:rPr>
        <w:t xml:space="preserve">ódigo </w:t>
      </w:r>
      <w:r w:rsidR="0098717F">
        <w:rPr>
          <w:rFonts w:ascii="Arial" w:hAnsi="Arial" w:cs="Arial"/>
          <w:sz w:val="24"/>
          <w:szCs w:val="24"/>
          <w:lang w:val="es-MX"/>
        </w:rPr>
        <w:t>T</w:t>
      </w:r>
      <w:r w:rsidR="0098717F" w:rsidRPr="0098717F">
        <w:rPr>
          <w:rFonts w:ascii="Arial" w:hAnsi="Arial" w:cs="Arial"/>
          <w:sz w:val="24"/>
          <w:szCs w:val="24"/>
          <w:lang w:val="es-MX"/>
        </w:rPr>
        <w:t>ributario</w:t>
      </w:r>
      <w:r w:rsidR="0098717F">
        <w:rPr>
          <w:rFonts w:ascii="Arial" w:hAnsi="Arial" w:cs="Arial"/>
          <w:sz w:val="24"/>
          <w:szCs w:val="24"/>
          <w:lang w:val="es-MX"/>
        </w:rPr>
        <w:t xml:space="preserve"> </w:t>
      </w:r>
      <w:r w:rsidR="0098717F" w:rsidRPr="0098717F">
        <w:rPr>
          <w:rFonts w:ascii="Arial" w:hAnsi="Arial" w:cs="Arial"/>
          <w:sz w:val="24"/>
          <w:szCs w:val="24"/>
          <w:lang w:val="es-MX"/>
        </w:rPr>
        <w:t xml:space="preserve">y la </w:t>
      </w:r>
      <w:r w:rsidR="00217BD7">
        <w:rPr>
          <w:rFonts w:ascii="Arial" w:hAnsi="Arial" w:cs="Arial"/>
          <w:sz w:val="24"/>
          <w:szCs w:val="24"/>
          <w:lang w:val="es-MX"/>
        </w:rPr>
        <w:t>m</w:t>
      </w:r>
      <w:r w:rsidR="0098717F" w:rsidRPr="0098717F">
        <w:rPr>
          <w:rFonts w:ascii="Arial" w:hAnsi="Arial" w:cs="Arial"/>
          <w:sz w:val="24"/>
          <w:szCs w:val="24"/>
          <w:lang w:val="es-MX"/>
        </w:rPr>
        <w:t>oción que se propone</w:t>
      </w:r>
      <w:r w:rsidR="0098717F">
        <w:rPr>
          <w:rFonts w:ascii="Arial" w:hAnsi="Arial" w:cs="Arial"/>
          <w:sz w:val="24"/>
          <w:szCs w:val="24"/>
          <w:lang w:val="es-MX"/>
        </w:rPr>
        <w:t xml:space="preserve"> </w:t>
      </w:r>
      <w:r w:rsidR="0098717F" w:rsidRPr="0098717F">
        <w:rPr>
          <w:rFonts w:ascii="Arial" w:hAnsi="Arial" w:cs="Arial"/>
          <w:sz w:val="24"/>
          <w:szCs w:val="24"/>
          <w:lang w:val="es-MX"/>
        </w:rPr>
        <w:t>en este caso no solucionaría esas recomendaciones que el Ejecutivo espera poder cumplir</w:t>
      </w:r>
      <w:r w:rsidR="0098717F">
        <w:rPr>
          <w:rFonts w:ascii="Arial" w:hAnsi="Arial" w:cs="Arial"/>
          <w:sz w:val="24"/>
          <w:szCs w:val="24"/>
          <w:lang w:val="es-MX"/>
        </w:rPr>
        <w:t>.</w:t>
      </w:r>
    </w:p>
    <w:p w14:paraId="52E1BFA5" w14:textId="39820205" w:rsidR="00EC5E30" w:rsidRPr="00B037CC" w:rsidRDefault="00EC5E30" w:rsidP="00A00334">
      <w:pPr>
        <w:spacing w:after="0" w:line="240" w:lineRule="auto"/>
        <w:ind w:firstLine="2880"/>
        <w:jc w:val="both"/>
        <w:rPr>
          <w:rFonts w:ascii="Arial" w:eastAsia="Times New Roman" w:hAnsi="Arial" w:cs="Arial"/>
          <w:sz w:val="24"/>
          <w:szCs w:val="24"/>
          <w:lang w:val="es-MX" w:eastAsia="es-ES"/>
        </w:rPr>
      </w:pPr>
    </w:p>
    <w:p w14:paraId="4B9454EE" w14:textId="77F59EC1" w:rsidR="00EC5E30" w:rsidRDefault="0098717F" w:rsidP="00A00334">
      <w:pPr>
        <w:spacing w:after="0" w:line="240" w:lineRule="auto"/>
        <w:ind w:firstLine="2880"/>
        <w:jc w:val="both"/>
        <w:rPr>
          <w:rFonts w:ascii="Arial" w:hAnsi="Arial" w:cs="Arial"/>
          <w:sz w:val="24"/>
          <w:szCs w:val="24"/>
          <w:lang w:val="es-MX"/>
        </w:rPr>
      </w:pPr>
      <w:r>
        <w:rPr>
          <w:rFonts w:ascii="Arial" w:hAnsi="Arial" w:cs="Arial"/>
          <w:sz w:val="24"/>
          <w:szCs w:val="24"/>
          <w:lang w:val="es-MX"/>
        </w:rPr>
        <w:t xml:space="preserve">El </w:t>
      </w:r>
      <w:r w:rsidRPr="003D47DC">
        <w:rPr>
          <w:rFonts w:ascii="Arial" w:hAnsi="Arial" w:cs="Arial"/>
          <w:b/>
          <w:bCs/>
          <w:sz w:val="24"/>
          <w:szCs w:val="24"/>
          <w:lang w:val="es-MX"/>
        </w:rPr>
        <w:t xml:space="preserve">Honorable Senador señor </w:t>
      </w:r>
      <w:r>
        <w:rPr>
          <w:rFonts w:ascii="Arial" w:hAnsi="Arial" w:cs="Arial"/>
          <w:b/>
          <w:bCs/>
          <w:sz w:val="24"/>
          <w:szCs w:val="24"/>
          <w:lang w:val="es-MX"/>
        </w:rPr>
        <w:t xml:space="preserve">Montes </w:t>
      </w:r>
      <w:r>
        <w:rPr>
          <w:rFonts w:ascii="Arial" w:hAnsi="Arial" w:cs="Arial"/>
          <w:sz w:val="24"/>
          <w:szCs w:val="24"/>
          <w:lang w:val="es-MX"/>
        </w:rPr>
        <w:t xml:space="preserve">manifestó </w:t>
      </w:r>
      <w:r w:rsidR="00600D5F">
        <w:rPr>
          <w:rFonts w:ascii="Arial" w:hAnsi="Arial" w:cs="Arial"/>
          <w:sz w:val="24"/>
          <w:szCs w:val="24"/>
          <w:lang w:val="es-MX"/>
        </w:rPr>
        <w:t xml:space="preserve">que luego de oír a la señora Suazo, </w:t>
      </w:r>
      <w:r>
        <w:rPr>
          <w:rFonts w:ascii="Arial" w:hAnsi="Arial" w:cs="Arial"/>
          <w:sz w:val="24"/>
          <w:szCs w:val="24"/>
          <w:lang w:val="es-MX"/>
        </w:rPr>
        <w:t>ech</w:t>
      </w:r>
      <w:r w:rsidR="00600D5F">
        <w:rPr>
          <w:rFonts w:ascii="Arial" w:hAnsi="Arial" w:cs="Arial"/>
          <w:sz w:val="24"/>
          <w:szCs w:val="24"/>
          <w:lang w:val="es-MX"/>
        </w:rPr>
        <w:t>ó</w:t>
      </w:r>
      <w:r>
        <w:rPr>
          <w:rFonts w:ascii="Arial" w:hAnsi="Arial" w:cs="Arial"/>
          <w:sz w:val="24"/>
          <w:szCs w:val="24"/>
          <w:lang w:val="es-MX"/>
        </w:rPr>
        <w:t xml:space="preserve"> de menos una </w:t>
      </w:r>
      <w:r w:rsidR="00600D5F" w:rsidRPr="00600D5F">
        <w:rPr>
          <w:rFonts w:ascii="Arial" w:hAnsi="Arial" w:cs="Arial"/>
          <w:sz w:val="24"/>
          <w:szCs w:val="24"/>
          <w:lang w:val="es-MX"/>
        </w:rPr>
        <w:t>dimensión de la</w:t>
      </w:r>
      <w:r w:rsidR="00600D5F">
        <w:rPr>
          <w:rFonts w:ascii="Arial" w:hAnsi="Arial" w:cs="Arial"/>
          <w:sz w:val="24"/>
          <w:szCs w:val="24"/>
          <w:lang w:val="es-MX"/>
        </w:rPr>
        <w:t xml:space="preserve"> reflexión</w:t>
      </w:r>
      <w:r w:rsidR="002F5436">
        <w:rPr>
          <w:rFonts w:ascii="Arial" w:hAnsi="Arial" w:cs="Arial"/>
          <w:sz w:val="24"/>
          <w:szCs w:val="24"/>
          <w:lang w:val="es-MX"/>
        </w:rPr>
        <w:t>,</w:t>
      </w:r>
      <w:r w:rsidR="00600D5F">
        <w:rPr>
          <w:rFonts w:ascii="Arial" w:hAnsi="Arial" w:cs="Arial"/>
          <w:sz w:val="24"/>
          <w:szCs w:val="24"/>
          <w:lang w:val="es-MX"/>
        </w:rPr>
        <w:t xml:space="preserve"> </w:t>
      </w:r>
      <w:r w:rsidR="00600D5F" w:rsidRPr="00600D5F">
        <w:rPr>
          <w:rFonts w:ascii="Arial" w:hAnsi="Arial" w:cs="Arial"/>
          <w:sz w:val="24"/>
          <w:szCs w:val="24"/>
          <w:lang w:val="es-MX"/>
        </w:rPr>
        <w:t>que es</w:t>
      </w:r>
      <w:r w:rsidR="00600D5F">
        <w:rPr>
          <w:rFonts w:ascii="Arial" w:hAnsi="Arial" w:cs="Arial"/>
          <w:sz w:val="24"/>
          <w:szCs w:val="24"/>
          <w:lang w:val="es-MX"/>
        </w:rPr>
        <w:t xml:space="preserve"> l</w:t>
      </w:r>
      <w:r w:rsidR="002F5436">
        <w:rPr>
          <w:rFonts w:ascii="Arial" w:hAnsi="Arial" w:cs="Arial"/>
          <w:sz w:val="24"/>
          <w:szCs w:val="24"/>
          <w:lang w:val="es-MX"/>
        </w:rPr>
        <w:t>a</w:t>
      </w:r>
      <w:r w:rsidR="00600D5F">
        <w:rPr>
          <w:rFonts w:ascii="Arial" w:hAnsi="Arial" w:cs="Arial"/>
          <w:sz w:val="24"/>
          <w:szCs w:val="24"/>
          <w:lang w:val="es-MX"/>
        </w:rPr>
        <w:t xml:space="preserve"> referid</w:t>
      </w:r>
      <w:r w:rsidR="002F5436">
        <w:rPr>
          <w:rFonts w:ascii="Arial" w:hAnsi="Arial" w:cs="Arial"/>
          <w:sz w:val="24"/>
          <w:szCs w:val="24"/>
          <w:lang w:val="es-MX"/>
        </w:rPr>
        <w:t>a</w:t>
      </w:r>
      <w:r w:rsidR="00600D5F">
        <w:rPr>
          <w:rFonts w:ascii="Arial" w:hAnsi="Arial" w:cs="Arial"/>
          <w:sz w:val="24"/>
          <w:szCs w:val="24"/>
          <w:lang w:val="es-MX"/>
        </w:rPr>
        <w:t xml:space="preserve"> a</w:t>
      </w:r>
      <w:r w:rsidR="00600D5F" w:rsidRPr="00600D5F">
        <w:rPr>
          <w:rFonts w:ascii="Arial" w:hAnsi="Arial" w:cs="Arial"/>
          <w:sz w:val="24"/>
          <w:szCs w:val="24"/>
          <w:lang w:val="es-MX"/>
        </w:rPr>
        <w:t xml:space="preserve"> la evasión</w:t>
      </w:r>
      <w:r w:rsidR="002F5436">
        <w:rPr>
          <w:rFonts w:ascii="Arial" w:hAnsi="Arial" w:cs="Arial"/>
          <w:sz w:val="24"/>
          <w:szCs w:val="24"/>
          <w:lang w:val="es-MX"/>
        </w:rPr>
        <w:t>,</w:t>
      </w:r>
      <w:r w:rsidR="00600D5F">
        <w:rPr>
          <w:rFonts w:ascii="Arial" w:hAnsi="Arial" w:cs="Arial"/>
          <w:sz w:val="24"/>
          <w:szCs w:val="24"/>
          <w:lang w:val="es-MX"/>
        </w:rPr>
        <w:t xml:space="preserve"> </w:t>
      </w:r>
      <w:r w:rsidR="00600D5F" w:rsidRPr="00600D5F">
        <w:rPr>
          <w:rFonts w:ascii="Arial" w:hAnsi="Arial" w:cs="Arial"/>
          <w:sz w:val="24"/>
          <w:szCs w:val="24"/>
          <w:lang w:val="es-MX"/>
        </w:rPr>
        <w:t>toda vez que el estudio</w:t>
      </w:r>
      <w:r w:rsidR="00600D5F">
        <w:rPr>
          <w:rFonts w:ascii="Arial" w:hAnsi="Arial" w:cs="Arial"/>
          <w:sz w:val="24"/>
          <w:szCs w:val="24"/>
          <w:lang w:val="es-MX"/>
        </w:rPr>
        <w:t xml:space="preserve"> de Michel Jorratt </w:t>
      </w:r>
      <w:r w:rsidR="00600D5F" w:rsidRPr="00600D5F">
        <w:rPr>
          <w:rFonts w:ascii="Arial" w:hAnsi="Arial" w:cs="Arial"/>
          <w:sz w:val="24"/>
          <w:szCs w:val="24"/>
          <w:lang w:val="es-MX"/>
        </w:rPr>
        <w:t>señala que hay</w:t>
      </w:r>
      <w:r w:rsidR="00600D5F">
        <w:rPr>
          <w:rFonts w:ascii="Arial" w:hAnsi="Arial" w:cs="Arial"/>
          <w:sz w:val="24"/>
          <w:szCs w:val="24"/>
          <w:lang w:val="es-MX"/>
        </w:rPr>
        <w:t xml:space="preserve"> US$22.000 millones </w:t>
      </w:r>
      <w:r w:rsidR="00600D5F" w:rsidRPr="00600D5F">
        <w:rPr>
          <w:rFonts w:ascii="Arial" w:hAnsi="Arial" w:cs="Arial"/>
          <w:sz w:val="24"/>
          <w:szCs w:val="24"/>
          <w:lang w:val="es-MX"/>
        </w:rPr>
        <w:t>que</w:t>
      </w:r>
      <w:r w:rsidR="00600D5F">
        <w:rPr>
          <w:rFonts w:ascii="Arial" w:hAnsi="Arial" w:cs="Arial"/>
          <w:sz w:val="24"/>
          <w:szCs w:val="24"/>
          <w:lang w:val="es-MX"/>
        </w:rPr>
        <w:t xml:space="preserve"> de</w:t>
      </w:r>
      <w:r w:rsidR="00600D5F" w:rsidRPr="00600D5F">
        <w:rPr>
          <w:rFonts w:ascii="Arial" w:hAnsi="Arial" w:cs="Arial"/>
          <w:sz w:val="24"/>
          <w:szCs w:val="24"/>
          <w:lang w:val="es-MX"/>
        </w:rPr>
        <w:t xml:space="preserve"> una u otra manera no pagan el impuesto que corresponde</w:t>
      </w:r>
      <w:r w:rsidR="00600D5F">
        <w:rPr>
          <w:rFonts w:ascii="Arial" w:hAnsi="Arial" w:cs="Arial"/>
          <w:sz w:val="24"/>
          <w:szCs w:val="24"/>
          <w:lang w:val="es-MX"/>
        </w:rPr>
        <w:t>.</w:t>
      </w:r>
    </w:p>
    <w:p w14:paraId="5278331E" w14:textId="684DF697" w:rsidR="00600D5F" w:rsidRDefault="00600D5F" w:rsidP="00A00334">
      <w:pPr>
        <w:spacing w:after="0" w:line="240" w:lineRule="auto"/>
        <w:ind w:firstLine="2880"/>
        <w:jc w:val="both"/>
        <w:rPr>
          <w:rFonts w:ascii="Arial" w:hAnsi="Arial" w:cs="Arial"/>
          <w:sz w:val="24"/>
          <w:szCs w:val="24"/>
          <w:lang w:val="es-MX"/>
        </w:rPr>
      </w:pPr>
    </w:p>
    <w:p w14:paraId="11F9DFE4" w14:textId="669D5BE2" w:rsidR="00600D5F" w:rsidRDefault="00600D5F" w:rsidP="00A00334">
      <w:pPr>
        <w:spacing w:after="0" w:line="240" w:lineRule="auto"/>
        <w:ind w:firstLine="2880"/>
        <w:jc w:val="both"/>
        <w:rPr>
          <w:rFonts w:ascii="Arial" w:hAnsi="Arial" w:cs="Arial"/>
          <w:sz w:val="24"/>
          <w:szCs w:val="24"/>
          <w:lang w:val="es-MX"/>
        </w:rPr>
      </w:pPr>
      <w:r w:rsidRPr="00600D5F">
        <w:rPr>
          <w:rFonts w:ascii="Arial" w:hAnsi="Arial" w:cs="Arial"/>
          <w:sz w:val="24"/>
          <w:szCs w:val="24"/>
          <w:lang w:val="es-MX"/>
        </w:rPr>
        <w:t xml:space="preserve">Añadió que lo que se está buscando es que el sistema tenga </w:t>
      </w:r>
      <w:r w:rsidR="00A1073E" w:rsidRPr="00600D5F">
        <w:rPr>
          <w:rFonts w:ascii="Arial" w:hAnsi="Arial" w:cs="Arial"/>
          <w:sz w:val="24"/>
          <w:szCs w:val="24"/>
          <w:lang w:val="es-MX"/>
        </w:rPr>
        <w:t>más información</w:t>
      </w:r>
      <w:r w:rsidRPr="00600D5F">
        <w:rPr>
          <w:rFonts w:ascii="Arial" w:hAnsi="Arial" w:cs="Arial"/>
          <w:sz w:val="24"/>
          <w:szCs w:val="24"/>
          <w:lang w:val="es-MX"/>
        </w:rPr>
        <w:t xml:space="preserve"> para</w:t>
      </w:r>
      <w:r>
        <w:rPr>
          <w:rFonts w:ascii="Arial" w:hAnsi="Arial" w:cs="Arial"/>
          <w:sz w:val="24"/>
          <w:szCs w:val="24"/>
          <w:lang w:val="es-MX"/>
        </w:rPr>
        <w:t>,</w:t>
      </w:r>
      <w:r w:rsidRPr="00600D5F">
        <w:rPr>
          <w:rFonts w:ascii="Arial" w:hAnsi="Arial" w:cs="Arial"/>
          <w:sz w:val="24"/>
          <w:szCs w:val="24"/>
          <w:lang w:val="es-MX"/>
        </w:rPr>
        <w:t xml:space="preserve"> a partir de e</w:t>
      </w:r>
      <w:r>
        <w:rPr>
          <w:rFonts w:ascii="Arial" w:hAnsi="Arial" w:cs="Arial"/>
          <w:sz w:val="24"/>
          <w:szCs w:val="24"/>
          <w:lang w:val="es-MX"/>
        </w:rPr>
        <w:t>s</w:t>
      </w:r>
      <w:r w:rsidRPr="00600D5F">
        <w:rPr>
          <w:rFonts w:ascii="Arial" w:hAnsi="Arial" w:cs="Arial"/>
          <w:sz w:val="24"/>
          <w:szCs w:val="24"/>
          <w:lang w:val="es-MX"/>
        </w:rPr>
        <w:t>o</w:t>
      </w:r>
      <w:r>
        <w:rPr>
          <w:rFonts w:ascii="Arial" w:hAnsi="Arial" w:cs="Arial"/>
          <w:sz w:val="24"/>
          <w:szCs w:val="24"/>
          <w:lang w:val="es-MX"/>
        </w:rPr>
        <w:t xml:space="preserve">, </w:t>
      </w:r>
      <w:r w:rsidRPr="00600D5F">
        <w:rPr>
          <w:rFonts w:ascii="Arial" w:hAnsi="Arial" w:cs="Arial"/>
          <w:sz w:val="24"/>
          <w:szCs w:val="24"/>
          <w:lang w:val="es-MX"/>
        </w:rPr>
        <w:t xml:space="preserve">recién empezar a definir </w:t>
      </w:r>
      <w:r>
        <w:rPr>
          <w:rFonts w:ascii="Arial" w:hAnsi="Arial" w:cs="Arial"/>
          <w:sz w:val="24"/>
          <w:szCs w:val="24"/>
          <w:lang w:val="es-MX"/>
        </w:rPr>
        <w:t>qué</w:t>
      </w:r>
      <w:r w:rsidRPr="00600D5F">
        <w:rPr>
          <w:rFonts w:ascii="Arial" w:hAnsi="Arial" w:cs="Arial"/>
          <w:sz w:val="24"/>
          <w:szCs w:val="24"/>
          <w:lang w:val="es-MX"/>
        </w:rPr>
        <w:t xml:space="preserve"> se va a investigar más a fondo por cuanto esto no es para </w:t>
      </w:r>
      <w:r w:rsidR="00A1073E" w:rsidRPr="00600D5F">
        <w:rPr>
          <w:rFonts w:ascii="Arial" w:hAnsi="Arial" w:cs="Arial"/>
          <w:sz w:val="24"/>
          <w:szCs w:val="24"/>
          <w:lang w:val="es-MX"/>
        </w:rPr>
        <w:t>investigar,</w:t>
      </w:r>
      <w:r w:rsidRPr="00600D5F">
        <w:rPr>
          <w:rFonts w:ascii="Arial" w:hAnsi="Arial" w:cs="Arial"/>
          <w:sz w:val="24"/>
          <w:szCs w:val="24"/>
          <w:lang w:val="es-MX"/>
        </w:rPr>
        <w:t xml:space="preserve"> sino que </w:t>
      </w:r>
      <w:r>
        <w:rPr>
          <w:rFonts w:ascii="Arial" w:hAnsi="Arial" w:cs="Arial"/>
          <w:sz w:val="24"/>
          <w:szCs w:val="24"/>
          <w:lang w:val="es-MX"/>
        </w:rPr>
        <w:t>es</w:t>
      </w:r>
      <w:r w:rsidRPr="00600D5F">
        <w:rPr>
          <w:rFonts w:ascii="Arial" w:hAnsi="Arial" w:cs="Arial"/>
          <w:sz w:val="24"/>
          <w:szCs w:val="24"/>
          <w:lang w:val="es-MX"/>
        </w:rPr>
        <w:t xml:space="preserve"> un sistema de señales</w:t>
      </w:r>
      <w:r>
        <w:rPr>
          <w:rFonts w:ascii="Arial" w:hAnsi="Arial" w:cs="Arial"/>
          <w:sz w:val="24"/>
          <w:szCs w:val="24"/>
          <w:lang w:val="es-MX"/>
        </w:rPr>
        <w:t xml:space="preserve"> para el Servicio de Impuestos Internos</w:t>
      </w:r>
      <w:r w:rsidR="00220715">
        <w:rPr>
          <w:rFonts w:ascii="Arial" w:hAnsi="Arial" w:cs="Arial"/>
          <w:sz w:val="24"/>
          <w:szCs w:val="24"/>
          <w:lang w:val="es-MX"/>
        </w:rPr>
        <w:t>,</w:t>
      </w:r>
      <w:r>
        <w:rPr>
          <w:rFonts w:ascii="Arial" w:hAnsi="Arial" w:cs="Arial"/>
          <w:sz w:val="24"/>
          <w:szCs w:val="24"/>
          <w:lang w:val="es-MX"/>
        </w:rPr>
        <w:t xml:space="preserve"> </w:t>
      </w:r>
      <w:r w:rsidRPr="00600D5F">
        <w:rPr>
          <w:rFonts w:ascii="Arial" w:hAnsi="Arial" w:cs="Arial"/>
          <w:sz w:val="24"/>
          <w:szCs w:val="24"/>
          <w:lang w:val="es-MX"/>
        </w:rPr>
        <w:t>que le permita</w:t>
      </w:r>
      <w:r>
        <w:rPr>
          <w:rFonts w:ascii="Arial" w:hAnsi="Arial" w:cs="Arial"/>
          <w:sz w:val="24"/>
          <w:szCs w:val="24"/>
          <w:lang w:val="es-MX"/>
        </w:rPr>
        <w:t>n</w:t>
      </w:r>
      <w:r w:rsidRPr="00600D5F">
        <w:rPr>
          <w:rFonts w:ascii="Arial" w:hAnsi="Arial" w:cs="Arial"/>
          <w:sz w:val="24"/>
          <w:szCs w:val="24"/>
          <w:lang w:val="es-MX"/>
        </w:rPr>
        <w:t xml:space="preserve"> tomar decisiones de cómo jerarquizar o priorizar </w:t>
      </w:r>
      <w:r>
        <w:rPr>
          <w:rFonts w:ascii="Arial" w:hAnsi="Arial" w:cs="Arial"/>
          <w:sz w:val="24"/>
          <w:szCs w:val="24"/>
          <w:lang w:val="es-MX"/>
        </w:rPr>
        <w:t>qué hacer.</w:t>
      </w:r>
    </w:p>
    <w:p w14:paraId="4CBF7C70" w14:textId="6915A276" w:rsidR="00600D5F" w:rsidRDefault="00600D5F" w:rsidP="00A00334">
      <w:pPr>
        <w:spacing w:after="0" w:line="240" w:lineRule="auto"/>
        <w:ind w:firstLine="2880"/>
        <w:jc w:val="both"/>
        <w:rPr>
          <w:rFonts w:ascii="Arial" w:hAnsi="Arial" w:cs="Arial"/>
          <w:sz w:val="24"/>
          <w:szCs w:val="24"/>
          <w:lang w:val="es-MX"/>
        </w:rPr>
      </w:pPr>
    </w:p>
    <w:p w14:paraId="1F0DC9D0" w14:textId="24FFB596" w:rsidR="00A1073E" w:rsidRDefault="00A1073E" w:rsidP="00A00334">
      <w:pPr>
        <w:spacing w:after="0" w:line="240" w:lineRule="auto"/>
        <w:ind w:firstLine="2880"/>
        <w:jc w:val="both"/>
        <w:rPr>
          <w:rFonts w:ascii="Arial" w:eastAsia="Times New Roman" w:hAnsi="Arial" w:cs="Arial"/>
          <w:sz w:val="24"/>
          <w:szCs w:val="24"/>
          <w:lang w:val="es-MX" w:eastAsia="es-ES"/>
        </w:rPr>
      </w:pPr>
      <w:r w:rsidRPr="00A1073E">
        <w:rPr>
          <w:rFonts w:ascii="Arial" w:eastAsia="Times New Roman" w:hAnsi="Arial" w:cs="Arial"/>
          <w:sz w:val="24"/>
          <w:szCs w:val="24"/>
          <w:lang w:val="es-MX" w:eastAsia="es-ES"/>
        </w:rPr>
        <w:t xml:space="preserve">Manifestó su preocupación </w:t>
      </w:r>
      <w:r w:rsidR="00220715">
        <w:rPr>
          <w:rFonts w:ascii="Arial" w:eastAsia="Times New Roman" w:hAnsi="Arial" w:cs="Arial"/>
          <w:sz w:val="24"/>
          <w:szCs w:val="24"/>
          <w:lang w:val="es-MX" w:eastAsia="es-ES"/>
        </w:rPr>
        <w:t>por</w:t>
      </w:r>
      <w:r w:rsidRPr="00A1073E">
        <w:rPr>
          <w:rFonts w:ascii="Arial" w:eastAsia="Times New Roman" w:hAnsi="Arial" w:cs="Arial"/>
          <w:sz w:val="24"/>
          <w:szCs w:val="24"/>
          <w:lang w:val="es-MX" w:eastAsia="es-ES"/>
        </w:rPr>
        <w:t>que</w:t>
      </w:r>
      <w:r w:rsidR="00220715">
        <w:rPr>
          <w:rFonts w:ascii="Arial" w:eastAsia="Times New Roman" w:hAnsi="Arial" w:cs="Arial"/>
          <w:sz w:val="24"/>
          <w:szCs w:val="24"/>
          <w:lang w:val="es-MX" w:eastAsia="es-ES"/>
        </w:rPr>
        <w:t>,</w:t>
      </w:r>
      <w:r w:rsidRPr="00A1073E">
        <w:rPr>
          <w:rFonts w:ascii="Arial" w:eastAsia="Times New Roman" w:hAnsi="Arial" w:cs="Arial"/>
          <w:sz w:val="24"/>
          <w:szCs w:val="24"/>
          <w:lang w:val="es-MX" w:eastAsia="es-ES"/>
        </w:rPr>
        <w:t xml:space="preserve"> a pesar de que </w:t>
      </w:r>
      <w:r w:rsidR="00220715">
        <w:rPr>
          <w:rFonts w:ascii="Arial" w:eastAsia="Times New Roman" w:hAnsi="Arial" w:cs="Arial"/>
          <w:sz w:val="24"/>
          <w:szCs w:val="24"/>
          <w:lang w:val="es-MX" w:eastAsia="es-ES"/>
        </w:rPr>
        <w:t>hubo</w:t>
      </w:r>
      <w:r w:rsidRPr="00A1073E">
        <w:rPr>
          <w:rFonts w:ascii="Arial" w:eastAsia="Times New Roman" w:hAnsi="Arial" w:cs="Arial"/>
          <w:sz w:val="24"/>
          <w:szCs w:val="24"/>
          <w:lang w:val="es-MX" w:eastAsia="es-ES"/>
        </w:rPr>
        <w:t xml:space="preserve"> un acuerdo escrito y firmado en </w:t>
      </w:r>
      <w:r w:rsidR="00217BD7">
        <w:rPr>
          <w:rFonts w:ascii="Arial" w:eastAsia="Times New Roman" w:hAnsi="Arial" w:cs="Arial"/>
          <w:sz w:val="24"/>
          <w:szCs w:val="24"/>
          <w:lang w:val="es-MX" w:eastAsia="es-ES"/>
        </w:rPr>
        <w:t xml:space="preserve">el año </w:t>
      </w:r>
      <w:r w:rsidRPr="00A1073E">
        <w:rPr>
          <w:rFonts w:ascii="Arial" w:eastAsia="Times New Roman" w:hAnsi="Arial" w:cs="Arial"/>
          <w:sz w:val="24"/>
          <w:szCs w:val="24"/>
          <w:lang w:val="es-MX" w:eastAsia="es-ES"/>
        </w:rPr>
        <w:t xml:space="preserve">2020 con el </w:t>
      </w:r>
      <w:r w:rsidR="00155327">
        <w:rPr>
          <w:rFonts w:ascii="Arial" w:eastAsia="Times New Roman" w:hAnsi="Arial" w:cs="Arial"/>
          <w:sz w:val="24"/>
          <w:szCs w:val="24"/>
          <w:lang w:val="es-MX" w:eastAsia="es-ES"/>
        </w:rPr>
        <w:t>M</w:t>
      </w:r>
      <w:r w:rsidRPr="00A1073E">
        <w:rPr>
          <w:rFonts w:ascii="Arial" w:eastAsia="Times New Roman" w:hAnsi="Arial" w:cs="Arial"/>
          <w:sz w:val="24"/>
          <w:szCs w:val="24"/>
          <w:lang w:val="es-MX" w:eastAsia="es-ES"/>
        </w:rPr>
        <w:t xml:space="preserve">inistro de Hacienda </w:t>
      </w:r>
      <w:r w:rsidRPr="00A1073E">
        <w:rPr>
          <w:rFonts w:ascii="Arial" w:eastAsia="Times New Roman" w:hAnsi="Arial" w:cs="Arial"/>
          <w:sz w:val="24"/>
          <w:szCs w:val="24"/>
          <w:lang w:val="es-MX" w:eastAsia="es-ES"/>
        </w:rPr>
        <w:lastRenderedPageBreak/>
        <w:t>de esa época</w:t>
      </w:r>
      <w:r w:rsidR="00217BD7">
        <w:rPr>
          <w:rFonts w:ascii="Arial" w:eastAsia="Times New Roman" w:hAnsi="Arial" w:cs="Arial"/>
          <w:sz w:val="24"/>
          <w:szCs w:val="24"/>
          <w:lang w:val="es-MX" w:eastAsia="es-ES"/>
        </w:rPr>
        <w:t>,</w:t>
      </w:r>
      <w:r w:rsidRPr="00A1073E">
        <w:rPr>
          <w:rFonts w:ascii="Arial" w:eastAsia="Times New Roman" w:hAnsi="Arial" w:cs="Arial"/>
          <w:sz w:val="24"/>
          <w:szCs w:val="24"/>
          <w:lang w:val="es-MX" w:eastAsia="es-ES"/>
        </w:rPr>
        <w:t xml:space="preserve"> en que se pidió s</w:t>
      </w:r>
      <w:r w:rsidR="00155327">
        <w:rPr>
          <w:rFonts w:ascii="Arial" w:eastAsia="Times New Roman" w:hAnsi="Arial" w:cs="Arial"/>
          <w:sz w:val="24"/>
          <w:szCs w:val="24"/>
          <w:lang w:val="es-MX" w:eastAsia="es-ES"/>
        </w:rPr>
        <w:t>e</w:t>
      </w:r>
      <w:r w:rsidRPr="00A1073E">
        <w:rPr>
          <w:rFonts w:ascii="Arial" w:eastAsia="Times New Roman" w:hAnsi="Arial" w:cs="Arial"/>
          <w:sz w:val="24"/>
          <w:szCs w:val="24"/>
          <w:lang w:val="es-MX" w:eastAsia="es-ES"/>
        </w:rPr>
        <w:t xml:space="preserve"> </w:t>
      </w:r>
      <w:r w:rsidR="00155327">
        <w:rPr>
          <w:rFonts w:ascii="Arial" w:eastAsia="Times New Roman" w:hAnsi="Arial" w:cs="Arial"/>
          <w:sz w:val="24"/>
          <w:szCs w:val="24"/>
          <w:lang w:val="es-MX" w:eastAsia="es-ES"/>
        </w:rPr>
        <w:t>hiciera</w:t>
      </w:r>
      <w:r w:rsidRPr="00A1073E">
        <w:rPr>
          <w:rFonts w:ascii="Arial" w:eastAsia="Times New Roman" w:hAnsi="Arial" w:cs="Arial"/>
          <w:sz w:val="24"/>
          <w:szCs w:val="24"/>
          <w:lang w:val="es-MX" w:eastAsia="es-ES"/>
        </w:rPr>
        <w:t xml:space="preserve"> una investigación sobre </w:t>
      </w:r>
      <w:r w:rsidR="00155327">
        <w:rPr>
          <w:rFonts w:ascii="Arial" w:eastAsia="Times New Roman" w:hAnsi="Arial" w:cs="Arial"/>
          <w:sz w:val="24"/>
          <w:szCs w:val="24"/>
          <w:lang w:val="es-MX" w:eastAsia="es-ES"/>
        </w:rPr>
        <w:t>exenciones</w:t>
      </w:r>
      <w:r w:rsidR="00217BD7">
        <w:rPr>
          <w:rFonts w:ascii="Arial" w:eastAsia="Times New Roman" w:hAnsi="Arial" w:cs="Arial"/>
          <w:sz w:val="24"/>
          <w:szCs w:val="24"/>
          <w:lang w:val="es-MX" w:eastAsia="es-ES"/>
        </w:rPr>
        <w:t xml:space="preserve"> y evasión</w:t>
      </w:r>
      <w:r>
        <w:rPr>
          <w:rFonts w:ascii="Arial" w:eastAsia="Times New Roman" w:hAnsi="Arial" w:cs="Arial"/>
          <w:sz w:val="24"/>
          <w:szCs w:val="24"/>
          <w:lang w:val="es-MX" w:eastAsia="es-ES"/>
        </w:rPr>
        <w:t xml:space="preserve">, </w:t>
      </w:r>
      <w:r w:rsidR="00217BD7">
        <w:rPr>
          <w:rFonts w:ascii="Arial" w:eastAsia="Times New Roman" w:hAnsi="Arial" w:cs="Arial"/>
          <w:sz w:val="24"/>
          <w:szCs w:val="24"/>
          <w:lang w:val="es-MX" w:eastAsia="es-ES"/>
        </w:rPr>
        <w:t>lo que</w:t>
      </w:r>
      <w:r>
        <w:rPr>
          <w:rFonts w:ascii="Arial" w:eastAsia="Times New Roman" w:hAnsi="Arial" w:cs="Arial"/>
          <w:sz w:val="24"/>
          <w:szCs w:val="24"/>
          <w:lang w:val="es-MX" w:eastAsia="es-ES"/>
        </w:rPr>
        <w:t xml:space="preserve"> </w:t>
      </w:r>
      <w:r w:rsidRPr="00A1073E">
        <w:rPr>
          <w:rFonts w:ascii="Arial" w:eastAsia="Times New Roman" w:hAnsi="Arial" w:cs="Arial"/>
          <w:sz w:val="24"/>
          <w:szCs w:val="24"/>
          <w:lang w:val="es-MX" w:eastAsia="es-ES"/>
        </w:rPr>
        <w:t>luego un equipo chileno ratificó</w:t>
      </w:r>
      <w:r w:rsidR="00217BD7">
        <w:rPr>
          <w:rFonts w:ascii="Arial" w:eastAsia="Times New Roman" w:hAnsi="Arial" w:cs="Arial"/>
          <w:sz w:val="24"/>
          <w:szCs w:val="24"/>
          <w:lang w:val="es-MX" w:eastAsia="es-ES"/>
        </w:rPr>
        <w:t>,</w:t>
      </w:r>
      <w:r w:rsidRPr="00A1073E">
        <w:rPr>
          <w:rFonts w:ascii="Arial" w:eastAsia="Times New Roman" w:hAnsi="Arial" w:cs="Arial"/>
          <w:sz w:val="24"/>
          <w:szCs w:val="24"/>
          <w:lang w:val="es-MX" w:eastAsia="es-ES"/>
        </w:rPr>
        <w:t xml:space="preserve"> aún no hay un proyecto sobre</w:t>
      </w:r>
      <w:r w:rsidR="00217BD7">
        <w:rPr>
          <w:rFonts w:ascii="Arial" w:eastAsia="Times New Roman" w:hAnsi="Arial" w:cs="Arial"/>
          <w:sz w:val="24"/>
          <w:szCs w:val="24"/>
          <w:lang w:val="es-MX" w:eastAsia="es-ES"/>
        </w:rPr>
        <w:t xml:space="preserve"> revisión y eliminación de</w:t>
      </w:r>
      <w:r w:rsidRPr="00A1073E">
        <w:rPr>
          <w:rFonts w:ascii="Arial" w:eastAsia="Times New Roman" w:hAnsi="Arial" w:cs="Arial"/>
          <w:sz w:val="24"/>
          <w:szCs w:val="24"/>
          <w:lang w:val="es-MX" w:eastAsia="es-ES"/>
        </w:rPr>
        <w:t xml:space="preserve"> exenci</w:t>
      </w:r>
      <w:r w:rsidR="00217BD7">
        <w:rPr>
          <w:rFonts w:ascii="Arial" w:eastAsia="Times New Roman" w:hAnsi="Arial" w:cs="Arial"/>
          <w:sz w:val="24"/>
          <w:szCs w:val="24"/>
          <w:lang w:val="es-MX" w:eastAsia="es-ES"/>
        </w:rPr>
        <w:t>o</w:t>
      </w:r>
      <w:r w:rsidRPr="00A1073E">
        <w:rPr>
          <w:rFonts w:ascii="Arial" w:eastAsia="Times New Roman" w:hAnsi="Arial" w:cs="Arial"/>
          <w:sz w:val="24"/>
          <w:szCs w:val="24"/>
          <w:lang w:val="es-MX" w:eastAsia="es-ES"/>
        </w:rPr>
        <w:t>n</w:t>
      </w:r>
      <w:r w:rsidR="00217BD7">
        <w:rPr>
          <w:rFonts w:ascii="Arial" w:eastAsia="Times New Roman" w:hAnsi="Arial" w:cs="Arial"/>
          <w:sz w:val="24"/>
          <w:szCs w:val="24"/>
          <w:lang w:val="es-MX" w:eastAsia="es-ES"/>
        </w:rPr>
        <w:t>es tributarias</w:t>
      </w:r>
      <w:r>
        <w:rPr>
          <w:rFonts w:ascii="Arial" w:eastAsia="Times New Roman" w:hAnsi="Arial" w:cs="Arial"/>
          <w:sz w:val="24"/>
          <w:szCs w:val="24"/>
          <w:lang w:val="es-MX" w:eastAsia="es-ES"/>
        </w:rPr>
        <w:t>.</w:t>
      </w:r>
    </w:p>
    <w:p w14:paraId="223275A1" w14:textId="04D77856" w:rsidR="00A1073E" w:rsidRDefault="00A1073E" w:rsidP="00A00334">
      <w:pPr>
        <w:spacing w:after="0" w:line="240" w:lineRule="auto"/>
        <w:ind w:firstLine="2880"/>
        <w:jc w:val="both"/>
        <w:rPr>
          <w:rFonts w:ascii="Arial" w:eastAsia="Times New Roman" w:hAnsi="Arial" w:cs="Arial"/>
          <w:sz w:val="24"/>
          <w:szCs w:val="24"/>
          <w:lang w:val="es-MX" w:eastAsia="es-ES"/>
        </w:rPr>
      </w:pPr>
    </w:p>
    <w:p w14:paraId="59301C5C" w14:textId="36C5B659" w:rsidR="00A1073E" w:rsidRDefault="00A1073E" w:rsidP="00A00334">
      <w:pPr>
        <w:spacing w:after="0" w:line="240" w:lineRule="auto"/>
        <w:ind w:firstLine="2880"/>
        <w:jc w:val="both"/>
        <w:rPr>
          <w:rFonts w:ascii="Arial" w:eastAsia="Times New Roman" w:hAnsi="Arial" w:cs="Arial"/>
          <w:sz w:val="24"/>
          <w:szCs w:val="24"/>
          <w:lang w:val="es-MX" w:eastAsia="es-ES"/>
        </w:rPr>
      </w:pPr>
      <w:r w:rsidRPr="00A1073E">
        <w:rPr>
          <w:rFonts w:ascii="Arial" w:eastAsia="Times New Roman" w:hAnsi="Arial" w:cs="Arial"/>
          <w:sz w:val="24"/>
          <w:szCs w:val="24"/>
          <w:lang w:val="es-MX" w:eastAsia="es-ES"/>
        </w:rPr>
        <w:t>Expresó que el problema de la evasión es mucho más grave que aquello que ocurre en torno a las exenciones</w:t>
      </w:r>
      <w:r>
        <w:rPr>
          <w:rFonts w:ascii="Arial" w:eastAsia="Times New Roman" w:hAnsi="Arial" w:cs="Arial"/>
          <w:sz w:val="24"/>
          <w:szCs w:val="24"/>
          <w:lang w:val="es-MX" w:eastAsia="es-ES"/>
        </w:rPr>
        <w:t>.</w:t>
      </w:r>
    </w:p>
    <w:p w14:paraId="0EE506E2" w14:textId="0345B5B1" w:rsidR="00A1073E" w:rsidRDefault="00A1073E" w:rsidP="00A00334">
      <w:pPr>
        <w:spacing w:after="0" w:line="240" w:lineRule="auto"/>
        <w:ind w:firstLine="2880"/>
        <w:jc w:val="both"/>
        <w:rPr>
          <w:rFonts w:ascii="Arial" w:eastAsia="Times New Roman" w:hAnsi="Arial" w:cs="Arial"/>
          <w:sz w:val="24"/>
          <w:szCs w:val="24"/>
          <w:lang w:val="es-MX" w:eastAsia="es-ES"/>
        </w:rPr>
      </w:pPr>
    </w:p>
    <w:p w14:paraId="2457F383" w14:textId="1B74908C" w:rsidR="00A1073E" w:rsidRDefault="00A1073E" w:rsidP="00A00334">
      <w:pPr>
        <w:spacing w:after="0" w:line="240" w:lineRule="auto"/>
        <w:ind w:firstLine="2880"/>
        <w:jc w:val="both"/>
        <w:rPr>
          <w:rFonts w:ascii="Arial" w:eastAsia="Times New Roman" w:hAnsi="Arial" w:cs="Arial"/>
          <w:sz w:val="24"/>
          <w:szCs w:val="24"/>
          <w:lang w:val="es-MX" w:eastAsia="es-ES"/>
        </w:rPr>
      </w:pPr>
      <w:r w:rsidRPr="00A1073E">
        <w:rPr>
          <w:rFonts w:ascii="Arial" w:eastAsia="Times New Roman" w:hAnsi="Arial" w:cs="Arial"/>
          <w:sz w:val="24"/>
          <w:szCs w:val="24"/>
          <w:lang w:val="es-MX" w:eastAsia="es-ES"/>
        </w:rPr>
        <w:t>Finalmente</w:t>
      </w:r>
      <w:r w:rsidR="00220715">
        <w:rPr>
          <w:rFonts w:ascii="Arial" w:eastAsia="Times New Roman" w:hAnsi="Arial" w:cs="Arial"/>
          <w:sz w:val="24"/>
          <w:szCs w:val="24"/>
          <w:lang w:val="es-MX" w:eastAsia="es-ES"/>
        </w:rPr>
        <w:t>,</w:t>
      </w:r>
      <w:r w:rsidRPr="00A1073E">
        <w:rPr>
          <w:rFonts w:ascii="Arial" w:eastAsia="Times New Roman" w:hAnsi="Arial" w:cs="Arial"/>
          <w:sz w:val="24"/>
          <w:szCs w:val="24"/>
          <w:lang w:val="es-MX" w:eastAsia="es-ES"/>
        </w:rPr>
        <w:t xml:space="preserve"> reiteró que e</w:t>
      </w:r>
      <w:r w:rsidR="00220715">
        <w:rPr>
          <w:rFonts w:ascii="Arial" w:eastAsia="Times New Roman" w:hAnsi="Arial" w:cs="Arial"/>
          <w:sz w:val="24"/>
          <w:szCs w:val="24"/>
          <w:lang w:val="es-MX" w:eastAsia="es-ES"/>
        </w:rPr>
        <w:t>l</w:t>
      </w:r>
      <w:r w:rsidRPr="00A1073E">
        <w:rPr>
          <w:rFonts w:ascii="Arial" w:eastAsia="Times New Roman" w:hAnsi="Arial" w:cs="Arial"/>
          <w:sz w:val="24"/>
          <w:szCs w:val="24"/>
          <w:lang w:val="es-MX" w:eastAsia="es-ES"/>
        </w:rPr>
        <w:t xml:space="preserve"> proyecto no busca simplemente proveer de información, sino que tener mejores señales para actuar</w:t>
      </w:r>
      <w:r w:rsidR="00217BD7">
        <w:rPr>
          <w:rFonts w:ascii="Arial" w:eastAsia="Times New Roman" w:hAnsi="Arial" w:cs="Arial"/>
          <w:sz w:val="24"/>
          <w:szCs w:val="24"/>
          <w:lang w:val="es-MX" w:eastAsia="es-ES"/>
        </w:rPr>
        <w:t>,</w:t>
      </w:r>
      <w:r w:rsidRPr="00A1073E">
        <w:rPr>
          <w:rFonts w:ascii="Arial" w:eastAsia="Times New Roman" w:hAnsi="Arial" w:cs="Arial"/>
          <w:sz w:val="24"/>
          <w:szCs w:val="24"/>
          <w:lang w:val="es-MX" w:eastAsia="es-ES"/>
        </w:rPr>
        <w:t xml:space="preserve"> porque de una u otra manera existe un exceso de evasión</w:t>
      </w:r>
      <w:r>
        <w:rPr>
          <w:rFonts w:ascii="Arial" w:eastAsia="Times New Roman" w:hAnsi="Arial" w:cs="Arial"/>
          <w:sz w:val="24"/>
          <w:szCs w:val="24"/>
          <w:lang w:val="es-MX" w:eastAsia="es-ES"/>
        </w:rPr>
        <w:t>.</w:t>
      </w:r>
    </w:p>
    <w:p w14:paraId="2ADE07D7" w14:textId="22DF7F6D" w:rsidR="00A1073E" w:rsidRDefault="00A1073E" w:rsidP="00A00334">
      <w:pPr>
        <w:spacing w:after="0" w:line="240" w:lineRule="auto"/>
        <w:ind w:firstLine="2880"/>
        <w:jc w:val="both"/>
        <w:rPr>
          <w:rFonts w:ascii="Arial" w:eastAsia="Times New Roman" w:hAnsi="Arial" w:cs="Arial"/>
          <w:sz w:val="24"/>
          <w:szCs w:val="24"/>
          <w:lang w:val="es-MX" w:eastAsia="es-ES"/>
        </w:rPr>
      </w:pPr>
    </w:p>
    <w:p w14:paraId="732842EC" w14:textId="6AD74532" w:rsidR="00A1073E" w:rsidRDefault="00A1073E" w:rsidP="00A00334">
      <w:pPr>
        <w:spacing w:after="0" w:line="240" w:lineRule="auto"/>
        <w:ind w:firstLine="2880"/>
        <w:jc w:val="both"/>
        <w:rPr>
          <w:rFonts w:ascii="Arial" w:eastAsia="Times New Roman" w:hAnsi="Arial" w:cs="Arial"/>
          <w:sz w:val="24"/>
          <w:szCs w:val="24"/>
          <w:lang w:val="es-MX" w:eastAsia="es-ES"/>
        </w:rPr>
      </w:pPr>
      <w:bookmarkStart w:id="40" w:name="_Hlk81262254"/>
      <w:r>
        <w:rPr>
          <w:rFonts w:ascii="Arial" w:eastAsia="Times New Roman" w:hAnsi="Arial" w:cs="Arial"/>
          <w:sz w:val="24"/>
          <w:szCs w:val="24"/>
          <w:lang w:eastAsia="es-ES"/>
        </w:rPr>
        <w:t xml:space="preserve">El </w:t>
      </w:r>
      <w:r w:rsidRPr="00A1073E">
        <w:rPr>
          <w:rFonts w:ascii="Arial" w:eastAsia="Times New Roman" w:hAnsi="Arial" w:cs="Arial"/>
          <w:b/>
          <w:bCs/>
          <w:sz w:val="24"/>
          <w:szCs w:val="24"/>
          <w:lang w:eastAsia="es-ES"/>
        </w:rPr>
        <w:t>Honorable Senador señor Coloma</w:t>
      </w:r>
      <w:r>
        <w:rPr>
          <w:rFonts w:ascii="Arial" w:eastAsia="Times New Roman" w:hAnsi="Arial" w:cs="Arial"/>
          <w:b/>
          <w:bCs/>
          <w:sz w:val="24"/>
          <w:szCs w:val="24"/>
          <w:lang w:eastAsia="es-ES"/>
        </w:rPr>
        <w:t xml:space="preserve"> </w:t>
      </w:r>
      <w:bookmarkEnd w:id="40"/>
      <w:r>
        <w:rPr>
          <w:rFonts w:ascii="Arial" w:eastAsia="Times New Roman" w:hAnsi="Arial" w:cs="Arial"/>
          <w:sz w:val="24"/>
          <w:szCs w:val="24"/>
          <w:lang w:eastAsia="es-ES"/>
        </w:rPr>
        <w:t xml:space="preserve">señaló que </w:t>
      </w:r>
      <w:r w:rsidRPr="00A1073E">
        <w:rPr>
          <w:rFonts w:ascii="Arial" w:eastAsia="Times New Roman" w:hAnsi="Arial" w:cs="Arial"/>
          <w:sz w:val="24"/>
          <w:szCs w:val="24"/>
          <w:lang w:val="es-MX" w:eastAsia="es-ES"/>
        </w:rPr>
        <w:t>se parte de la base de</w:t>
      </w:r>
      <w:r>
        <w:rPr>
          <w:rFonts w:ascii="Arial" w:eastAsia="Times New Roman" w:hAnsi="Arial" w:cs="Arial"/>
          <w:sz w:val="24"/>
          <w:szCs w:val="24"/>
          <w:lang w:val="es-MX" w:eastAsia="es-ES"/>
        </w:rPr>
        <w:t>l</w:t>
      </w:r>
      <w:r w:rsidRPr="00A1073E">
        <w:rPr>
          <w:rFonts w:ascii="Arial" w:eastAsia="Times New Roman" w:hAnsi="Arial" w:cs="Arial"/>
          <w:sz w:val="24"/>
          <w:szCs w:val="24"/>
          <w:lang w:val="es-MX" w:eastAsia="es-ES"/>
        </w:rPr>
        <w:t xml:space="preserve"> estudio</w:t>
      </w:r>
      <w:r>
        <w:rPr>
          <w:rFonts w:ascii="Arial" w:eastAsia="Times New Roman" w:hAnsi="Arial" w:cs="Arial"/>
          <w:sz w:val="24"/>
          <w:szCs w:val="24"/>
          <w:lang w:val="es-MX" w:eastAsia="es-ES"/>
        </w:rPr>
        <w:t xml:space="preserve"> del señor Jorratt</w:t>
      </w:r>
      <w:r w:rsidR="00220715">
        <w:rPr>
          <w:rFonts w:ascii="Arial" w:eastAsia="Times New Roman" w:hAnsi="Arial" w:cs="Arial"/>
          <w:sz w:val="24"/>
          <w:szCs w:val="24"/>
          <w:lang w:val="es-MX" w:eastAsia="es-ES"/>
        </w:rPr>
        <w:t xml:space="preserve">, </w:t>
      </w:r>
      <w:r w:rsidRPr="00A1073E">
        <w:rPr>
          <w:rFonts w:ascii="Arial" w:eastAsia="Times New Roman" w:hAnsi="Arial" w:cs="Arial"/>
          <w:sz w:val="24"/>
          <w:szCs w:val="24"/>
          <w:lang w:val="es-MX" w:eastAsia="es-ES"/>
        </w:rPr>
        <w:t>que algunos pueden compartir y otros no</w:t>
      </w:r>
      <w:r w:rsidR="00220715">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A1073E">
        <w:rPr>
          <w:rFonts w:ascii="Arial" w:eastAsia="Times New Roman" w:hAnsi="Arial" w:cs="Arial"/>
          <w:sz w:val="24"/>
          <w:szCs w:val="24"/>
          <w:lang w:val="es-MX" w:eastAsia="es-ES"/>
        </w:rPr>
        <w:t xml:space="preserve">precisando que a su juicio sus resultados no fueron evidenciados en la realidad una vez que lo hizo en esta misma </w:t>
      </w:r>
      <w:r>
        <w:rPr>
          <w:rFonts w:ascii="Arial" w:eastAsia="Times New Roman" w:hAnsi="Arial" w:cs="Arial"/>
          <w:sz w:val="24"/>
          <w:szCs w:val="24"/>
          <w:lang w:val="es-MX" w:eastAsia="es-ES"/>
        </w:rPr>
        <w:t>C</w:t>
      </w:r>
      <w:r w:rsidRPr="00A1073E">
        <w:rPr>
          <w:rFonts w:ascii="Arial" w:eastAsia="Times New Roman" w:hAnsi="Arial" w:cs="Arial"/>
          <w:sz w:val="24"/>
          <w:szCs w:val="24"/>
          <w:lang w:val="es-MX" w:eastAsia="es-ES"/>
        </w:rPr>
        <w:t>omisión</w:t>
      </w:r>
      <w:r>
        <w:rPr>
          <w:rFonts w:ascii="Arial" w:eastAsia="Times New Roman" w:hAnsi="Arial" w:cs="Arial"/>
          <w:sz w:val="24"/>
          <w:szCs w:val="24"/>
          <w:lang w:val="es-MX" w:eastAsia="es-ES"/>
        </w:rPr>
        <w:t>.</w:t>
      </w:r>
    </w:p>
    <w:p w14:paraId="411D1FA2" w14:textId="15537082" w:rsidR="00A1073E" w:rsidRDefault="00A1073E" w:rsidP="00A00334">
      <w:pPr>
        <w:spacing w:after="0" w:line="240" w:lineRule="auto"/>
        <w:ind w:firstLine="2880"/>
        <w:jc w:val="both"/>
        <w:rPr>
          <w:rFonts w:ascii="Arial" w:eastAsia="Times New Roman" w:hAnsi="Arial" w:cs="Arial"/>
          <w:sz w:val="24"/>
          <w:szCs w:val="24"/>
          <w:lang w:val="es-MX" w:eastAsia="es-ES"/>
        </w:rPr>
      </w:pPr>
    </w:p>
    <w:p w14:paraId="3D0FD8DC" w14:textId="2DE2717F" w:rsidR="00A1073E" w:rsidRDefault="00A1073E" w:rsidP="00A00334">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w:t>
      </w:r>
      <w:r w:rsidRPr="00A1073E">
        <w:rPr>
          <w:rFonts w:ascii="Arial" w:eastAsia="Times New Roman" w:hAnsi="Arial" w:cs="Arial"/>
          <w:sz w:val="24"/>
          <w:szCs w:val="24"/>
          <w:lang w:val="es-MX" w:eastAsia="es-ES"/>
        </w:rPr>
        <w:t xml:space="preserve">gregó que lo señalado por la señora </w:t>
      </w:r>
      <w:r>
        <w:rPr>
          <w:rFonts w:ascii="Arial" w:eastAsia="Times New Roman" w:hAnsi="Arial" w:cs="Arial"/>
          <w:sz w:val="24"/>
          <w:szCs w:val="24"/>
          <w:lang w:val="es-MX" w:eastAsia="es-ES"/>
        </w:rPr>
        <w:t xml:space="preserve">Suazo </w:t>
      </w:r>
      <w:r w:rsidRPr="00A1073E">
        <w:rPr>
          <w:rFonts w:ascii="Arial" w:eastAsia="Times New Roman" w:hAnsi="Arial" w:cs="Arial"/>
          <w:sz w:val="24"/>
          <w:szCs w:val="24"/>
          <w:lang w:val="es-MX" w:eastAsia="es-ES"/>
        </w:rPr>
        <w:t>genera algo bien importante respecto de cuál es el verdadero sentido de las recomendaciones de la</w:t>
      </w:r>
      <w:r>
        <w:rPr>
          <w:rFonts w:ascii="Arial" w:eastAsia="Times New Roman" w:hAnsi="Arial" w:cs="Arial"/>
          <w:sz w:val="24"/>
          <w:szCs w:val="24"/>
          <w:lang w:val="es-MX" w:eastAsia="es-ES"/>
        </w:rPr>
        <w:t xml:space="preserve"> OCDE</w:t>
      </w:r>
      <w:r w:rsidR="00220715">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A1073E">
        <w:rPr>
          <w:rFonts w:ascii="Arial" w:eastAsia="Times New Roman" w:hAnsi="Arial" w:cs="Arial"/>
          <w:sz w:val="24"/>
          <w:szCs w:val="24"/>
          <w:lang w:val="es-MX" w:eastAsia="es-ES"/>
        </w:rPr>
        <w:t>porque algunos hacen parecer que Chile estuviera en el cadalso</w:t>
      </w:r>
      <w:r w:rsidR="00B33227">
        <w:rPr>
          <w:rFonts w:ascii="Arial" w:eastAsia="Times New Roman" w:hAnsi="Arial" w:cs="Arial"/>
          <w:sz w:val="24"/>
          <w:szCs w:val="24"/>
          <w:lang w:val="es-MX" w:eastAsia="es-ES"/>
        </w:rPr>
        <w:t>,</w:t>
      </w:r>
      <w:r w:rsidR="009775ED" w:rsidRPr="009775ED">
        <w:rPr>
          <w:rFonts w:ascii="Arial" w:eastAsia="Times New Roman" w:hAnsi="Arial" w:cs="Arial"/>
          <w:sz w:val="24"/>
          <w:szCs w:val="24"/>
          <w:lang w:val="es-MX" w:eastAsia="es-ES"/>
        </w:rPr>
        <w:t xml:space="preserve"> cuando el sentido de las recomendaciones va en una lógica diferente</w:t>
      </w:r>
      <w:r w:rsidR="00220715">
        <w:rPr>
          <w:rFonts w:ascii="Arial" w:eastAsia="Times New Roman" w:hAnsi="Arial" w:cs="Arial"/>
          <w:sz w:val="24"/>
          <w:szCs w:val="24"/>
          <w:lang w:val="es-MX" w:eastAsia="es-ES"/>
        </w:rPr>
        <w:t>,</w:t>
      </w:r>
      <w:r w:rsidR="009775ED" w:rsidRPr="009775ED">
        <w:rPr>
          <w:rFonts w:ascii="Arial" w:eastAsia="Times New Roman" w:hAnsi="Arial" w:cs="Arial"/>
          <w:sz w:val="24"/>
          <w:szCs w:val="24"/>
          <w:lang w:val="es-MX" w:eastAsia="es-ES"/>
        </w:rPr>
        <w:t xml:space="preserve"> de manera que pareciera que se está </w:t>
      </w:r>
      <w:r w:rsidR="009775ED">
        <w:rPr>
          <w:rFonts w:ascii="Arial" w:eastAsia="Times New Roman" w:hAnsi="Arial" w:cs="Arial"/>
          <w:sz w:val="24"/>
          <w:szCs w:val="24"/>
          <w:lang w:val="es-MX" w:eastAsia="es-ES"/>
        </w:rPr>
        <w:t xml:space="preserve">tratando de legislar </w:t>
      </w:r>
      <w:r w:rsidR="009775ED" w:rsidRPr="009775ED">
        <w:rPr>
          <w:rFonts w:ascii="Arial" w:eastAsia="Times New Roman" w:hAnsi="Arial" w:cs="Arial"/>
          <w:sz w:val="24"/>
          <w:szCs w:val="24"/>
          <w:lang w:val="es-MX" w:eastAsia="es-ES"/>
        </w:rPr>
        <w:t xml:space="preserve">en base a un informe </w:t>
      </w:r>
      <w:r w:rsidR="009775ED">
        <w:rPr>
          <w:rFonts w:ascii="Arial" w:eastAsia="Times New Roman" w:hAnsi="Arial" w:cs="Arial"/>
          <w:sz w:val="24"/>
          <w:szCs w:val="24"/>
          <w:lang w:val="es-MX" w:eastAsia="es-ES"/>
        </w:rPr>
        <w:t>que da cuenta de</w:t>
      </w:r>
      <w:r w:rsidR="009775ED" w:rsidRPr="009775ED">
        <w:rPr>
          <w:rFonts w:ascii="Arial" w:eastAsia="Times New Roman" w:hAnsi="Arial" w:cs="Arial"/>
          <w:sz w:val="24"/>
          <w:szCs w:val="24"/>
          <w:lang w:val="es-MX" w:eastAsia="es-ES"/>
        </w:rPr>
        <w:t xml:space="preserve"> una realidad</w:t>
      </w:r>
      <w:r w:rsidR="009775ED">
        <w:rPr>
          <w:rFonts w:ascii="Arial" w:eastAsia="Times New Roman" w:hAnsi="Arial" w:cs="Arial"/>
          <w:sz w:val="24"/>
          <w:szCs w:val="24"/>
          <w:lang w:val="es-MX" w:eastAsia="es-ES"/>
        </w:rPr>
        <w:t xml:space="preserve"> </w:t>
      </w:r>
      <w:r w:rsidR="009775ED" w:rsidRPr="009775ED">
        <w:rPr>
          <w:rFonts w:ascii="Arial" w:eastAsia="Times New Roman" w:hAnsi="Arial" w:cs="Arial"/>
          <w:sz w:val="24"/>
          <w:szCs w:val="24"/>
          <w:lang w:val="es-MX" w:eastAsia="es-ES"/>
        </w:rPr>
        <w:t>que es completamente controvertida</w:t>
      </w:r>
      <w:r w:rsidR="00220715">
        <w:rPr>
          <w:rFonts w:ascii="Arial" w:eastAsia="Times New Roman" w:hAnsi="Arial" w:cs="Arial"/>
          <w:sz w:val="24"/>
          <w:szCs w:val="24"/>
          <w:lang w:val="es-MX" w:eastAsia="es-ES"/>
        </w:rPr>
        <w:t>,</w:t>
      </w:r>
      <w:r w:rsidR="009775ED">
        <w:rPr>
          <w:rFonts w:ascii="Arial" w:eastAsia="Times New Roman" w:hAnsi="Arial" w:cs="Arial"/>
          <w:sz w:val="24"/>
          <w:szCs w:val="24"/>
          <w:lang w:val="es-MX" w:eastAsia="es-ES"/>
        </w:rPr>
        <w:t xml:space="preserve"> </w:t>
      </w:r>
      <w:r w:rsidR="009775ED" w:rsidRPr="009775ED">
        <w:rPr>
          <w:rFonts w:ascii="Arial" w:eastAsia="Times New Roman" w:hAnsi="Arial" w:cs="Arial"/>
          <w:sz w:val="24"/>
          <w:szCs w:val="24"/>
          <w:lang w:val="es-MX" w:eastAsia="es-ES"/>
        </w:rPr>
        <w:t>a partir de datos internacionales</w:t>
      </w:r>
      <w:r w:rsidR="00220715">
        <w:rPr>
          <w:rFonts w:ascii="Arial" w:eastAsia="Times New Roman" w:hAnsi="Arial" w:cs="Arial"/>
          <w:sz w:val="24"/>
          <w:szCs w:val="24"/>
          <w:lang w:val="es-MX" w:eastAsia="es-ES"/>
        </w:rPr>
        <w:t>,</w:t>
      </w:r>
      <w:r w:rsidR="009775ED" w:rsidRPr="009775ED">
        <w:rPr>
          <w:rFonts w:ascii="Arial" w:eastAsia="Times New Roman" w:hAnsi="Arial" w:cs="Arial"/>
          <w:sz w:val="24"/>
          <w:szCs w:val="24"/>
          <w:lang w:val="es-MX" w:eastAsia="es-ES"/>
        </w:rPr>
        <w:t xml:space="preserve"> que tampoco son los mismos pero que pueden coexistir</w:t>
      </w:r>
      <w:r w:rsidR="009775ED">
        <w:rPr>
          <w:rFonts w:ascii="Arial" w:eastAsia="Times New Roman" w:hAnsi="Arial" w:cs="Arial"/>
          <w:sz w:val="24"/>
          <w:szCs w:val="24"/>
          <w:lang w:val="es-MX" w:eastAsia="es-ES"/>
        </w:rPr>
        <w:t>.</w:t>
      </w:r>
    </w:p>
    <w:p w14:paraId="7B5CAC65" w14:textId="2D4E9348" w:rsidR="009775ED" w:rsidRDefault="009775ED" w:rsidP="00A00334">
      <w:pPr>
        <w:spacing w:after="0" w:line="240" w:lineRule="auto"/>
        <w:ind w:firstLine="2880"/>
        <w:jc w:val="both"/>
        <w:rPr>
          <w:rFonts w:ascii="Arial" w:eastAsia="Times New Roman" w:hAnsi="Arial" w:cs="Arial"/>
          <w:sz w:val="24"/>
          <w:szCs w:val="24"/>
          <w:lang w:val="es-MX" w:eastAsia="es-ES"/>
        </w:rPr>
      </w:pPr>
    </w:p>
    <w:p w14:paraId="3A74FCE9" w14:textId="0EDDC5EC" w:rsidR="009775ED" w:rsidRDefault="009775ED" w:rsidP="00A00334">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Hizo presente que </w:t>
      </w:r>
      <w:r w:rsidRPr="009775ED">
        <w:rPr>
          <w:rFonts w:ascii="Arial" w:eastAsia="Times New Roman" w:hAnsi="Arial" w:cs="Arial"/>
          <w:sz w:val="24"/>
          <w:szCs w:val="24"/>
          <w:lang w:val="es-MX" w:eastAsia="es-ES"/>
        </w:rPr>
        <w:t>no quiere decir que no sea interesante la discusión, pero llamó a tener una mente abierta hacia otros estudios que pueden no coincidir y también respecto de lo que realmente plantea</w:t>
      </w:r>
      <w:r>
        <w:rPr>
          <w:rFonts w:ascii="Arial" w:eastAsia="Times New Roman" w:hAnsi="Arial" w:cs="Arial"/>
          <w:sz w:val="24"/>
          <w:szCs w:val="24"/>
          <w:lang w:val="es-MX" w:eastAsia="es-ES"/>
        </w:rPr>
        <w:t xml:space="preserve"> la OCDE.</w:t>
      </w:r>
    </w:p>
    <w:p w14:paraId="6CFEA1E8" w14:textId="7F9643CE" w:rsidR="009775ED" w:rsidRDefault="009775ED" w:rsidP="00A00334">
      <w:pPr>
        <w:spacing w:after="0" w:line="240" w:lineRule="auto"/>
        <w:ind w:firstLine="2880"/>
        <w:jc w:val="both"/>
        <w:rPr>
          <w:rFonts w:ascii="Arial" w:eastAsia="Times New Roman" w:hAnsi="Arial" w:cs="Arial"/>
          <w:sz w:val="24"/>
          <w:szCs w:val="24"/>
          <w:lang w:val="es-MX" w:eastAsia="es-ES"/>
        </w:rPr>
      </w:pPr>
    </w:p>
    <w:p w14:paraId="12C1A898" w14:textId="7E8989EE" w:rsidR="00383C2C" w:rsidRDefault="009775ED" w:rsidP="00903FDE">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eastAsia="es-ES"/>
        </w:rPr>
        <w:t xml:space="preserve">El </w:t>
      </w:r>
      <w:r w:rsidRPr="00A1073E">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Lagos</w:t>
      </w:r>
      <w:r w:rsidR="00903FDE">
        <w:rPr>
          <w:rFonts w:ascii="Arial" w:eastAsia="Times New Roman" w:hAnsi="Arial" w:cs="Arial"/>
          <w:b/>
          <w:bCs/>
          <w:sz w:val="24"/>
          <w:szCs w:val="24"/>
          <w:lang w:eastAsia="es-ES"/>
        </w:rPr>
        <w:t xml:space="preserve"> </w:t>
      </w:r>
      <w:r w:rsidR="00903FDE" w:rsidRPr="00903FDE">
        <w:rPr>
          <w:rFonts w:ascii="Arial" w:eastAsia="Times New Roman" w:hAnsi="Arial" w:cs="Arial"/>
          <w:sz w:val="24"/>
          <w:szCs w:val="24"/>
          <w:lang w:val="es-MX" w:eastAsia="es-ES"/>
        </w:rPr>
        <w:t>manifestó aceptar que haya quienes no estén de acuerdo</w:t>
      </w:r>
      <w:r w:rsidR="00903FDE">
        <w:rPr>
          <w:rFonts w:ascii="Arial" w:eastAsia="Times New Roman" w:hAnsi="Arial" w:cs="Arial"/>
          <w:sz w:val="24"/>
          <w:szCs w:val="24"/>
          <w:lang w:val="es-MX" w:eastAsia="es-ES"/>
        </w:rPr>
        <w:t xml:space="preserve"> con las </w:t>
      </w:r>
      <w:r w:rsidR="00903FDE" w:rsidRPr="00903FDE">
        <w:rPr>
          <w:rFonts w:ascii="Arial" w:eastAsia="Times New Roman" w:hAnsi="Arial" w:cs="Arial"/>
          <w:sz w:val="24"/>
          <w:szCs w:val="24"/>
          <w:lang w:val="es-MX" w:eastAsia="es-ES"/>
        </w:rPr>
        <w:t>recomendaciones qu</w:t>
      </w:r>
      <w:r w:rsidR="00903FDE">
        <w:rPr>
          <w:rFonts w:ascii="Arial" w:eastAsia="Times New Roman" w:hAnsi="Arial" w:cs="Arial"/>
          <w:sz w:val="24"/>
          <w:szCs w:val="24"/>
          <w:lang w:val="es-MX" w:eastAsia="es-ES"/>
        </w:rPr>
        <w:t>e</w:t>
      </w:r>
      <w:r w:rsidR="00903FDE" w:rsidRPr="00903FDE">
        <w:rPr>
          <w:rFonts w:ascii="Arial" w:eastAsia="Times New Roman" w:hAnsi="Arial" w:cs="Arial"/>
          <w:sz w:val="24"/>
          <w:szCs w:val="24"/>
          <w:lang w:val="es-MX" w:eastAsia="es-ES"/>
        </w:rPr>
        <w:t xml:space="preserve"> propone el estudio del señor</w:t>
      </w:r>
      <w:r w:rsidR="00903FDE">
        <w:rPr>
          <w:rFonts w:ascii="Arial" w:eastAsia="Times New Roman" w:hAnsi="Arial" w:cs="Arial"/>
          <w:sz w:val="24"/>
          <w:szCs w:val="24"/>
          <w:lang w:val="es-MX" w:eastAsia="es-ES"/>
        </w:rPr>
        <w:t xml:space="preserve"> Jorratt</w:t>
      </w:r>
      <w:r w:rsidR="00903FDE" w:rsidRPr="00903FDE">
        <w:rPr>
          <w:rFonts w:ascii="Arial" w:eastAsia="Times New Roman" w:hAnsi="Arial" w:cs="Arial"/>
          <w:sz w:val="24"/>
          <w:szCs w:val="24"/>
          <w:lang w:val="es-MX" w:eastAsia="es-ES"/>
        </w:rPr>
        <w:t xml:space="preserve"> pero</w:t>
      </w:r>
      <w:r w:rsidR="00B33227">
        <w:rPr>
          <w:rFonts w:ascii="Arial" w:eastAsia="Times New Roman" w:hAnsi="Arial" w:cs="Arial"/>
          <w:sz w:val="24"/>
          <w:szCs w:val="24"/>
          <w:lang w:val="es-MX" w:eastAsia="es-ES"/>
        </w:rPr>
        <w:t>,</w:t>
      </w:r>
      <w:r w:rsidR="00903FDE" w:rsidRPr="00903FDE">
        <w:rPr>
          <w:rFonts w:ascii="Arial" w:eastAsia="Times New Roman" w:hAnsi="Arial" w:cs="Arial"/>
          <w:sz w:val="24"/>
          <w:szCs w:val="24"/>
          <w:lang w:val="es-MX" w:eastAsia="es-ES"/>
        </w:rPr>
        <w:t xml:space="preserve"> </w:t>
      </w:r>
      <w:r w:rsidR="00903FDE">
        <w:rPr>
          <w:rFonts w:ascii="Arial" w:eastAsia="Times New Roman" w:hAnsi="Arial" w:cs="Arial"/>
          <w:sz w:val="24"/>
          <w:szCs w:val="24"/>
          <w:lang w:val="es-MX" w:eastAsia="es-ES"/>
        </w:rPr>
        <w:t>a</w:t>
      </w:r>
      <w:r w:rsidR="00903FDE" w:rsidRPr="00903FDE">
        <w:rPr>
          <w:rFonts w:ascii="Arial" w:eastAsia="Times New Roman" w:hAnsi="Arial" w:cs="Arial"/>
          <w:sz w:val="24"/>
          <w:szCs w:val="24"/>
          <w:lang w:val="es-MX" w:eastAsia="es-ES"/>
        </w:rPr>
        <w:t>s</w:t>
      </w:r>
      <w:r w:rsidR="00155327">
        <w:rPr>
          <w:rFonts w:ascii="Arial" w:eastAsia="Times New Roman" w:hAnsi="Arial" w:cs="Arial"/>
          <w:sz w:val="24"/>
          <w:szCs w:val="24"/>
          <w:lang w:val="es-MX" w:eastAsia="es-ES"/>
        </w:rPr>
        <w:t>i</w:t>
      </w:r>
      <w:r w:rsidR="00903FDE" w:rsidRPr="00903FDE">
        <w:rPr>
          <w:rFonts w:ascii="Arial" w:eastAsia="Times New Roman" w:hAnsi="Arial" w:cs="Arial"/>
          <w:sz w:val="24"/>
          <w:szCs w:val="24"/>
          <w:lang w:val="es-MX" w:eastAsia="es-ES"/>
        </w:rPr>
        <w:t>mismo</w:t>
      </w:r>
      <w:r w:rsidR="00155327">
        <w:rPr>
          <w:rFonts w:ascii="Arial" w:eastAsia="Times New Roman" w:hAnsi="Arial" w:cs="Arial"/>
          <w:sz w:val="24"/>
          <w:szCs w:val="24"/>
          <w:lang w:val="es-MX" w:eastAsia="es-ES"/>
        </w:rPr>
        <w:t>,</w:t>
      </w:r>
      <w:r w:rsidR="00903FDE">
        <w:rPr>
          <w:rFonts w:ascii="Arial" w:eastAsia="Times New Roman" w:hAnsi="Arial" w:cs="Arial"/>
          <w:sz w:val="24"/>
          <w:szCs w:val="24"/>
          <w:lang w:val="es-MX" w:eastAsia="es-ES"/>
        </w:rPr>
        <w:t xml:space="preserve"> </w:t>
      </w:r>
      <w:r w:rsidR="00903FDE" w:rsidRPr="00903FDE">
        <w:rPr>
          <w:rFonts w:ascii="Arial" w:eastAsia="Times New Roman" w:hAnsi="Arial" w:cs="Arial"/>
          <w:sz w:val="24"/>
          <w:szCs w:val="24"/>
          <w:lang w:val="es-MX" w:eastAsia="es-ES"/>
        </w:rPr>
        <w:t>solicitó pudiera mostrar</w:t>
      </w:r>
      <w:r w:rsidR="00155327">
        <w:rPr>
          <w:rFonts w:ascii="Arial" w:eastAsia="Times New Roman" w:hAnsi="Arial" w:cs="Arial"/>
          <w:sz w:val="24"/>
          <w:szCs w:val="24"/>
          <w:lang w:val="es-MX" w:eastAsia="es-ES"/>
        </w:rPr>
        <w:t>se</w:t>
      </w:r>
      <w:r w:rsidR="00903FDE" w:rsidRPr="00903FDE">
        <w:rPr>
          <w:rFonts w:ascii="Arial" w:eastAsia="Times New Roman" w:hAnsi="Arial" w:cs="Arial"/>
          <w:sz w:val="24"/>
          <w:szCs w:val="24"/>
          <w:lang w:val="es-MX" w:eastAsia="es-ES"/>
        </w:rPr>
        <w:t xml:space="preserve"> otro estudio que indique que la evasión no existe </w:t>
      </w:r>
      <w:r w:rsidR="00903FDE">
        <w:rPr>
          <w:rFonts w:ascii="Arial" w:eastAsia="Times New Roman" w:hAnsi="Arial" w:cs="Arial"/>
          <w:sz w:val="24"/>
          <w:szCs w:val="24"/>
          <w:lang w:val="es-MX" w:eastAsia="es-ES"/>
        </w:rPr>
        <w:t>e</w:t>
      </w:r>
      <w:r w:rsidR="00903FDE" w:rsidRPr="00903FDE">
        <w:rPr>
          <w:rFonts w:ascii="Arial" w:eastAsia="Times New Roman" w:hAnsi="Arial" w:cs="Arial"/>
          <w:sz w:val="24"/>
          <w:szCs w:val="24"/>
          <w:lang w:val="es-MX" w:eastAsia="es-ES"/>
        </w:rPr>
        <w:t xml:space="preserve">n Chile </w:t>
      </w:r>
      <w:r w:rsidR="00903FDE">
        <w:rPr>
          <w:rFonts w:ascii="Arial" w:eastAsia="Times New Roman" w:hAnsi="Arial" w:cs="Arial"/>
          <w:sz w:val="24"/>
          <w:szCs w:val="24"/>
          <w:lang w:val="es-MX" w:eastAsia="es-ES"/>
        </w:rPr>
        <w:t xml:space="preserve">o </w:t>
      </w:r>
      <w:r w:rsidR="00903FDE" w:rsidRPr="00903FDE">
        <w:rPr>
          <w:rFonts w:ascii="Arial" w:eastAsia="Times New Roman" w:hAnsi="Arial" w:cs="Arial"/>
          <w:sz w:val="24"/>
          <w:szCs w:val="24"/>
          <w:lang w:val="es-MX" w:eastAsia="es-ES"/>
        </w:rPr>
        <w:t>que es muy baja</w:t>
      </w:r>
      <w:r w:rsidR="00903FDE">
        <w:rPr>
          <w:rFonts w:ascii="Arial" w:eastAsia="Times New Roman" w:hAnsi="Arial" w:cs="Arial"/>
          <w:sz w:val="24"/>
          <w:szCs w:val="24"/>
          <w:lang w:val="es-MX" w:eastAsia="es-ES"/>
        </w:rPr>
        <w:t>.</w:t>
      </w:r>
    </w:p>
    <w:p w14:paraId="33A36776" w14:textId="1EC4E9BE" w:rsidR="00903FDE" w:rsidRDefault="00903FDE" w:rsidP="00903FDE">
      <w:pPr>
        <w:spacing w:after="0" w:line="240" w:lineRule="auto"/>
        <w:ind w:firstLine="2880"/>
        <w:jc w:val="both"/>
        <w:rPr>
          <w:rFonts w:ascii="Arial" w:eastAsia="Times New Roman" w:hAnsi="Arial" w:cs="Arial"/>
          <w:sz w:val="24"/>
          <w:szCs w:val="24"/>
          <w:lang w:val="es-MX" w:eastAsia="es-ES"/>
        </w:rPr>
      </w:pPr>
    </w:p>
    <w:p w14:paraId="0347E9A1" w14:textId="355FEC7F" w:rsidR="00903FDE" w:rsidRDefault="00903FDE" w:rsidP="00903FDE">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Añadió que </w:t>
      </w:r>
      <w:r w:rsidRPr="00903FDE">
        <w:rPr>
          <w:rFonts w:ascii="Arial" w:eastAsia="Times New Roman" w:hAnsi="Arial" w:cs="Arial"/>
          <w:sz w:val="24"/>
          <w:szCs w:val="24"/>
          <w:lang w:val="es-MX" w:eastAsia="es-ES"/>
        </w:rPr>
        <w:t>pare</w:t>
      </w:r>
      <w:r w:rsidR="009A5768">
        <w:rPr>
          <w:rFonts w:ascii="Arial" w:eastAsia="Times New Roman" w:hAnsi="Arial" w:cs="Arial"/>
          <w:sz w:val="24"/>
          <w:szCs w:val="24"/>
          <w:lang w:val="es-MX" w:eastAsia="es-ES"/>
        </w:rPr>
        <w:t>ce</w:t>
      </w:r>
      <w:r w:rsidRPr="00903FDE">
        <w:rPr>
          <w:rFonts w:ascii="Arial" w:eastAsia="Times New Roman" w:hAnsi="Arial" w:cs="Arial"/>
          <w:sz w:val="24"/>
          <w:szCs w:val="24"/>
          <w:lang w:val="es-MX" w:eastAsia="es-ES"/>
        </w:rPr>
        <w:t xml:space="preserve"> que en Chile hay evasión y elusión y en ese sentido deberá avanzarse en legislación y normas que permitan reducir aquello</w:t>
      </w:r>
      <w:r w:rsidR="009A5768">
        <w:rPr>
          <w:rFonts w:ascii="Arial" w:eastAsia="Times New Roman" w:hAnsi="Arial" w:cs="Arial"/>
          <w:sz w:val="24"/>
          <w:szCs w:val="24"/>
          <w:lang w:val="es-MX" w:eastAsia="es-ES"/>
        </w:rPr>
        <w:t>,</w:t>
      </w:r>
      <w:r w:rsidRPr="00903FDE">
        <w:rPr>
          <w:rFonts w:ascii="Arial" w:eastAsia="Times New Roman" w:hAnsi="Arial" w:cs="Arial"/>
          <w:sz w:val="24"/>
          <w:szCs w:val="24"/>
          <w:lang w:val="es-MX" w:eastAsia="es-ES"/>
        </w:rPr>
        <w:t xml:space="preserve"> y al observar la experiencia internacional en otras jurisdicciones se aprecia que </w:t>
      </w:r>
      <w:r>
        <w:rPr>
          <w:rFonts w:ascii="Arial" w:eastAsia="Times New Roman" w:hAnsi="Arial" w:cs="Arial"/>
          <w:sz w:val="24"/>
          <w:szCs w:val="24"/>
          <w:lang w:val="es-MX" w:eastAsia="es-ES"/>
        </w:rPr>
        <w:t>la</w:t>
      </w:r>
      <w:r w:rsidRPr="00903FDE">
        <w:rPr>
          <w:rFonts w:ascii="Arial" w:eastAsia="Times New Roman" w:hAnsi="Arial" w:cs="Arial"/>
          <w:sz w:val="24"/>
          <w:szCs w:val="24"/>
          <w:lang w:val="es-MX" w:eastAsia="es-ES"/>
        </w:rPr>
        <w:t xml:space="preserve"> legislación</w:t>
      </w:r>
      <w:r>
        <w:rPr>
          <w:rFonts w:ascii="Arial" w:eastAsia="Times New Roman" w:hAnsi="Arial" w:cs="Arial"/>
          <w:sz w:val="24"/>
          <w:szCs w:val="24"/>
          <w:lang w:val="es-MX" w:eastAsia="es-ES"/>
        </w:rPr>
        <w:t xml:space="preserve"> en esos países </w:t>
      </w:r>
      <w:r w:rsidRPr="00903FDE">
        <w:rPr>
          <w:rFonts w:ascii="Arial" w:eastAsia="Times New Roman" w:hAnsi="Arial" w:cs="Arial"/>
          <w:sz w:val="24"/>
          <w:szCs w:val="24"/>
          <w:lang w:val="es-MX" w:eastAsia="es-ES"/>
        </w:rPr>
        <w:t>le da más atribuciones a los servicios fiscalizadores que provee</w:t>
      </w:r>
      <w:r>
        <w:rPr>
          <w:rFonts w:ascii="Arial" w:eastAsia="Times New Roman" w:hAnsi="Arial" w:cs="Arial"/>
          <w:sz w:val="24"/>
          <w:szCs w:val="24"/>
          <w:lang w:val="es-MX" w:eastAsia="es-ES"/>
        </w:rPr>
        <w:t>n</w:t>
      </w:r>
      <w:r w:rsidRPr="00903FDE">
        <w:rPr>
          <w:rFonts w:ascii="Arial" w:eastAsia="Times New Roman" w:hAnsi="Arial" w:cs="Arial"/>
          <w:sz w:val="24"/>
          <w:szCs w:val="24"/>
          <w:lang w:val="es-MX" w:eastAsia="es-ES"/>
        </w:rPr>
        <w:t xml:space="preserve"> de mayor información</w:t>
      </w:r>
      <w:r>
        <w:rPr>
          <w:rFonts w:ascii="Arial" w:eastAsia="Times New Roman" w:hAnsi="Arial" w:cs="Arial"/>
          <w:sz w:val="24"/>
          <w:szCs w:val="24"/>
          <w:lang w:val="es-MX" w:eastAsia="es-ES"/>
        </w:rPr>
        <w:t xml:space="preserve"> </w:t>
      </w:r>
      <w:r w:rsidRPr="00903FDE">
        <w:rPr>
          <w:rFonts w:ascii="Arial" w:eastAsia="Times New Roman" w:hAnsi="Arial" w:cs="Arial"/>
          <w:sz w:val="24"/>
          <w:szCs w:val="24"/>
          <w:lang w:val="es-MX" w:eastAsia="es-ES"/>
        </w:rPr>
        <w:t>que la que provee Chile</w:t>
      </w:r>
      <w:r w:rsidR="009A5768">
        <w:rPr>
          <w:rFonts w:ascii="Arial" w:eastAsia="Times New Roman" w:hAnsi="Arial" w:cs="Arial"/>
          <w:sz w:val="24"/>
          <w:szCs w:val="24"/>
          <w:lang w:val="es-MX" w:eastAsia="es-ES"/>
        </w:rPr>
        <w:t>,</w:t>
      </w:r>
      <w:r w:rsidRPr="00903FDE">
        <w:rPr>
          <w:rFonts w:ascii="Arial" w:eastAsia="Times New Roman" w:hAnsi="Arial" w:cs="Arial"/>
          <w:sz w:val="24"/>
          <w:szCs w:val="24"/>
          <w:lang w:val="es-MX" w:eastAsia="es-ES"/>
        </w:rPr>
        <w:t xml:space="preserve"> y esto ocurre tanto a nivel de países desarrollados como de países emergentes</w:t>
      </w:r>
      <w:r w:rsidR="00B33227">
        <w:rPr>
          <w:rFonts w:ascii="Arial" w:eastAsia="Times New Roman" w:hAnsi="Arial" w:cs="Arial"/>
          <w:sz w:val="24"/>
          <w:szCs w:val="24"/>
          <w:lang w:val="es-MX" w:eastAsia="es-ES"/>
        </w:rPr>
        <w:t>,</w:t>
      </w:r>
      <w:r w:rsidRPr="00903FDE">
        <w:rPr>
          <w:rFonts w:ascii="Arial" w:eastAsia="Times New Roman" w:hAnsi="Arial" w:cs="Arial"/>
          <w:sz w:val="24"/>
          <w:szCs w:val="24"/>
          <w:lang w:val="es-MX" w:eastAsia="es-ES"/>
        </w:rPr>
        <w:t xml:space="preserve"> puesto que no todos son iguales</w:t>
      </w:r>
      <w:r w:rsidR="009A5768">
        <w:rPr>
          <w:rFonts w:ascii="Arial" w:eastAsia="Times New Roman" w:hAnsi="Arial" w:cs="Arial"/>
          <w:sz w:val="24"/>
          <w:szCs w:val="24"/>
          <w:lang w:val="es-MX" w:eastAsia="es-ES"/>
        </w:rPr>
        <w:t>,</w:t>
      </w:r>
      <w:r w:rsidRPr="00903FDE">
        <w:rPr>
          <w:rFonts w:ascii="Arial" w:eastAsia="Times New Roman" w:hAnsi="Arial" w:cs="Arial"/>
          <w:sz w:val="24"/>
          <w:szCs w:val="24"/>
          <w:lang w:val="es-MX" w:eastAsia="es-ES"/>
        </w:rPr>
        <w:t xml:space="preserve"> pero el grueso de los países de la</w:t>
      </w:r>
      <w:r>
        <w:rPr>
          <w:rFonts w:ascii="Arial" w:eastAsia="Times New Roman" w:hAnsi="Arial" w:cs="Arial"/>
          <w:sz w:val="24"/>
          <w:szCs w:val="24"/>
          <w:lang w:val="es-MX" w:eastAsia="es-ES"/>
        </w:rPr>
        <w:t xml:space="preserve"> OCDE </w:t>
      </w:r>
      <w:r w:rsidRPr="00903FDE">
        <w:rPr>
          <w:rFonts w:ascii="Arial" w:eastAsia="Times New Roman" w:hAnsi="Arial" w:cs="Arial"/>
          <w:sz w:val="24"/>
          <w:szCs w:val="24"/>
          <w:lang w:val="es-MX" w:eastAsia="es-ES"/>
        </w:rPr>
        <w:t>tiene eliminado el secreto bancario</w:t>
      </w:r>
      <w:r>
        <w:rPr>
          <w:rFonts w:ascii="Arial" w:eastAsia="Times New Roman" w:hAnsi="Arial" w:cs="Arial"/>
          <w:sz w:val="24"/>
          <w:szCs w:val="24"/>
          <w:lang w:val="es-MX" w:eastAsia="es-ES"/>
        </w:rPr>
        <w:t xml:space="preserve">, </w:t>
      </w:r>
      <w:r w:rsidR="00155327">
        <w:rPr>
          <w:rFonts w:ascii="Arial" w:eastAsia="Times New Roman" w:hAnsi="Arial" w:cs="Arial"/>
          <w:sz w:val="24"/>
          <w:szCs w:val="24"/>
          <w:lang w:val="es-MX" w:eastAsia="es-ES"/>
        </w:rPr>
        <w:t xml:space="preserve">además </w:t>
      </w:r>
      <w:r w:rsidRPr="00903FDE">
        <w:rPr>
          <w:rFonts w:ascii="Arial" w:eastAsia="Times New Roman" w:hAnsi="Arial" w:cs="Arial"/>
          <w:sz w:val="24"/>
          <w:szCs w:val="24"/>
          <w:lang w:val="es-MX" w:eastAsia="es-ES"/>
        </w:rPr>
        <w:t>cuentan con mayor información</w:t>
      </w:r>
      <w:r>
        <w:rPr>
          <w:rFonts w:ascii="Arial" w:eastAsia="Times New Roman" w:hAnsi="Arial" w:cs="Arial"/>
          <w:sz w:val="24"/>
          <w:szCs w:val="24"/>
          <w:lang w:val="es-MX" w:eastAsia="es-ES"/>
        </w:rPr>
        <w:t xml:space="preserve">, </w:t>
      </w:r>
      <w:r w:rsidRPr="00903FDE">
        <w:rPr>
          <w:rFonts w:ascii="Arial" w:eastAsia="Times New Roman" w:hAnsi="Arial" w:cs="Arial"/>
          <w:sz w:val="24"/>
          <w:szCs w:val="24"/>
          <w:lang w:val="es-MX" w:eastAsia="es-ES"/>
        </w:rPr>
        <w:t>el servicio de impuestos internos en países como</w:t>
      </w:r>
      <w:r>
        <w:rPr>
          <w:rFonts w:ascii="Arial" w:eastAsia="Times New Roman" w:hAnsi="Arial" w:cs="Arial"/>
          <w:sz w:val="24"/>
          <w:szCs w:val="24"/>
          <w:lang w:val="es-MX" w:eastAsia="es-ES"/>
        </w:rPr>
        <w:t xml:space="preserve"> </w:t>
      </w:r>
      <w:r w:rsidRPr="00903FDE">
        <w:rPr>
          <w:rFonts w:ascii="Arial" w:eastAsia="Times New Roman" w:hAnsi="Arial" w:cs="Arial"/>
          <w:sz w:val="24"/>
          <w:szCs w:val="24"/>
          <w:lang w:val="es-MX" w:eastAsia="es-ES"/>
        </w:rPr>
        <w:t>Estados Unidos</w:t>
      </w:r>
      <w:r>
        <w:rPr>
          <w:rFonts w:ascii="Arial" w:eastAsia="Times New Roman" w:hAnsi="Arial" w:cs="Arial"/>
          <w:sz w:val="24"/>
          <w:szCs w:val="24"/>
          <w:lang w:val="es-MX" w:eastAsia="es-ES"/>
        </w:rPr>
        <w:t xml:space="preserve"> </w:t>
      </w:r>
      <w:r w:rsidRPr="00903FDE">
        <w:rPr>
          <w:rFonts w:ascii="Arial" w:eastAsia="Times New Roman" w:hAnsi="Arial" w:cs="Arial"/>
          <w:sz w:val="24"/>
          <w:szCs w:val="24"/>
          <w:lang w:val="es-MX" w:eastAsia="es-ES"/>
        </w:rPr>
        <w:t>tiene mucho poder</w:t>
      </w:r>
      <w:r w:rsidR="009A5768">
        <w:rPr>
          <w:rFonts w:ascii="Arial" w:eastAsia="Times New Roman" w:hAnsi="Arial" w:cs="Arial"/>
          <w:sz w:val="24"/>
          <w:szCs w:val="24"/>
          <w:lang w:val="es-MX" w:eastAsia="es-ES"/>
        </w:rPr>
        <w:t>,</w:t>
      </w:r>
      <w:r w:rsidRPr="00903FDE">
        <w:rPr>
          <w:rFonts w:ascii="Arial" w:eastAsia="Times New Roman" w:hAnsi="Arial" w:cs="Arial"/>
          <w:sz w:val="24"/>
          <w:szCs w:val="24"/>
          <w:lang w:val="es-MX" w:eastAsia="es-ES"/>
        </w:rPr>
        <w:t xml:space="preserve"> </w:t>
      </w:r>
      <w:r w:rsidR="009A5768">
        <w:rPr>
          <w:rFonts w:ascii="Arial" w:eastAsia="Times New Roman" w:hAnsi="Arial" w:cs="Arial"/>
          <w:sz w:val="24"/>
          <w:szCs w:val="24"/>
          <w:lang w:val="es-MX" w:eastAsia="es-ES"/>
        </w:rPr>
        <w:t xml:space="preserve">y </w:t>
      </w:r>
      <w:r w:rsidRPr="00903FDE">
        <w:rPr>
          <w:rFonts w:ascii="Arial" w:eastAsia="Times New Roman" w:hAnsi="Arial" w:cs="Arial"/>
          <w:sz w:val="24"/>
          <w:szCs w:val="24"/>
          <w:lang w:val="es-MX" w:eastAsia="es-ES"/>
        </w:rPr>
        <w:t xml:space="preserve">ahora se le está entregando más atribuciones </w:t>
      </w:r>
      <w:r w:rsidR="009A5768">
        <w:rPr>
          <w:rFonts w:ascii="Arial" w:eastAsia="Times New Roman" w:hAnsi="Arial" w:cs="Arial"/>
          <w:sz w:val="24"/>
          <w:szCs w:val="24"/>
          <w:lang w:val="es-MX" w:eastAsia="es-ES"/>
        </w:rPr>
        <w:t xml:space="preserve">y </w:t>
      </w:r>
      <w:r w:rsidRPr="00903FDE">
        <w:rPr>
          <w:rFonts w:ascii="Arial" w:eastAsia="Times New Roman" w:hAnsi="Arial" w:cs="Arial"/>
          <w:sz w:val="24"/>
          <w:szCs w:val="24"/>
          <w:lang w:val="es-MX" w:eastAsia="es-ES"/>
        </w:rPr>
        <w:t>se le está</w:t>
      </w:r>
      <w:r w:rsidR="009A5768">
        <w:rPr>
          <w:rFonts w:ascii="Arial" w:eastAsia="Times New Roman" w:hAnsi="Arial" w:cs="Arial"/>
          <w:sz w:val="24"/>
          <w:szCs w:val="24"/>
          <w:lang w:val="es-MX" w:eastAsia="es-ES"/>
        </w:rPr>
        <w:t>n</w:t>
      </w:r>
      <w:r w:rsidRPr="00903FDE">
        <w:rPr>
          <w:rFonts w:ascii="Arial" w:eastAsia="Times New Roman" w:hAnsi="Arial" w:cs="Arial"/>
          <w:sz w:val="24"/>
          <w:szCs w:val="24"/>
          <w:lang w:val="es-MX" w:eastAsia="es-ES"/>
        </w:rPr>
        <w:t xml:space="preserve"> aumentando los recursos</w:t>
      </w:r>
      <w:r w:rsidR="009A5768">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903FDE">
        <w:rPr>
          <w:rFonts w:ascii="Arial" w:eastAsia="Times New Roman" w:hAnsi="Arial" w:cs="Arial"/>
          <w:sz w:val="24"/>
          <w:szCs w:val="24"/>
          <w:lang w:val="es-MX" w:eastAsia="es-ES"/>
        </w:rPr>
        <w:t xml:space="preserve">porque ahí hay una fuente </w:t>
      </w:r>
      <w:r w:rsidRPr="00903FDE">
        <w:rPr>
          <w:rFonts w:ascii="Arial" w:eastAsia="Times New Roman" w:hAnsi="Arial" w:cs="Arial"/>
          <w:sz w:val="24"/>
          <w:szCs w:val="24"/>
          <w:lang w:val="es-MX" w:eastAsia="es-ES"/>
        </w:rPr>
        <w:lastRenderedPageBreak/>
        <w:t>de evasión y de elusión que al final del día se traduce en no poder financiar bienes públicos</w:t>
      </w:r>
      <w:r>
        <w:rPr>
          <w:rFonts w:ascii="Arial" w:eastAsia="Times New Roman" w:hAnsi="Arial" w:cs="Arial"/>
          <w:sz w:val="24"/>
          <w:szCs w:val="24"/>
          <w:lang w:val="es-MX" w:eastAsia="es-ES"/>
        </w:rPr>
        <w:t>.</w:t>
      </w:r>
    </w:p>
    <w:p w14:paraId="61BAB7BC" w14:textId="532798BD" w:rsidR="00903FDE" w:rsidRDefault="00903FDE" w:rsidP="00903FDE">
      <w:pPr>
        <w:spacing w:after="0" w:line="240" w:lineRule="auto"/>
        <w:ind w:firstLine="2880"/>
        <w:jc w:val="both"/>
        <w:rPr>
          <w:rFonts w:ascii="Arial" w:eastAsia="Times New Roman" w:hAnsi="Arial" w:cs="Arial"/>
          <w:sz w:val="24"/>
          <w:szCs w:val="24"/>
          <w:lang w:val="es-MX" w:eastAsia="es-ES"/>
        </w:rPr>
      </w:pPr>
    </w:p>
    <w:p w14:paraId="311B64A6" w14:textId="3C008B52" w:rsidR="00903FDE" w:rsidRDefault="003E6543" w:rsidP="00903FDE">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P</w:t>
      </w:r>
      <w:r w:rsidR="00903FDE" w:rsidRPr="00903FDE">
        <w:rPr>
          <w:rFonts w:ascii="Arial" w:eastAsia="Times New Roman" w:hAnsi="Arial" w:cs="Arial"/>
          <w:sz w:val="24"/>
          <w:szCs w:val="24"/>
          <w:lang w:val="es-MX" w:eastAsia="es-ES"/>
        </w:rPr>
        <w:t xml:space="preserve">or lo </w:t>
      </w:r>
      <w:r w:rsidRPr="00903FDE">
        <w:rPr>
          <w:rFonts w:ascii="Arial" w:eastAsia="Times New Roman" w:hAnsi="Arial" w:cs="Arial"/>
          <w:sz w:val="24"/>
          <w:szCs w:val="24"/>
          <w:lang w:val="es-MX" w:eastAsia="es-ES"/>
        </w:rPr>
        <w:t>tanto,</w:t>
      </w:r>
      <w:r w:rsidR="00903FDE" w:rsidRPr="00903FDE">
        <w:rPr>
          <w:rFonts w:ascii="Arial" w:eastAsia="Times New Roman" w:hAnsi="Arial" w:cs="Arial"/>
          <w:sz w:val="24"/>
          <w:szCs w:val="24"/>
          <w:lang w:val="es-MX" w:eastAsia="es-ES"/>
        </w:rPr>
        <w:t xml:space="preserve"> reiteró que puede discutirse si el estudio de</w:t>
      </w:r>
      <w:r w:rsidR="00903FDE">
        <w:rPr>
          <w:rFonts w:ascii="Arial" w:eastAsia="Times New Roman" w:hAnsi="Arial" w:cs="Arial"/>
          <w:sz w:val="24"/>
          <w:szCs w:val="24"/>
          <w:lang w:val="es-MX" w:eastAsia="es-ES"/>
        </w:rPr>
        <w:t xml:space="preserve"> Jorratt </w:t>
      </w:r>
      <w:r w:rsidR="00903FDE" w:rsidRPr="00903FDE">
        <w:rPr>
          <w:rFonts w:ascii="Arial" w:eastAsia="Times New Roman" w:hAnsi="Arial" w:cs="Arial"/>
          <w:sz w:val="24"/>
          <w:szCs w:val="24"/>
          <w:lang w:val="es-MX" w:eastAsia="es-ES"/>
        </w:rPr>
        <w:t xml:space="preserve">es el mejor o </w:t>
      </w:r>
      <w:r w:rsidRPr="00903FDE">
        <w:rPr>
          <w:rFonts w:ascii="Arial" w:eastAsia="Times New Roman" w:hAnsi="Arial" w:cs="Arial"/>
          <w:sz w:val="24"/>
          <w:szCs w:val="24"/>
          <w:lang w:val="es-MX" w:eastAsia="es-ES"/>
        </w:rPr>
        <w:t>no,</w:t>
      </w:r>
      <w:r w:rsidR="00903FDE" w:rsidRPr="00903FDE">
        <w:rPr>
          <w:rFonts w:ascii="Arial" w:eastAsia="Times New Roman" w:hAnsi="Arial" w:cs="Arial"/>
          <w:sz w:val="24"/>
          <w:szCs w:val="24"/>
          <w:lang w:val="es-MX" w:eastAsia="es-ES"/>
        </w:rPr>
        <w:t xml:space="preserve"> pero sería bueno que alguien pusiera otro sobre la mesa</w:t>
      </w:r>
      <w:r w:rsidRPr="003E6543">
        <w:rPr>
          <w:rFonts w:ascii="Arial" w:eastAsia="Times New Roman" w:hAnsi="Arial" w:cs="Arial"/>
          <w:sz w:val="24"/>
          <w:szCs w:val="24"/>
          <w:lang w:val="es-MX" w:eastAsia="es-ES"/>
        </w:rPr>
        <w:t xml:space="preserve"> a fin de conocer </w:t>
      </w:r>
      <w:r>
        <w:rPr>
          <w:rFonts w:ascii="Arial" w:eastAsia="Times New Roman" w:hAnsi="Arial" w:cs="Arial"/>
          <w:sz w:val="24"/>
          <w:szCs w:val="24"/>
          <w:lang w:val="es-MX" w:eastAsia="es-ES"/>
        </w:rPr>
        <w:t xml:space="preserve">otras </w:t>
      </w:r>
      <w:r w:rsidRPr="003E6543">
        <w:rPr>
          <w:rFonts w:ascii="Arial" w:eastAsia="Times New Roman" w:hAnsi="Arial" w:cs="Arial"/>
          <w:sz w:val="24"/>
          <w:szCs w:val="24"/>
          <w:lang w:val="es-MX" w:eastAsia="es-ES"/>
        </w:rPr>
        <w:t>estimaciones</w:t>
      </w:r>
      <w:r w:rsidR="009A5768">
        <w:rPr>
          <w:rFonts w:ascii="Arial" w:eastAsia="Times New Roman" w:hAnsi="Arial" w:cs="Arial"/>
          <w:sz w:val="24"/>
          <w:szCs w:val="24"/>
          <w:lang w:val="es-MX" w:eastAsia="es-ES"/>
        </w:rPr>
        <w:t>,</w:t>
      </w:r>
      <w:r w:rsidRPr="003E6543">
        <w:rPr>
          <w:rFonts w:ascii="Arial" w:eastAsia="Times New Roman" w:hAnsi="Arial" w:cs="Arial"/>
          <w:sz w:val="24"/>
          <w:szCs w:val="24"/>
          <w:lang w:val="es-MX" w:eastAsia="es-ES"/>
        </w:rPr>
        <w:t xml:space="preserve"> a menos que se piense que no </w:t>
      </w:r>
      <w:r w:rsidR="00B33227">
        <w:rPr>
          <w:rFonts w:ascii="Arial" w:eastAsia="Times New Roman" w:hAnsi="Arial" w:cs="Arial"/>
          <w:sz w:val="24"/>
          <w:szCs w:val="24"/>
          <w:lang w:val="es-MX" w:eastAsia="es-ES"/>
        </w:rPr>
        <w:t>se requiere</w:t>
      </w:r>
      <w:r>
        <w:rPr>
          <w:rFonts w:ascii="Arial" w:eastAsia="Times New Roman" w:hAnsi="Arial" w:cs="Arial"/>
          <w:sz w:val="24"/>
          <w:szCs w:val="24"/>
          <w:lang w:val="es-MX" w:eastAsia="es-ES"/>
        </w:rPr>
        <w:t>.</w:t>
      </w:r>
    </w:p>
    <w:p w14:paraId="1E1D5038" w14:textId="659B487C" w:rsidR="003E6543" w:rsidRDefault="003E6543" w:rsidP="00903FDE">
      <w:pPr>
        <w:spacing w:after="0" w:line="240" w:lineRule="auto"/>
        <w:ind w:firstLine="2880"/>
        <w:jc w:val="both"/>
        <w:rPr>
          <w:rFonts w:ascii="Arial" w:eastAsia="Times New Roman" w:hAnsi="Arial" w:cs="Arial"/>
          <w:sz w:val="24"/>
          <w:szCs w:val="24"/>
          <w:lang w:val="es-MX" w:eastAsia="es-ES"/>
        </w:rPr>
      </w:pPr>
    </w:p>
    <w:p w14:paraId="2B01059A" w14:textId="030F8073" w:rsidR="003E6543" w:rsidRDefault="003E6543" w:rsidP="00903FDE">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S</w:t>
      </w:r>
      <w:r w:rsidRPr="003E6543">
        <w:rPr>
          <w:rFonts w:ascii="Arial" w:eastAsia="Times New Roman" w:hAnsi="Arial" w:cs="Arial"/>
          <w:sz w:val="24"/>
          <w:szCs w:val="24"/>
          <w:lang w:val="es-MX" w:eastAsia="es-ES"/>
        </w:rPr>
        <w:t>eñaló que existe la necesidad de contar con una legislación y ese es el aporte qu</w:t>
      </w:r>
      <w:r w:rsidR="00B33227">
        <w:rPr>
          <w:rFonts w:ascii="Arial" w:eastAsia="Times New Roman" w:hAnsi="Arial" w:cs="Arial"/>
          <w:sz w:val="24"/>
          <w:szCs w:val="24"/>
          <w:lang w:val="es-MX" w:eastAsia="es-ES"/>
        </w:rPr>
        <w:t>e</w:t>
      </w:r>
      <w:r w:rsidRPr="003E6543">
        <w:rPr>
          <w:rFonts w:ascii="Arial" w:eastAsia="Times New Roman" w:hAnsi="Arial" w:cs="Arial"/>
          <w:sz w:val="24"/>
          <w:szCs w:val="24"/>
          <w:lang w:val="es-MX" w:eastAsia="es-ES"/>
        </w:rPr>
        <w:t xml:space="preserve"> se ha hecho con </w:t>
      </w:r>
      <w:r w:rsidR="009A5768">
        <w:rPr>
          <w:rFonts w:ascii="Arial" w:eastAsia="Times New Roman" w:hAnsi="Arial" w:cs="Arial"/>
          <w:sz w:val="24"/>
          <w:szCs w:val="24"/>
          <w:lang w:val="es-MX" w:eastAsia="es-ES"/>
        </w:rPr>
        <w:t>l</w:t>
      </w:r>
      <w:r w:rsidRPr="003E6543">
        <w:rPr>
          <w:rFonts w:ascii="Arial" w:eastAsia="Times New Roman" w:hAnsi="Arial" w:cs="Arial"/>
          <w:sz w:val="24"/>
          <w:szCs w:val="24"/>
          <w:lang w:val="es-MX" w:eastAsia="es-ES"/>
        </w:rPr>
        <w:t xml:space="preserve">a </w:t>
      </w:r>
      <w:r w:rsidR="00B33227">
        <w:rPr>
          <w:rFonts w:ascii="Arial" w:eastAsia="Times New Roman" w:hAnsi="Arial" w:cs="Arial"/>
          <w:sz w:val="24"/>
          <w:szCs w:val="24"/>
          <w:lang w:val="es-MX" w:eastAsia="es-ES"/>
        </w:rPr>
        <w:t>m</w:t>
      </w:r>
      <w:r w:rsidRPr="003E6543">
        <w:rPr>
          <w:rFonts w:ascii="Arial" w:eastAsia="Times New Roman" w:hAnsi="Arial" w:cs="Arial"/>
          <w:sz w:val="24"/>
          <w:szCs w:val="24"/>
          <w:lang w:val="es-MX" w:eastAsia="es-ES"/>
        </w:rPr>
        <w:t>oción</w:t>
      </w:r>
      <w:r>
        <w:rPr>
          <w:rFonts w:ascii="Arial" w:eastAsia="Times New Roman" w:hAnsi="Arial" w:cs="Arial"/>
          <w:sz w:val="24"/>
          <w:szCs w:val="24"/>
          <w:lang w:val="es-MX" w:eastAsia="es-ES"/>
        </w:rPr>
        <w:t xml:space="preserve"> e invitó a leer la entrevista realizada a la vocera del equipo de transparencia en estas materias de la OCDE</w:t>
      </w:r>
      <w:r w:rsidR="00B33227">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3E6543">
        <w:rPr>
          <w:rFonts w:ascii="Arial" w:eastAsia="Times New Roman" w:hAnsi="Arial" w:cs="Arial"/>
          <w:sz w:val="24"/>
          <w:szCs w:val="24"/>
          <w:lang w:val="es-MX" w:eastAsia="es-ES"/>
        </w:rPr>
        <w:t>en que todo apunta a</w:t>
      </w:r>
      <w:r w:rsidR="00155327">
        <w:rPr>
          <w:rFonts w:ascii="Arial" w:eastAsia="Times New Roman" w:hAnsi="Arial" w:cs="Arial"/>
          <w:sz w:val="24"/>
          <w:szCs w:val="24"/>
          <w:lang w:val="es-MX" w:eastAsia="es-ES"/>
        </w:rPr>
        <w:t xml:space="preserve"> ir</w:t>
      </w:r>
      <w:r w:rsidRPr="003E6543">
        <w:rPr>
          <w:rFonts w:ascii="Arial" w:eastAsia="Times New Roman" w:hAnsi="Arial" w:cs="Arial"/>
          <w:sz w:val="24"/>
          <w:szCs w:val="24"/>
          <w:lang w:val="es-MX" w:eastAsia="es-ES"/>
        </w:rPr>
        <w:t xml:space="preserve"> reduciendo el grado de discrecionalidad y a dar más información y transparencia</w:t>
      </w:r>
      <w:r w:rsidR="005400D9">
        <w:rPr>
          <w:rFonts w:ascii="Arial" w:eastAsia="Times New Roman" w:hAnsi="Arial" w:cs="Arial"/>
          <w:sz w:val="24"/>
          <w:szCs w:val="24"/>
          <w:lang w:val="es-MX" w:eastAsia="es-ES"/>
        </w:rPr>
        <w:t xml:space="preserve">, que </w:t>
      </w:r>
      <w:r w:rsidRPr="003E6543">
        <w:rPr>
          <w:rFonts w:ascii="Arial" w:eastAsia="Times New Roman" w:hAnsi="Arial" w:cs="Arial"/>
          <w:sz w:val="24"/>
          <w:szCs w:val="24"/>
          <w:lang w:val="es-MX" w:eastAsia="es-ES"/>
        </w:rPr>
        <w:t>es lo que se busca con este proyecto</w:t>
      </w:r>
      <w:r>
        <w:rPr>
          <w:rFonts w:ascii="Arial" w:eastAsia="Times New Roman" w:hAnsi="Arial" w:cs="Arial"/>
          <w:sz w:val="24"/>
          <w:szCs w:val="24"/>
          <w:lang w:val="es-MX" w:eastAsia="es-ES"/>
        </w:rPr>
        <w:t>.</w:t>
      </w:r>
    </w:p>
    <w:p w14:paraId="4364717A" w14:textId="7F6239CC" w:rsidR="003E6543" w:rsidRDefault="003E6543" w:rsidP="00903FDE">
      <w:pPr>
        <w:spacing w:after="0" w:line="240" w:lineRule="auto"/>
        <w:ind w:firstLine="2880"/>
        <w:jc w:val="both"/>
        <w:rPr>
          <w:rFonts w:ascii="Arial" w:eastAsia="Times New Roman" w:hAnsi="Arial" w:cs="Times New Roman"/>
          <w:sz w:val="24"/>
          <w:szCs w:val="24"/>
          <w:lang w:val="es-MX" w:eastAsia="es-ES"/>
        </w:rPr>
      </w:pPr>
    </w:p>
    <w:p w14:paraId="76503733" w14:textId="3ADE6A52" w:rsidR="003E6543" w:rsidRDefault="003E6543" w:rsidP="00903FDE">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 xml:space="preserve">El </w:t>
      </w:r>
      <w:r w:rsidRPr="003E6543">
        <w:rPr>
          <w:rFonts w:ascii="Arial" w:eastAsia="Times New Roman" w:hAnsi="Arial" w:cs="Times New Roman"/>
          <w:b/>
          <w:bCs/>
          <w:sz w:val="24"/>
          <w:szCs w:val="24"/>
          <w:lang w:val="es-MX" w:eastAsia="es-ES"/>
        </w:rPr>
        <w:t>señor Guerrero</w:t>
      </w:r>
      <w:r>
        <w:rPr>
          <w:rFonts w:ascii="Arial" w:eastAsia="Times New Roman" w:hAnsi="Arial" w:cs="Times New Roman"/>
          <w:b/>
          <w:bCs/>
          <w:sz w:val="24"/>
          <w:szCs w:val="24"/>
          <w:lang w:val="es-MX" w:eastAsia="es-ES"/>
        </w:rPr>
        <w:t xml:space="preserve"> </w:t>
      </w:r>
      <w:r w:rsidRPr="003E6543">
        <w:rPr>
          <w:rFonts w:ascii="Arial" w:eastAsia="Times New Roman" w:hAnsi="Arial" w:cs="Times New Roman"/>
          <w:sz w:val="24"/>
          <w:szCs w:val="24"/>
          <w:lang w:val="es-MX" w:eastAsia="es-ES"/>
        </w:rPr>
        <w:t xml:space="preserve">se refirió a lo señalado por el Ejecutivo en </w:t>
      </w:r>
      <w:r>
        <w:rPr>
          <w:rFonts w:ascii="Arial" w:eastAsia="Times New Roman" w:hAnsi="Arial" w:cs="Times New Roman"/>
          <w:sz w:val="24"/>
          <w:szCs w:val="24"/>
          <w:lang w:val="es-MX" w:eastAsia="es-ES"/>
        </w:rPr>
        <w:t>base</w:t>
      </w:r>
      <w:r w:rsidRPr="003E6543">
        <w:rPr>
          <w:rFonts w:ascii="Arial" w:eastAsia="Times New Roman" w:hAnsi="Arial" w:cs="Times New Roman"/>
          <w:sz w:val="24"/>
          <w:szCs w:val="24"/>
          <w:lang w:val="es-MX" w:eastAsia="es-ES"/>
        </w:rPr>
        <w:t xml:space="preserve"> al estándar de información</w:t>
      </w:r>
      <w:r>
        <w:rPr>
          <w:rFonts w:ascii="Arial" w:eastAsia="Times New Roman" w:hAnsi="Arial" w:cs="Times New Roman"/>
          <w:sz w:val="24"/>
          <w:szCs w:val="24"/>
          <w:lang w:val="es-MX" w:eastAsia="es-ES"/>
        </w:rPr>
        <w:t xml:space="preserve"> y </w:t>
      </w:r>
      <w:r w:rsidRPr="003E6543">
        <w:rPr>
          <w:rFonts w:ascii="Arial" w:eastAsia="Times New Roman" w:hAnsi="Arial" w:cs="Times New Roman"/>
          <w:sz w:val="24"/>
          <w:szCs w:val="24"/>
          <w:lang w:val="es-MX" w:eastAsia="es-ES"/>
        </w:rPr>
        <w:t>a propósito de la entrevista que dio la encargada del foro global</w:t>
      </w:r>
      <w:r>
        <w:rPr>
          <w:rFonts w:ascii="Arial" w:eastAsia="Times New Roman" w:hAnsi="Arial" w:cs="Times New Roman"/>
          <w:sz w:val="24"/>
          <w:szCs w:val="24"/>
          <w:lang w:val="es-MX" w:eastAsia="es-ES"/>
        </w:rPr>
        <w:t xml:space="preserve">, </w:t>
      </w:r>
      <w:r w:rsidR="00C51999">
        <w:rPr>
          <w:rFonts w:ascii="Arial" w:eastAsia="Times New Roman" w:hAnsi="Arial" w:cs="Times New Roman"/>
          <w:sz w:val="24"/>
          <w:szCs w:val="24"/>
          <w:lang w:val="es-MX" w:eastAsia="es-ES"/>
        </w:rPr>
        <w:t>recordó</w:t>
      </w:r>
      <w:r w:rsidRPr="003E6543">
        <w:rPr>
          <w:rFonts w:ascii="Arial" w:eastAsia="Times New Roman" w:hAnsi="Arial" w:cs="Times New Roman"/>
          <w:sz w:val="24"/>
          <w:szCs w:val="24"/>
          <w:lang w:val="es-MX" w:eastAsia="es-ES"/>
        </w:rPr>
        <w:t xml:space="preserve"> que fue parte del proceso</w:t>
      </w:r>
      <w:r w:rsidR="00C51999">
        <w:rPr>
          <w:rFonts w:ascii="Arial" w:eastAsia="Times New Roman" w:hAnsi="Arial" w:cs="Times New Roman"/>
          <w:sz w:val="24"/>
          <w:szCs w:val="24"/>
          <w:lang w:val="es-MX" w:eastAsia="es-ES"/>
        </w:rPr>
        <w:t>,</w:t>
      </w:r>
      <w:r w:rsidR="00AF6EB1" w:rsidRPr="00AF6EB1">
        <w:rPr>
          <w:rFonts w:ascii="Arial" w:eastAsia="Times New Roman" w:hAnsi="Arial" w:cs="Times New Roman"/>
          <w:sz w:val="24"/>
          <w:szCs w:val="24"/>
          <w:lang w:val="es-MX" w:eastAsia="es-ES"/>
        </w:rPr>
        <w:t xml:space="preserve"> en el Ministerio de Hacienda</w:t>
      </w:r>
      <w:r w:rsidR="00C51999">
        <w:rPr>
          <w:rFonts w:ascii="Arial" w:eastAsia="Times New Roman" w:hAnsi="Arial" w:cs="Times New Roman"/>
          <w:sz w:val="24"/>
          <w:szCs w:val="24"/>
          <w:lang w:val="es-MX" w:eastAsia="es-ES"/>
        </w:rPr>
        <w:t>,</w:t>
      </w:r>
      <w:r w:rsidR="00AF6EB1" w:rsidRPr="00AF6EB1">
        <w:rPr>
          <w:rFonts w:ascii="Arial" w:eastAsia="Times New Roman" w:hAnsi="Arial" w:cs="Times New Roman"/>
          <w:sz w:val="24"/>
          <w:szCs w:val="24"/>
          <w:lang w:val="es-MX" w:eastAsia="es-ES"/>
        </w:rPr>
        <w:t xml:space="preserve"> cuando se implementó este estándar de intercambio automático de información financiera con el resto de los países y cuando se aprobó el proyecto de ley que </w:t>
      </w:r>
      <w:r w:rsidR="00C51999">
        <w:rPr>
          <w:rFonts w:ascii="Arial" w:eastAsia="Times New Roman" w:hAnsi="Arial" w:cs="Times New Roman"/>
          <w:sz w:val="24"/>
          <w:szCs w:val="24"/>
          <w:lang w:val="es-MX" w:eastAsia="es-ES"/>
        </w:rPr>
        <w:t>lo p</w:t>
      </w:r>
      <w:r w:rsidR="00AF6EB1" w:rsidRPr="00AF6EB1">
        <w:rPr>
          <w:rFonts w:ascii="Arial" w:eastAsia="Times New Roman" w:hAnsi="Arial" w:cs="Times New Roman"/>
          <w:sz w:val="24"/>
          <w:szCs w:val="24"/>
          <w:lang w:val="es-MX" w:eastAsia="es-ES"/>
        </w:rPr>
        <w:t xml:space="preserve">ermite y que hoy día lo habilita en el </w:t>
      </w:r>
      <w:r w:rsidR="00AF6EB1">
        <w:rPr>
          <w:rFonts w:ascii="Arial" w:eastAsia="Times New Roman" w:hAnsi="Arial" w:cs="Times New Roman"/>
          <w:sz w:val="24"/>
          <w:szCs w:val="24"/>
          <w:lang w:val="es-MX" w:eastAsia="es-ES"/>
        </w:rPr>
        <w:t>C</w:t>
      </w:r>
      <w:r w:rsidR="00AF6EB1" w:rsidRPr="00AF6EB1">
        <w:rPr>
          <w:rFonts w:ascii="Arial" w:eastAsia="Times New Roman" w:hAnsi="Arial" w:cs="Times New Roman"/>
          <w:sz w:val="24"/>
          <w:szCs w:val="24"/>
          <w:lang w:val="es-MX" w:eastAsia="es-ES"/>
        </w:rPr>
        <w:t xml:space="preserve">ódigo </w:t>
      </w:r>
      <w:r w:rsidR="00AF6EB1">
        <w:rPr>
          <w:rFonts w:ascii="Arial" w:eastAsia="Times New Roman" w:hAnsi="Arial" w:cs="Times New Roman"/>
          <w:sz w:val="24"/>
          <w:szCs w:val="24"/>
          <w:lang w:val="es-MX" w:eastAsia="es-ES"/>
        </w:rPr>
        <w:t>T</w:t>
      </w:r>
      <w:r w:rsidR="00AF6EB1" w:rsidRPr="00AF6EB1">
        <w:rPr>
          <w:rFonts w:ascii="Arial" w:eastAsia="Times New Roman" w:hAnsi="Arial" w:cs="Times New Roman"/>
          <w:sz w:val="24"/>
          <w:szCs w:val="24"/>
          <w:lang w:val="es-MX" w:eastAsia="es-ES"/>
        </w:rPr>
        <w:t>ributario</w:t>
      </w:r>
      <w:r w:rsidR="00C51999">
        <w:rPr>
          <w:rFonts w:ascii="Arial" w:eastAsia="Times New Roman" w:hAnsi="Arial" w:cs="Times New Roman"/>
          <w:sz w:val="24"/>
          <w:szCs w:val="24"/>
          <w:lang w:val="es-MX" w:eastAsia="es-ES"/>
        </w:rPr>
        <w:t>.</w:t>
      </w:r>
      <w:r w:rsidR="00AF6EB1">
        <w:rPr>
          <w:rFonts w:ascii="Arial" w:eastAsia="Times New Roman" w:hAnsi="Arial" w:cs="Times New Roman"/>
          <w:sz w:val="24"/>
          <w:szCs w:val="24"/>
          <w:lang w:val="es-MX" w:eastAsia="es-ES"/>
        </w:rPr>
        <w:t xml:space="preserve"> </w:t>
      </w:r>
      <w:r w:rsidR="00C51999">
        <w:rPr>
          <w:rFonts w:ascii="Arial" w:eastAsia="Times New Roman" w:hAnsi="Arial" w:cs="Times New Roman"/>
          <w:sz w:val="24"/>
          <w:szCs w:val="24"/>
          <w:lang w:val="es-MX" w:eastAsia="es-ES"/>
        </w:rPr>
        <w:t xml:space="preserve">En esa ocasión </w:t>
      </w:r>
      <w:r w:rsidR="00AF6EB1" w:rsidRPr="00AF6EB1">
        <w:rPr>
          <w:rFonts w:ascii="Arial" w:eastAsia="Times New Roman" w:hAnsi="Arial" w:cs="Times New Roman"/>
          <w:sz w:val="24"/>
          <w:szCs w:val="24"/>
          <w:lang w:val="es-MX" w:eastAsia="es-ES"/>
        </w:rPr>
        <w:t>se dio esta discusión y no hubo problemas en su implementación</w:t>
      </w:r>
      <w:r w:rsidR="00AF6EB1">
        <w:rPr>
          <w:rFonts w:ascii="Arial" w:eastAsia="Times New Roman" w:hAnsi="Arial" w:cs="Times New Roman"/>
          <w:sz w:val="24"/>
          <w:szCs w:val="24"/>
          <w:lang w:val="es-MX" w:eastAsia="es-ES"/>
        </w:rPr>
        <w:t>.</w:t>
      </w:r>
    </w:p>
    <w:p w14:paraId="7BA62A47" w14:textId="30B0DB6F" w:rsidR="00AF6EB1" w:rsidRDefault="00AF6EB1" w:rsidP="00903FDE">
      <w:pPr>
        <w:spacing w:after="0" w:line="240" w:lineRule="auto"/>
        <w:ind w:firstLine="2880"/>
        <w:jc w:val="both"/>
        <w:rPr>
          <w:rFonts w:ascii="Arial" w:eastAsia="Times New Roman" w:hAnsi="Arial" w:cs="Times New Roman"/>
          <w:sz w:val="24"/>
          <w:szCs w:val="24"/>
          <w:lang w:val="es-MX" w:eastAsia="es-ES"/>
        </w:rPr>
      </w:pPr>
    </w:p>
    <w:p w14:paraId="0BDEEBB2" w14:textId="34295265" w:rsidR="00AF6EB1" w:rsidRDefault="00AF6EB1" w:rsidP="00903FDE">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D</w:t>
      </w:r>
      <w:r w:rsidRPr="00AF6EB1">
        <w:rPr>
          <w:rFonts w:ascii="Arial" w:eastAsia="Times New Roman" w:hAnsi="Arial" w:cs="Times New Roman"/>
          <w:sz w:val="24"/>
          <w:szCs w:val="24"/>
          <w:lang w:val="es-MX" w:eastAsia="es-ES"/>
        </w:rPr>
        <w:t xml:space="preserve">estacó que lo que busca </w:t>
      </w:r>
      <w:r w:rsidR="00C51999">
        <w:rPr>
          <w:rFonts w:ascii="Arial" w:eastAsia="Times New Roman" w:hAnsi="Arial" w:cs="Times New Roman"/>
          <w:sz w:val="24"/>
          <w:szCs w:val="24"/>
          <w:lang w:val="es-MX" w:eastAsia="es-ES"/>
        </w:rPr>
        <w:t xml:space="preserve">la </w:t>
      </w:r>
      <w:r w:rsidR="00B33227">
        <w:rPr>
          <w:rFonts w:ascii="Arial" w:eastAsia="Times New Roman" w:hAnsi="Arial" w:cs="Times New Roman"/>
          <w:sz w:val="24"/>
          <w:szCs w:val="24"/>
          <w:lang w:val="es-MX" w:eastAsia="es-ES"/>
        </w:rPr>
        <w:t>m</w:t>
      </w:r>
      <w:r w:rsidRPr="00AF6EB1">
        <w:rPr>
          <w:rFonts w:ascii="Arial" w:eastAsia="Times New Roman" w:hAnsi="Arial" w:cs="Times New Roman"/>
          <w:sz w:val="24"/>
          <w:szCs w:val="24"/>
          <w:lang w:val="es-MX" w:eastAsia="es-ES"/>
        </w:rPr>
        <w:t xml:space="preserve">oción </w:t>
      </w:r>
      <w:r w:rsidR="00C51999">
        <w:rPr>
          <w:rFonts w:ascii="Arial" w:eastAsia="Times New Roman" w:hAnsi="Arial" w:cs="Times New Roman"/>
          <w:sz w:val="24"/>
          <w:szCs w:val="24"/>
          <w:lang w:val="es-MX" w:eastAsia="es-ES"/>
        </w:rPr>
        <w:t>en estudio e</w:t>
      </w:r>
      <w:r w:rsidRPr="00AF6EB1">
        <w:rPr>
          <w:rFonts w:ascii="Arial" w:eastAsia="Times New Roman" w:hAnsi="Arial" w:cs="Times New Roman"/>
          <w:sz w:val="24"/>
          <w:szCs w:val="24"/>
          <w:lang w:val="es-MX" w:eastAsia="es-ES"/>
        </w:rPr>
        <w:t>s replicar este estándar</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respecto de los residentes locales</w:t>
      </w:r>
      <w:r w:rsidR="00C51999">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entendiendo que el problema de la elusión y la evasión hoy es importante en el país y </w:t>
      </w:r>
      <w:r w:rsidR="00C51999">
        <w:rPr>
          <w:rFonts w:ascii="Arial" w:eastAsia="Times New Roman" w:hAnsi="Arial" w:cs="Times New Roman"/>
          <w:sz w:val="24"/>
          <w:szCs w:val="24"/>
          <w:lang w:val="es-MX" w:eastAsia="es-ES"/>
        </w:rPr>
        <w:t xml:space="preserve">que </w:t>
      </w:r>
      <w:r w:rsidRPr="00AF6EB1">
        <w:rPr>
          <w:rFonts w:ascii="Arial" w:eastAsia="Times New Roman" w:hAnsi="Arial" w:cs="Times New Roman"/>
          <w:sz w:val="24"/>
          <w:szCs w:val="24"/>
          <w:lang w:val="es-MX" w:eastAsia="es-ES"/>
        </w:rPr>
        <w:t xml:space="preserve">se busca dotar a la </w:t>
      </w:r>
      <w:r>
        <w:rPr>
          <w:rFonts w:ascii="Arial" w:eastAsia="Times New Roman" w:hAnsi="Arial" w:cs="Times New Roman"/>
          <w:sz w:val="24"/>
          <w:szCs w:val="24"/>
          <w:lang w:val="es-MX" w:eastAsia="es-ES"/>
        </w:rPr>
        <w:t>a</w:t>
      </w:r>
      <w:r w:rsidRPr="00AF6EB1">
        <w:rPr>
          <w:rFonts w:ascii="Arial" w:eastAsia="Times New Roman" w:hAnsi="Arial" w:cs="Times New Roman"/>
          <w:sz w:val="24"/>
          <w:szCs w:val="24"/>
          <w:lang w:val="es-MX" w:eastAsia="es-ES"/>
        </w:rPr>
        <w:t xml:space="preserve">dministración </w:t>
      </w:r>
      <w:r>
        <w:rPr>
          <w:rFonts w:ascii="Arial" w:eastAsia="Times New Roman" w:hAnsi="Arial" w:cs="Times New Roman"/>
          <w:sz w:val="24"/>
          <w:szCs w:val="24"/>
          <w:lang w:val="es-MX" w:eastAsia="es-ES"/>
        </w:rPr>
        <w:t>t</w:t>
      </w:r>
      <w:r w:rsidRPr="00AF6EB1">
        <w:rPr>
          <w:rFonts w:ascii="Arial" w:eastAsia="Times New Roman" w:hAnsi="Arial" w:cs="Times New Roman"/>
          <w:sz w:val="24"/>
          <w:szCs w:val="24"/>
          <w:lang w:val="es-MX" w:eastAsia="es-ES"/>
        </w:rPr>
        <w:t>ributaria de facultades que existen en prácticamente la gran mayoría de los países del mundo y no solamente de la</w:t>
      </w:r>
      <w:r>
        <w:rPr>
          <w:rFonts w:ascii="Arial" w:eastAsia="Times New Roman" w:hAnsi="Arial" w:cs="Times New Roman"/>
          <w:sz w:val="24"/>
          <w:szCs w:val="24"/>
          <w:lang w:val="es-MX" w:eastAsia="es-ES"/>
        </w:rPr>
        <w:t xml:space="preserve"> OCDE.</w:t>
      </w:r>
    </w:p>
    <w:p w14:paraId="7B552AD7" w14:textId="0D596EB3" w:rsidR="00AF6EB1" w:rsidRDefault="00AF6EB1" w:rsidP="00903FDE">
      <w:pPr>
        <w:spacing w:after="0" w:line="240" w:lineRule="auto"/>
        <w:ind w:firstLine="2880"/>
        <w:jc w:val="both"/>
        <w:rPr>
          <w:rFonts w:ascii="Arial" w:eastAsia="Times New Roman" w:hAnsi="Arial" w:cs="Times New Roman"/>
          <w:sz w:val="24"/>
          <w:szCs w:val="24"/>
          <w:lang w:val="es-MX" w:eastAsia="es-ES"/>
        </w:rPr>
      </w:pPr>
    </w:p>
    <w:p w14:paraId="3AF86E6B" w14:textId="1D537983" w:rsidR="00AF6EB1" w:rsidRDefault="00AF6EB1" w:rsidP="00903FDE">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P</w:t>
      </w:r>
      <w:r w:rsidRPr="00AF6EB1">
        <w:rPr>
          <w:rFonts w:ascii="Arial" w:eastAsia="Times New Roman" w:hAnsi="Arial" w:cs="Times New Roman"/>
          <w:sz w:val="24"/>
          <w:szCs w:val="24"/>
          <w:lang w:val="es-MX" w:eastAsia="es-ES"/>
        </w:rPr>
        <w:t>untualizó que</w:t>
      </w:r>
      <w:r w:rsidR="00FC083E">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en Latinoamérica</w:t>
      </w:r>
      <w:r w:rsidR="00C51999">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países como Argentina</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Brasil</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Ecuador</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México</w:t>
      </w:r>
      <w:r>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Uruguay</w:t>
      </w:r>
      <w:r>
        <w:rPr>
          <w:rFonts w:ascii="Arial" w:eastAsia="Times New Roman" w:hAnsi="Arial" w:cs="Times New Roman"/>
          <w:sz w:val="24"/>
          <w:szCs w:val="24"/>
          <w:lang w:val="es-MX" w:eastAsia="es-ES"/>
        </w:rPr>
        <w:t xml:space="preserve"> y</w:t>
      </w:r>
      <w:r w:rsidRPr="00AF6EB1">
        <w:rPr>
          <w:rFonts w:ascii="Arial" w:eastAsia="Times New Roman" w:hAnsi="Arial" w:cs="Times New Roman"/>
          <w:sz w:val="24"/>
          <w:szCs w:val="24"/>
          <w:lang w:val="es-MX" w:eastAsia="es-ES"/>
        </w:rPr>
        <w:t xml:space="preserve"> Perú</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 xml:space="preserve">tienen estos estándares y están intercambiando información con las autoridades tributarias de manera automática y en ese sentido no </w:t>
      </w:r>
      <w:r w:rsidR="00C51999">
        <w:rPr>
          <w:rFonts w:ascii="Arial" w:eastAsia="Times New Roman" w:hAnsi="Arial" w:cs="Times New Roman"/>
          <w:sz w:val="24"/>
          <w:szCs w:val="24"/>
          <w:lang w:val="es-MX" w:eastAsia="es-ES"/>
        </w:rPr>
        <w:t xml:space="preserve">se </w:t>
      </w:r>
      <w:r w:rsidRPr="00AF6EB1">
        <w:rPr>
          <w:rFonts w:ascii="Arial" w:eastAsia="Times New Roman" w:hAnsi="Arial" w:cs="Times New Roman"/>
          <w:sz w:val="24"/>
          <w:szCs w:val="24"/>
          <w:lang w:val="es-MX" w:eastAsia="es-ES"/>
        </w:rPr>
        <w:t>busca violar de ninguna forma el secreto bancario</w:t>
      </w:r>
      <w:r>
        <w:rPr>
          <w:rFonts w:ascii="Arial" w:eastAsia="Times New Roman" w:hAnsi="Arial" w:cs="Times New Roman"/>
          <w:sz w:val="24"/>
          <w:szCs w:val="24"/>
          <w:lang w:val="es-MX" w:eastAsia="es-ES"/>
        </w:rPr>
        <w:t>.</w:t>
      </w:r>
    </w:p>
    <w:p w14:paraId="5E9548E2" w14:textId="2019E33D" w:rsidR="00AF6EB1" w:rsidRDefault="00AF6EB1" w:rsidP="00903FDE">
      <w:pPr>
        <w:spacing w:after="0" w:line="240" w:lineRule="auto"/>
        <w:ind w:firstLine="2880"/>
        <w:jc w:val="both"/>
        <w:rPr>
          <w:rFonts w:ascii="Arial" w:eastAsia="Times New Roman" w:hAnsi="Arial" w:cs="Times New Roman"/>
          <w:sz w:val="24"/>
          <w:szCs w:val="24"/>
          <w:lang w:val="es-MX" w:eastAsia="es-ES"/>
        </w:rPr>
      </w:pPr>
    </w:p>
    <w:p w14:paraId="1C2F6C89" w14:textId="6DA70979" w:rsidR="00AF6EB1" w:rsidRDefault="00AF6EB1" w:rsidP="00903FDE">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 xml:space="preserve">Observó que, </w:t>
      </w:r>
      <w:r w:rsidRPr="00AF6EB1">
        <w:rPr>
          <w:rFonts w:ascii="Arial" w:eastAsia="Times New Roman" w:hAnsi="Arial" w:cs="Times New Roman"/>
          <w:sz w:val="24"/>
          <w:szCs w:val="24"/>
          <w:lang w:val="es-MX" w:eastAsia="es-ES"/>
        </w:rPr>
        <w:t xml:space="preserve">como señaló el </w:t>
      </w:r>
      <w:r>
        <w:rPr>
          <w:rFonts w:ascii="Arial" w:eastAsia="Times New Roman" w:hAnsi="Arial" w:cs="Times New Roman"/>
          <w:sz w:val="24"/>
          <w:szCs w:val="24"/>
          <w:lang w:val="es-MX" w:eastAsia="es-ES"/>
        </w:rPr>
        <w:t>S</w:t>
      </w:r>
      <w:r w:rsidRPr="00AF6EB1">
        <w:rPr>
          <w:rFonts w:ascii="Arial" w:eastAsia="Times New Roman" w:hAnsi="Arial" w:cs="Times New Roman"/>
          <w:sz w:val="24"/>
          <w:szCs w:val="24"/>
          <w:lang w:val="es-MX" w:eastAsia="es-ES"/>
        </w:rPr>
        <w:t xml:space="preserve">enador </w:t>
      </w:r>
      <w:r>
        <w:rPr>
          <w:rFonts w:ascii="Arial" w:eastAsia="Times New Roman" w:hAnsi="Arial" w:cs="Times New Roman"/>
          <w:sz w:val="24"/>
          <w:szCs w:val="24"/>
          <w:lang w:val="es-MX" w:eastAsia="es-ES"/>
        </w:rPr>
        <w:t>M</w:t>
      </w:r>
      <w:r w:rsidRPr="00AF6EB1">
        <w:rPr>
          <w:rFonts w:ascii="Arial" w:eastAsia="Times New Roman" w:hAnsi="Arial" w:cs="Times New Roman"/>
          <w:sz w:val="24"/>
          <w:szCs w:val="24"/>
          <w:lang w:val="es-MX" w:eastAsia="es-ES"/>
        </w:rPr>
        <w:t>ontes en su intervención</w:t>
      </w:r>
      <w:r w:rsidR="00C51999">
        <w:rPr>
          <w:rFonts w:ascii="Arial" w:eastAsia="Times New Roman" w:hAnsi="Arial" w:cs="Times New Roman"/>
          <w:sz w:val="24"/>
          <w:szCs w:val="24"/>
          <w:lang w:val="es-MX" w:eastAsia="es-ES"/>
        </w:rPr>
        <w:t>,</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 xml:space="preserve">el </w:t>
      </w:r>
      <w:r>
        <w:rPr>
          <w:rFonts w:ascii="Arial" w:eastAsia="Times New Roman" w:hAnsi="Arial" w:cs="Times New Roman"/>
          <w:sz w:val="24"/>
          <w:szCs w:val="24"/>
          <w:lang w:val="es-MX" w:eastAsia="es-ES"/>
        </w:rPr>
        <w:t>S</w:t>
      </w:r>
      <w:r w:rsidRPr="00AF6EB1">
        <w:rPr>
          <w:rFonts w:ascii="Arial" w:eastAsia="Times New Roman" w:hAnsi="Arial" w:cs="Times New Roman"/>
          <w:sz w:val="24"/>
          <w:szCs w:val="24"/>
          <w:lang w:val="es-MX" w:eastAsia="es-ES"/>
        </w:rPr>
        <w:t xml:space="preserve">ervicio de </w:t>
      </w:r>
      <w:r>
        <w:rPr>
          <w:rFonts w:ascii="Arial" w:eastAsia="Times New Roman" w:hAnsi="Arial" w:cs="Times New Roman"/>
          <w:sz w:val="24"/>
          <w:szCs w:val="24"/>
          <w:lang w:val="es-MX" w:eastAsia="es-ES"/>
        </w:rPr>
        <w:t>I</w:t>
      </w:r>
      <w:r w:rsidRPr="00AF6EB1">
        <w:rPr>
          <w:rFonts w:ascii="Arial" w:eastAsia="Times New Roman" w:hAnsi="Arial" w:cs="Times New Roman"/>
          <w:sz w:val="24"/>
          <w:szCs w:val="24"/>
          <w:lang w:val="es-MX" w:eastAsia="es-ES"/>
        </w:rPr>
        <w:t xml:space="preserve">mpuestos </w:t>
      </w:r>
      <w:r>
        <w:rPr>
          <w:rFonts w:ascii="Arial" w:eastAsia="Times New Roman" w:hAnsi="Arial" w:cs="Times New Roman"/>
          <w:sz w:val="24"/>
          <w:szCs w:val="24"/>
          <w:lang w:val="es-MX" w:eastAsia="es-ES"/>
        </w:rPr>
        <w:t>I</w:t>
      </w:r>
      <w:r w:rsidRPr="00AF6EB1">
        <w:rPr>
          <w:rFonts w:ascii="Arial" w:eastAsia="Times New Roman" w:hAnsi="Arial" w:cs="Times New Roman"/>
          <w:sz w:val="24"/>
          <w:szCs w:val="24"/>
          <w:lang w:val="es-MX" w:eastAsia="es-ES"/>
        </w:rPr>
        <w:t xml:space="preserve">nternos va a recibir </w:t>
      </w:r>
      <w:r w:rsidR="00FC083E">
        <w:rPr>
          <w:rFonts w:ascii="Arial" w:eastAsia="Times New Roman" w:hAnsi="Arial" w:cs="Times New Roman"/>
          <w:sz w:val="24"/>
          <w:szCs w:val="24"/>
          <w:lang w:val="es-MX" w:eastAsia="es-ES"/>
        </w:rPr>
        <w:t>l</w:t>
      </w:r>
      <w:r w:rsidRPr="00AF6EB1">
        <w:rPr>
          <w:rFonts w:ascii="Arial" w:eastAsia="Times New Roman" w:hAnsi="Arial" w:cs="Times New Roman"/>
          <w:sz w:val="24"/>
          <w:szCs w:val="24"/>
          <w:lang w:val="es-MX" w:eastAsia="es-ES"/>
        </w:rPr>
        <w:t>a información y posteriormente tendrá que realizar cruces de esa información</w:t>
      </w:r>
      <w:r w:rsidR="00C51999">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que no es una información sujeta al secreto bancario</w:t>
      </w:r>
      <w:r w:rsidR="006B757B">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porque no permite conocer los movimientos de las cuentas corrientes</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no permite conocer la intimidad del individuo</w:t>
      </w:r>
      <w:r w:rsidR="006B757B">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sino que el </w:t>
      </w:r>
      <w:r>
        <w:rPr>
          <w:rFonts w:ascii="Arial" w:eastAsia="Times New Roman" w:hAnsi="Arial" w:cs="Times New Roman"/>
          <w:sz w:val="24"/>
          <w:szCs w:val="24"/>
          <w:lang w:val="es-MX" w:eastAsia="es-ES"/>
        </w:rPr>
        <w:t>S</w:t>
      </w:r>
      <w:r w:rsidRPr="00AF6EB1">
        <w:rPr>
          <w:rFonts w:ascii="Arial" w:eastAsia="Times New Roman" w:hAnsi="Arial" w:cs="Times New Roman"/>
          <w:sz w:val="24"/>
          <w:szCs w:val="24"/>
          <w:lang w:val="es-MX" w:eastAsia="es-ES"/>
        </w:rPr>
        <w:t>ervicio va a recibir</w:t>
      </w:r>
      <w:r>
        <w:rPr>
          <w:rFonts w:ascii="Arial" w:eastAsia="Times New Roman" w:hAnsi="Arial" w:cs="Times New Roman"/>
          <w:sz w:val="24"/>
          <w:szCs w:val="24"/>
          <w:lang w:val="es-MX" w:eastAsia="es-ES"/>
        </w:rPr>
        <w:t xml:space="preserve"> </w:t>
      </w:r>
      <w:r w:rsidRPr="00AF6EB1">
        <w:rPr>
          <w:rFonts w:ascii="Arial" w:eastAsia="Times New Roman" w:hAnsi="Arial" w:cs="Times New Roman"/>
          <w:sz w:val="24"/>
          <w:szCs w:val="24"/>
          <w:lang w:val="es-MX" w:eastAsia="es-ES"/>
        </w:rPr>
        <w:t>un número que tendrá que cruzar con la declaración de renta del contribuyente y de la misma forma como describ</w:t>
      </w:r>
      <w:r>
        <w:rPr>
          <w:rFonts w:ascii="Arial" w:eastAsia="Times New Roman" w:hAnsi="Arial" w:cs="Times New Roman"/>
          <w:sz w:val="24"/>
          <w:szCs w:val="24"/>
          <w:lang w:val="es-MX" w:eastAsia="es-ES"/>
        </w:rPr>
        <w:t>ió</w:t>
      </w:r>
      <w:r w:rsidRPr="00AF6EB1">
        <w:rPr>
          <w:rFonts w:ascii="Arial" w:eastAsia="Times New Roman" w:hAnsi="Arial" w:cs="Times New Roman"/>
          <w:sz w:val="24"/>
          <w:szCs w:val="24"/>
          <w:lang w:val="es-MX" w:eastAsia="es-ES"/>
        </w:rPr>
        <w:t xml:space="preserve"> la señora Suazo</w:t>
      </w:r>
      <w:r w:rsidR="006B757B">
        <w:rPr>
          <w:rFonts w:ascii="Arial" w:eastAsia="Times New Roman" w:hAnsi="Arial" w:cs="Times New Roman"/>
          <w:sz w:val="24"/>
          <w:szCs w:val="24"/>
          <w:lang w:val="es-MX" w:eastAsia="es-ES"/>
        </w:rPr>
        <w:t>,</w:t>
      </w:r>
      <w:r w:rsidRPr="00AF6EB1">
        <w:rPr>
          <w:rFonts w:ascii="Arial" w:eastAsia="Times New Roman" w:hAnsi="Arial" w:cs="Times New Roman"/>
          <w:sz w:val="24"/>
          <w:szCs w:val="24"/>
          <w:lang w:val="es-MX" w:eastAsia="es-ES"/>
        </w:rPr>
        <w:t xml:space="preserve"> en que hoy se recibe </w:t>
      </w:r>
      <w:r>
        <w:rPr>
          <w:rFonts w:ascii="Arial" w:eastAsia="Times New Roman" w:hAnsi="Arial" w:cs="Times New Roman"/>
          <w:sz w:val="24"/>
          <w:szCs w:val="24"/>
          <w:lang w:val="es-MX" w:eastAsia="es-ES"/>
        </w:rPr>
        <w:t xml:space="preserve">esa </w:t>
      </w:r>
      <w:r w:rsidRPr="00AF6EB1">
        <w:rPr>
          <w:rFonts w:ascii="Arial" w:eastAsia="Times New Roman" w:hAnsi="Arial" w:cs="Times New Roman"/>
          <w:sz w:val="24"/>
          <w:szCs w:val="24"/>
          <w:lang w:val="es-MX" w:eastAsia="es-ES"/>
        </w:rPr>
        <w:t xml:space="preserve">información </w:t>
      </w:r>
      <w:r>
        <w:rPr>
          <w:rFonts w:ascii="Arial" w:eastAsia="Times New Roman" w:hAnsi="Arial" w:cs="Times New Roman"/>
          <w:sz w:val="24"/>
          <w:szCs w:val="24"/>
          <w:lang w:val="es-MX" w:eastAsia="es-ES"/>
        </w:rPr>
        <w:t xml:space="preserve">a nivel </w:t>
      </w:r>
      <w:r w:rsidRPr="00AF6EB1">
        <w:rPr>
          <w:rFonts w:ascii="Arial" w:eastAsia="Times New Roman" w:hAnsi="Arial" w:cs="Times New Roman"/>
          <w:sz w:val="24"/>
          <w:szCs w:val="24"/>
          <w:lang w:val="es-MX" w:eastAsia="es-ES"/>
        </w:rPr>
        <w:t>internacional</w:t>
      </w:r>
      <w:r w:rsidR="00C51999">
        <w:rPr>
          <w:rFonts w:ascii="Arial" w:eastAsia="Times New Roman" w:hAnsi="Arial" w:cs="Times New Roman"/>
          <w:sz w:val="24"/>
          <w:szCs w:val="24"/>
          <w:lang w:val="es-MX" w:eastAsia="es-ES"/>
        </w:rPr>
        <w:t>,</w:t>
      </w:r>
      <w:r w:rsidR="003F2AAB">
        <w:rPr>
          <w:rFonts w:ascii="Arial" w:eastAsia="Times New Roman" w:hAnsi="Arial" w:cs="Times New Roman"/>
          <w:sz w:val="24"/>
          <w:szCs w:val="24"/>
          <w:lang w:val="es-MX" w:eastAsia="es-ES"/>
        </w:rPr>
        <w:t xml:space="preserve"> al Servicio </w:t>
      </w:r>
      <w:r w:rsidR="003F2AAB" w:rsidRPr="003F2AAB">
        <w:rPr>
          <w:rFonts w:ascii="Arial" w:eastAsia="Times New Roman" w:hAnsi="Arial" w:cs="Times New Roman"/>
          <w:sz w:val="24"/>
          <w:szCs w:val="24"/>
          <w:lang w:val="es-MX" w:eastAsia="es-ES"/>
        </w:rPr>
        <w:t xml:space="preserve">se levanta una alerta y puede iniciar los procesos de fiscalización y eso es todo lo que busca </w:t>
      </w:r>
      <w:r w:rsidR="00C51999">
        <w:rPr>
          <w:rFonts w:ascii="Arial" w:eastAsia="Times New Roman" w:hAnsi="Arial" w:cs="Times New Roman"/>
          <w:sz w:val="24"/>
          <w:szCs w:val="24"/>
          <w:lang w:val="es-MX" w:eastAsia="es-ES"/>
        </w:rPr>
        <w:t>l</w:t>
      </w:r>
      <w:r w:rsidR="003F2AAB" w:rsidRPr="003F2AAB">
        <w:rPr>
          <w:rFonts w:ascii="Arial" w:eastAsia="Times New Roman" w:hAnsi="Arial" w:cs="Times New Roman"/>
          <w:sz w:val="24"/>
          <w:szCs w:val="24"/>
          <w:lang w:val="es-MX" w:eastAsia="es-ES"/>
        </w:rPr>
        <w:t xml:space="preserve">a </w:t>
      </w:r>
      <w:r w:rsidR="006B757B">
        <w:rPr>
          <w:rFonts w:ascii="Arial" w:eastAsia="Times New Roman" w:hAnsi="Arial" w:cs="Times New Roman"/>
          <w:sz w:val="24"/>
          <w:szCs w:val="24"/>
          <w:lang w:val="es-MX" w:eastAsia="es-ES"/>
        </w:rPr>
        <w:t>m</w:t>
      </w:r>
      <w:r w:rsidR="003F2AAB" w:rsidRPr="003F2AAB">
        <w:rPr>
          <w:rFonts w:ascii="Arial" w:eastAsia="Times New Roman" w:hAnsi="Arial" w:cs="Times New Roman"/>
          <w:sz w:val="24"/>
          <w:szCs w:val="24"/>
          <w:lang w:val="es-MX" w:eastAsia="es-ES"/>
        </w:rPr>
        <w:t>oción</w:t>
      </w:r>
      <w:r w:rsidR="00C51999">
        <w:rPr>
          <w:rFonts w:ascii="Arial" w:eastAsia="Times New Roman" w:hAnsi="Arial" w:cs="Times New Roman"/>
          <w:sz w:val="24"/>
          <w:szCs w:val="24"/>
          <w:lang w:val="es-MX" w:eastAsia="es-ES"/>
        </w:rPr>
        <w:t>,</w:t>
      </w:r>
      <w:r w:rsidR="003F2AAB">
        <w:rPr>
          <w:rFonts w:ascii="Arial" w:eastAsia="Times New Roman" w:hAnsi="Arial" w:cs="Times New Roman"/>
          <w:sz w:val="24"/>
          <w:szCs w:val="24"/>
          <w:lang w:val="es-MX" w:eastAsia="es-ES"/>
        </w:rPr>
        <w:t xml:space="preserve"> </w:t>
      </w:r>
      <w:r w:rsidR="003F2AAB" w:rsidRPr="003F2AAB">
        <w:rPr>
          <w:rFonts w:ascii="Arial" w:eastAsia="Times New Roman" w:hAnsi="Arial" w:cs="Times New Roman"/>
          <w:sz w:val="24"/>
          <w:szCs w:val="24"/>
          <w:lang w:val="es-MX" w:eastAsia="es-ES"/>
        </w:rPr>
        <w:t xml:space="preserve">en términos de avanzar y estar al día con un estándar mínimo a nivel internacional y que ya fue aprobado </w:t>
      </w:r>
      <w:r w:rsidR="003F2AAB" w:rsidRPr="003F2AAB">
        <w:rPr>
          <w:rFonts w:ascii="Arial" w:eastAsia="Times New Roman" w:hAnsi="Arial" w:cs="Times New Roman"/>
          <w:sz w:val="24"/>
          <w:szCs w:val="24"/>
          <w:lang w:val="es-MX" w:eastAsia="es-ES"/>
        </w:rPr>
        <w:lastRenderedPageBreak/>
        <w:t>con anterioridad por el Congreso</w:t>
      </w:r>
      <w:r w:rsidR="003F2AAB">
        <w:rPr>
          <w:rFonts w:ascii="Arial" w:eastAsia="Times New Roman" w:hAnsi="Arial" w:cs="Times New Roman"/>
          <w:sz w:val="24"/>
          <w:szCs w:val="24"/>
          <w:lang w:val="es-MX" w:eastAsia="es-ES"/>
        </w:rPr>
        <w:t xml:space="preserve"> Nacional </w:t>
      </w:r>
      <w:r w:rsidR="003F2AAB" w:rsidRPr="003F2AAB">
        <w:rPr>
          <w:rFonts w:ascii="Arial" w:eastAsia="Times New Roman" w:hAnsi="Arial" w:cs="Times New Roman"/>
          <w:sz w:val="24"/>
          <w:szCs w:val="24"/>
          <w:lang w:val="es-MX" w:eastAsia="es-ES"/>
        </w:rPr>
        <w:t>a propósito de no residentes en el país</w:t>
      </w:r>
      <w:r w:rsidR="003F2AAB">
        <w:rPr>
          <w:rFonts w:ascii="Arial" w:eastAsia="Times New Roman" w:hAnsi="Arial" w:cs="Times New Roman"/>
          <w:sz w:val="24"/>
          <w:szCs w:val="24"/>
          <w:lang w:val="es-MX" w:eastAsia="es-ES"/>
        </w:rPr>
        <w:t>.</w:t>
      </w:r>
    </w:p>
    <w:p w14:paraId="5E900D33" w14:textId="57573DF5" w:rsidR="003F2AAB" w:rsidRDefault="003F2AAB" w:rsidP="00903FDE">
      <w:pPr>
        <w:spacing w:after="0" w:line="240" w:lineRule="auto"/>
        <w:ind w:firstLine="2880"/>
        <w:jc w:val="both"/>
        <w:rPr>
          <w:rFonts w:ascii="Arial" w:eastAsia="Times New Roman" w:hAnsi="Arial" w:cs="Times New Roman"/>
          <w:sz w:val="24"/>
          <w:szCs w:val="24"/>
          <w:lang w:val="es-MX" w:eastAsia="es-ES"/>
        </w:rPr>
      </w:pPr>
    </w:p>
    <w:p w14:paraId="491E7719" w14:textId="43A30E13" w:rsidR="00383C2C" w:rsidRDefault="003F2AAB"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eastAsia="es-ES"/>
        </w:rPr>
        <w:t xml:space="preserve">La </w:t>
      </w:r>
      <w:r w:rsidRPr="003F2AAB">
        <w:rPr>
          <w:rFonts w:ascii="Arial" w:eastAsia="Times New Roman" w:hAnsi="Arial" w:cs="Arial"/>
          <w:b/>
          <w:bCs/>
          <w:sz w:val="24"/>
          <w:szCs w:val="24"/>
          <w:lang w:eastAsia="es-ES"/>
        </w:rPr>
        <w:t>señora Suazo</w:t>
      </w:r>
      <w:r>
        <w:rPr>
          <w:rFonts w:ascii="Arial" w:eastAsia="Times New Roman" w:hAnsi="Arial" w:cs="Arial"/>
          <w:b/>
          <w:bCs/>
          <w:sz w:val="24"/>
          <w:szCs w:val="24"/>
          <w:lang w:eastAsia="es-ES"/>
        </w:rPr>
        <w:t xml:space="preserve"> </w:t>
      </w:r>
      <w:r w:rsidRPr="003F2AAB">
        <w:rPr>
          <w:rFonts w:ascii="Arial" w:eastAsia="Times New Roman" w:hAnsi="Arial" w:cs="Arial"/>
          <w:sz w:val="24"/>
          <w:szCs w:val="24"/>
          <w:lang w:val="es-MX" w:eastAsia="es-ES"/>
        </w:rPr>
        <w:t>manifestó estar de acuerdo con lo señalado por el señor Guerrero respecto al estándar internacional</w:t>
      </w:r>
      <w:r w:rsidR="00C51999">
        <w:rPr>
          <w:rFonts w:ascii="Arial" w:eastAsia="Times New Roman" w:hAnsi="Arial" w:cs="Arial"/>
          <w:sz w:val="24"/>
          <w:szCs w:val="24"/>
          <w:lang w:val="es-MX" w:eastAsia="es-ES"/>
        </w:rPr>
        <w:t>,</w:t>
      </w:r>
      <w:r w:rsidRPr="003F2AAB">
        <w:rPr>
          <w:rFonts w:ascii="Arial" w:eastAsia="Times New Roman" w:hAnsi="Arial" w:cs="Arial"/>
          <w:sz w:val="24"/>
          <w:szCs w:val="24"/>
          <w:lang w:val="es-MX" w:eastAsia="es-ES"/>
        </w:rPr>
        <w:t xml:space="preserve"> sin perjuicio </w:t>
      </w:r>
      <w:r w:rsidR="00C51999">
        <w:rPr>
          <w:rFonts w:ascii="Arial" w:eastAsia="Times New Roman" w:hAnsi="Arial" w:cs="Arial"/>
          <w:sz w:val="24"/>
          <w:szCs w:val="24"/>
          <w:lang w:val="es-MX" w:eastAsia="es-ES"/>
        </w:rPr>
        <w:t xml:space="preserve">de </w:t>
      </w:r>
      <w:r w:rsidRPr="003F2AAB">
        <w:rPr>
          <w:rFonts w:ascii="Arial" w:eastAsia="Times New Roman" w:hAnsi="Arial" w:cs="Arial"/>
          <w:sz w:val="24"/>
          <w:szCs w:val="24"/>
          <w:lang w:val="es-MX" w:eastAsia="es-ES"/>
        </w:rPr>
        <w:t>que resulta importante aclarar que este estándar internacional Chile lo cumple</w:t>
      </w:r>
      <w:r w:rsidR="00C51999">
        <w:rPr>
          <w:rFonts w:ascii="Arial" w:eastAsia="Times New Roman" w:hAnsi="Arial" w:cs="Arial"/>
          <w:sz w:val="24"/>
          <w:szCs w:val="24"/>
          <w:lang w:val="es-MX" w:eastAsia="es-ES"/>
        </w:rPr>
        <w:t>,</w:t>
      </w:r>
      <w:r w:rsidRPr="003F2AAB">
        <w:rPr>
          <w:rFonts w:ascii="Arial" w:eastAsia="Times New Roman" w:hAnsi="Arial" w:cs="Arial"/>
          <w:sz w:val="24"/>
          <w:szCs w:val="24"/>
          <w:lang w:val="es-MX" w:eastAsia="es-ES"/>
        </w:rPr>
        <w:t xml:space="preserve"> atendido que se encuentra adscrito y es regularmente evaluado</w:t>
      </w:r>
      <w:r>
        <w:rPr>
          <w:rFonts w:ascii="Arial" w:eastAsia="Times New Roman" w:hAnsi="Arial" w:cs="Arial"/>
          <w:sz w:val="24"/>
          <w:szCs w:val="24"/>
          <w:lang w:val="es-MX" w:eastAsia="es-ES"/>
        </w:rPr>
        <w:t>.</w:t>
      </w:r>
    </w:p>
    <w:p w14:paraId="1B81B48A" w14:textId="59F7CE3A" w:rsidR="003F2AAB" w:rsidRDefault="003F2AAB" w:rsidP="003F2AAB">
      <w:pPr>
        <w:spacing w:after="0" w:line="240" w:lineRule="auto"/>
        <w:ind w:firstLine="2880"/>
        <w:jc w:val="both"/>
        <w:rPr>
          <w:rFonts w:ascii="Arial" w:eastAsia="Times New Roman" w:hAnsi="Arial" w:cs="Arial"/>
          <w:sz w:val="24"/>
          <w:szCs w:val="24"/>
          <w:lang w:val="es-MX" w:eastAsia="es-ES"/>
        </w:rPr>
      </w:pPr>
    </w:p>
    <w:p w14:paraId="12AF6B7A" w14:textId="644FC308" w:rsidR="003F2AAB" w:rsidRDefault="003F2AAB"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w:t>
      </w:r>
      <w:r w:rsidRPr="003F2AAB">
        <w:rPr>
          <w:rFonts w:ascii="Arial" w:eastAsia="Times New Roman" w:hAnsi="Arial" w:cs="Arial"/>
          <w:sz w:val="24"/>
          <w:szCs w:val="24"/>
          <w:lang w:val="es-MX" w:eastAsia="es-ES"/>
        </w:rPr>
        <w:t>ñadió que existe</w:t>
      </w:r>
      <w:r w:rsidR="00FC083E">
        <w:rPr>
          <w:rFonts w:ascii="Arial" w:eastAsia="Times New Roman" w:hAnsi="Arial" w:cs="Arial"/>
          <w:sz w:val="24"/>
          <w:szCs w:val="24"/>
          <w:lang w:val="es-MX" w:eastAsia="es-ES"/>
        </w:rPr>
        <w:t>n</w:t>
      </w:r>
      <w:r w:rsidRPr="003F2AAB">
        <w:rPr>
          <w:rFonts w:ascii="Arial" w:eastAsia="Times New Roman" w:hAnsi="Arial" w:cs="Arial"/>
          <w:sz w:val="24"/>
          <w:szCs w:val="24"/>
          <w:lang w:val="es-MX" w:eastAsia="es-ES"/>
        </w:rPr>
        <w:t xml:space="preserve"> otros países </w:t>
      </w:r>
      <w:r>
        <w:rPr>
          <w:rFonts w:ascii="Arial" w:eastAsia="Times New Roman" w:hAnsi="Arial" w:cs="Arial"/>
          <w:sz w:val="24"/>
          <w:szCs w:val="24"/>
          <w:lang w:val="es-MX" w:eastAsia="es-ES"/>
        </w:rPr>
        <w:t xml:space="preserve">en </w:t>
      </w:r>
      <w:r w:rsidRPr="003F2AAB">
        <w:rPr>
          <w:rFonts w:ascii="Arial" w:eastAsia="Times New Roman" w:hAnsi="Arial" w:cs="Arial"/>
          <w:sz w:val="24"/>
          <w:szCs w:val="24"/>
          <w:lang w:val="es-MX" w:eastAsia="es-ES"/>
        </w:rPr>
        <w:t>que la autoridad tributaria</w:t>
      </w:r>
      <w:r>
        <w:rPr>
          <w:rFonts w:ascii="Arial" w:eastAsia="Times New Roman" w:hAnsi="Arial" w:cs="Arial"/>
          <w:sz w:val="24"/>
          <w:szCs w:val="24"/>
          <w:lang w:val="es-MX" w:eastAsia="es-ES"/>
        </w:rPr>
        <w:t xml:space="preserve"> </w:t>
      </w:r>
      <w:r w:rsidRPr="003F2AAB">
        <w:rPr>
          <w:rFonts w:ascii="Arial" w:eastAsia="Times New Roman" w:hAnsi="Arial" w:cs="Arial"/>
          <w:sz w:val="24"/>
          <w:szCs w:val="24"/>
          <w:lang w:val="es-MX" w:eastAsia="es-ES"/>
        </w:rPr>
        <w:t>cuenta co</w:t>
      </w:r>
      <w:r>
        <w:rPr>
          <w:rFonts w:ascii="Arial" w:eastAsia="Times New Roman" w:hAnsi="Arial" w:cs="Arial"/>
          <w:sz w:val="24"/>
          <w:szCs w:val="24"/>
          <w:lang w:val="es-MX" w:eastAsia="es-ES"/>
        </w:rPr>
        <w:t xml:space="preserve">n </w:t>
      </w:r>
      <w:r w:rsidRPr="003F2AAB">
        <w:rPr>
          <w:rFonts w:ascii="Arial" w:eastAsia="Times New Roman" w:hAnsi="Arial" w:cs="Arial"/>
          <w:sz w:val="24"/>
          <w:szCs w:val="24"/>
          <w:lang w:val="es-MX" w:eastAsia="es-ES"/>
        </w:rPr>
        <w:t>más fácil acceso</w:t>
      </w:r>
      <w:r>
        <w:rPr>
          <w:rFonts w:ascii="Arial" w:eastAsia="Times New Roman" w:hAnsi="Arial" w:cs="Arial"/>
          <w:sz w:val="24"/>
          <w:szCs w:val="24"/>
          <w:lang w:val="es-MX" w:eastAsia="es-ES"/>
        </w:rPr>
        <w:t xml:space="preserve"> </w:t>
      </w:r>
      <w:r w:rsidRPr="003F2AAB">
        <w:rPr>
          <w:rFonts w:ascii="Arial" w:eastAsia="Times New Roman" w:hAnsi="Arial" w:cs="Arial"/>
          <w:sz w:val="24"/>
          <w:szCs w:val="24"/>
          <w:lang w:val="es-MX" w:eastAsia="es-ES"/>
        </w:rPr>
        <w:t xml:space="preserve">a la información financiera de los contribuyentes y </w:t>
      </w:r>
      <w:r w:rsidR="00C51999">
        <w:rPr>
          <w:rFonts w:ascii="Arial" w:eastAsia="Times New Roman" w:hAnsi="Arial" w:cs="Arial"/>
          <w:sz w:val="24"/>
          <w:szCs w:val="24"/>
          <w:lang w:val="es-MX" w:eastAsia="es-ES"/>
        </w:rPr>
        <w:t>que</w:t>
      </w:r>
      <w:r w:rsidRPr="003F2AAB">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e</w:t>
      </w:r>
      <w:r w:rsidRPr="003F2AAB">
        <w:rPr>
          <w:rFonts w:ascii="Arial" w:eastAsia="Times New Roman" w:hAnsi="Arial" w:cs="Arial"/>
          <w:sz w:val="24"/>
          <w:szCs w:val="24"/>
          <w:lang w:val="es-MX" w:eastAsia="es-ES"/>
        </w:rPr>
        <w:t>l Ejecutivo comparte ese diagnóstico y por ello está proponiendo mejorar el acceso</w:t>
      </w:r>
      <w:r>
        <w:rPr>
          <w:rFonts w:ascii="Arial" w:eastAsia="Times New Roman" w:hAnsi="Arial" w:cs="Arial"/>
          <w:sz w:val="24"/>
          <w:szCs w:val="24"/>
          <w:lang w:val="es-MX" w:eastAsia="es-ES"/>
        </w:rPr>
        <w:t xml:space="preserve"> </w:t>
      </w:r>
      <w:r w:rsidRPr="003F2AAB">
        <w:rPr>
          <w:rFonts w:ascii="Arial" w:eastAsia="Times New Roman" w:hAnsi="Arial" w:cs="Arial"/>
          <w:sz w:val="24"/>
          <w:szCs w:val="24"/>
          <w:lang w:val="es-MX" w:eastAsia="es-ES"/>
        </w:rPr>
        <w:t>a esa información</w:t>
      </w:r>
      <w:r>
        <w:rPr>
          <w:rFonts w:ascii="Arial" w:eastAsia="Times New Roman" w:hAnsi="Arial" w:cs="Arial"/>
          <w:sz w:val="24"/>
          <w:szCs w:val="24"/>
          <w:lang w:val="es-MX" w:eastAsia="es-ES"/>
        </w:rPr>
        <w:t>.</w:t>
      </w:r>
    </w:p>
    <w:p w14:paraId="72D5DA0F" w14:textId="111B5ED9" w:rsidR="003F2AAB" w:rsidRDefault="003F2AAB" w:rsidP="003F2AAB">
      <w:pPr>
        <w:spacing w:after="0" w:line="240" w:lineRule="auto"/>
        <w:ind w:firstLine="2880"/>
        <w:jc w:val="both"/>
        <w:rPr>
          <w:rFonts w:ascii="Arial" w:eastAsia="Times New Roman" w:hAnsi="Arial" w:cs="Arial"/>
          <w:sz w:val="24"/>
          <w:szCs w:val="24"/>
          <w:lang w:val="es-MX" w:eastAsia="es-ES"/>
        </w:rPr>
      </w:pPr>
    </w:p>
    <w:p w14:paraId="621265CD" w14:textId="6D392740" w:rsidR="003F2AAB" w:rsidRDefault="003F2AAB"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P</w:t>
      </w:r>
      <w:r w:rsidRPr="003F2AAB">
        <w:rPr>
          <w:rFonts w:ascii="Arial" w:eastAsia="Times New Roman" w:hAnsi="Arial" w:cs="Arial"/>
          <w:sz w:val="24"/>
          <w:szCs w:val="24"/>
          <w:lang w:val="es-MX" w:eastAsia="es-ES"/>
        </w:rPr>
        <w:t>untualizó que lo que no existe en los países</w:t>
      </w:r>
      <w:r>
        <w:rPr>
          <w:rFonts w:ascii="Arial" w:eastAsia="Times New Roman" w:hAnsi="Arial" w:cs="Arial"/>
          <w:sz w:val="24"/>
          <w:szCs w:val="24"/>
          <w:lang w:val="es-MX" w:eastAsia="es-ES"/>
        </w:rPr>
        <w:t xml:space="preserve"> OCDE </w:t>
      </w:r>
      <w:r w:rsidRPr="003F2AAB">
        <w:rPr>
          <w:rFonts w:ascii="Arial" w:eastAsia="Times New Roman" w:hAnsi="Arial" w:cs="Arial"/>
          <w:sz w:val="24"/>
          <w:szCs w:val="24"/>
          <w:lang w:val="es-MX" w:eastAsia="es-ES"/>
        </w:rPr>
        <w:t xml:space="preserve">ni </w:t>
      </w:r>
      <w:r w:rsidR="00FC083E">
        <w:rPr>
          <w:rFonts w:ascii="Arial" w:eastAsia="Times New Roman" w:hAnsi="Arial" w:cs="Arial"/>
          <w:sz w:val="24"/>
          <w:szCs w:val="24"/>
          <w:lang w:val="es-MX" w:eastAsia="es-ES"/>
        </w:rPr>
        <w:t xml:space="preserve">en </w:t>
      </w:r>
      <w:r w:rsidRPr="003F2AAB">
        <w:rPr>
          <w:rFonts w:ascii="Arial" w:eastAsia="Times New Roman" w:hAnsi="Arial" w:cs="Arial"/>
          <w:sz w:val="24"/>
          <w:szCs w:val="24"/>
          <w:lang w:val="es-MX" w:eastAsia="es-ES"/>
        </w:rPr>
        <w:t xml:space="preserve">los países del foro global </w:t>
      </w:r>
      <w:r w:rsidR="00E449AE">
        <w:rPr>
          <w:rFonts w:ascii="Arial" w:eastAsia="Times New Roman" w:hAnsi="Arial" w:cs="Arial"/>
          <w:sz w:val="24"/>
          <w:szCs w:val="24"/>
          <w:lang w:val="es-MX" w:eastAsia="es-ES"/>
        </w:rPr>
        <w:t>es</w:t>
      </w:r>
      <w:r w:rsidRPr="003F2AAB">
        <w:rPr>
          <w:rFonts w:ascii="Arial" w:eastAsia="Times New Roman" w:hAnsi="Arial" w:cs="Arial"/>
          <w:sz w:val="24"/>
          <w:szCs w:val="24"/>
          <w:lang w:val="es-MX" w:eastAsia="es-ES"/>
        </w:rPr>
        <w:t xml:space="preserve"> un estándar internacional que Chile tenga que seguir o que pueda seguirse en cuanto a que esa entrega automática de información s</w:t>
      </w:r>
      <w:r w:rsidR="00FC083E">
        <w:rPr>
          <w:rFonts w:ascii="Arial" w:eastAsia="Times New Roman" w:hAnsi="Arial" w:cs="Arial"/>
          <w:sz w:val="24"/>
          <w:szCs w:val="24"/>
          <w:lang w:val="es-MX" w:eastAsia="es-ES"/>
        </w:rPr>
        <w:t>e i</w:t>
      </w:r>
      <w:r w:rsidRPr="003F2AAB">
        <w:rPr>
          <w:rFonts w:ascii="Arial" w:eastAsia="Times New Roman" w:hAnsi="Arial" w:cs="Arial"/>
          <w:sz w:val="24"/>
          <w:szCs w:val="24"/>
          <w:lang w:val="es-MX" w:eastAsia="es-ES"/>
        </w:rPr>
        <w:t>mplemente domésticamente</w:t>
      </w:r>
      <w:r w:rsidR="006B757B">
        <w:rPr>
          <w:rFonts w:ascii="Arial" w:eastAsia="Times New Roman" w:hAnsi="Arial" w:cs="Arial"/>
          <w:sz w:val="24"/>
          <w:szCs w:val="24"/>
          <w:lang w:val="es-MX" w:eastAsia="es-ES"/>
        </w:rPr>
        <w:t>,</w:t>
      </w:r>
      <w:r w:rsidRPr="003F2AAB">
        <w:rPr>
          <w:rFonts w:ascii="Arial" w:eastAsia="Times New Roman" w:hAnsi="Arial" w:cs="Arial"/>
          <w:sz w:val="24"/>
          <w:szCs w:val="24"/>
          <w:lang w:val="es-MX" w:eastAsia="es-ES"/>
        </w:rPr>
        <w:t xml:space="preserve"> por cuanto ello es una innovación y una creación de </w:t>
      </w:r>
      <w:r w:rsidR="00E449AE">
        <w:rPr>
          <w:rFonts w:ascii="Arial" w:eastAsia="Times New Roman" w:hAnsi="Arial" w:cs="Arial"/>
          <w:sz w:val="24"/>
          <w:szCs w:val="24"/>
          <w:lang w:val="es-MX" w:eastAsia="es-ES"/>
        </w:rPr>
        <w:t>l</w:t>
      </w:r>
      <w:r w:rsidRPr="003F2AAB">
        <w:rPr>
          <w:rFonts w:ascii="Arial" w:eastAsia="Times New Roman" w:hAnsi="Arial" w:cs="Arial"/>
          <w:sz w:val="24"/>
          <w:szCs w:val="24"/>
          <w:lang w:val="es-MX" w:eastAsia="es-ES"/>
        </w:rPr>
        <w:t xml:space="preserve">a </w:t>
      </w:r>
      <w:r w:rsidR="006B757B">
        <w:rPr>
          <w:rFonts w:ascii="Arial" w:eastAsia="Times New Roman" w:hAnsi="Arial" w:cs="Arial"/>
          <w:sz w:val="24"/>
          <w:szCs w:val="24"/>
          <w:lang w:val="es-MX" w:eastAsia="es-ES"/>
        </w:rPr>
        <w:t>m</w:t>
      </w:r>
      <w:r w:rsidRPr="003F2AAB">
        <w:rPr>
          <w:rFonts w:ascii="Arial" w:eastAsia="Times New Roman" w:hAnsi="Arial" w:cs="Arial"/>
          <w:sz w:val="24"/>
          <w:szCs w:val="24"/>
          <w:lang w:val="es-MX" w:eastAsia="es-ES"/>
        </w:rPr>
        <w:t>oción</w:t>
      </w:r>
      <w:r w:rsidR="00FC083E">
        <w:rPr>
          <w:rFonts w:ascii="Arial" w:eastAsia="Times New Roman" w:hAnsi="Arial" w:cs="Arial"/>
          <w:sz w:val="24"/>
          <w:szCs w:val="24"/>
          <w:lang w:val="es-MX" w:eastAsia="es-ES"/>
        </w:rPr>
        <w:t xml:space="preserve"> y no </w:t>
      </w:r>
      <w:r w:rsidRPr="003F2AAB">
        <w:rPr>
          <w:rFonts w:ascii="Arial" w:eastAsia="Times New Roman" w:hAnsi="Arial" w:cs="Arial"/>
          <w:sz w:val="24"/>
          <w:szCs w:val="24"/>
          <w:lang w:val="es-MX" w:eastAsia="es-ES"/>
        </w:rPr>
        <w:t>es un estándar internacional</w:t>
      </w:r>
      <w:r>
        <w:rPr>
          <w:rFonts w:ascii="Arial" w:eastAsia="Times New Roman" w:hAnsi="Arial" w:cs="Arial"/>
          <w:sz w:val="24"/>
          <w:szCs w:val="24"/>
          <w:lang w:val="es-MX" w:eastAsia="es-ES"/>
        </w:rPr>
        <w:t>,</w:t>
      </w:r>
      <w:r w:rsidRPr="003F2AAB">
        <w:rPr>
          <w:rFonts w:ascii="Arial" w:eastAsia="Times New Roman" w:hAnsi="Arial" w:cs="Arial"/>
          <w:sz w:val="24"/>
          <w:szCs w:val="24"/>
          <w:lang w:val="es-MX" w:eastAsia="es-ES"/>
        </w:rPr>
        <w:t xml:space="preserve"> no hay ninguna recomendación al respecto</w:t>
      </w:r>
      <w:r>
        <w:rPr>
          <w:rFonts w:ascii="Arial" w:eastAsia="Times New Roman" w:hAnsi="Arial" w:cs="Arial"/>
          <w:sz w:val="24"/>
          <w:szCs w:val="24"/>
          <w:lang w:val="es-MX" w:eastAsia="es-ES"/>
        </w:rPr>
        <w:t>.</w:t>
      </w:r>
    </w:p>
    <w:p w14:paraId="7D39BCB9" w14:textId="2B0A0F74" w:rsidR="003F2AAB" w:rsidRDefault="003F2AAB" w:rsidP="003F2AAB">
      <w:pPr>
        <w:spacing w:after="0" w:line="240" w:lineRule="auto"/>
        <w:ind w:firstLine="2880"/>
        <w:jc w:val="both"/>
        <w:rPr>
          <w:rFonts w:ascii="Arial" w:eastAsia="Times New Roman" w:hAnsi="Arial" w:cs="Arial"/>
          <w:sz w:val="24"/>
          <w:szCs w:val="24"/>
          <w:lang w:val="es-MX" w:eastAsia="es-ES"/>
        </w:rPr>
      </w:pPr>
    </w:p>
    <w:p w14:paraId="3BFF8D90" w14:textId="46055CAF" w:rsidR="003F2AAB" w:rsidRDefault="003F2AAB"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M</w:t>
      </w:r>
      <w:r w:rsidRPr="003F2AAB">
        <w:rPr>
          <w:rFonts w:ascii="Arial" w:eastAsia="Times New Roman" w:hAnsi="Arial" w:cs="Arial"/>
          <w:sz w:val="24"/>
          <w:szCs w:val="24"/>
          <w:lang w:val="es-MX" w:eastAsia="es-ES"/>
        </w:rPr>
        <w:t>anifestó tener la disposición para mejorar la fiscalización para reducir la elusión y la evasión</w:t>
      </w:r>
      <w:r w:rsidR="00E449AE">
        <w:rPr>
          <w:rFonts w:ascii="Arial" w:eastAsia="Times New Roman" w:hAnsi="Arial" w:cs="Arial"/>
          <w:sz w:val="24"/>
          <w:szCs w:val="24"/>
          <w:lang w:val="es-MX" w:eastAsia="es-ES"/>
        </w:rPr>
        <w:t>,</w:t>
      </w:r>
      <w:r w:rsidRPr="003F2AAB">
        <w:rPr>
          <w:rFonts w:ascii="Arial" w:eastAsia="Times New Roman" w:hAnsi="Arial" w:cs="Arial"/>
          <w:sz w:val="24"/>
          <w:szCs w:val="24"/>
          <w:lang w:val="es-MX" w:eastAsia="es-ES"/>
        </w:rPr>
        <w:t xml:space="preserve"> sin perjuicio de estimar que son otras las herramientas</w:t>
      </w:r>
      <w:r w:rsidR="00AB575F" w:rsidRPr="00AB575F">
        <w:rPr>
          <w:rFonts w:ascii="Arial" w:eastAsia="Times New Roman" w:hAnsi="Arial" w:cs="Arial"/>
          <w:sz w:val="24"/>
          <w:szCs w:val="24"/>
          <w:lang w:val="es-MX" w:eastAsia="es-ES"/>
        </w:rPr>
        <w:t xml:space="preserve"> que tiene el </w:t>
      </w:r>
      <w:r w:rsidR="00AB575F">
        <w:rPr>
          <w:rFonts w:ascii="Arial" w:eastAsia="Times New Roman" w:hAnsi="Arial" w:cs="Arial"/>
          <w:sz w:val="24"/>
          <w:szCs w:val="24"/>
          <w:lang w:val="es-MX" w:eastAsia="es-ES"/>
        </w:rPr>
        <w:t>S</w:t>
      </w:r>
      <w:r w:rsidR="00AB575F" w:rsidRPr="00AB575F">
        <w:rPr>
          <w:rFonts w:ascii="Arial" w:eastAsia="Times New Roman" w:hAnsi="Arial" w:cs="Arial"/>
          <w:sz w:val="24"/>
          <w:szCs w:val="24"/>
          <w:lang w:val="es-MX" w:eastAsia="es-ES"/>
        </w:rPr>
        <w:t xml:space="preserve">ervicio de </w:t>
      </w:r>
      <w:r w:rsidR="00AB575F">
        <w:rPr>
          <w:rFonts w:ascii="Arial" w:eastAsia="Times New Roman" w:hAnsi="Arial" w:cs="Arial"/>
          <w:sz w:val="24"/>
          <w:szCs w:val="24"/>
          <w:lang w:val="es-MX" w:eastAsia="es-ES"/>
        </w:rPr>
        <w:t>I</w:t>
      </w:r>
      <w:r w:rsidR="00AB575F" w:rsidRPr="00AB575F">
        <w:rPr>
          <w:rFonts w:ascii="Arial" w:eastAsia="Times New Roman" w:hAnsi="Arial" w:cs="Arial"/>
          <w:sz w:val="24"/>
          <w:szCs w:val="24"/>
          <w:lang w:val="es-MX" w:eastAsia="es-ES"/>
        </w:rPr>
        <w:t xml:space="preserve">mpuestos </w:t>
      </w:r>
      <w:r w:rsidR="00AB575F">
        <w:rPr>
          <w:rFonts w:ascii="Arial" w:eastAsia="Times New Roman" w:hAnsi="Arial" w:cs="Arial"/>
          <w:sz w:val="24"/>
          <w:szCs w:val="24"/>
          <w:lang w:val="es-MX" w:eastAsia="es-ES"/>
        </w:rPr>
        <w:t>I</w:t>
      </w:r>
      <w:r w:rsidR="00AB575F" w:rsidRPr="00AB575F">
        <w:rPr>
          <w:rFonts w:ascii="Arial" w:eastAsia="Times New Roman" w:hAnsi="Arial" w:cs="Arial"/>
          <w:sz w:val="24"/>
          <w:szCs w:val="24"/>
          <w:lang w:val="es-MX" w:eastAsia="es-ES"/>
        </w:rPr>
        <w:t>nternos que pueden mejorarse</w:t>
      </w:r>
      <w:r w:rsidR="00E449AE">
        <w:rPr>
          <w:rFonts w:ascii="Arial" w:eastAsia="Times New Roman" w:hAnsi="Arial" w:cs="Arial"/>
          <w:sz w:val="24"/>
          <w:szCs w:val="24"/>
          <w:lang w:val="es-MX" w:eastAsia="es-ES"/>
        </w:rPr>
        <w:t>,</w:t>
      </w:r>
      <w:r w:rsidR="00AB575F">
        <w:rPr>
          <w:rFonts w:ascii="Arial" w:eastAsia="Times New Roman" w:hAnsi="Arial" w:cs="Arial"/>
          <w:sz w:val="24"/>
          <w:szCs w:val="24"/>
          <w:lang w:val="es-MX" w:eastAsia="es-ES"/>
        </w:rPr>
        <w:t xml:space="preserve"> </w:t>
      </w:r>
      <w:r w:rsidR="00AB575F" w:rsidRPr="00AB575F">
        <w:rPr>
          <w:rFonts w:ascii="Arial" w:eastAsia="Times New Roman" w:hAnsi="Arial" w:cs="Arial"/>
          <w:sz w:val="24"/>
          <w:szCs w:val="24"/>
          <w:lang w:val="es-MX" w:eastAsia="es-ES"/>
        </w:rPr>
        <w:t xml:space="preserve">pero no es recomendable replicar </w:t>
      </w:r>
      <w:r w:rsidR="00E449AE">
        <w:rPr>
          <w:rFonts w:ascii="Arial" w:eastAsia="Times New Roman" w:hAnsi="Arial" w:cs="Arial"/>
          <w:sz w:val="24"/>
          <w:szCs w:val="24"/>
          <w:lang w:val="es-MX" w:eastAsia="es-ES"/>
        </w:rPr>
        <w:t>l</w:t>
      </w:r>
      <w:r w:rsidR="00AB575F" w:rsidRPr="00AB575F">
        <w:rPr>
          <w:rFonts w:ascii="Arial" w:eastAsia="Times New Roman" w:hAnsi="Arial" w:cs="Arial"/>
          <w:sz w:val="24"/>
          <w:szCs w:val="24"/>
          <w:lang w:val="es-MX" w:eastAsia="es-ES"/>
        </w:rPr>
        <w:t>a entrega de información qué es un estándar internacional para contribuyentes no residentes a contribuyentes domésticos</w:t>
      </w:r>
      <w:r w:rsidR="00E449AE">
        <w:rPr>
          <w:rFonts w:ascii="Arial" w:eastAsia="Times New Roman" w:hAnsi="Arial" w:cs="Arial"/>
          <w:sz w:val="24"/>
          <w:szCs w:val="24"/>
          <w:lang w:val="es-MX" w:eastAsia="es-ES"/>
        </w:rPr>
        <w:t>,</w:t>
      </w:r>
      <w:r w:rsidR="00AB575F" w:rsidRPr="00AB575F">
        <w:rPr>
          <w:rFonts w:ascii="Arial" w:eastAsia="Times New Roman" w:hAnsi="Arial" w:cs="Arial"/>
          <w:sz w:val="24"/>
          <w:szCs w:val="24"/>
          <w:lang w:val="es-MX" w:eastAsia="es-ES"/>
        </w:rPr>
        <w:t xml:space="preserve"> porque el espíritu de esa normativa se basa en que s</w:t>
      </w:r>
      <w:r w:rsidR="00AB575F">
        <w:rPr>
          <w:rFonts w:ascii="Arial" w:eastAsia="Times New Roman" w:hAnsi="Arial" w:cs="Arial"/>
          <w:sz w:val="24"/>
          <w:szCs w:val="24"/>
          <w:lang w:val="es-MX" w:eastAsia="es-ES"/>
        </w:rPr>
        <w:t>on</w:t>
      </w:r>
      <w:r w:rsidR="00AB575F" w:rsidRPr="00AB575F">
        <w:rPr>
          <w:rFonts w:ascii="Arial" w:eastAsia="Times New Roman" w:hAnsi="Arial" w:cs="Arial"/>
          <w:sz w:val="24"/>
          <w:szCs w:val="24"/>
          <w:lang w:val="es-MX" w:eastAsia="es-ES"/>
        </w:rPr>
        <w:t xml:space="preserve"> contribuyentes</w:t>
      </w:r>
      <w:r w:rsidR="00AB575F">
        <w:rPr>
          <w:rFonts w:ascii="Arial" w:eastAsia="Times New Roman" w:hAnsi="Arial" w:cs="Arial"/>
          <w:sz w:val="24"/>
          <w:szCs w:val="24"/>
          <w:lang w:val="es-MX" w:eastAsia="es-ES"/>
        </w:rPr>
        <w:t xml:space="preserve"> </w:t>
      </w:r>
      <w:r w:rsidR="00AB575F" w:rsidRPr="00AB575F">
        <w:rPr>
          <w:rFonts w:ascii="Arial" w:eastAsia="Times New Roman" w:hAnsi="Arial" w:cs="Arial"/>
          <w:sz w:val="24"/>
          <w:szCs w:val="24"/>
          <w:lang w:val="es-MX" w:eastAsia="es-ES"/>
        </w:rPr>
        <w:t>no residentes</w:t>
      </w:r>
      <w:r w:rsidR="006B757B">
        <w:rPr>
          <w:rFonts w:ascii="Arial" w:eastAsia="Times New Roman" w:hAnsi="Arial" w:cs="Arial"/>
          <w:sz w:val="24"/>
          <w:szCs w:val="24"/>
          <w:lang w:val="es-MX" w:eastAsia="es-ES"/>
        </w:rPr>
        <w:t>,</w:t>
      </w:r>
      <w:r w:rsidR="00AB575F" w:rsidRPr="00AB575F">
        <w:rPr>
          <w:rFonts w:ascii="Arial" w:eastAsia="Times New Roman" w:hAnsi="Arial" w:cs="Arial"/>
          <w:sz w:val="24"/>
          <w:szCs w:val="24"/>
          <w:lang w:val="es-MX" w:eastAsia="es-ES"/>
        </w:rPr>
        <w:t xml:space="preserve"> por tanto la autoridad tributaria no tiene visibilidad de las inversiones que tiene alrededor del mundo y por eso el foro global cre</w:t>
      </w:r>
      <w:r w:rsidR="00FC083E">
        <w:rPr>
          <w:rFonts w:ascii="Arial" w:eastAsia="Times New Roman" w:hAnsi="Arial" w:cs="Arial"/>
          <w:sz w:val="24"/>
          <w:szCs w:val="24"/>
          <w:lang w:val="es-MX" w:eastAsia="es-ES"/>
        </w:rPr>
        <w:t>ó</w:t>
      </w:r>
      <w:r w:rsidR="00AB575F" w:rsidRPr="00AB575F">
        <w:rPr>
          <w:rFonts w:ascii="Arial" w:eastAsia="Times New Roman" w:hAnsi="Arial" w:cs="Arial"/>
          <w:sz w:val="24"/>
          <w:szCs w:val="24"/>
          <w:lang w:val="es-MX" w:eastAsia="es-ES"/>
        </w:rPr>
        <w:t xml:space="preserve"> ese estándar</w:t>
      </w:r>
      <w:r w:rsidR="00E449AE">
        <w:rPr>
          <w:rFonts w:ascii="Arial" w:eastAsia="Times New Roman" w:hAnsi="Arial" w:cs="Arial"/>
          <w:sz w:val="24"/>
          <w:szCs w:val="24"/>
          <w:lang w:val="es-MX" w:eastAsia="es-ES"/>
        </w:rPr>
        <w:t>,</w:t>
      </w:r>
      <w:r w:rsidR="00AB575F" w:rsidRPr="00AB575F">
        <w:rPr>
          <w:rFonts w:ascii="Arial" w:eastAsia="Times New Roman" w:hAnsi="Arial" w:cs="Arial"/>
          <w:sz w:val="24"/>
          <w:szCs w:val="24"/>
          <w:lang w:val="es-MX" w:eastAsia="es-ES"/>
        </w:rPr>
        <w:t xml:space="preserve"> pero no con la intención de que se implement</w:t>
      </w:r>
      <w:r w:rsidR="00E449AE">
        <w:rPr>
          <w:rFonts w:ascii="Arial" w:eastAsia="Times New Roman" w:hAnsi="Arial" w:cs="Arial"/>
          <w:sz w:val="24"/>
          <w:szCs w:val="24"/>
          <w:lang w:val="es-MX" w:eastAsia="es-ES"/>
        </w:rPr>
        <w:t>e</w:t>
      </w:r>
      <w:r w:rsidR="00AB575F" w:rsidRPr="00AB575F">
        <w:rPr>
          <w:rFonts w:ascii="Arial" w:eastAsia="Times New Roman" w:hAnsi="Arial" w:cs="Arial"/>
          <w:sz w:val="24"/>
          <w:szCs w:val="24"/>
          <w:lang w:val="es-MX" w:eastAsia="es-ES"/>
        </w:rPr>
        <w:t xml:space="preserve"> domésticamente por los países</w:t>
      </w:r>
      <w:r w:rsidR="00AB575F">
        <w:rPr>
          <w:rFonts w:ascii="Arial" w:eastAsia="Times New Roman" w:hAnsi="Arial" w:cs="Arial"/>
          <w:sz w:val="24"/>
          <w:szCs w:val="24"/>
          <w:lang w:val="es-MX" w:eastAsia="es-ES"/>
        </w:rPr>
        <w:t>.</w:t>
      </w:r>
    </w:p>
    <w:p w14:paraId="485AA593" w14:textId="588EDB75" w:rsidR="00AB575F" w:rsidRDefault="00AB575F" w:rsidP="003F2AAB">
      <w:pPr>
        <w:spacing w:after="0" w:line="240" w:lineRule="auto"/>
        <w:ind w:firstLine="2880"/>
        <w:jc w:val="both"/>
        <w:rPr>
          <w:rFonts w:ascii="Arial" w:eastAsia="Times New Roman" w:hAnsi="Arial" w:cs="Arial"/>
          <w:sz w:val="24"/>
          <w:szCs w:val="24"/>
          <w:lang w:val="es-MX" w:eastAsia="es-ES"/>
        </w:rPr>
      </w:pPr>
    </w:p>
    <w:p w14:paraId="7B85F649" w14:textId="72958AEA" w:rsidR="00AB575F" w:rsidRDefault="00AB575F"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eastAsia="es-ES"/>
        </w:rPr>
        <w:t xml:space="preserve">El </w:t>
      </w:r>
      <w:r w:rsidRPr="00A1073E">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Lagos</w:t>
      </w:r>
      <w:r w:rsidR="00C92CE5">
        <w:rPr>
          <w:rFonts w:ascii="Arial" w:eastAsia="Times New Roman" w:hAnsi="Arial" w:cs="Arial"/>
          <w:b/>
          <w:bCs/>
          <w:sz w:val="24"/>
          <w:szCs w:val="24"/>
          <w:lang w:eastAsia="es-ES"/>
        </w:rPr>
        <w:t xml:space="preserve"> </w:t>
      </w:r>
      <w:r w:rsidR="00C92CE5" w:rsidRPr="00C92CE5">
        <w:rPr>
          <w:rFonts w:ascii="Arial" w:eastAsia="Times New Roman" w:hAnsi="Arial" w:cs="Arial"/>
          <w:sz w:val="24"/>
          <w:szCs w:val="24"/>
          <w:lang w:val="es-MX" w:eastAsia="es-ES"/>
        </w:rPr>
        <w:t xml:space="preserve">señaló que en </w:t>
      </w:r>
      <w:r w:rsidR="00C92CE5">
        <w:rPr>
          <w:rFonts w:ascii="Arial" w:eastAsia="Times New Roman" w:hAnsi="Arial" w:cs="Arial"/>
          <w:sz w:val="24"/>
          <w:szCs w:val="24"/>
          <w:lang w:val="es-MX" w:eastAsia="es-ES"/>
        </w:rPr>
        <w:t xml:space="preserve">la OCDE </w:t>
      </w:r>
      <w:r w:rsidR="00C92CE5" w:rsidRPr="00C92CE5">
        <w:rPr>
          <w:rFonts w:ascii="Arial" w:eastAsia="Times New Roman" w:hAnsi="Arial" w:cs="Arial"/>
          <w:sz w:val="24"/>
          <w:szCs w:val="24"/>
          <w:lang w:val="es-MX" w:eastAsia="es-ES"/>
        </w:rPr>
        <w:t>cuando hay recomendaciones en general son recomendaciones que se adoptan a partir de un consenso alcanzado en torno a ellas y cuando no se llega a esos consensos no se transforma</w:t>
      </w:r>
      <w:r w:rsidR="00C92CE5">
        <w:rPr>
          <w:rFonts w:ascii="Arial" w:eastAsia="Times New Roman" w:hAnsi="Arial" w:cs="Arial"/>
          <w:sz w:val="24"/>
          <w:szCs w:val="24"/>
          <w:lang w:val="es-MX" w:eastAsia="es-ES"/>
        </w:rPr>
        <w:t>n</w:t>
      </w:r>
      <w:r w:rsidR="00C92CE5" w:rsidRPr="00C92CE5">
        <w:rPr>
          <w:rFonts w:ascii="Arial" w:eastAsia="Times New Roman" w:hAnsi="Arial" w:cs="Arial"/>
          <w:sz w:val="24"/>
          <w:szCs w:val="24"/>
          <w:lang w:val="es-MX" w:eastAsia="es-ES"/>
        </w:rPr>
        <w:t xml:space="preserve"> en lineamientos</w:t>
      </w:r>
      <w:r w:rsidR="00985ED1">
        <w:rPr>
          <w:rFonts w:ascii="Arial" w:eastAsia="Times New Roman" w:hAnsi="Arial" w:cs="Arial"/>
          <w:sz w:val="24"/>
          <w:szCs w:val="24"/>
          <w:lang w:val="es-MX" w:eastAsia="es-ES"/>
        </w:rPr>
        <w:t>.</w:t>
      </w:r>
      <w:r w:rsidR="00C92CE5" w:rsidRPr="00C92CE5">
        <w:rPr>
          <w:rFonts w:ascii="Arial" w:eastAsia="Times New Roman" w:hAnsi="Arial" w:cs="Arial"/>
          <w:sz w:val="24"/>
          <w:szCs w:val="24"/>
          <w:lang w:val="es-MX" w:eastAsia="es-ES"/>
        </w:rPr>
        <w:t xml:space="preserve"> </w:t>
      </w:r>
      <w:r w:rsidR="00985ED1">
        <w:rPr>
          <w:rFonts w:ascii="Arial" w:eastAsia="Times New Roman" w:hAnsi="Arial" w:cs="Arial"/>
          <w:sz w:val="24"/>
          <w:szCs w:val="24"/>
          <w:lang w:val="es-MX" w:eastAsia="es-ES"/>
        </w:rPr>
        <w:t>L</w:t>
      </w:r>
      <w:r w:rsidR="00FC083E">
        <w:rPr>
          <w:rFonts w:ascii="Arial" w:eastAsia="Times New Roman" w:hAnsi="Arial" w:cs="Arial"/>
          <w:sz w:val="24"/>
          <w:szCs w:val="24"/>
          <w:lang w:val="es-MX" w:eastAsia="es-ES"/>
        </w:rPr>
        <w:t xml:space="preserve">os </w:t>
      </w:r>
      <w:r w:rsidR="00C92CE5" w:rsidRPr="00C92CE5">
        <w:rPr>
          <w:rFonts w:ascii="Arial" w:eastAsia="Times New Roman" w:hAnsi="Arial" w:cs="Arial"/>
          <w:sz w:val="24"/>
          <w:szCs w:val="24"/>
          <w:lang w:val="es-MX" w:eastAsia="es-ES"/>
        </w:rPr>
        <w:t>criterios se van estableciendo a medida que se logran consensos entre los miembros</w:t>
      </w:r>
      <w:r w:rsidR="00985ED1">
        <w:rPr>
          <w:rFonts w:ascii="Arial" w:eastAsia="Times New Roman" w:hAnsi="Arial" w:cs="Arial"/>
          <w:sz w:val="24"/>
          <w:szCs w:val="24"/>
          <w:lang w:val="es-MX" w:eastAsia="es-ES"/>
        </w:rPr>
        <w:t>,</w:t>
      </w:r>
      <w:r w:rsidR="00C92CE5" w:rsidRPr="00C92CE5">
        <w:rPr>
          <w:rFonts w:ascii="Arial" w:eastAsia="Times New Roman" w:hAnsi="Arial" w:cs="Arial"/>
          <w:sz w:val="24"/>
          <w:szCs w:val="24"/>
          <w:lang w:val="es-MX" w:eastAsia="es-ES"/>
        </w:rPr>
        <w:t xml:space="preserve"> de esta manera van surgiendo</w:t>
      </w:r>
      <w:r w:rsidR="00C92CE5">
        <w:rPr>
          <w:rFonts w:ascii="Arial" w:eastAsia="Times New Roman" w:hAnsi="Arial" w:cs="Arial"/>
          <w:sz w:val="24"/>
          <w:szCs w:val="24"/>
          <w:lang w:val="es-MX" w:eastAsia="es-ES"/>
        </w:rPr>
        <w:t xml:space="preserve"> mayores</w:t>
      </w:r>
      <w:r w:rsidR="00C92CE5" w:rsidRPr="00C92CE5">
        <w:rPr>
          <w:rFonts w:ascii="Arial" w:eastAsia="Times New Roman" w:hAnsi="Arial" w:cs="Arial"/>
          <w:sz w:val="24"/>
          <w:szCs w:val="24"/>
          <w:lang w:val="es-MX" w:eastAsia="es-ES"/>
        </w:rPr>
        <w:t xml:space="preserve"> grado</w:t>
      </w:r>
      <w:r w:rsidR="00C92CE5">
        <w:rPr>
          <w:rFonts w:ascii="Arial" w:eastAsia="Times New Roman" w:hAnsi="Arial" w:cs="Arial"/>
          <w:sz w:val="24"/>
          <w:szCs w:val="24"/>
          <w:lang w:val="es-MX" w:eastAsia="es-ES"/>
        </w:rPr>
        <w:t>s</w:t>
      </w:r>
      <w:r w:rsidR="00C92CE5" w:rsidRPr="00C92CE5">
        <w:rPr>
          <w:rFonts w:ascii="Arial" w:eastAsia="Times New Roman" w:hAnsi="Arial" w:cs="Arial"/>
          <w:sz w:val="24"/>
          <w:szCs w:val="24"/>
          <w:lang w:val="es-MX" w:eastAsia="es-ES"/>
        </w:rPr>
        <w:t xml:space="preserve"> de exigibilidad</w:t>
      </w:r>
      <w:r w:rsidR="00C92CE5">
        <w:rPr>
          <w:rFonts w:ascii="Arial" w:eastAsia="Times New Roman" w:hAnsi="Arial" w:cs="Arial"/>
          <w:sz w:val="24"/>
          <w:szCs w:val="24"/>
          <w:lang w:val="es-MX" w:eastAsia="es-ES"/>
        </w:rPr>
        <w:t xml:space="preserve"> </w:t>
      </w:r>
      <w:r w:rsidR="00C92CE5" w:rsidRPr="00C92CE5">
        <w:rPr>
          <w:rFonts w:ascii="Arial" w:eastAsia="Times New Roman" w:hAnsi="Arial" w:cs="Arial"/>
          <w:sz w:val="24"/>
          <w:szCs w:val="24"/>
          <w:lang w:val="es-MX" w:eastAsia="es-ES"/>
        </w:rPr>
        <w:t>y de compartir ciertas políticas</w:t>
      </w:r>
      <w:r w:rsidR="00C92CE5">
        <w:rPr>
          <w:rFonts w:ascii="Arial" w:eastAsia="Times New Roman" w:hAnsi="Arial" w:cs="Arial"/>
          <w:sz w:val="24"/>
          <w:szCs w:val="24"/>
          <w:lang w:val="es-MX" w:eastAsia="es-ES"/>
        </w:rPr>
        <w:t>.</w:t>
      </w:r>
    </w:p>
    <w:p w14:paraId="3222D6D2" w14:textId="7D981538" w:rsidR="00C92CE5" w:rsidRDefault="00C92CE5" w:rsidP="003F2AAB">
      <w:pPr>
        <w:spacing w:after="0" w:line="240" w:lineRule="auto"/>
        <w:ind w:firstLine="2880"/>
        <w:jc w:val="both"/>
        <w:rPr>
          <w:rFonts w:ascii="Arial" w:eastAsia="Times New Roman" w:hAnsi="Arial" w:cs="Arial"/>
          <w:sz w:val="24"/>
          <w:szCs w:val="24"/>
          <w:lang w:val="es-MX" w:eastAsia="es-ES"/>
        </w:rPr>
      </w:pPr>
    </w:p>
    <w:p w14:paraId="4E730ADE" w14:textId="4E7008FF" w:rsidR="00C92CE5" w:rsidRDefault="0005072F"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Manifestó que e</w:t>
      </w:r>
      <w:r w:rsidR="00C92CE5" w:rsidRPr="00C92CE5">
        <w:rPr>
          <w:rFonts w:ascii="Arial" w:eastAsia="Times New Roman" w:hAnsi="Arial" w:cs="Arial"/>
          <w:sz w:val="24"/>
          <w:szCs w:val="24"/>
          <w:lang w:val="es-MX" w:eastAsia="es-ES"/>
        </w:rPr>
        <w:t xml:space="preserve">ntendiendo lo </w:t>
      </w:r>
      <w:r>
        <w:rPr>
          <w:rFonts w:ascii="Arial" w:eastAsia="Times New Roman" w:hAnsi="Arial" w:cs="Arial"/>
          <w:sz w:val="24"/>
          <w:szCs w:val="24"/>
          <w:lang w:val="es-MX" w:eastAsia="es-ES"/>
        </w:rPr>
        <w:t>expresado</w:t>
      </w:r>
      <w:r w:rsidR="00C92CE5" w:rsidRPr="00C92CE5">
        <w:rPr>
          <w:rFonts w:ascii="Arial" w:eastAsia="Times New Roman" w:hAnsi="Arial" w:cs="Arial"/>
          <w:sz w:val="24"/>
          <w:szCs w:val="24"/>
          <w:lang w:val="es-MX" w:eastAsia="es-ES"/>
        </w:rPr>
        <w:t xml:space="preserve"> por la señora Suazo en cuanto a que no hay una norma específica en la</w:t>
      </w:r>
      <w:r w:rsidR="00C92CE5">
        <w:rPr>
          <w:rFonts w:ascii="Arial" w:eastAsia="Times New Roman" w:hAnsi="Arial" w:cs="Arial"/>
          <w:sz w:val="24"/>
          <w:szCs w:val="24"/>
          <w:lang w:val="es-MX" w:eastAsia="es-ES"/>
        </w:rPr>
        <w:t xml:space="preserve"> OCDE </w:t>
      </w:r>
      <w:r w:rsidR="00C92CE5" w:rsidRPr="00C92CE5">
        <w:rPr>
          <w:rFonts w:ascii="Arial" w:eastAsia="Times New Roman" w:hAnsi="Arial" w:cs="Arial"/>
          <w:sz w:val="24"/>
          <w:szCs w:val="24"/>
          <w:lang w:val="es-MX" w:eastAsia="es-ES"/>
        </w:rPr>
        <w:t xml:space="preserve">que establezca lo que se propone a través de </w:t>
      </w:r>
      <w:r>
        <w:rPr>
          <w:rFonts w:ascii="Arial" w:eastAsia="Times New Roman" w:hAnsi="Arial" w:cs="Arial"/>
          <w:sz w:val="24"/>
          <w:szCs w:val="24"/>
          <w:lang w:val="es-MX" w:eastAsia="es-ES"/>
        </w:rPr>
        <w:t>l</w:t>
      </w:r>
      <w:r w:rsidR="00C92CE5" w:rsidRPr="00C92CE5">
        <w:rPr>
          <w:rFonts w:ascii="Arial" w:eastAsia="Times New Roman" w:hAnsi="Arial" w:cs="Arial"/>
          <w:sz w:val="24"/>
          <w:szCs w:val="24"/>
          <w:lang w:val="es-MX" w:eastAsia="es-ES"/>
        </w:rPr>
        <w:t xml:space="preserve">a </w:t>
      </w:r>
      <w:r w:rsidR="00985ED1">
        <w:rPr>
          <w:rFonts w:ascii="Arial" w:eastAsia="Times New Roman" w:hAnsi="Arial" w:cs="Arial"/>
          <w:sz w:val="24"/>
          <w:szCs w:val="24"/>
          <w:lang w:val="es-MX" w:eastAsia="es-ES"/>
        </w:rPr>
        <w:t>m</w:t>
      </w:r>
      <w:r w:rsidR="00C92CE5" w:rsidRPr="00C92CE5">
        <w:rPr>
          <w:rFonts w:ascii="Arial" w:eastAsia="Times New Roman" w:hAnsi="Arial" w:cs="Arial"/>
          <w:sz w:val="24"/>
          <w:szCs w:val="24"/>
          <w:lang w:val="es-MX" w:eastAsia="es-ES"/>
        </w:rPr>
        <w:t>oción</w:t>
      </w:r>
      <w:r w:rsidR="00C92CE5">
        <w:rPr>
          <w:rFonts w:ascii="Arial" w:eastAsia="Times New Roman" w:hAnsi="Arial" w:cs="Arial"/>
          <w:sz w:val="24"/>
          <w:szCs w:val="24"/>
          <w:lang w:val="es-MX" w:eastAsia="es-ES"/>
        </w:rPr>
        <w:t xml:space="preserve">, </w:t>
      </w:r>
      <w:r w:rsidR="00C92CE5" w:rsidRPr="00C92CE5">
        <w:rPr>
          <w:rFonts w:ascii="Arial" w:eastAsia="Times New Roman" w:hAnsi="Arial" w:cs="Arial"/>
          <w:sz w:val="24"/>
          <w:szCs w:val="24"/>
          <w:lang w:val="es-MX" w:eastAsia="es-ES"/>
        </w:rPr>
        <w:t>al margen de lo que la</w:t>
      </w:r>
      <w:r w:rsidR="00C92CE5">
        <w:rPr>
          <w:rFonts w:ascii="Arial" w:eastAsia="Times New Roman" w:hAnsi="Arial" w:cs="Arial"/>
          <w:sz w:val="24"/>
          <w:szCs w:val="24"/>
          <w:lang w:val="es-MX" w:eastAsia="es-ES"/>
        </w:rPr>
        <w:t xml:space="preserve"> OCDE </w:t>
      </w:r>
      <w:r w:rsidR="00C92CE5" w:rsidRPr="00C92CE5">
        <w:rPr>
          <w:rFonts w:ascii="Arial" w:eastAsia="Times New Roman" w:hAnsi="Arial" w:cs="Arial"/>
          <w:sz w:val="24"/>
          <w:szCs w:val="24"/>
          <w:lang w:val="es-MX" w:eastAsia="es-ES"/>
        </w:rPr>
        <w:t xml:space="preserve">recomiende como las mejores prácticas o como </w:t>
      </w:r>
      <w:r w:rsidR="00C92CE5">
        <w:rPr>
          <w:rFonts w:ascii="Arial" w:eastAsia="Times New Roman" w:hAnsi="Arial" w:cs="Arial"/>
          <w:sz w:val="24"/>
          <w:szCs w:val="24"/>
          <w:lang w:val="es-MX" w:eastAsia="es-ES"/>
        </w:rPr>
        <w:t>l</w:t>
      </w:r>
      <w:r w:rsidR="00C92CE5" w:rsidRPr="00C92CE5">
        <w:rPr>
          <w:rFonts w:ascii="Arial" w:eastAsia="Times New Roman" w:hAnsi="Arial" w:cs="Arial"/>
          <w:sz w:val="24"/>
          <w:szCs w:val="24"/>
          <w:lang w:val="es-MX" w:eastAsia="es-ES"/>
        </w:rPr>
        <w:t>a necesidad de hacer algo</w:t>
      </w:r>
      <w:r w:rsidR="00C92CE5">
        <w:rPr>
          <w:rFonts w:ascii="Arial" w:eastAsia="Times New Roman" w:hAnsi="Arial" w:cs="Arial"/>
          <w:sz w:val="24"/>
          <w:szCs w:val="24"/>
          <w:lang w:val="es-MX" w:eastAsia="es-ES"/>
        </w:rPr>
        <w:t xml:space="preserve">, </w:t>
      </w:r>
      <w:r w:rsidR="00C92CE5" w:rsidRPr="00C92CE5">
        <w:rPr>
          <w:rFonts w:ascii="Arial" w:eastAsia="Times New Roman" w:hAnsi="Arial" w:cs="Arial"/>
          <w:sz w:val="24"/>
          <w:szCs w:val="24"/>
          <w:lang w:val="es-MX" w:eastAsia="es-ES"/>
        </w:rPr>
        <w:t>s</w:t>
      </w:r>
      <w:r w:rsidR="00C92CE5">
        <w:rPr>
          <w:rFonts w:ascii="Arial" w:eastAsia="Times New Roman" w:hAnsi="Arial" w:cs="Arial"/>
          <w:sz w:val="24"/>
          <w:szCs w:val="24"/>
          <w:lang w:val="es-MX" w:eastAsia="es-ES"/>
        </w:rPr>
        <w:t>í</w:t>
      </w:r>
      <w:r w:rsidR="00C92CE5" w:rsidRPr="00C92CE5">
        <w:rPr>
          <w:rFonts w:ascii="Arial" w:eastAsia="Times New Roman" w:hAnsi="Arial" w:cs="Arial"/>
          <w:sz w:val="24"/>
          <w:szCs w:val="24"/>
          <w:lang w:val="es-MX" w:eastAsia="es-ES"/>
        </w:rPr>
        <w:t xml:space="preserve"> se observa</w:t>
      </w:r>
      <w:r w:rsidR="00C92CE5">
        <w:rPr>
          <w:rFonts w:ascii="Arial" w:eastAsia="Times New Roman" w:hAnsi="Arial" w:cs="Arial"/>
          <w:sz w:val="24"/>
          <w:szCs w:val="24"/>
          <w:lang w:val="es-MX" w:eastAsia="es-ES"/>
        </w:rPr>
        <w:t xml:space="preserve"> </w:t>
      </w:r>
      <w:r w:rsidR="00C92CE5" w:rsidRPr="00C92CE5">
        <w:rPr>
          <w:rFonts w:ascii="Arial" w:eastAsia="Times New Roman" w:hAnsi="Arial" w:cs="Arial"/>
          <w:sz w:val="24"/>
          <w:szCs w:val="24"/>
          <w:lang w:val="es-MX" w:eastAsia="es-ES"/>
        </w:rPr>
        <w:t>que los miembros de la</w:t>
      </w:r>
      <w:r w:rsidR="00C92CE5">
        <w:rPr>
          <w:rFonts w:ascii="Arial" w:eastAsia="Times New Roman" w:hAnsi="Arial" w:cs="Arial"/>
          <w:sz w:val="24"/>
          <w:szCs w:val="24"/>
          <w:lang w:val="es-MX" w:eastAsia="es-ES"/>
        </w:rPr>
        <w:t xml:space="preserve"> OCDE </w:t>
      </w:r>
      <w:r w:rsidR="00C92CE5" w:rsidRPr="00C92CE5">
        <w:rPr>
          <w:rFonts w:ascii="Arial" w:eastAsia="Times New Roman" w:hAnsi="Arial" w:cs="Arial"/>
          <w:sz w:val="24"/>
          <w:szCs w:val="24"/>
          <w:lang w:val="es-MX" w:eastAsia="es-ES"/>
        </w:rPr>
        <w:t>individualmente considerados tienen estándares domésticos mucho más exigentes que los chilenos y con más atribuciones en los servicios de impuestos internos</w:t>
      </w:r>
      <w:r w:rsidR="00C92CE5">
        <w:rPr>
          <w:rFonts w:ascii="Arial" w:eastAsia="Times New Roman" w:hAnsi="Arial" w:cs="Arial"/>
          <w:sz w:val="24"/>
          <w:szCs w:val="24"/>
          <w:lang w:val="es-MX" w:eastAsia="es-ES"/>
        </w:rPr>
        <w:t>.</w:t>
      </w:r>
    </w:p>
    <w:p w14:paraId="7D0246FA" w14:textId="5B69DEBA" w:rsidR="00C92CE5" w:rsidRDefault="00C92CE5" w:rsidP="003F2AAB">
      <w:pPr>
        <w:spacing w:after="0" w:line="240" w:lineRule="auto"/>
        <w:ind w:firstLine="2880"/>
        <w:jc w:val="both"/>
        <w:rPr>
          <w:rFonts w:ascii="Arial" w:eastAsia="Times New Roman" w:hAnsi="Arial" w:cs="Arial"/>
          <w:sz w:val="24"/>
          <w:szCs w:val="24"/>
          <w:lang w:val="es-MX" w:eastAsia="es-ES"/>
        </w:rPr>
      </w:pPr>
    </w:p>
    <w:p w14:paraId="27E67535" w14:textId="7F1A787F" w:rsidR="00C00872" w:rsidRDefault="00C92CE5" w:rsidP="003F2AAB">
      <w:pPr>
        <w:spacing w:after="0" w:line="240" w:lineRule="auto"/>
        <w:ind w:firstLine="2880"/>
        <w:jc w:val="both"/>
        <w:rPr>
          <w:rFonts w:ascii="Arial" w:eastAsia="Times New Roman" w:hAnsi="Arial" w:cs="Arial"/>
          <w:sz w:val="24"/>
          <w:szCs w:val="24"/>
          <w:lang w:val="es-MX" w:eastAsia="es-ES"/>
        </w:rPr>
      </w:pPr>
      <w:r w:rsidRPr="00C92CE5">
        <w:rPr>
          <w:rFonts w:ascii="Arial" w:eastAsia="Times New Roman" w:hAnsi="Arial" w:cs="Arial"/>
          <w:sz w:val="24"/>
          <w:szCs w:val="24"/>
          <w:lang w:val="es-MX" w:eastAsia="es-ES"/>
        </w:rPr>
        <w:t xml:space="preserve">Por lo </w:t>
      </w:r>
      <w:r w:rsidR="00C00872" w:rsidRPr="00C92CE5">
        <w:rPr>
          <w:rFonts w:ascii="Arial" w:eastAsia="Times New Roman" w:hAnsi="Arial" w:cs="Arial"/>
          <w:sz w:val="24"/>
          <w:szCs w:val="24"/>
          <w:lang w:val="es-MX" w:eastAsia="es-ES"/>
        </w:rPr>
        <w:t>tanto,</w:t>
      </w:r>
      <w:r w:rsidRPr="00C92CE5">
        <w:rPr>
          <w:rFonts w:ascii="Arial" w:eastAsia="Times New Roman" w:hAnsi="Arial" w:cs="Arial"/>
          <w:sz w:val="24"/>
          <w:szCs w:val="24"/>
          <w:lang w:val="es-MX" w:eastAsia="es-ES"/>
        </w:rPr>
        <w:t xml:space="preserve"> indicó que s</w:t>
      </w:r>
      <w:r>
        <w:rPr>
          <w:rFonts w:ascii="Arial" w:eastAsia="Times New Roman" w:hAnsi="Arial" w:cs="Arial"/>
          <w:sz w:val="24"/>
          <w:szCs w:val="24"/>
          <w:lang w:val="es-MX" w:eastAsia="es-ES"/>
        </w:rPr>
        <w:t>u</w:t>
      </w:r>
      <w:r w:rsidRPr="00C92CE5">
        <w:rPr>
          <w:rFonts w:ascii="Arial" w:eastAsia="Times New Roman" w:hAnsi="Arial" w:cs="Arial"/>
          <w:sz w:val="24"/>
          <w:szCs w:val="24"/>
          <w:lang w:val="es-MX" w:eastAsia="es-ES"/>
        </w:rPr>
        <w:t xml:space="preserve"> punto no es que la</w:t>
      </w:r>
      <w:r>
        <w:rPr>
          <w:rFonts w:ascii="Arial" w:eastAsia="Times New Roman" w:hAnsi="Arial" w:cs="Arial"/>
          <w:sz w:val="24"/>
          <w:szCs w:val="24"/>
          <w:lang w:val="es-MX" w:eastAsia="es-ES"/>
        </w:rPr>
        <w:t xml:space="preserve"> OCDE </w:t>
      </w:r>
      <w:r w:rsidRPr="00C92CE5">
        <w:rPr>
          <w:rFonts w:ascii="Arial" w:eastAsia="Times New Roman" w:hAnsi="Arial" w:cs="Arial"/>
          <w:sz w:val="24"/>
          <w:szCs w:val="24"/>
          <w:lang w:val="es-MX" w:eastAsia="es-ES"/>
        </w:rPr>
        <w:t xml:space="preserve">obligue a contar con ciertos </w:t>
      </w:r>
      <w:r w:rsidR="00C00872" w:rsidRPr="00C92CE5">
        <w:rPr>
          <w:rFonts w:ascii="Arial" w:eastAsia="Times New Roman" w:hAnsi="Arial" w:cs="Arial"/>
          <w:sz w:val="24"/>
          <w:szCs w:val="24"/>
          <w:lang w:val="es-MX" w:eastAsia="es-ES"/>
        </w:rPr>
        <w:t>estándares,</w:t>
      </w:r>
      <w:r w:rsidR="00C00872" w:rsidRPr="00C00872">
        <w:rPr>
          <w:rFonts w:ascii="Arial" w:eastAsia="Times New Roman" w:hAnsi="Arial" w:cs="Arial"/>
          <w:sz w:val="24"/>
          <w:szCs w:val="24"/>
          <w:lang w:val="es-MX" w:eastAsia="es-ES"/>
        </w:rPr>
        <w:t xml:space="preserve"> sino que cuando se observa lo que hace la mayoría de los miembros en su legislación nacional y se agrega lo que se trata de empujar desde la</w:t>
      </w:r>
      <w:r w:rsidR="00C00872">
        <w:rPr>
          <w:rFonts w:ascii="Arial" w:eastAsia="Times New Roman" w:hAnsi="Arial" w:cs="Arial"/>
          <w:sz w:val="24"/>
          <w:szCs w:val="24"/>
          <w:lang w:val="es-MX" w:eastAsia="es-ES"/>
        </w:rPr>
        <w:t xml:space="preserve"> OCDE</w:t>
      </w:r>
      <w:r w:rsidR="003C44CB">
        <w:rPr>
          <w:rFonts w:ascii="Arial" w:eastAsia="Times New Roman" w:hAnsi="Arial" w:cs="Arial"/>
          <w:sz w:val="24"/>
          <w:szCs w:val="24"/>
          <w:lang w:val="es-MX" w:eastAsia="es-ES"/>
        </w:rPr>
        <w:t>,</w:t>
      </w:r>
      <w:r w:rsidR="00C00872">
        <w:rPr>
          <w:rFonts w:ascii="Arial" w:eastAsia="Times New Roman" w:hAnsi="Arial" w:cs="Arial"/>
          <w:sz w:val="24"/>
          <w:szCs w:val="24"/>
          <w:lang w:val="es-MX" w:eastAsia="es-ES"/>
        </w:rPr>
        <w:t xml:space="preserve"> </w:t>
      </w:r>
      <w:r w:rsidR="00C00872" w:rsidRPr="00C00872">
        <w:rPr>
          <w:rFonts w:ascii="Arial" w:eastAsia="Times New Roman" w:hAnsi="Arial" w:cs="Arial"/>
          <w:sz w:val="24"/>
          <w:szCs w:val="24"/>
          <w:lang w:val="es-MX" w:eastAsia="es-ES"/>
        </w:rPr>
        <w:t>más allá de existir o no consenso</w:t>
      </w:r>
      <w:r w:rsidR="003C44CB">
        <w:rPr>
          <w:rFonts w:ascii="Arial" w:eastAsia="Times New Roman" w:hAnsi="Arial" w:cs="Arial"/>
          <w:sz w:val="24"/>
          <w:szCs w:val="24"/>
          <w:lang w:val="es-MX" w:eastAsia="es-ES"/>
        </w:rPr>
        <w:t>,</w:t>
      </w:r>
      <w:r w:rsidR="00C00872" w:rsidRPr="00C00872">
        <w:rPr>
          <w:rFonts w:ascii="Arial" w:eastAsia="Times New Roman" w:hAnsi="Arial" w:cs="Arial"/>
          <w:sz w:val="24"/>
          <w:szCs w:val="24"/>
          <w:lang w:val="es-MX" w:eastAsia="es-ES"/>
        </w:rPr>
        <w:t xml:space="preserve"> </w:t>
      </w:r>
      <w:r w:rsidR="003C44CB">
        <w:rPr>
          <w:rFonts w:ascii="Arial" w:eastAsia="Times New Roman" w:hAnsi="Arial" w:cs="Arial"/>
          <w:sz w:val="24"/>
          <w:szCs w:val="24"/>
          <w:lang w:val="es-MX" w:eastAsia="es-ES"/>
        </w:rPr>
        <w:t xml:space="preserve">eso </w:t>
      </w:r>
      <w:r w:rsidR="00C00872" w:rsidRPr="00C00872">
        <w:rPr>
          <w:rFonts w:ascii="Arial" w:eastAsia="Times New Roman" w:hAnsi="Arial" w:cs="Arial"/>
          <w:sz w:val="24"/>
          <w:szCs w:val="24"/>
          <w:lang w:val="es-MX" w:eastAsia="es-ES"/>
        </w:rPr>
        <w:t xml:space="preserve">permite saber dónde se </w:t>
      </w:r>
      <w:r w:rsidR="00C00872">
        <w:rPr>
          <w:rFonts w:ascii="Arial" w:eastAsia="Times New Roman" w:hAnsi="Arial" w:cs="Arial"/>
          <w:sz w:val="24"/>
          <w:szCs w:val="24"/>
          <w:lang w:val="es-MX" w:eastAsia="es-ES"/>
        </w:rPr>
        <w:t>ubica Chile</w:t>
      </w:r>
      <w:r w:rsidR="00FC083E">
        <w:rPr>
          <w:rFonts w:ascii="Arial" w:eastAsia="Times New Roman" w:hAnsi="Arial" w:cs="Arial"/>
          <w:sz w:val="24"/>
          <w:szCs w:val="24"/>
          <w:lang w:val="es-MX" w:eastAsia="es-ES"/>
        </w:rPr>
        <w:t xml:space="preserve"> a ese respecto</w:t>
      </w:r>
      <w:r w:rsidR="00C00872">
        <w:rPr>
          <w:rFonts w:ascii="Arial" w:eastAsia="Times New Roman" w:hAnsi="Arial" w:cs="Arial"/>
          <w:sz w:val="24"/>
          <w:szCs w:val="24"/>
          <w:lang w:val="es-MX" w:eastAsia="es-ES"/>
        </w:rPr>
        <w:t>.</w:t>
      </w:r>
    </w:p>
    <w:p w14:paraId="48F69EB4" w14:textId="77777777" w:rsidR="00C00872" w:rsidRDefault="00C00872" w:rsidP="003F2AAB">
      <w:pPr>
        <w:spacing w:after="0" w:line="240" w:lineRule="auto"/>
        <w:ind w:firstLine="2880"/>
        <w:jc w:val="both"/>
        <w:rPr>
          <w:rFonts w:ascii="Arial" w:eastAsia="Times New Roman" w:hAnsi="Arial" w:cs="Arial"/>
          <w:sz w:val="24"/>
          <w:szCs w:val="24"/>
          <w:lang w:val="es-MX" w:eastAsia="es-ES"/>
        </w:rPr>
      </w:pPr>
    </w:p>
    <w:p w14:paraId="58AD7B03" w14:textId="168918FE" w:rsidR="00C00872" w:rsidRDefault="00C00872" w:rsidP="003F2AAB">
      <w:pPr>
        <w:spacing w:after="0" w:line="240" w:lineRule="auto"/>
        <w:ind w:firstLine="2880"/>
        <w:jc w:val="both"/>
        <w:rPr>
          <w:rFonts w:ascii="Arial" w:eastAsia="Times New Roman" w:hAnsi="Arial" w:cs="Arial"/>
          <w:sz w:val="24"/>
          <w:szCs w:val="24"/>
          <w:lang w:val="es-MX" w:eastAsia="es-ES"/>
        </w:rPr>
      </w:pPr>
      <w:r w:rsidRPr="00C00872">
        <w:rPr>
          <w:rFonts w:ascii="Arial" w:eastAsia="Times New Roman" w:hAnsi="Arial" w:cs="Arial"/>
          <w:sz w:val="24"/>
          <w:szCs w:val="24"/>
          <w:lang w:eastAsia="es-ES"/>
        </w:rPr>
        <w:t xml:space="preserve">El </w:t>
      </w:r>
      <w:r w:rsidRPr="00C00872">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 xml:space="preserve">Montes </w:t>
      </w:r>
      <w:r w:rsidRPr="00C00872">
        <w:rPr>
          <w:rFonts w:ascii="Arial" w:eastAsia="Times New Roman" w:hAnsi="Arial" w:cs="Arial"/>
          <w:sz w:val="24"/>
          <w:szCs w:val="24"/>
          <w:lang w:val="es-MX" w:eastAsia="es-ES"/>
        </w:rPr>
        <w:t xml:space="preserve">consideró que debiera concordarse que el tema de la evasión es un problema nacional importante y que hay que buscar soluciones y </w:t>
      </w:r>
      <w:r>
        <w:rPr>
          <w:rFonts w:ascii="Arial" w:eastAsia="Times New Roman" w:hAnsi="Arial" w:cs="Arial"/>
          <w:sz w:val="24"/>
          <w:szCs w:val="24"/>
          <w:lang w:val="es-MX" w:eastAsia="es-ES"/>
        </w:rPr>
        <w:t>e</w:t>
      </w:r>
      <w:r w:rsidRPr="00C00872">
        <w:rPr>
          <w:rFonts w:ascii="Arial" w:eastAsia="Times New Roman" w:hAnsi="Arial" w:cs="Arial"/>
          <w:sz w:val="24"/>
          <w:szCs w:val="24"/>
          <w:lang w:val="es-MX" w:eastAsia="es-ES"/>
        </w:rPr>
        <w:t xml:space="preserve">s por ello que </w:t>
      </w:r>
      <w:r w:rsidR="003C44CB">
        <w:rPr>
          <w:rFonts w:ascii="Arial" w:eastAsia="Times New Roman" w:hAnsi="Arial" w:cs="Arial"/>
          <w:sz w:val="24"/>
          <w:szCs w:val="24"/>
          <w:lang w:val="es-MX" w:eastAsia="es-ES"/>
        </w:rPr>
        <w:t>estima</w:t>
      </w:r>
      <w:r>
        <w:rPr>
          <w:rFonts w:ascii="Arial" w:eastAsia="Times New Roman" w:hAnsi="Arial" w:cs="Arial"/>
          <w:sz w:val="24"/>
          <w:szCs w:val="24"/>
          <w:lang w:val="es-MX" w:eastAsia="es-ES"/>
        </w:rPr>
        <w:t xml:space="preserve"> </w:t>
      </w:r>
      <w:r w:rsidRPr="00C00872">
        <w:rPr>
          <w:rFonts w:ascii="Arial" w:eastAsia="Times New Roman" w:hAnsi="Arial" w:cs="Arial"/>
          <w:sz w:val="24"/>
          <w:szCs w:val="24"/>
          <w:lang w:val="es-MX" w:eastAsia="es-ES"/>
        </w:rPr>
        <w:t>que la señora Suazo no le di</w:t>
      </w:r>
      <w:r w:rsidR="003C44CB">
        <w:rPr>
          <w:rFonts w:ascii="Arial" w:eastAsia="Times New Roman" w:hAnsi="Arial" w:cs="Arial"/>
          <w:sz w:val="24"/>
          <w:szCs w:val="24"/>
          <w:lang w:val="es-MX" w:eastAsia="es-ES"/>
        </w:rPr>
        <w:t>o</w:t>
      </w:r>
      <w:r w:rsidRPr="00C00872">
        <w:rPr>
          <w:rFonts w:ascii="Arial" w:eastAsia="Times New Roman" w:hAnsi="Arial" w:cs="Arial"/>
          <w:sz w:val="24"/>
          <w:szCs w:val="24"/>
          <w:lang w:val="es-MX" w:eastAsia="es-ES"/>
        </w:rPr>
        <w:t xml:space="preserve"> la jerarquía</w:t>
      </w:r>
      <w:r>
        <w:rPr>
          <w:rFonts w:ascii="Arial" w:eastAsia="Times New Roman" w:hAnsi="Arial" w:cs="Arial"/>
          <w:sz w:val="24"/>
          <w:szCs w:val="24"/>
          <w:lang w:val="es-MX" w:eastAsia="es-ES"/>
        </w:rPr>
        <w:t xml:space="preserve"> </w:t>
      </w:r>
      <w:r w:rsidRPr="00C00872">
        <w:rPr>
          <w:rFonts w:ascii="Arial" w:eastAsia="Times New Roman" w:hAnsi="Arial" w:cs="Arial"/>
          <w:sz w:val="24"/>
          <w:szCs w:val="24"/>
          <w:lang w:val="es-MX" w:eastAsia="es-ES"/>
        </w:rPr>
        <w:t>que tiene el tema de la evasión</w:t>
      </w:r>
      <w:r>
        <w:rPr>
          <w:rFonts w:ascii="Arial" w:eastAsia="Times New Roman" w:hAnsi="Arial" w:cs="Arial"/>
          <w:sz w:val="24"/>
          <w:szCs w:val="24"/>
          <w:lang w:val="es-MX" w:eastAsia="es-ES"/>
        </w:rPr>
        <w:t>.</w:t>
      </w:r>
    </w:p>
    <w:p w14:paraId="58FD5CFB" w14:textId="0AE4E62C" w:rsidR="00C00872" w:rsidRDefault="00C00872" w:rsidP="003F2AAB">
      <w:pPr>
        <w:spacing w:after="0" w:line="240" w:lineRule="auto"/>
        <w:ind w:firstLine="2880"/>
        <w:jc w:val="both"/>
        <w:rPr>
          <w:rFonts w:ascii="Arial" w:eastAsia="Times New Roman" w:hAnsi="Arial" w:cs="Arial"/>
          <w:sz w:val="24"/>
          <w:szCs w:val="24"/>
          <w:lang w:val="es-MX" w:eastAsia="es-ES"/>
        </w:rPr>
      </w:pPr>
    </w:p>
    <w:p w14:paraId="0A5EE96C" w14:textId="59F12098" w:rsidR="00C00872" w:rsidRDefault="00C00872" w:rsidP="003F2AAB">
      <w:pPr>
        <w:spacing w:after="0" w:line="240" w:lineRule="auto"/>
        <w:ind w:firstLine="2880"/>
        <w:jc w:val="both"/>
        <w:rPr>
          <w:rFonts w:ascii="Arial" w:eastAsia="Times New Roman" w:hAnsi="Arial" w:cs="Arial"/>
          <w:sz w:val="24"/>
          <w:szCs w:val="24"/>
          <w:lang w:val="es-MX" w:eastAsia="es-ES"/>
        </w:rPr>
      </w:pPr>
      <w:r w:rsidRPr="00C00872">
        <w:rPr>
          <w:rFonts w:ascii="Arial" w:eastAsia="Times New Roman" w:hAnsi="Arial" w:cs="Arial"/>
          <w:sz w:val="24"/>
          <w:szCs w:val="24"/>
          <w:lang w:val="es-MX" w:eastAsia="es-ES"/>
        </w:rPr>
        <w:t xml:space="preserve">Manifestó que tal vez debiera acordarse por ley un mandato para que en 3 o </w:t>
      </w:r>
      <w:r>
        <w:rPr>
          <w:rFonts w:ascii="Arial" w:eastAsia="Times New Roman" w:hAnsi="Arial" w:cs="Arial"/>
          <w:sz w:val="24"/>
          <w:szCs w:val="24"/>
          <w:lang w:val="es-MX" w:eastAsia="es-ES"/>
        </w:rPr>
        <w:t>4</w:t>
      </w:r>
      <w:r w:rsidRPr="00C00872">
        <w:rPr>
          <w:rFonts w:ascii="Arial" w:eastAsia="Times New Roman" w:hAnsi="Arial" w:cs="Arial"/>
          <w:sz w:val="24"/>
          <w:szCs w:val="24"/>
          <w:lang w:val="es-MX" w:eastAsia="es-ES"/>
        </w:rPr>
        <w:t xml:space="preserve"> meses el Ministerio de Hacienda haga un estudio sobre evasión</w:t>
      </w:r>
      <w:r w:rsidR="00985ED1">
        <w:rPr>
          <w:rFonts w:ascii="Arial" w:eastAsia="Times New Roman" w:hAnsi="Arial" w:cs="Arial"/>
          <w:sz w:val="24"/>
          <w:szCs w:val="24"/>
          <w:lang w:val="es-MX" w:eastAsia="es-ES"/>
        </w:rPr>
        <w:t>,</w:t>
      </w:r>
      <w:r w:rsidRPr="00C00872">
        <w:rPr>
          <w:rFonts w:ascii="Arial" w:eastAsia="Times New Roman" w:hAnsi="Arial" w:cs="Arial"/>
          <w:sz w:val="24"/>
          <w:szCs w:val="24"/>
          <w:lang w:val="es-MX" w:eastAsia="es-ES"/>
        </w:rPr>
        <w:t xml:space="preserve"> especialmente de impuesto a la renta</w:t>
      </w:r>
      <w:r w:rsidR="00985ED1">
        <w:rPr>
          <w:rFonts w:ascii="Arial" w:eastAsia="Times New Roman" w:hAnsi="Arial" w:cs="Arial"/>
          <w:sz w:val="24"/>
          <w:szCs w:val="24"/>
          <w:lang w:val="es-MX" w:eastAsia="es-ES"/>
        </w:rPr>
        <w:t>,</w:t>
      </w:r>
      <w:r w:rsidRPr="00C00872">
        <w:rPr>
          <w:rFonts w:ascii="Arial" w:eastAsia="Times New Roman" w:hAnsi="Arial" w:cs="Arial"/>
          <w:sz w:val="24"/>
          <w:szCs w:val="24"/>
          <w:lang w:val="es-MX" w:eastAsia="es-ES"/>
        </w:rPr>
        <w:t xml:space="preserve"> porqu</w:t>
      </w:r>
      <w:r>
        <w:rPr>
          <w:rFonts w:ascii="Arial" w:eastAsia="Times New Roman" w:hAnsi="Arial" w:cs="Arial"/>
          <w:sz w:val="24"/>
          <w:szCs w:val="24"/>
          <w:lang w:val="es-MX" w:eastAsia="es-ES"/>
        </w:rPr>
        <w:t>e</w:t>
      </w:r>
      <w:r w:rsidRPr="00C00872">
        <w:rPr>
          <w:rFonts w:ascii="Arial" w:eastAsia="Times New Roman" w:hAnsi="Arial" w:cs="Arial"/>
          <w:sz w:val="24"/>
          <w:szCs w:val="24"/>
          <w:lang w:val="es-MX" w:eastAsia="es-ES"/>
        </w:rPr>
        <w:t xml:space="preserve"> de </w:t>
      </w:r>
      <w:r w:rsidR="00FC083E" w:rsidRPr="00C00872">
        <w:rPr>
          <w:rFonts w:ascii="Arial" w:eastAsia="Times New Roman" w:hAnsi="Arial" w:cs="Arial"/>
          <w:sz w:val="24"/>
          <w:szCs w:val="24"/>
          <w:lang w:val="es-MX" w:eastAsia="es-ES"/>
        </w:rPr>
        <w:t>compraventa</w:t>
      </w:r>
      <w:r>
        <w:rPr>
          <w:rFonts w:ascii="Arial" w:eastAsia="Times New Roman" w:hAnsi="Arial" w:cs="Arial"/>
          <w:sz w:val="24"/>
          <w:szCs w:val="24"/>
          <w:lang w:val="es-MX" w:eastAsia="es-ES"/>
        </w:rPr>
        <w:t xml:space="preserve"> e impuestos </w:t>
      </w:r>
      <w:r w:rsidRPr="00C00872">
        <w:rPr>
          <w:rFonts w:ascii="Arial" w:eastAsia="Times New Roman" w:hAnsi="Arial" w:cs="Arial"/>
          <w:sz w:val="24"/>
          <w:szCs w:val="24"/>
          <w:lang w:val="es-MX" w:eastAsia="es-ES"/>
        </w:rPr>
        <w:t>indirectos se tiene</w:t>
      </w:r>
      <w:r>
        <w:rPr>
          <w:rFonts w:ascii="Arial" w:eastAsia="Times New Roman" w:hAnsi="Arial" w:cs="Arial"/>
          <w:sz w:val="24"/>
          <w:szCs w:val="24"/>
          <w:lang w:val="es-MX" w:eastAsia="es-ES"/>
        </w:rPr>
        <w:t xml:space="preserve">, </w:t>
      </w:r>
      <w:r w:rsidRPr="00C00872">
        <w:rPr>
          <w:rFonts w:ascii="Arial" w:eastAsia="Times New Roman" w:hAnsi="Arial" w:cs="Arial"/>
          <w:sz w:val="24"/>
          <w:szCs w:val="24"/>
          <w:lang w:val="es-MX" w:eastAsia="es-ES"/>
        </w:rPr>
        <w:t>pero respecto de impuesto a la renta se han planteado distintas ecuaciones que ha usado</w:t>
      </w:r>
      <w:r w:rsidR="00FC083E">
        <w:rPr>
          <w:rFonts w:ascii="Arial" w:eastAsia="Times New Roman" w:hAnsi="Arial" w:cs="Arial"/>
          <w:sz w:val="24"/>
          <w:szCs w:val="24"/>
          <w:lang w:val="es-MX" w:eastAsia="es-ES"/>
        </w:rPr>
        <w:t xml:space="preserve"> el señor</w:t>
      </w:r>
      <w:r w:rsidRPr="00C00872">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 xml:space="preserve">Jorratt </w:t>
      </w:r>
      <w:r w:rsidRPr="00C00872">
        <w:rPr>
          <w:rFonts w:ascii="Arial" w:eastAsia="Times New Roman" w:hAnsi="Arial" w:cs="Arial"/>
          <w:sz w:val="24"/>
          <w:szCs w:val="24"/>
          <w:lang w:val="es-MX" w:eastAsia="es-ES"/>
        </w:rPr>
        <w:t>para ver la relación entre las transacciones y el impuesto a la renta y de ahí surgen un conjunto de hipótesis ligados a cuentas nacionales</w:t>
      </w:r>
      <w:r>
        <w:rPr>
          <w:rFonts w:ascii="Arial" w:eastAsia="Times New Roman" w:hAnsi="Arial" w:cs="Arial"/>
          <w:sz w:val="24"/>
          <w:szCs w:val="24"/>
          <w:lang w:val="es-MX" w:eastAsia="es-ES"/>
        </w:rPr>
        <w:t>.</w:t>
      </w:r>
    </w:p>
    <w:p w14:paraId="107BE341" w14:textId="7BC9EC22" w:rsidR="00C00872" w:rsidRDefault="00C00872" w:rsidP="003F2AAB">
      <w:pPr>
        <w:spacing w:after="0" w:line="240" w:lineRule="auto"/>
        <w:ind w:firstLine="2880"/>
        <w:jc w:val="both"/>
        <w:rPr>
          <w:rFonts w:ascii="Arial" w:eastAsia="Times New Roman" w:hAnsi="Arial" w:cs="Arial"/>
          <w:sz w:val="24"/>
          <w:szCs w:val="24"/>
          <w:lang w:val="es-MX" w:eastAsia="es-ES"/>
        </w:rPr>
      </w:pPr>
    </w:p>
    <w:p w14:paraId="49D38245" w14:textId="425171E6" w:rsidR="00C00872" w:rsidRDefault="00C00872"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E</w:t>
      </w:r>
      <w:r w:rsidRPr="00C00872">
        <w:rPr>
          <w:rFonts w:ascii="Arial" w:eastAsia="Times New Roman" w:hAnsi="Arial" w:cs="Arial"/>
          <w:sz w:val="24"/>
          <w:szCs w:val="24"/>
          <w:lang w:val="es-MX" w:eastAsia="es-ES"/>
        </w:rPr>
        <w:t>n cuanto a qué hacer con la evasión</w:t>
      </w:r>
      <w:r>
        <w:rPr>
          <w:rFonts w:ascii="Arial" w:eastAsia="Times New Roman" w:hAnsi="Arial" w:cs="Arial"/>
          <w:sz w:val="24"/>
          <w:szCs w:val="24"/>
          <w:lang w:val="es-MX" w:eastAsia="es-ES"/>
        </w:rPr>
        <w:t xml:space="preserve">, </w:t>
      </w:r>
      <w:r w:rsidRPr="00C00872">
        <w:rPr>
          <w:rFonts w:ascii="Arial" w:eastAsia="Times New Roman" w:hAnsi="Arial" w:cs="Arial"/>
          <w:sz w:val="24"/>
          <w:szCs w:val="24"/>
          <w:lang w:val="es-MX" w:eastAsia="es-ES"/>
        </w:rPr>
        <w:t>sería importante tener un acuerdo</w:t>
      </w:r>
      <w:r w:rsidR="003C44CB">
        <w:rPr>
          <w:rFonts w:ascii="Arial" w:eastAsia="Times New Roman" w:hAnsi="Arial" w:cs="Arial"/>
          <w:sz w:val="24"/>
          <w:szCs w:val="24"/>
          <w:lang w:val="es-MX" w:eastAsia="es-ES"/>
        </w:rPr>
        <w:t>, porque la</w:t>
      </w:r>
      <w:r w:rsidRPr="00C00872">
        <w:rPr>
          <w:rFonts w:ascii="Arial" w:eastAsia="Times New Roman" w:hAnsi="Arial" w:cs="Arial"/>
          <w:sz w:val="24"/>
          <w:szCs w:val="24"/>
          <w:lang w:val="es-MX" w:eastAsia="es-ES"/>
        </w:rPr>
        <w:t xml:space="preserve"> </w:t>
      </w:r>
      <w:r w:rsidR="00985ED1">
        <w:rPr>
          <w:rFonts w:ascii="Arial" w:eastAsia="Times New Roman" w:hAnsi="Arial" w:cs="Arial"/>
          <w:sz w:val="24"/>
          <w:szCs w:val="24"/>
          <w:lang w:val="es-MX" w:eastAsia="es-ES"/>
        </w:rPr>
        <w:t>m</w:t>
      </w:r>
      <w:r w:rsidRPr="00C00872">
        <w:rPr>
          <w:rFonts w:ascii="Arial" w:eastAsia="Times New Roman" w:hAnsi="Arial" w:cs="Arial"/>
          <w:sz w:val="24"/>
          <w:szCs w:val="24"/>
          <w:lang w:val="es-MX" w:eastAsia="es-ES"/>
        </w:rPr>
        <w:t>oción propone una medida que ayuda</w:t>
      </w:r>
      <w:r>
        <w:rPr>
          <w:rFonts w:ascii="Arial" w:eastAsia="Times New Roman" w:hAnsi="Arial" w:cs="Arial"/>
          <w:sz w:val="24"/>
          <w:szCs w:val="24"/>
          <w:lang w:val="es-MX" w:eastAsia="es-ES"/>
        </w:rPr>
        <w:t xml:space="preserve">, </w:t>
      </w:r>
      <w:r w:rsidRPr="00C00872">
        <w:rPr>
          <w:rFonts w:ascii="Arial" w:eastAsia="Times New Roman" w:hAnsi="Arial" w:cs="Arial"/>
          <w:sz w:val="24"/>
          <w:szCs w:val="24"/>
          <w:lang w:val="es-MX" w:eastAsia="es-ES"/>
        </w:rPr>
        <w:t xml:space="preserve">que es básica para contar con más antecedentes para poder definir el plan de fiscalización qué fue lo señalado por el </w:t>
      </w:r>
      <w:r>
        <w:rPr>
          <w:rFonts w:ascii="Arial" w:eastAsia="Times New Roman" w:hAnsi="Arial" w:cs="Arial"/>
          <w:sz w:val="24"/>
          <w:szCs w:val="24"/>
          <w:lang w:val="es-MX" w:eastAsia="es-ES"/>
        </w:rPr>
        <w:t>D</w:t>
      </w:r>
      <w:r w:rsidRPr="00C00872">
        <w:rPr>
          <w:rFonts w:ascii="Arial" w:eastAsia="Times New Roman" w:hAnsi="Arial" w:cs="Arial"/>
          <w:sz w:val="24"/>
          <w:szCs w:val="24"/>
          <w:lang w:val="es-MX" w:eastAsia="es-ES"/>
        </w:rPr>
        <w:t xml:space="preserve">irector del </w:t>
      </w:r>
      <w:r>
        <w:rPr>
          <w:rFonts w:ascii="Arial" w:eastAsia="Times New Roman" w:hAnsi="Arial" w:cs="Arial"/>
          <w:sz w:val="24"/>
          <w:szCs w:val="24"/>
          <w:lang w:val="es-MX" w:eastAsia="es-ES"/>
        </w:rPr>
        <w:t>S</w:t>
      </w:r>
      <w:r w:rsidRPr="00C00872">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C00872">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C00872">
        <w:rPr>
          <w:rFonts w:ascii="Arial" w:eastAsia="Times New Roman" w:hAnsi="Arial" w:cs="Arial"/>
          <w:sz w:val="24"/>
          <w:szCs w:val="24"/>
          <w:lang w:val="es-MX" w:eastAsia="es-ES"/>
        </w:rPr>
        <w:t>nternos</w:t>
      </w:r>
      <w:r>
        <w:rPr>
          <w:rFonts w:ascii="Arial" w:eastAsia="Times New Roman" w:hAnsi="Arial" w:cs="Arial"/>
          <w:sz w:val="24"/>
          <w:szCs w:val="24"/>
          <w:lang w:val="es-MX" w:eastAsia="es-ES"/>
        </w:rPr>
        <w:t xml:space="preserve"> </w:t>
      </w:r>
      <w:r w:rsidRPr="00C00872">
        <w:rPr>
          <w:rFonts w:ascii="Arial" w:eastAsia="Times New Roman" w:hAnsi="Arial" w:cs="Arial"/>
          <w:sz w:val="24"/>
          <w:szCs w:val="24"/>
          <w:lang w:val="es-MX" w:eastAsia="es-ES"/>
        </w:rPr>
        <w:t>en sesiones anteriores</w:t>
      </w:r>
    </w:p>
    <w:p w14:paraId="0276190C" w14:textId="77777777" w:rsidR="00C00872" w:rsidRDefault="00C00872" w:rsidP="003F2AAB">
      <w:pPr>
        <w:spacing w:after="0" w:line="240" w:lineRule="auto"/>
        <w:ind w:firstLine="2880"/>
        <w:jc w:val="both"/>
        <w:rPr>
          <w:rFonts w:ascii="Arial" w:eastAsia="Times New Roman" w:hAnsi="Arial" w:cs="Arial"/>
          <w:sz w:val="24"/>
          <w:szCs w:val="24"/>
          <w:lang w:val="es-MX" w:eastAsia="es-ES"/>
        </w:rPr>
      </w:pPr>
    </w:p>
    <w:p w14:paraId="0C74C50C" w14:textId="00792300" w:rsidR="00C00872" w:rsidRDefault="003C44CB"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Puso de relieve </w:t>
      </w:r>
      <w:r w:rsidR="00C00872" w:rsidRPr="00C00872">
        <w:rPr>
          <w:rFonts w:ascii="Arial" w:eastAsia="Times New Roman" w:hAnsi="Arial" w:cs="Arial"/>
          <w:sz w:val="24"/>
          <w:szCs w:val="24"/>
          <w:lang w:val="es-MX" w:eastAsia="es-ES"/>
        </w:rPr>
        <w:t xml:space="preserve">lo </w:t>
      </w:r>
      <w:r w:rsidR="008D1607">
        <w:rPr>
          <w:rFonts w:ascii="Arial" w:eastAsia="Times New Roman" w:hAnsi="Arial" w:cs="Arial"/>
          <w:sz w:val="24"/>
          <w:szCs w:val="24"/>
          <w:lang w:val="es-MX" w:eastAsia="es-ES"/>
        </w:rPr>
        <w:t>ex</w:t>
      </w:r>
      <w:r>
        <w:rPr>
          <w:rFonts w:ascii="Arial" w:eastAsia="Times New Roman" w:hAnsi="Arial" w:cs="Arial"/>
          <w:sz w:val="24"/>
          <w:szCs w:val="24"/>
          <w:lang w:val="es-MX" w:eastAsia="es-ES"/>
        </w:rPr>
        <w:t>puesto</w:t>
      </w:r>
      <w:r w:rsidR="008D1607">
        <w:rPr>
          <w:rFonts w:ascii="Arial" w:eastAsia="Times New Roman" w:hAnsi="Arial" w:cs="Arial"/>
          <w:sz w:val="24"/>
          <w:szCs w:val="24"/>
          <w:lang w:val="es-MX" w:eastAsia="es-ES"/>
        </w:rPr>
        <w:t xml:space="preserve"> </w:t>
      </w:r>
      <w:r w:rsidR="00C00872" w:rsidRPr="00C00872">
        <w:rPr>
          <w:rFonts w:ascii="Arial" w:eastAsia="Times New Roman" w:hAnsi="Arial" w:cs="Arial"/>
          <w:sz w:val="24"/>
          <w:szCs w:val="24"/>
          <w:lang w:val="es-MX" w:eastAsia="es-ES"/>
        </w:rPr>
        <w:t xml:space="preserve">por el </w:t>
      </w:r>
      <w:r w:rsidR="00372C3F">
        <w:rPr>
          <w:rFonts w:ascii="Arial" w:eastAsia="Times New Roman" w:hAnsi="Arial" w:cs="Arial"/>
          <w:sz w:val="24"/>
          <w:szCs w:val="24"/>
          <w:lang w:val="es-MX" w:eastAsia="es-ES"/>
        </w:rPr>
        <w:t>D</w:t>
      </w:r>
      <w:r w:rsidR="00C00872" w:rsidRPr="00C00872">
        <w:rPr>
          <w:rFonts w:ascii="Arial" w:eastAsia="Times New Roman" w:hAnsi="Arial" w:cs="Arial"/>
          <w:sz w:val="24"/>
          <w:szCs w:val="24"/>
          <w:lang w:val="es-MX" w:eastAsia="es-ES"/>
        </w:rPr>
        <w:t>irector</w:t>
      </w:r>
      <w:r w:rsidR="00C00872">
        <w:rPr>
          <w:rFonts w:ascii="Arial" w:eastAsia="Times New Roman" w:hAnsi="Arial" w:cs="Arial"/>
          <w:sz w:val="24"/>
          <w:szCs w:val="24"/>
          <w:lang w:val="es-MX" w:eastAsia="es-ES"/>
        </w:rPr>
        <w:t xml:space="preserve"> de la UAF</w:t>
      </w:r>
      <w:r w:rsidR="00D63012">
        <w:rPr>
          <w:rFonts w:ascii="Arial" w:eastAsia="Times New Roman" w:hAnsi="Arial" w:cs="Arial"/>
          <w:sz w:val="24"/>
          <w:szCs w:val="24"/>
          <w:lang w:val="es-MX" w:eastAsia="es-ES"/>
        </w:rPr>
        <w:t>,</w:t>
      </w:r>
      <w:r w:rsidR="00C00872">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qu</w:t>
      </w:r>
      <w:r w:rsidR="00D63012">
        <w:rPr>
          <w:rFonts w:ascii="Arial" w:eastAsia="Times New Roman" w:hAnsi="Arial" w:cs="Arial"/>
          <w:sz w:val="24"/>
          <w:szCs w:val="24"/>
          <w:lang w:val="es-MX" w:eastAsia="es-ES"/>
        </w:rPr>
        <w:t>i</w:t>
      </w:r>
      <w:r w:rsidR="00372C3F" w:rsidRPr="00372C3F">
        <w:rPr>
          <w:rFonts w:ascii="Arial" w:eastAsia="Times New Roman" w:hAnsi="Arial" w:cs="Arial"/>
          <w:sz w:val="24"/>
          <w:szCs w:val="24"/>
          <w:lang w:val="es-MX" w:eastAsia="es-ES"/>
        </w:rPr>
        <w:t>e</w:t>
      </w:r>
      <w:r w:rsidR="00D63012">
        <w:rPr>
          <w:rFonts w:ascii="Arial" w:eastAsia="Times New Roman" w:hAnsi="Arial" w:cs="Arial"/>
          <w:sz w:val="24"/>
          <w:szCs w:val="24"/>
          <w:lang w:val="es-MX" w:eastAsia="es-ES"/>
        </w:rPr>
        <w:t>n</w:t>
      </w:r>
      <w:r w:rsidR="00372C3F" w:rsidRPr="00372C3F">
        <w:rPr>
          <w:rFonts w:ascii="Arial" w:eastAsia="Times New Roman" w:hAnsi="Arial" w:cs="Arial"/>
          <w:sz w:val="24"/>
          <w:szCs w:val="24"/>
          <w:lang w:val="es-MX" w:eastAsia="es-ES"/>
        </w:rPr>
        <w:t xml:space="preserve"> planteó que </w:t>
      </w:r>
      <w:r w:rsidR="00D63012">
        <w:rPr>
          <w:rFonts w:ascii="Arial" w:eastAsia="Times New Roman" w:hAnsi="Arial" w:cs="Arial"/>
          <w:sz w:val="24"/>
          <w:szCs w:val="24"/>
          <w:lang w:val="es-MX" w:eastAsia="es-ES"/>
        </w:rPr>
        <w:t xml:space="preserve">lo propuesto en el proyecto </w:t>
      </w:r>
      <w:r w:rsidR="00372C3F" w:rsidRPr="00372C3F">
        <w:rPr>
          <w:rFonts w:ascii="Arial" w:eastAsia="Times New Roman" w:hAnsi="Arial" w:cs="Arial"/>
          <w:sz w:val="24"/>
          <w:szCs w:val="24"/>
          <w:lang w:val="es-MX" w:eastAsia="es-ES"/>
        </w:rPr>
        <w:t>es necesario</w:t>
      </w:r>
      <w:r w:rsidR="00D63012">
        <w:rPr>
          <w:rFonts w:ascii="Arial" w:eastAsia="Times New Roman" w:hAnsi="Arial" w:cs="Arial"/>
          <w:sz w:val="24"/>
          <w:szCs w:val="24"/>
          <w:lang w:val="es-MX" w:eastAsia="es-ES"/>
        </w:rPr>
        <w:t>,</w:t>
      </w:r>
      <w:r w:rsidR="00372C3F">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 xml:space="preserve">y la </w:t>
      </w:r>
      <w:r w:rsidR="00372C3F">
        <w:rPr>
          <w:rFonts w:ascii="Arial" w:eastAsia="Times New Roman" w:hAnsi="Arial" w:cs="Arial"/>
          <w:sz w:val="24"/>
          <w:szCs w:val="24"/>
          <w:lang w:val="es-MX" w:eastAsia="es-ES"/>
        </w:rPr>
        <w:t>C</w:t>
      </w:r>
      <w:r w:rsidR="00372C3F" w:rsidRPr="00372C3F">
        <w:rPr>
          <w:rFonts w:ascii="Arial" w:eastAsia="Times New Roman" w:hAnsi="Arial" w:cs="Arial"/>
          <w:sz w:val="24"/>
          <w:szCs w:val="24"/>
          <w:lang w:val="es-MX" w:eastAsia="es-ES"/>
        </w:rPr>
        <w:t>omisión</w:t>
      </w:r>
      <w:r w:rsidR="00372C3F">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 xml:space="preserve">para el </w:t>
      </w:r>
      <w:r w:rsidR="00372C3F">
        <w:rPr>
          <w:rFonts w:ascii="Arial" w:eastAsia="Times New Roman" w:hAnsi="Arial" w:cs="Arial"/>
          <w:sz w:val="24"/>
          <w:szCs w:val="24"/>
          <w:lang w:val="es-MX" w:eastAsia="es-ES"/>
        </w:rPr>
        <w:t>M</w:t>
      </w:r>
      <w:r w:rsidR="00372C3F" w:rsidRPr="00372C3F">
        <w:rPr>
          <w:rFonts w:ascii="Arial" w:eastAsia="Times New Roman" w:hAnsi="Arial" w:cs="Arial"/>
          <w:sz w:val="24"/>
          <w:szCs w:val="24"/>
          <w:lang w:val="es-MX" w:eastAsia="es-ES"/>
        </w:rPr>
        <w:t xml:space="preserve">ercado </w:t>
      </w:r>
      <w:r w:rsidR="00372C3F">
        <w:rPr>
          <w:rFonts w:ascii="Arial" w:eastAsia="Times New Roman" w:hAnsi="Arial" w:cs="Arial"/>
          <w:sz w:val="24"/>
          <w:szCs w:val="24"/>
          <w:lang w:val="es-MX" w:eastAsia="es-ES"/>
        </w:rPr>
        <w:t>F</w:t>
      </w:r>
      <w:r w:rsidR="00372C3F" w:rsidRPr="00372C3F">
        <w:rPr>
          <w:rFonts w:ascii="Arial" w:eastAsia="Times New Roman" w:hAnsi="Arial" w:cs="Arial"/>
          <w:sz w:val="24"/>
          <w:szCs w:val="24"/>
          <w:lang w:val="es-MX" w:eastAsia="es-ES"/>
        </w:rPr>
        <w:t>inanciero</w:t>
      </w:r>
      <w:r w:rsidR="00D63012">
        <w:rPr>
          <w:rFonts w:ascii="Arial" w:eastAsia="Times New Roman" w:hAnsi="Arial" w:cs="Arial"/>
          <w:sz w:val="24"/>
          <w:szCs w:val="24"/>
          <w:lang w:val="es-MX" w:eastAsia="es-ES"/>
        </w:rPr>
        <w:t>,</w:t>
      </w:r>
      <w:r w:rsidR="00372C3F">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 xml:space="preserve">que </w:t>
      </w:r>
      <w:r w:rsidR="008D1607">
        <w:rPr>
          <w:rFonts w:ascii="Arial" w:eastAsia="Times New Roman" w:hAnsi="Arial" w:cs="Arial"/>
          <w:sz w:val="24"/>
          <w:szCs w:val="24"/>
          <w:lang w:val="es-MX" w:eastAsia="es-ES"/>
        </w:rPr>
        <w:t>indicó</w:t>
      </w:r>
      <w:r w:rsidR="00372C3F" w:rsidRPr="00372C3F">
        <w:rPr>
          <w:rFonts w:ascii="Arial" w:eastAsia="Times New Roman" w:hAnsi="Arial" w:cs="Arial"/>
          <w:sz w:val="24"/>
          <w:szCs w:val="24"/>
          <w:lang w:val="es-MX" w:eastAsia="es-ES"/>
        </w:rPr>
        <w:t xml:space="preserve"> que es posible hacer</w:t>
      </w:r>
      <w:r w:rsidR="00D63012">
        <w:rPr>
          <w:rFonts w:ascii="Arial" w:eastAsia="Times New Roman" w:hAnsi="Arial" w:cs="Arial"/>
          <w:sz w:val="24"/>
          <w:szCs w:val="24"/>
          <w:lang w:val="es-MX" w:eastAsia="es-ES"/>
        </w:rPr>
        <w:t>lo</w:t>
      </w:r>
      <w:r w:rsidR="00372C3F" w:rsidRPr="00372C3F">
        <w:rPr>
          <w:rFonts w:ascii="Arial" w:eastAsia="Times New Roman" w:hAnsi="Arial" w:cs="Arial"/>
          <w:sz w:val="24"/>
          <w:szCs w:val="24"/>
          <w:lang w:val="es-MX" w:eastAsia="es-ES"/>
        </w:rPr>
        <w:t xml:space="preserve"> y propuso precisar algunos términos</w:t>
      </w:r>
      <w:r w:rsidR="00D63012">
        <w:rPr>
          <w:rFonts w:ascii="Arial" w:eastAsia="Times New Roman" w:hAnsi="Arial" w:cs="Arial"/>
          <w:sz w:val="24"/>
          <w:szCs w:val="24"/>
          <w:lang w:val="es-MX" w:eastAsia="es-ES"/>
        </w:rPr>
        <w:t>,</w:t>
      </w:r>
      <w:r w:rsidR="00372C3F" w:rsidRPr="00372C3F">
        <w:rPr>
          <w:rFonts w:ascii="Arial" w:eastAsia="Times New Roman" w:hAnsi="Arial" w:cs="Arial"/>
          <w:sz w:val="24"/>
          <w:szCs w:val="24"/>
          <w:lang w:val="es-MX" w:eastAsia="es-ES"/>
        </w:rPr>
        <w:t xml:space="preserve"> por </w:t>
      </w:r>
      <w:r w:rsidR="00D63012">
        <w:rPr>
          <w:rFonts w:ascii="Arial" w:eastAsia="Times New Roman" w:hAnsi="Arial" w:cs="Arial"/>
          <w:sz w:val="24"/>
          <w:szCs w:val="24"/>
          <w:lang w:val="es-MX" w:eastAsia="es-ES"/>
        </w:rPr>
        <w:t>lo que le</w:t>
      </w:r>
      <w:r w:rsidR="00372C3F" w:rsidRPr="00372C3F">
        <w:rPr>
          <w:rFonts w:ascii="Arial" w:eastAsia="Times New Roman" w:hAnsi="Arial" w:cs="Arial"/>
          <w:sz w:val="24"/>
          <w:szCs w:val="24"/>
          <w:lang w:val="es-MX" w:eastAsia="es-ES"/>
        </w:rPr>
        <w:t xml:space="preserve"> cuesta entender el razonamiento del Ejecutivo y por ello solicitó se dijera qu</w:t>
      </w:r>
      <w:r w:rsidR="008D1607">
        <w:rPr>
          <w:rFonts w:ascii="Arial" w:eastAsia="Times New Roman" w:hAnsi="Arial" w:cs="Arial"/>
          <w:sz w:val="24"/>
          <w:szCs w:val="24"/>
          <w:lang w:val="es-MX" w:eastAsia="es-ES"/>
        </w:rPr>
        <w:t>é</w:t>
      </w:r>
      <w:r w:rsidR="00372C3F" w:rsidRPr="00372C3F">
        <w:rPr>
          <w:rFonts w:ascii="Arial" w:eastAsia="Times New Roman" w:hAnsi="Arial" w:cs="Arial"/>
          <w:sz w:val="24"/>
          <w:szCs w:val="24"/>
          <w:lang w:val="es-MX" w:eastAsia="es-ES"/>
        </w:rPr>
        <w:t xml:space="preserve"> otras alternativas </w:t>
      </w:r>
      <w:r w:rsidR="00372C3F">
        <w:rPr>
          <w:rFonts w:ascii="Arial" w:eastAsia="Times New Roman" w:hAnsi="Arial" w:cs="Arial"/>
          <w:sz w:val="24"/>
          <w:szCs w:val="24"/>
          <w:lang w:val="es-MX" w:eastAsia="es-ES"/>
        </w:rPr>
        <w:t xml:space="preserve">se </w:t>
      </w:r>
      <w:r w:rsidR="00372C3F" w:rsidRPr="00372C3F">
        <w:rPr>
          <w:rFonts w:ascii="Arial" w:eastAsia="Times New Roman" w:hAnsi="Arial" w:cs="Arial"/>
          <w:sz w:val="24"/>
          <w:szCs w:val="24"/>
          <w:lang w:val="es-MX" w:eastAsia="es-ES"/>
        </w:rPr>
        <w:t>proponen para enfrentar la evasión además de esta</w:t>
      </w:r>
      <w:r w:rsidR="00372C3F">
        <w:rPr>
          <w:rFonts w:ascii="Arial" w:eastAsia="Times New Roman" w:hAnsi="Arial" w:cs="Arial"/>
          <w:sz w:val="24"/>
          <w:szCs w:val="24"/>
          <w:lang w:val="es-MX" w:eastAsia="es-ES"/>
        </w:rPr>
        <w:t>.</w:t>
      </w:r>
    </w:p>
    <w:p w14:paraId="5D5A2071" w14:textId="659B7061" w:rsidR="00372C3F" w:rsidRDefault="00372C3F" w:rsidP="003F2AAB">
      <w:pPr>
        <w:spacing w:after="0" w:line="240" w:lineRule="auto"/>
        <w:ind w:firstLine="2880"/>
        <w:jc w:val="both"/>
        <w:rPr>
          <w:rFonts w:ascii="Arial" w:eastAsia="Times New Roman" w:hAnsi="Arial" w:cs="Arial"/>
          <w:sz w:val="24"/>
          <w:szCs w:val="24"/>
          <w:lang w:val="es-MX" w:eastAsia="es-ES"/>
        </w:rPr>
      </w:pPr>
    </w:p>
    <w:p w14:paraId="17333792" w14:textId="338CE886" w:rsidR="00372C3F" w:rsidRDefault="008D1607"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Manifestó</w:t>
      </w:r>
      <w:r w:rsidR="00372C3F" w:rsidRPr="00372C3F">
        <w:rPr>
          <w:rFonts w:ascii="Arial" w:eastAsia="Times New Roman" w:hAnsi="Arial" w:cs="Arial"/>
          <w:sz w:val="24"/>
          <w:szCs w:val="24"/>
          <w:lang w:val="es-MX" w:eastAsia="es-ES"/>
        </w:rPr>
        <w:t xml:space="preserve"> que se ha planteado la figura del denunciante anónimo</w:t>
      </w:r>
      <w:r w:rsidR="00D63012">
        <w:rPr>
          <w:rFonts w:ascii="Arial" w:eastAsia="Times New Roman" w:hAnsi="Arial" w:cs="Arial"/>
          <w:sz w:val="24"/>
          <w:szCs w:val="24"/>
          <w:lang w:val="es-MX" w:eastAsia="es-ES"/>
        </w:rPr>
        <w:t>,</w:t>
      </w:r>
      <w:r w:rsidR="00372C3F">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 xml:space="preserve">con objeto de extenderlo desde el </w:t>
      </w:r>
      <w:r w:rsidR="00372C3F">
        <w:rPr>
          <w:rFonts w:ascii="Arial" w:eastAsia="Times New Roman" w:hAnsi="Arial" w:cs="Arial"/>
          <w:sz w:val="24"/>
          <w:szCs w:val="24"/>
          <w:lang w:val="es-MX" w:eastAsia="es-ES"/>
        </w:rPr>
        <w:t>m</w:t>
      </w:r>
      <w:r w:rsidR="00372C3F" w:rsidRPr="00372C3F">
        <w:rPr>
          <w:rFonts w:ascii="Arial" w:eastAsia="Times New Roman" w:hAnsi="Arial" w:cs="Arial"/>
          <w:sz w:val="24"/>
          <w:szCs w:val="24"/>
          <w:lang w:val="es-MX" w:eastAsia="es-ES"/>
        </w:rPr>
        <w:t xml:space="preserve">ercado de </w:t>
      </w:r>
      <w:r w:rsidR="00372C3F">
        <w:rPr>
          <w:rFonts w:ascii="Arial" w:eastAsia="Times New Roman" w:hAnsi="Arial" w:cs="Arial"/>
          <w:sz w:val="24"/>
          <w:szCs w:val="24"/>
          <w:lang w:val="es-MX" w:eastAsia="es-ES"/>
        </w:rPr>
        <w:t>v</w:t>
      </w:r>
      <w:r w:rsidR="00372C3F" w:rsidRPr="00372C3F">
        <w:rPr>
          <w:rFonts w:ascii="Arial" w:eastAsia="Times New Roman" w:hAnsi="Arial" w:cs="Arial"/>
          <w:sz w:val="24"/>
          <w:szCs w:val="24"/>
          <w:lang w:val="es-MX" w:eastAsia="es-ES"/>
        </w:rPr>
        <w:t>alores a los temas tributarios</w:t>
      </w:r>
      <w:r w:rsidR="00372C3F">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y también se ha propuesto que la norma anti elusión se puede aplicar</w:t>
      </w:r>
      <w:r w:rsidR="00372C3F">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sin tener que recurrir a la autorización de los tribunales</w:t>
      </w:r>
      <w:r w:rsidR="00985ED1">
        <w:rPr>
          <w:rFonts w:ascii="Arial" w:eastAsia="Times New Roman" w:hAnsi="Arial" w:cs="Arial"/>
          <w:sz w:val="24"/>
          <w:szCs w:val="24"/>
          <w:lang w:val="es-MX" w:eastAsia="es-ES"/>
        </w:rPr>
        <w:t>,</w:t>
      </w:r>
      <w:r w:rsidR="00372C3F" w:rsidRPr="00372C3F">
        <w:rPr>
          <w:rFonts w:ascii="Arial" w:eastAsia="Times New Roman" w:hAnsi="Arial" w:cs="Arial"/>
          <w:sz w:val="24"/>
          <w:szCs w:val="24"/>
          <w:lang w:val="es-MX" w:eastAsia="es-ES"/>
        </w:rPr>
        <w:t xml:space="preserve"> porque eso es lo que permite </w:t>
      </w:r>
      <w:r w:rsidR="00D63012">
        <w:rPr>
          <w:rFonts w:ascii="Arial" w:eastAsia="Times New Roman" w:hAnsi="Arial" w:cs="Arial"/>
          <w:sz w:val="24"/>
          <w:szCs w:val="24"/>
          <w:lang w:val="es-MX" w:eastAsia="es-ES"/>
        </w:rPr>
        <w:t xml:space="preserve">que </w:t>
      </w:r>
      <w:r w:rsidR="00372C3F" w:rsidRPr="00372C3F">
        <w:rPr>
          <w:rFonts w:ascii="Arial" w:eastAsia="Times New Roman" w:hAnsi="Arial" w:cs="Arial"/>
          <w:sz w:val="24"/>
          <w:szCs w:val="24"/>
          <w:lang w:val="es-MX" w:eastAsia="es-ES"/>
        </w:rPr>
        <w:t>funcione rápido</w:t>
      </w:r>
      <w:r w:rsidR="00D63012">
        <w:rPr>
          <w:rFonts w:ascii="Arial" w:eastAsia="Times New Roman" w:hAnsi="Arial" w:cs="Arial"/>
          <w:sz w:val="24"/>
          <w:szCs w:val="24"/>
          <w:lang w:val="es-MX" w:eastAsia="es-ES"/>
        </w:rPr>
        <w:t>,</w:t>
      </w:r>
      <w:r w:rsidR="00372C3F">
        <w:rPr>
          <w:rFonts w:ascii="Arial" w:eastAsia="Times New Roman" w:hAnsi="Arial" w:cs="Arial"/>
          <w:sz w:val="24"/>
          <w:szCs w:val="24"/>
          <w:lang w:val="es-MX" w:eastAsia="es-ES"/>
        </w:rPr>
        <w:t xml:space="preserve"> </w:t>
      </w:r>
      <w:r w:rsidR="00372C3F" w:rsidRPr="00372C3F">
        <w:rPr>
          <w:rFonts w:ascii="Arial" w:eastAsia="Times New Roman" w:hAnsi="Arial" w:cs="Arial"/>
          <w:sz w:val="24"/>
          <w:szCs w:val="24"/>
          <w:lang w:val="es-MX" w:eastAsia="es-ES"/>
        </w:rPr>
        <w:t>por cuanto no hay que esperar la decisión de un juez</w:t>
      </w:r>
      <w:r w:rsidR="00372C3F">
        <w:rPr>
          <w:rFonts w:ascii="Arial" w:eastAsia="Times New Roman" w:hAnsi="Arial" w:cs="Arial"/>
          <w:sz w:val="24"/>
          <w:szCs w:val="24"/>
          <w:lang w:val="es-MX" w:eastAsia="es-ES"/>
        </w:rPr>
        <w:t>.</w:t>
      </w:r>
    </w:p>
    <w:p w14:paraId="5CB7A847" w14:textId="0CBF82F0" w:rsidR="00372C3F" w:rsidRDefault="00372C3F" w:rsidP="003F2AAB">
      <w:pPr>
        <w:spacing w:after="0" w:line="240" w:lineRule="auto"/>
        <w:ind w:firstLine="2880"/>
        <w:jc w:val="both"/>
        <w:rPr>
          <w:rFonts w:ascii="Arial" w:eastAsia="Times New Roman" w:hAnsi="Arial" w:cs="Arial"/>
          <w:sz w:val="24"/>
          <w:szCs w:val="24"/>
          <w:lang w:val="es-MX" w:eastAsia="es-ES"/>
        </w:rPr>
      </w:pPr>
    </w:p>
    <w:p w14:paraId="2A0EEE2E" w14:textId="043C96F9" w:rsidR="00372C3F" w:rsidRDefault="00372C3F" w:rsidP="003F2AAB">
      <w:pPr>
        <w:spacing w:after="0" w:line="240" w:lineRule="auto"/>
        <w:ind w:firstLine="2880"/>
        <w:jc w:val="both"/>
        <w:rPr>
          <w:rFonts w:ascii="Arial" w:eastAsia="Times New Roman" w:hAnsi="Arial" w:cs="Arial"/>
          <w:sz w:val="24"/>
          <w:szCs w:val="24"/>
          <w:lang w:val="es-MX" w:eastAsia="es-ES"/>
        </w:rPr>
      </w:pPr>
      <w:r w:rsidRPr="00372C3F">
        <w:rPr>
          <w:rFonts w:ascii="Arial" w:eastAsia="Times New Roman" w:hAnsi="Arial" w:cs="Arial"/>
          <w:sz w:val="24"/>
          <w:szCs w:val="24"/>
          <w:lang w:val="es-MX" w:eastAsia="es-ES"/>
        </w:rPr>
        <w:t>Adicionalmente señaló que Chile tiene 700 empresas operando hoy en día a través de paraísos tributarios y debiera</w:t>
      </w:r>
      <w:r w:rsidR="00D63012">
        <w:rPr>
          <w:rFonts w:ascii="Arial" w:eastAsia="Times New Roman" w:hAnsi="Arial" w:cs="Arial"/>
          <w:sz w:val="24"/>
          <w:szCs w:val="24"/>
          <w:lang w:val="es-MX" w:eastAsia="es-ES"/>
        </w:rPr>
        <w:t>n</w:t>
      </w:r>
      <w:r w:rsidRPr="00372C3F">
        <w:rPr>
          <w:rFonts w:ascii="Arial" w:eastAsia="Times New Roman" w:hAnsi="Arial" w:cs="Arial"/>
          <w:sz w:val="24"/>
          <w:szCs w:val="24"/>
          <w:lang w:val="es-MX" w:eastAsia="es-ES"/>
        </w:rPr>
        <w:t xml:space="preserve"> buscarse mecanismos para poder saber lo que está ocurriendo</w:t>
      </w:r>
      <w:r>
        <w:rPr>
          <w:rFonts w:ascii="Arial" w:eastAsia="Times New Roman" w:hAnsi="Arial" w:cs="Arial"/>
          <w:sz w:val="24"/>
          <w:szCs w:val="24"/>
          <w:lang w:val="es-MX" w:eastAsia="es-ES"/>
        </w:rPr>
        <w:t>.</w:t>
      </w:r>
    </w:p>
    <w:p w14:paraId="07877537" w14:textId="72A87C58" w:rsidR="00372C3F" w:rsidRDefault="00372C3F" w:rsidP="003F2AAB">
      <w:pPr>
        <w:spacing w:after="0" w:line="240" w:lineRule="auto"/>
        <w:ind w:firstLine="2880"/>
        <w:jc w:val="both"/>
        <w:rPr>
          <w:rFonts w:ascii="Arial" w:eastAsia="Times New Roman" w:hAnsi="Arial" w:cs="Arial"/>
          <w:sz w:val="24"/>
          <w:szCs w:val="24"/>
          <w:lang w:val="es-MX" w:eastAsia="es-ES"/>
        </w:rPr>
      </w:pPr>
    </w:p>
    <w:p w14:paraId="44B7331B" w14:textId="11057668" w:rsidR="00372C3F" w:rsidRDefault="00372C3F"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C</w:t>
      </w:r>
      <w:r w:rsidRPr="00372C3F">
        <w:rPr>
          <w:rFonts w:ascii="Arial" w:eastAsia="Times New Roman" w:hAnsi="Arial" w:cs="Arial"/>
          <w:sz w:val="24"/>
          <w:szCs w:val="24"/>
          <w:lang w:val="es-MX" w:eastAsia="es-ES"/>
        </w:rPr>
        <w:t>onsideró extra</w:t>
      </w:r>
      <w:r>
        <w:rPr>
          <w:rFonts w:ascii="Arial" w:eastAsia="Times New Roman" w:hAnsi="Arial" w:cs="Arial"/>
          <w:sz w:val="24"/>
          <w:szCs w:val="24"/>
          <w:lang w:val="es-MX" w:eastAsia="es-ES"/>
        </w:rPr>
        <w:t>ño</w:t>
      </w:r>
      <w:r w:rsidRPr="00372C3F">
        <w:rPr>
          <w:rFonts w:ascii="Arial" w:eastAsia="Times New Roman" w:hAnsi="Arial" w:cs="Arial"/>
          <w:sz w:val="24"/>
          <w:szCs w:val="24"/>
          <w:lang w:val="es-MX" w:eastAsia="es-ES"/>
        </w:rPr>
        <w:t xml:space="preserve"> que</w:t>
      </w:r>
      <w:r>
        <w:rPr>
          <w:rFonts w:ascii="Arial" w:eastAsia="Times New Roman" w:hAnsi="Arial" w:cs="Arial"/>
          <w:sz w:val="24"/>
          <w:szCs w:val="24"/>
          <w:lang w:val="es-MX" w:eastAsia="es-ES"/>
        </w:rPr>
        <w:t xml:space="preserve"> frente a una duda</w:t>
      </w:r>
      <w:r w:rsidRPr="00372C3F">
        <w:rPr>
          <w:rFonts w:ascii="Arial" w:eastAsia="Times New Roman" w:hAnsi="Arial" w:cs="Arial"/>
          <w:sz w:val="24"/>
          <w:szCs w:val="24"/>
          <w:lang w:val="es-MX" w:eastAsia="es-ES"/>
        </w:rPr>
        <w:t xml:space="preserve"> el </w:t>
      </w:r>
      <w:r>
        <w:rPr>
          <w:rFonts w:ascii="Arial" w:eastAsia="Times New Roman" w:hAnsi="Arial" w:cs="Arial"/>
          <w:sz w:val="24"/>
          <w:szCs w:val="24"/>
          <w:lang w:val="es-MX" w:eastAsia="es-ES"/>
        </w:rPr>
        <w:t>S</w:t>
      </w:r>
      <w:r w:rsidRPr="00372C3F">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372C3F">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372C3F">
        <w:rPr>
          <w:rFonts w:ascii="Arial" w:eastAsia="Times New Roman" w:hAnsi="Arial" w:cs="Arial"/>
          <w:sz w:val="24"/>
          <w:szCs w:val="24"/>
          <w:lang w:val="es-MX" w:eastAsia="es-ES"/>
        </w:rPr>
        <w:t>ntern</w:t>
      </w:r>
      <w:r>
        <w:rPr>
          <w:rFonts w:ascii="Arial" w:eastAsia="Times New Roman" w:hAnsi="Arial" w:cs="Arial"/>
          <w:sz w:val="24"/>
          <w:szCs w:val="24"/>
          <w:lang w:val="es-MX" w:eastAsia="es-ES"/>
        </w:rPr>
        <w:t>o</w:t>
      </w:r>
      <w:r w:rsidRPr="00372C3F">
        <w:rPr>
          <w:rFonts w:ascii="Arial" w:eastAsia="Times New Roman" w:hAnsi="Arial" w:cs="Arial"/>
          <w:sz w:val="24"/>
          <w:szCs w:val="24"/>
          <w:lang w:val="es-MX" w:eastAsia="es-ES"/>
        </w:rPr>
        <w:t>s</w:t>
      </w:r>
      <w:r>
        <w:rPr>
          <w:rFonts w:ascii="Arial" w:eastAsia="Times New Roman" w:hAnsi="Arial" w:cs="Arial"/>
          <w:sz w:val="24"/>
          <w:szCs w:val="24"/>
          <w:lang w:val="es-MX" w:eastAsia="es-ES"/>
        </w:rPr>
        <w:t xml:space="preserve"> </w:t>
      </w:r>
      <w:r w:rsidRPr="00372C3F">
        <w:rPr>
          <w:rFonts w:ascii="Arial" w:eastAsia="Times New Roman" w:hAnsi="Arial" w:cs="Arial"/>
          <w:sz w:val="24"/>
          <w:szCs w:val="24"/>
          <w:lang w:val="es-MX" w:eastAsia="es-ES"/>
        </w:rPr>
        <w:t>tenga que pregúntale al titular s</w:t>
      </w:r>
      <w:r w:rsidR="00985ED1">
        <w:rPr>
          <w:rFonts w:ascii="Arial" w:eastAsia="Times New Roman" w:hAnsi="Arial" w:cs="Arial"/>
          <w:sz w:val="24"/>
          <w:szCs w:val="24"/>
          <w:lang w:val="es-MX" w:eastAsia="es-ES"/>
        </w:rPr>
        <w:t>i</w:t>
      </w:r>
      <w:r w:rsidRPr="00372C3F">
        <w:rPr>
          <w:rFonts w:ascii="Arial" w:eastAsia="Times New Roman" w:hAnsi="Arial" w:cs="Arial"/>
          <w:sz w:val="24"/>
          <w:szCs w:val="24"/>
          <w:lang w:val="es-MX" w:eastAsia="es-ES"/>
        </w:rPr>
        <w:t xml:space="preserve"> puede </w:t>
      </w:r>
      <w:r w:rsidRPr="00372C3F">
        <w:rPr>
          <w:rFonts w:ascii="Arial" w:eastAsia="Times New Roman" w:hAnsi="Arial" w:cs="Arial"/>
          <w:sz w:val="24"/>
          <w:szCs w:val="24"/>
          <w:lang w:val="es-MX" w:eastAsia="es-ES"/>
        </w:rPr>
        <w:lastRenderedPageBreak/>
        <w:t>investigarlo</w:t>
      </w:r>
      <w:r w:rsidR="00000ED2">
        <w:rPr>
          <w:rFonts w:ascii="Arial" w:eastAsia="Times New Roman" w:hAnsi="Arial" w:cs="Arial"/>
          <w:sz w:val="24"/>
          <w:szCs w:val="24"/>
          <w:lang w:val="es-MX" w:eastAsia="es-ES"/>
        </w:rPr>
        <w:t>,</w:t>
      </w:r>
      <w:r w:rsidRPr="00372C3F">
        <w:rPr>
          <w:rFonts w:ascii="Arial" w:eastAsia="Times New Roman" w:hAnsi="Arial" w:cs="Arial"/>
          <w:sz w:val="24"/>
          <w:szCs w:val="24"/>
          <w:lang w:val="es-MX" w:eastAsia="es-ES"/>
        </w:rPr>
        <w:t xml:space="preserve"> atendido que la autoridad debiera tener instrumentos para poder reaccionar oportuna</w:t>
      </w:r>
      <w:r>
        <w:rPr>
          <w:rFonts w:ascii="Arial" w:eastAsia="Times New Roman" w:hAnsi="Arial" w:cs="Arial"/>
          <w:sz w:val="24"/>
          <w:szCs w:val="24"/>
          <w:lang w:val="es-MX" w:eastAsia="es-ES"/>
        </w:rPr>
        <w:t>mente</w:t>
      </w:r>
      <w:r w:rsidRPr="00372C3F">
        <w:rPr>
          <w:rFonts w:ascii="Arial" w:eastAsia="Times New Roman" w:hAnsi="Arial" w:cs="Arial"/>
          <w:sz w:val="24"/>
          <w:szCs w:val="24"/>
          <w:lang w:val="es-MX" w:eastAsia="es-ES"/>
        </w:rPr>
        <w:t xml:space="preserve"> y </w:t>
      </w:r>
      <w:r>
        <w:rPr>
          <w:rFonts w:ascii="Arial" w:eastAsia="Times New Roman" w:hAnsi="Arial" w:cs="Arial"/>
          <w:sz w:val="24"/>
          <w:szCs w:val="24"/>
          <w:lang w:val="es-MX" w:eastAsia="es-ES"/>
        </w:rPr>
        <w:t xml:space="preserve">de manera </w:t>
      </w:r>
      <w:r w:rsidRPr="00372C3F">
        <w:rPr>
          <w:rFonts w:ascii="Arial" w:eastAsia="Times New Roman" w:hAnsi="Arial" w:cs="Arial"/>
          <w:sz w:val="24"/>
          <w:szCs w:val="24"/>
          <w:lang w:val="es-MX" w:eastAsia="es-ES"/>
        </w:rPr>
        <w:t>expedita</w:t>
      </w:r>
      <w:r>
        <w:rPr>
          <w:rFonts w:ascii="Arial" w:eastAsia="Times New Roman" w:hAnsi="Arial" w:cs="Arial"/>
          <w:sz w:val="24"/>
          <w:szCs w:val="24"/>
          <w:lang w:val="es-MX" w:eastAsia="es-ES"/>
        </w:rPr>
        <w:t>.</w:t>
      </w:r>
    </w:p>
    <w:p w14:paraId="4B3F79E0" w14:textId="5D3364C8" w:rsidR="00372C3F" w:rsidRDefault="00372C3F" w:rsidP="003F2AAB">
      <w:pPr>
        <w:spacing w:after="0" w:line="240" w:lineRule="auto"/>
        <w:ind w:firstLine="2880"/>
        <w:jc w:val="both"/>
        <w:rPr>
          <w:rFonts w:ascii="Arial" w:eastAsia="Times New Roman" w:hAnsi="Arial" w:cs="Arial"/>
          <w:sz w:val="24"/>
          <w:szCs w:val="24"/>
          <w:lang w:val="es-MX" w:eastAsia="es-ES"/>
        </w:rPr>
      </w:pPr>
    </w:p>
    <w:p w14:paraId="17AE47C4" w14:textId="5AFF54BE" w:rsidR="00372C3F" w:rsidRDefault="00882713" w:rsidP="003F2AAB">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H</w:t>
      </w:r>
      <w:r w:rsidRPr="00882713">
        <w:rPr>
          <w:rFonts w:ascii="Arial" w:eastAsia="Times New Roman" w:hAnsi="Arial" w:cs="Times New Roman"/>
          <w:sz w:val="24"/>
          <w:szCs w:val="24"/>
          <w:lang w:val="es-MX" w:eastAsia="es-ES"/>
        </w:rPr>
        <w:t>izo presente que este proyecto e</w:t>
      </w:r>
      <w:r w:rsidR="008D1607">
        <w:rPr>
          <w:rFonts w:ascii="Arial" w:eastAsia="Times New Roman" w:hAnsi="Arial" w:cs="Times New Roman"/>
          <w:sz w:val="24"/>
          <w:szCs w:val="24"/>
          <w:lang w:val="es-MX" w:eastAsia="es-ES"/>
        </w:rPr>
        <w:t>s</w:t>
      </w:r>
      <w:r w:rsidRPr="00882713">
        <w:rPr>
          <w:rFonts w:ascii="Arial" w:eastAsia="Times New Roman" w:hAnsi="Arial" w:cs="Times New Roman"/>
          <w:sz w:val="24"/>
          <w:szCs w:val="24"/>
          <w:lang w:val="es-MX" w:eastAsia="es-ES"/>
        </w:rPr>
        <w:t xml:space="preserve"> modesto y moderado toda vez que simplemente permite al </w:t>
      </w:r>
      <w:r>
        <w:rPr>
          <w:rFonts w:ascii="Arial" w:eastAsia="Times New Roman" w:hAnsi="Arial" w:cs="Times New Roman"/>
          <w:sz w:val="24"/>
          <w:szCs w:val="24"/>
          <w:lang w:val="es-MX" w:eastAsia="es-ES"/>
        </w:rPr>
        <w:t>S</w:t>
      </w:r>
      <w:r w:rsidRPr="00882713">
        <w:rPr>
          <w:rFonts w:ascii="Arial" w:eastAsia="Times New Roman" w:hAnsi="Arial" w:cs="Times New Roman"/>
          <w:sz w:val="24"/>
          <w:szCs w:val="24"/>
          <w:lang w:val="es-MX" w:eastAsia="es-ES"/>
        </w:rPr>
        <w:t>ervicio</w:t>
      </w:r>
      <w:r>
        <w:rPr>
          <w:rFonts w:ascii="Arial" w:eastAsia="Times New Roman" w:hAnsi="Arial" w:cs="Times New Roman"/>
          <w:sz w:val="24"/>
          <w:szCs w:val="24"/>
          <w:lang w:val="es-MX" w:eastAsia="es-ES"/>
        </w:rPr>
        <w:t xml:space="preserve"> </w:t>
      </w:r>
      <w:r w:rsidRPr="00882713">
        <w:rPr>
          <w:rFonts w:ascii="Arial" w:eastAsia="Times New Roman" w:hAnsi="Arial" w:cs="Times New Roman"/>
          <w:sz w:val="24"/>
          <w:szCs w:val="24"/>
          <w:lang w:val="es-MX" w:eastAsia="es-ES"/>
        </w:rPr>
        <w:t>contar con cierta información que puede manejar y a partir de eso determinar qué hacer</w:t>
      </w:r>
      <w:r>
        <w:rPr>
          <w:rFonts w:ascii="Arial" w:eastAsia="Times New Roman" w:hAnsi="Arial" w:cs="Times New Roman"/>
          <w:sz w:val="24"/>
          <w:szCs w:val="24"/>
          <w:lang w:val="es-MX" w:eastAsia="es-ES"/>
        </w:rPr>
        <w:t xml:space="preserve"> </w:t>
      </w:r>
      <w:r w:rsidRPr="00882713">
        <w:rPr>
          <w:rFonts w:ascii="Arial" w:eastAsia="Times New Roman" w:hAnsi="Arial" w:cs="Times New Roman"/>
          <w:sz w:val="24"/>
          <w:szCs w:val="24"/>
          <w:lang w:val="es-MX" w:eastAsia="es-ES"/>
        </w:rPr>
        <w:t>y qué casos debe investigar y fiscalizar</w:t>
      </w:r>
      <w:r>
        <w:rPr>
          <w:rFonts w:ascii="Arial" w:eastAsia="Times New Roman" w:hAnsi="Arial" w:cs="Times New Roman"/>
          <w:sz w:val="24"/>
          <w:szCs w:val="24"/>
          <w:lang w:val="es-MX" w:eastAsia="es-ES"/>
        </w:rPr>
        <w:t xml:space="preserve">. </w:t>
      </w:r>
    </w:p>
    <w:p w14:paraId="06BAABD3" w14:textId="425E70FA" w:rsidR="00882713" w:rsidRDefault="00882713" w:rsidP="003F2AAB">
      <w:pPr>
        <w:spacing w:after="0" w:line="240" w:lineRule="auto"/>
        <w:ind w:firstLine="2880"/>
        <w:jc w:val="both"/>
        <w:rPr>
          <w:rFonts w:ascii="Arial" w:eastAsia="Times New Roman" w:hAnsi="Arial" w:cs="Times New Roman"/>
          <w:sz w:val="24"/>
          <w:szCs w:val="24"/>
          <w:lang w:val="es-MX" w:eastAsia="es-ES"/>
        </w:rPr>
      </w:pPr>
    </w:p>
    <w:p w14:paraId="3C2110EB" w14:textId="3D6BF058" w:rsidR="00882713" w:rsidRDefault="00882713" w:rsidP="003F2AAB">
      <w:pPr>
        <w:spacing w:after="0" w:line="240" w:lineRule="auto"/>
        <w:ind w:firstLine="2880"/>
        <w:jc w:val="both"/>
        <w:rPr>
          <w:rFonts w:ascii="Arial" w:eastAsia="Times New Roman" w:hAnsi="Arial" w:cs="Times New Roman"/>
          <w:sz w:val="24"/>
          <w:szCs w:val="24"/>
          <w:lang w:val="es-MX" w:eastAsia="es-ES"/>
        </w:rPr>
      </w:pPr>
      <w:r w:rsidRPr="00882713">
        <w:rPr>
          <w:rFonts w:ascii="Arial" w:eastAsia="Times New Roman" w:hAnsi="Arial" w:cs="Times New Roman"/>
          <w:sz w:val="24"/>
          <w:szCs w:val="24"/>
          <w:lang w:val="es-MX" w:eastAsia="es-ES"/>
        </w:rPr>
        <w:t>Recalcó que el tema de fondo es qu</w:t>
      </w:r>
      <w:r w:rsidR="008D1607">
        <w:rPr>
          <w:rFonts w:ascii="Arial" w:eastAsia="Times New Roman" w:hAnsi="Arial" w:cs="Times New Roman"/>
          <w:sz w:val="24"/>
          <w:szCs w:val="24"/>
          <w:lang w:val="es-MX" w:eastAsia="es-ES"/>
        </w:rPr>
        <w:t>é</w:t>
      </w:r>
      <w:r w:rsidRPr="00882713">
        <w:rPr>
          <w:rFonts w:ascii="Arial" w:eastAsia="Times New Roman" w:hAnsi="Arial" w:cs="Times New Roman"/>
          <w:sz w:val="24"/>
          <w:szCs w:val="24"/>
          <w:lang w:val="es-MX" w:eastAsia="es-ES"/>
        </w:rPr>
        <w:t xml:space="preserve"> se piensa de la evasión y cómo enfrentarla</w:t>
      </w:r>
      <w:r>
        <w:rPr>
          <w:rFonts w:ascii="Arial" w:eastAsia="Times New Roman" w:hAnsi="Arial" w:cs="Times New Roman"/>
          <w:sz w:val="24"/>
          <w:szCs w:val="24"/>
          <w:lang w:val="es-MX" w:eastAsia="es-ES"/>
        </w:rPr>
        <w:t>.</w:t>
      </w:r>
    </w:p>
    <w:p w14:paraId="33F85B1E" w14:textId="59CC6946" w:rsidR="00882713" w:rsidRDefault="00882713" w:rsidP="003F2AAB">
      <w:pPr>
        <w:spacing w:after="0" w:line="240" w:lineRule="auto"/>
        <w:ind w:firstLine="2880"/>
        <w:jc w:val="both"/>
        <w:rPr>
          <w:rFonts w:ascii="Arial" w:eastAsia="Times New Roman" w:hAnsi="Arial" w:cs="Times New Roman"/>
          <w:sz w:val="24"/>
          <w:szCs w:val="24"/>
          <w:lang w:val="es-MX" w:eastAsia="es-ES"/>
        </w:rPr>
      </w:pPr>
    </w:p>
    <w:p w14:paraId="11EF7CAF" w14:textId="04A701F5" w:rsidR="00882713" w:rsidRDefault="00882713" w:rsidP="003F2AAB">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 xml:space="preserve">El </w:t>
      </w:r>
      <w:r w:rsidRPr="00882713">
        <w:rPr>
          <w:rFonts w:ascii="Arial" w:eastAsia="Times New Roman" w:hAnsi="Arial" w:cs="Times New Roman"/>
          <w:b/>
          <w:bCs/>
          <w:sz w:val="24"/>
          <w:szCs w:val="24"/>
          <w:lang w:val="es-MX" w:eastAsia="es-ES"/>
        </w:rPr>
        <w:t>Honorable Senador señor Coloma</w:t>
      </w:r>
      <w:r>
        <w:rPr>
          <w:rFonts w:ascii="Arial" w:eastAsia="Times New Roman" w:hAnsi="Arial" w:cs="Times New Roman"/>
          <w:sz w:val="24"/>
          <w:szCs w:val="24"/>
          <w:lang w:val="es-MX" w:eastAsia="es-ES"/>
        </w:rPr>
        <w:t xml:space="preserve"> manifestó que obviamente la evasión es un problema severo </w:t>
      </w:r>
      <w:r w:rsidRPr="00882713">
        <w:rPr>
          <w:rFonts w:ascii="Arial" w:eastAsia="Times New Roman" w:hAnsi="Arial" w:cs="Times New Roman"/>
          <w:sz w:val="24"/>
          <w:szCs w:val="24"/>
          <w:lang w:val="es-MX" w:eastAsia="es-ES"/>
        </w:rPr>
        <w:t xml:space="preserve">y se ha </w:t>
      </w:r>
      <w:r w:rsidR="00C87C16">
        <w:rPr>
          <w:rFonts w:ascii="Arial" w:eastAsia="Times New Roman" w:hAnsi="Arial" w:cs="Times New Roman"/>
          <w:sz w:val="24"/>
          <w:szCs w:val="24"/>
          <w:lang w:val="es-MX" w:eastAsia="es-ES"/>
        </w:rPr>
        <w:t>buscado</w:t>
      </w:r>
      <w:r w:rsidRPr="00882713">
        <w:rPr>
          <w:rFonts w:ascii="Arial" w:eastAsia="Times New Roman" w:hAnsi="Arial" w:cs="Times New Roman"/>
          <w:sz w:val="24"/>
          <w:szCs w:val="24"/>
          <w:lang w:val="es-MX" w:eastAsia="es-ES"/>
        </w:rPr>
        <w:t xml:space="preserve"> durante muchos años</w:t>
      </w:r>
      <w:r>
        <w:rPr>
          <w:rFonts w:ascii="Arial" w:eastAsia="Times New Roman" w:hAnsi="Arial" w:cs="Times New Roman"/>
          <w:sz w:val="24"/>
          <w:szCs w:val="24"/>
          <w:lang w:val="es-MX" w:eastAsia="es-ES"/>
        </w:rPr>
        <w:t xml:space="preserve"> </w:t>
      </w:r>
      <w:r w:rsidRPr="00882713">
        <w:rPr>
          <w:rFonts w:ascii="Arial" w:eastAsia="Times New Roman" w:hAnsi="Arial" w:cs="Times New Roman"/>
          <w:sz w:val="24"/>
          <w:szCs w:val="24"/>
          <w:lang w:val="es-MX" w:eastAsia="es-ES"/>
        </w:rPr>
        <w:t>a través de distintos</w:t>
      </w:r>
      <w:r>
        <w:rPr>
          <w:rFonts w:ascii="Arial" w:eastAsia="Times New Roman" w:hAnsi="Arial" w:cs="Times New Roman"/>
          <w:sz w:val="24"/>
          <w:szCs w:val="24"/>
          <w:lang w:val="es-MX" w:eastAsia="es-ES"/>
        </w:rPr>
        <w:t xml:space="preserve"> instrumentos, mecanismos y formas</w:t>
      </w:r>
      <w:r w:rsidR="00B63ABB">
        <w:rPr>
          <w:rFonts w:ascii="Arial" w:eastAsia="Times New Roman" w:hAnsi="Arial" w:cs="Times New Roman"/>
          <w:sz w:val="24"/>
          <w:szCs w:val="24"/>
          <w:lang w:val="es-MX" w:eastAsia="es-ES"/>
        </w:rPr>
        <w:t xml:space="preserve"> reducirla </w:t>
      </w:r>
      <w:r w:rsidR="00B63ABB" w:rsidRPr="00B63ABB">
        <w:rPr>
          <w:rFonts w:ascii="Arial" w:eastAsia="Times New Roman" w:hAnsi="Arial" w:cs="Times New Roman"/>
          <w:sz w:val="24"/>
          <w:szCs w:val="24"/>
          <w:lang w:val="es-MX" w:eastAsia="es-ES"/>
        </w:rPr>
        <w:t>lo más posible y si bien no todos ellos han resultado exitosos e incluso algunas medidas han generado incentivos errados o burocracias complejas</w:t>
      </w:r>
      <w:r w:rsidR="00985ED1">
        <w:rPr>
          <w:rFonts w:ascii="Arial" w:eastAsia="Times New Roman" w:hAnsi="Arial" w:cs="Times New Roman"/>
          <w:sz w:val="24"/>
          <w:szCs w:val="24"/>
          <w:lang w:val="es-MX" w:eastAsia="es-ES"/>
        </w:rPr>
        <w:t>,</w:t>
      </w:r>
      <w:r w:rsidR="00B63ABB" w:rsidRPr="00B63ABB">
        <w:rPr>
          <w:rFonts w:ascii="Arial" w:eastAsia="Times New Roman" w:hAnsi="Arial" w:cs="Times New Roman"/>
          <w:sz w:val="24"/>
          <w:szCs w:val="24"/>
          <w:lang w:val="es-MX" w:eastAsia="es-ES"/>
        </w:rPr>
        <w:t xml:space="preserve"> otros sí han sido bastante positivos</w:t>
      </w:r>
      <w:r w:rsidR="00985ED1">
        <w:rPr>
          <w:rFonts w:ascii="Arial" w:eastAsia="Times New Roman" w:hAnsi="Arial" w:cs="Times New Roman"/>
          <w:sz w:val="24"/>
          <w:szCs w:val="24"/>
          <w:lang w:val="es-MX" w:eastAsia="es-ES"/>
        </w:rPr>
        <w:t>,</w:t>
      </w:r>
      <w:r w:rsidR="00B63ABB" w:rsidRPr="00B63ABB">
        <w:rPr>
          <w:rFonts w:ascii="Arial" w:eastAsia="Times New Roman" w:hAnsi="Arial" w:cs="Times New Roman"/>
          <w:sz w:val="24"/>
          <w:szCs w:val="24"/>
          <w:lang w:val="es-MX" w:eastAsia="es-ES"/>
        </w:rPr>
        <w:t xml:space="preserve"> </w:t>
      </w:r>
      <w:r w:rsidR="00985ED1">
        <w:rPr>
          <w:rFonts w:ascii="Arial" w:eastAsia="Times New Roman" w:hAnsi="Arial" w:cs="Times New Roman"/>
          <w:sz w:val="24"/>
          <w:szCs w:val="24"/>
          <w:lang w:val="es-MX" w:eastAsia="es-ES"/>
        </w:rPr>
        <w:t>como</w:t>
      </w:r>
      <w:r w:rsidR="00B63ABB" w:rsidRPr="00B63ABB">
        <w:rPr>
          <w:rFonts w:ascii="Arial" w:eastAsia="Times New Roman" w:hAnsi="Arial" w:cs="Times New Roman"/>
          <w:sz w:val="24"/>
          <w:szCs w:val="24"/>
          <w:lang w:val="es-MX" w:eastAsia="es-ES"/>
        </w:rPr>
        <w:t xml:space="preserve"> la boleta electrónica</w:t>
      </w:r>
      <w:r w:rsidR="00985ED1">
        <w:rPr>
          <w:rFonts w:ascii="Arial" w:eastAsia="Times New Roman" w:hAnsi="Arial" w:cs="Times New Roman"/>
          <w:sz w:val="24"/>
          <w:szCs w:val="24"/>
          <w:lang w:val="es-MX" w:eastAsia="es-ES"/>
        </w:rPr>
        <w:t>,</w:t>
      </w:r>
      <w:r w:rsidR="00B63ABB" w:rsidRPr="00B63ABB">
        <w:rPr>
          <w:rFonts w:ascii="Arial" w:eastAsia="Times New Roman" w:hAnsi="Arial" w:cs="Times New Roman"/>
          <w:sz w:val="24"/>
          <w:szCs w:val="24"/>
          <w:lang w:val="es-MX" w:eastAsia="es-ES"/>
        </w:rPr>
        <w:t xml:space="preserve"> que generó una formalización impensadamente alta</w:t>
      </w:r>
      <w:r w:rsidR="00C87C16">
        <w:rPr>
          <w:rFonts w:ascii="Arial" w:eastAsia="Times New Roman" w:hAnsi="Arial" w:cs="Times New Roman"/>
          <w:sz w:val="24"/>
          <w:szCs w:val="24"/>
          <w:lang w:val="es-MX" w:eastAsia="es-ES"/>
        </w:rPr>
        <w:t>.</w:t>
      </w:r>
      <w:r w:rsidR="00B63ABB" w:rsidRPr="00B63ABB">
        <w:rPr>
          <w:rFonts w:ascii="Arial" w:eastAsia="Times New Roman" w:hAnsi="Arial" w:cs="Times New Roman"/>
          <w:sz w:val="24"/>
          <w:szCs w:val="24"/>
          <w:lang w:val="es-MX" w:eastAsia="es-ES"/>
        </w:rPr>
        <w:t xml:space="preserve"> </w:t>
      </w:r>
      <w:r w:rsidR="00C87C16">
        <w:rPr>
          <w:rFonts w:ascii="Arial" w:eastAsia="Times New Roman" w:hAnsi="Arial" w:cs="Times New Roman"/>
          <w:sz w:val="24"/>
          <w:szCs w:val="24"/>
          <w:lang w:val="es-MX" w:eastAsia="es-ES"/>
        </w:rPr>
        <w:t>Acotó que, sin embargo,</w:t>
      </w:r>
      <w:r w:rsidR="00B63ABB" w:rsidRPr="00B63ABB">
        <w:rPr>
          <w:rFonts w:ascii="Arial" w:eastAsia="Times New Roman" w:hAnsi="Arial" w:cs="Times New Roman"/>
          <w:sz w:val="24"/>
          <w:szCs w:val="24"/>
          <w:lang w:val="es-MX" w:eastAsia="es-ES"/>
        </w:rPr>
        <w:t xml:space="preserve"> otras medidas que se pensó podrían haber ayudado resultaron ser desincentivadoras de inversión y eso es complejo</w:t>
      </w:r>
      <w:r w:rsidR="00B63ABB">
        <w:rPr>
          <w:rFonts w:ascii="Arial" w:eastAsia="Times New Roman" w:hAnsi="Arial" w:cs="Times New Roman"/>
          <w:sz w:val="24"/>
          <w:szCs w:val="24"/>
          <w:lang w:val="es-MX" w:eastAsia="es-ES"/>
        </w:rPr>
        <w:t>.</w:t>
      </w:r>
    </w:p>
    <w:p w14:paraId="0A33668D" w14:textId="70F1EBD6" w:rsidR="00B63ABB" w:rsidRDefault="00B63ABB" w:rsidP="003F2AAB">
      <w:pPr>
        <w:spacing w:after="0" w:line="240" w:lineRule="auto"/>
        <w:ind w:firstLine="2880"/>
        <w:jc w:val="both"/>
        <w:rPr>
          <w:rFonts w:ascii="Arial" w:eastAsia="Times New Roman" w:hAnsi="Arial" w:cs="Times New Roman"/>
          <w:sz w:val="24"/>
          <w:szCs w:val="24"/>
          <w:lang w:val="es-MX" w:eastAsia="es-ES"/>
        </w:rPr>
      </w:pPr>
    </w:p>
    <w:p w14:paraId="0BF16EED" w14:textId="5EA97A33" w:rsidR="00B63ABB" w:rsidRDefault="00985ED1" w:rsidP="003F2AAB">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A</w:t>
      </w:r>
      <w:r w:rsidR="00B63ABB" w:rsidRPr="00B63ABB">
        <w:rPr>
          <w:rFonts w:ascii="Arial" w:eastAsia="Times New Roman" w:hAnsi="Arial" w:cs="Times New Roman"/>
          <w:sz w:val="24"/>
          <w:szCs w:val="24"/>
          <w:lang w:val="es-MX" w:eastAsia="es-ES"/>
        </w:rPr>
        <w:t xml:space="preserve">gregó que el tema no es quién está a favor de la evasión o </w:t>
      </w:r>
      <w:r w:rsidR="00B63ABB">
        <w:rPr>
          <w:rFonts w:ascii="Arial" w:eastAsia="Times New Roman" w:hAnsi="Arial" w:cs="Times New Roman"/>
          <w:sz w:val="24"/>
          <w:szCs w:val="24"/>
          <w:lang w:val="es-MX" w:eastAsia="es-ES"/>
        </w:rPr>
        <w:t xml:space="preserve">en </w:t>
      </w:r>
      <w:r w:rsidR="00B63ABB" w:rsidRPr="00B63ABB">
        <w:rPr>
          <w:rFonts w:ascii="Arial" w:eastAsia="Times New Roman" w:hAnsi="Arial" w:cs="Times New Roman"/>
          <w:sz w:val="24"/>
          <w:szCs w:val="24"/>
          <w:lang w:val="es-MX" w:eastAsia="es-ES"/>
        </w:rPr>
        <w:t>contra de ella</w:t>
      </w:r>
      <w:r>
        <w:rPr>
          <w:rFonts w:ascii="Arial" w:eastAsia="Times New Roman" w:hAnsi="Arial" w:cs="Times New Roman"/>
          <w:sz w:val="24"/>
          <w:szCs w:val="24"/>
          <w:lang w:val="es-MX" w:eastAsia="es-ES"/>
        </w:rPr>
        <w:t>,</w:t>
      </w:r>
      <w:r w:rsidR="00B63ABB">
        <w:rPr>
          <w:rFonts w:ascii="Arial" w:eastAsia="Times New Roman" w:hAnsi="Arial" w:cs="Times New Roman"/>
          <w:sz w:val="24"/>
          <w:szCs w:val="24"/>
          <w:lang w:val="es-MX" w:eastAsia="es-ES"/>
        </w:rPr>
        <w:t xml:space="preserve"> </w:t>
      </w:r>
      <w:r w:rsidR="00C87C16">
        <w:rPr>
          <w:rFonts w:ascii="Arial" w:eastAsia="Times New Roman" w:hAnsi="Arial" w:cs="Times New Roman"/>
          <w:sz w:val="24"/>
          <w:szCs w:val="24"/>
          <w:lang w:val="es-MX" w:eastAsia="es-ES"/>
        </w:rPr>
        <w:t xml:space="preserve">sino que, </w:t>
      </w:r>
      <w:r w:rsidR="00B63ABB" w:rsidRPr="00B63ABB">
        <w:rPr>
          <w:rFonts w:ascii="Arial" w:eastAsia="Times New Roman" w:hAnsi="Arial" w:cs="Times New Roman"/>
          <w:sz w:val="24"/>
          <w:szCs w:val="24"/>
          <w:lang w:val="es-MX" w:eastAsia="es-ES"/>
        </w:rPr>
        <w:t>desde su perspectiva</w:t>
      </w:r>
      <w:r w:rsidR="00C87C16">
        <w:rPr>
          <w:rFonts w:ascii="Arial" w:eastAsia="Times New Roman" w:hAnsi="Arial" w:cs="Times New Roman"/>
          <w:sz w:val="24"/>
          <w:szCs w:val="24"/>
          <w:lang w:val="es-MX" w:eastAsia="es-ES"/>
        </w:rPr>
        <w:t>,</w:t>
      </w:r>
      <w:r w:rsidR="00B63ABB" w:rsidRPr="00B63ABB">
        <w:rPr>
          <w:rFonts w:ascii="Arial" w:eastAsia="Times New Roman" w:hAnsi="Arial" w:cs="Times New Roman"/>
          <w:sz w:val="24"/>
          <w:szCs w:val="24"/>
          <w:lang w:val="es-MX" w:eastAsia="es-ES"/>
        </w:rPr>
        <w:t xml:space="preserve"> existe una vinculación </w:t>
      </w:r>
      <w:r w:rsidR="00C87C16">
        <w:rPr>
          <w:rFonts w:ascii="Arial" w:eastAsia="Times New Roman" w:hAnsi="Arial" w:cs="Times New Roman"/>
          <w:sz w:val="24"/>
          <w:szCs w:val="24"/>
          <w:lang w:val="es-MX" w:eastAsia="es-ES"/>
        </w:rPr>
        <w:t xml:space="preserve">del proyecto </w:t>
      </w:r>
      <w:r w:rsidR="00B63ABB" w:rsidRPr="00B63ABB">
        <w:rPr>
          <w:rFonts w:ascii="Arial" w:eastAsia="Times New Roman" w:hAnsi="Arial" w:cs="Times New Roman"/>
          <w:sz w:val="24"/>
          <w:szCs w:val="24"/>
          <w:lang w:val="es-MX" w:eastAsia="es-ES"/>
        </w:rPr>
        <w:t xml:space="preserve">con </w:t>
      </w:r>
      <w:r w:rsidR="008D1607">
        <w:rPr>
          <w:rFonts w:ascii="Arial" w:eastAsia="Times New Roman" w:hAnsi="Arial" w:cs="Times New Roman"/>
          <w:sz w:val="24"/>
          <w:szCs w:val="24"/>
          <w:lang w:val="es-MX" w:eastAsia="es-ES"/>
        </w:rPr>
        <w:t>la afectación del</w:t>
      </w:r>
      <w:r w:rsidR="00B63ABB" w:rsidRPr="00B63ABB">
        <w:rPr>
          <w:rFonts w:ascii="Arial" w:eastAsia="Times New Roman" w:hAnsi="Arial" w:cs="Times New Roman"/>
          <w:sz w:val="24"/>
          <w:szCs w:val="24"/>
          <w:lang w:val="es-MX" w:eastAsia="es-ES"/>
        </w:rPr>
        <w:t xml:space="preserve"> secreto bancario</w:t>
      </w:r>
      <w:r w:rsidR="00B63ABB">
        <w:rPr>
          <w:rFonts w:ascii="Arial" w:eastAsia="Times New Roman" w:hAnsi="Arial" w:cs="Times New Roman"/>
          <w:sz w:val="24"/>
          <w:szCs w:val="24"/>
          <w:lang w:val="es-MX" w:eastAsia="es-ES"/>
        </w:rPr>
        <w:t>.</w:t>
      </w:r>
    </w:p>
    <w:p w14:paraId="7B1C61DC" w14:textId="0AE31BF4" w:rsidR="00B63ABB" w:rsidRDefault="00B63ABB" w:rsidP="003F2AAB">
      <w:pPr>
        <w:spacing w:after="0" w:line="240" w:lineRule="auto"/>
        <w:ind w:firstLine="2880"/>
        <w:jc w:val="both"/>
        <w:rPr>
          <w:rFonts w:ascii="Arial" w:eastAsia="Times New Roman" w:hAnsi="Arial" w:cs="Times New Roman"/>
          <w:sz w:val="24"/>
          <w:szCs w:val="24"/>
          <w:lang w:val="es-MX" w:eastAsia="es-ES"/>
        </w:rPr>
      </w:pPr>
    </w:p>
    <w:p w14:paraId="45B409D3" w14:textId="156F4317" w:rsidR="00B63ABB" w:rsidRDefault="00C87C16" w:rsidP="003F2AAB">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Enfatizó que r</w:t>
      </w:r>
      <w:r w:rsidR="00B63ABB" w:rsidRPr="00B63ABB">
        <w:rPr>
          <w:rFonts w:ascii="Arial" w:eastAsia="Times New Roman" w:hAnsi="Arial" w:cs="Times New Roman"/>
          <w:sz w:val="24"/>
          <w:szCs w:val="24"/>
          <w:lang w:val="es-MX" w:eastAsia="es-ES"/>
        </w:rPr>
        <w:t>especto a cómo hacer funcionar el sistema en forma adecuada sin colocar un nivel de cortapisas que haga imposible trabajar en un país</w:t>
      </w:r>
      <w:r w:rsidR="008D1607">
        <w:rPr>
          <w:rFonts w:ascii="Arial" w:eastAsia="Times New Roman" w:hAnsi="Arial" w:cs="Times New Roman"/>
          <w:sz w:val="24"/>
          <w:szCs w:val="24"/>
          <w:lang w:val="es-MX" w:eastAsia="es-ES"/>
        </w:rPr>
        <w:t>,</w:t>
      </w:r>
      <w:r w:rsidR="00B63ABB" w:rsidRPr="00B63ABB">
        <w:rPr>
          <w:rFonts w:ascii="Arial" w:eastAsia="Times New Roman" w:hAnsi="Arial" w:cs="Times New Roman"/>
          <w:sz w:val="24"/>
          <w:szCs w:val="24"/>
          <w:lang w:val="es-MX" w:eastAsia="es-ES"/>
        </w:rPr>
        <w:t xml:space="preserve"> debiera buscarse </w:t>
      </w:r>
      <w:r w:rsidR="008D1607">
        <w:rPr>
          <w:rFonts w:ascii="Arial" w:eastAsia="Times New Roman" w:hAnsi="Arial" w:cs="Times New Roman"/>
          <w:sz w:val="24"/>
          <w:szCs w:val="24"/>
          <w:lang w:val="es-MX" w:eastAsia="es-ES"/>
        </w:rPr>
        <w:t>un</w:t>
      </w:r>
      <w:r w:rsidR="00B63ABB" w:rsidRPr="00B63ABB">
        <w:rPr>
          <w:rFonts w:ascii="Arial" w:eastAsia="Times New Roman" w:hAnsi="Arial" w:cs="Times New Roman"/>
          <w:sz w:val="24"/>
          <w:szCs w:val="24"/>
          <w:lang w:val="es-MX" w:eastAsia="es-ES"/>
        </w:rPr>
        <w:t xml:space="preserve"> justo equilibrio de no llenar de burocracia el sistema</w:t>
      </w:r>
      <w:r w:rsidR="00B63ABB">
        <w:rPr>
          <w:rFonts w:ascii="Arial" w:eastAsia="Times New Roman" w:hAnsi="Arial" w:cs="Times New Roman"/>
          <w:sz w:val="24"/>
          <w:szCs w:val="24"/>
          <w:lang w:val="es-MX" w:eastAsia="es-ES"/>
        </w:rPr>
        <w:t>.</w:t>
      </w:r>
    </w:p>
    <w:p w14:paraId="4C4BA7D9" w14:textId="0D731C1B" w:rsidR="00B63ABB" w:rsidRDefault="00B63ABB" w:rsidP="003F2AAB">
      <w:pPr>
        <w:spacing w:after="0" w:line="240" w:lineRule="auto"/>
        <w:ind w:firstLine="2880"/>
        <w:jc w:val="both"/>
        <w:rPr>
          <w:rFonts w:ascii="Arial" w:eastAsia="Times New Roman" w:hAnsi="Arial" w:cs="Times New Roman"/>
          <w:sz w:val="24"/>
          <w:szCs w:val="24"/>
          <w:lang w:val="es-MX" w:eastAsia="es-ES"/>
        </w:rPr>
      </w:pPr>
    </w:p>
    <w:p w14:paraId="1409FD58" w14:textId="0D1092AF" w:rsidR="00B63ABB" w:rsidRDefault="00B63ABB" w:rsidP="003F2AAB">
      <w:pPr>
        <w:spacing w:after="0" w:line="240" w:lineRule="auto"/>
        <w:ind w:firstLine="2880"/>
        <w:jc w:val="both"/>
        <w:rPr>
          <w:rFonts w:ascii="Arial" w:eastAsia="Times New Roman" w:hAnsi="Arial" w:cs="Times New Roman"/>
          <w:sz w:val="24"/>
          <w:szCs w:val="24"/>
          <w:lang w:val="es-MX" w:eastAsia="es-ES"/>
        </w:rPr>
      </w:pPr>
      <w:r>
        <w:rPr>
          <w:rFonts w:ascii="Arial" w:eastAsia="Times New Roman" w:hAnsi="Arial" w:cs="Times New Roman"/>
          <w:sz w:val="24"/>
          <w:szCs w:val="24"/>
          <w:lang w:val="es-MX" w:eastAsia="es-ES"/>
        </w:rPr>
        <w:t xml:space="preserve">Observó que el estudio </w:t>
      </w:r>
      <w:r w:rsidR="008D1607">
        <w:rPr>
          <w:rFonts w:ascii="Arial" w:eastAsia="Times New Roman" w:hAnsi="Arial" w:cs="Times New Roman"/>
          <w:sz w:val="24"/>
          <w:szCs w:val="24"/>
          <w:lang w:val="es-MX" w:eastAsia="es-ES"/>
        </w:rPr>
        <w:t xml:space="preserve">de Jorratt </w:t>
      </w:r>
      <w:r>
        <w:rPr>
          <w:rFonts w:ascii="Arial" w:eastAsia="Times New Roman" w:hAnsi="Arial" w:cs="Times New Roman"/>
          <w:sz w:val="24"/>
          <w:szCs w:val="24"/>
          <w:lang w:val="es-MX" w:eastAsia="es-ES"/>
        </w:rPr>
        <w:t>parte de un supuesto que a su juicio es</w:t>
      </w:r>
      <w:r w:rsidR="00C87C16">
        <w:rPr>
          <w:rFonts w:ascii="Arial" w:eastAsia="Times New Roman" w:hAnsi="Arial" w:cs="Times New Roman"/>
          <w:sz w:val="24"/>
          <w:szCs w:val="24"/>
          <w:lang w:val="es-MX" w:eastAsia="es-ES"/>
        </w:rPr>
        <w:t>,</w:t>
      </w:r>
      <w:r>
        <w:rPr>
          <w:rFonts w:ascii="Arial" w:eastAsia="Times New Roman" w:hAnsi="Arial" w:cs="Times New Roman"/>
          <w:sz w:val="24"/>
          <w:szCs w:val="24"/>
          <w:lang w:val="es-MX" w:eastAsia="es-ES"/>
        </w:rPr>
        <w:t xml:space="preserve"> a lo menos</w:t>
      </w:r>
      <w:r w:rsidR="00C87C16">
        <w:rPr>
          <w:rFonts w:ascii="Arial" w:eastAsia="Times New Roman" w:hAnsi="Arial" w:cs="Times New Roman"/>
          <w:sz w:val="24"/>
          <w:szCs w:val="24"/>
          <w:lang w:val="es-MX" w:eastAsia="es-ES"/>
        </w:rPr>
        <w:t>,</w:t>
      </w:r>
      <w:r>
        <w:rPr>
          <w:rFonts w:ascii="Arial" w:eastAsia="Times New Roman" w:hAnsi="Arial" w:cs="Times New Roman"/>
          <w:sz w:val="24"/>
          <w:szCs w:val="24"/>
          <w:lang w:val="es-MX" w:eastAsia="es-ES"/>
        </w:rPr>
        <w:t xml:space="preserve"> </w:t>
      </w:r>
      <w:r w:rsidRPr="00B63ABB">
        <w:rPr>
          <w:rFonts w:ascii="Arial" w:eastAsia="Times New Roman" w:hAnsi="Arial" w:cs="Times New Roman"/>
          <w:sz w:val="24"/>
          <w:szCs w:val="24"/>
          <w:lang w:val="es-MX" w:eastAsia="es-ES"/>
        </w:rPr>
        <w:t>discutible</w:t>
      </w:r>
      <w:r w:rsidR="00C87C16">
        <w:rPr>
          <w:rFonts w:ascii="Arial" w:eastAsia="Times New Roman" w:hAnsi="Arial" w:cs="Times New Roman"/>
          <w:sz w:val="24"/>
          <w:szCs w:val="24"/>
          <w:lang w:val="es-MX" w:eastAsia="es-ES"/>
        </w:rPr>
        <w:t>,</w:t>
      </w:r>
      <w:r w:rsidRPr="00B63ABB">
        <w:rPr>
          <w:rFonts w:ascii="Arial" w:eastAsia="Times New Roman" w:hAnsi="Arial" w:cs="Times New Roman"/>
          <w:sz w:val="24"/>
          <w:szCs w:val="24"/>
          <w:lang w:val="es-MX" w:eastAsia="es-ES"/>
        </w:rPr>
        <w:t xml:space="preserve"> respecto de la cantidad de recursos por concepto de evasión</w:t>
      </w:r>
      <w:r w:rsidR="00076499">
        <w:rPr>
          <w:rFonts w:ascii="Arial" w:eastAsia="Times New Roman" w:hAnsi="Arial" w:cs="Times New Roman"/>
          <w:sz w:val="24"/>
          <w:szCs w:val="24"/>
          <w:lang w:val="es-MX" w:eastAsia="es-ES"/>
        </w:rPr>
        <w:t>,</w:t>
      </w:r>
      <w:r w:rsidR="004456BB" w:rsidRPr="004456BB">
        <w:rPr>
          <w:rFonts w:ascii="Arial" w:eastAsia="Times New Roman" w:hAnsi="Arial" w:cs="Times New Roman"/>
          <w:sz w:val="24"/>
          <w:szCs w:val="24"/>
          <w:lang w:val="es-MX" w:eastAsia="es-ES"/>
        </w:rPr>
        <w:t xml:space="preserve"> que no ha sido ratificado por otro estudio y s</w:t>
      </w:r>
      <w:r w:rsidR="008D1607">
        <w:rPr>
          <w:rFonts w:ascii="Arial" w:eastAsia="Times New Roman" w:hAnsi="Arial" w:cs="Times New Roman"/>
          <w:sz w:val="24"/>
          <w:szCs w:val="24"/>
          <w:lang w:val="es-MX" w:eastAsia="es-ES"/>
        </w:rPr>
        <w:t>í</w:t>
      </w:r>
      <w:r w:rsidR="004456BB" w:rsidRPr="004456BB">
        <w:rPr>
          <w:rFonts w:ascii="Arial" w:eastAsia="Times New Roman" w:hAnsi="Arial" w:cs="Times New Roman"/>
          <w:sz w:val="24"/>
          <w:szCs w:val="24"/>
          <w:lang w:val="es-MX" w:eastAsia="es-ES"/>
        </w:rPr>
        <w:t xml:space="preserve"> ha sido contradicho por otras personas</w:t>
      </w:r>
      <w:r w:rsidR="004456BB">
        <w:rPr>
          <w:rFonts w:ascii="Arial" w:eastAsia="Times New Roman" w:hAnsi="Arial" w:cs="Times New Roman"/>
          <w:sz w:val="24"/>
          <w:szCs w:val="24"/>
          <w:lang w:val="es-MX" w:eastAsia="es-ES"/>
        </w:rPr>
        <w:t xml:space="preserve">, </w:t>
      </w:r>
      <w:r w:rsidR="004456BB" w:rsidRPr="004456BB">
        <w:rPr>
          <w:rFonts w:ascii="Arial" w:eastAsia="Times New Roman" w:hAnsi="Arial" w:cs="Times New Roman"/>
          <w:sz w:val="24"/>
          <w:szCs w:val="24"/>
          <w:lang w:val="es-MX" w:eastAsia="es-ES"/>
        </w:rPr>
        <w:t>agregando que además enfrenta un problema de una forma que no es de la naturaleza del problema que se plantea</w:t>
      </w:r>
      <w:r w:rsidR="00985ED1">
        <w:rPr>
          <w:rFonts w:ascii="Arial" w:eastAsia="Times New Roman" w:hAnsi="Arial" w:cs="Times New Roman"/>
          <w:sz w:val="24"/>
          <w:szCs w:val="24"/>
          <w:lang w:val="es-MX" w:eastAsia="es-ES"/>
        </w:rPr>
        <w:t>,</w:t>
      </w:r>
      <w:r w:rsidR="004456BB" w:rsidRPr="004456BB">
        <w:rPr>
          <w:rFonts w:ascii="Arial" w:eastAsia="Times New Roman" w:hAnsi="Arial" w:cs="Times New Roman"/>
          <w:sz w:val="24"/>
          <w:szCs w:val="24"/>
          <w:lang w:val="es-MX" w:eastAsia="es-ES"/>
        </w:rPr>
        <w:t xml:space="preserve"> porque si los tribunales rechazar</w:t>
      </w:r>
      <w:r w:rsidR="004456BB">
        <w:rPr>
          <w:rFonts w:ascii="Arial" w:eastAsia="Times New Roman" w:hAnsi="Arial" w:cs="Times New Roman"/>
          <w:sz w:val="24"/>
          <w:szCs w:val="24"/>
          <w:lang w:val="es-MX" w:eastAsia="es-ES"/>
        </w:rPr>
        <w:t>a</w:t>
      </w:r>
      <w:r w:rsidR="004456BB" w:rsidRPr="004456BB">
        <w:rPr>
          <w:rFonts w:ascii="Arial" w:eastAsia="Times New Roman" w:hAnsi="Arial" w:cs="Times New Roman"/>
          <w:sz w:val="24"/>
          <w:szCs w:val="24"/>
          <w:lang w:val="es-MX" w:eastAsia="es-ES"/>
        </w:rPr>
        <w:t>n constantemente</w:t>
      </w:r>
      <w:r w:rsidR="004456BB">
        <w:rPr>
          <w:rFonts w:ascii="Arial" w:eastAsia="Times New Roman" w:hAnsi="Arial" w:cs="Times New Roman"/>
          <w:sz w:val="24"/>
          <w:szCs w:val="24"/>
          <w:lang w:val="es-MX" w:eastAsia="es-ES"/>
        </w:rPr>
        <w:t xml:space="preserve"> </w:t>
      </w:r>
      <w:r w:rsidR="004456BB" w:rsidRPr="004456BB">
        <w:rPr>
          <w:rFonts w:ascii="Arial" w:eastAsia="Times New Roman" w:hAnsi="Arial" w:cs="Times New Roman"/>
          <w:sz w:val="24"/>
          <w:szCs w:val="24"/>
          <w:lang w:val="es-MX" w:eastAsia="es-ES"/>
        </w:rPr>
        <w:t xml:space="preserve">las solicitudes del </w:t>
      </w:r>
      <w:r w:rsidR="004456BB">
        <w:rPr>
          <w:rFonts w:ascii="Arial" w:eastAsia="Times New Roman" w:hAnsi="Arial" w:cs="Times New Roman"/>
          <w:sz w:val="24"/>
          <w:szCs w:val="24"/>
          <w:lang w:val="es-MX" w:eastAsia="es-ES"/>
        </w:rPr>
        <w:t>S</w:t>
      </w:r>
      <w:r w:rsidR="004456BB" w:rsidRPr="004456BB">
        <w:rPr>
          <w:rFonts w:ascii="Arial" w:eastAsia="Times New Roman" w:hAnsi="Arial" w:cs="Times New Roman"/>
          <w:sz w:val="24"/>
          <w:szCs w:val="24"/>
          <w:lang w:val="es-MX" w:eastAsia="es-ES"/>
        </w:rPr>
        <w:t xml:space="preserve">ervicio de </w:t>
      </w:r>
      <w:r w:rsidR="004456BB">
        <w:rPr>
          <w:rFonts w:ascii="Arial" w:eastAsia="Times New Roman" w:hAnsi="Arial" w:cs="Times New Roman"/>
          <w:sz w:val="24"/>
          <w:szCs w:val="24"/>
          <w:lang w:val="es-MX" w:eastAsia="es-ES"/>
        </w:rPr>
        <w:t>I</w:t>
      </w:r>
      <w:r w:rsidR="004456BB" w:rsidRPr="004456BB">
        <w:rPr>
          <w:rFonts w:ascii="Arial" w:eastAsia="Times New Roman" w:hAnsi="Arial" w:cs="Times New Roman"/>
          <w:sz w:val="24"/>
          <w:szCs w:val="24"/>
          <w:lang w:val="es-MX" w:eastAsia="es-ES"/>
        </w:rPr>
        <w:t xml:space="preserve">mpuestos </w:t>
      </w:r>
      <w:r w:rsidR="004456BB">
        <w:rPr>
          <w:rFonts w:ascii="Arial" w:eastAsia="Times New Roman" w:hAnsi="Arial" w:cs="Times New Roman"/>
          <w:sz w:val="24"/>
          <w:szCs w:val="24"/>
          <w:lang w:val="es-MX" w:eastAsia="es-ES"/>
        </w:rPr>
        <w:t>I</w:t>
      </w:r>
      <w:r w:rsidR="004456BB" w:rsidRPr="004456BB">
        <w:rPr>
          <w:rFonts w:ascii="Arial" w:eastAsia="Times New Roman" w:hAnsi="Arial" w:cs="Times New Roman"/>
          <w:sz w:val="24"/>
          <w:szCs w:val="24"/>
          <w:lang w:val="es-MX" w:eastAsia="es-ES"/>
        </w:rPr>
        <w:t>nternos se entendería</w:t>
      </w:r>
      <w:r w:rsidR="00C87C16">
        <w:rPr>
          <w:rFonts w:ascii="Arial" w:eastAsia="Times New Roman" w:hAnsi="Arial" w:cs="Times New Roman"/>
          <w:sz w:val="24"/>
          <w:szCs w:val="24"/>
          <w:lang w:val="es-MX" w:eastAsia="es-ES"/>
        </w:rPr>
        <w:t>,</w:t>
      </w:r>
      <w:r w:rsidR="004456BB" w:rsidRPr="004456BB">
        <w:rPr>
          <w:rFonts w:ascii="Arial" w:eastAsia="Times New Roman" w:hAnsi="Arial" w:cs="Times New Roman"/>
          <w:sz w:val="24"/>
          <w:szCs w:val="24"/>
          <w:lang w:val="es-MX" w:eastAsia="es-ES"/>
        </w:rPr>
        <w:t xml:space="preserve"> pero ha quedado claro</w:t>
      </w:r>
      <w:r w:rsidR="004456BB">
        <w:rPr>
          <w:rFonts w:ascii="Arial" w:eastAsia="Times New Roman" w:hAnsi="Arial" w:cs="Times New Roman"/>
          <w:sz w:val="24"/>
          <w:szCs w:val="24"/>
          <w:lang w:val="es-MX" w:eastAsia="es-ES"/>
        </w:rPr>
        <w:t xml:space="preserve"> </w:t>
      </w:r>
      <w:r w:rsidR="004456BB" w:rsidRPr="004456BB">
        <w:rPr>
          <w:rFonts w:ascii="Arial" w:eastAsia="Times New Roman" w:hAnsi="Arial" w:cs="Times New Roman"/>
          <w:sz w:val="24"/>
          <w:szCs w:val="24"/>
          <w:lang w:val="es-MX" w:eastAsia="es-ES"/>
        </w:rPr>
        <w:t>que no ha sido el obstáculo de fondo</w:t>
      </w:r>
      <w:r w:rsidR="004456BB">
        <w:rPr>
          <w:rFonts w:ascii="Arial" w:eastAsia="Times New Roman" w:hAnsi="Arial" w:cs="Times New Roman"/>
          <w:sz w:val="24"/>
          <w:szCs w:val="24"/>
          <w:lang w:val="es-MX" w:eastAsia="es-ES"/>
        </w:rPr>
        <w:t>.</w:t>
      </w:r>
    </w:p>
    <w:p w14:paraId="0AC78A83" w14:textId="2419714C" w:rsidR="004456BB" w:rsidRDefault="004456BB" w:rsidP="003F2AAB">
      <w:pPr>
        <w:spacing w:after="0" w:line="240" w:lineRule="auto"/>
        <w:ind w:firstLine="2880"/>
        <w:jc w:val="both"/>
        <w:rPr>
          <w:rFonts w:ascii="Arial" w:eastAsia="Times New Roman" w:hAnsi="Arial" w:cs="Times New Roman"/>
          <w:sz w:val="24"/>
          <w:szCs w:val="24"/>
          <w:lang w:val="es-MX" w:eastAsia="es-ES"/>
        </w:rPr>
      </w:pPr>
    </w:p>
    <w:p w14:paraId="7F1C42CD" w14:textId="2BE856FD" w:rsidR="004456BB" w:rsidRDefault="004456BB" w:rsidP="003F2AAB">
      <w:pPr>
        <w:spacing w:after="0" w:line="240" w:lineRule="auto"/>
        <w:ind w:firstLine="2880"/>
        <w:jc w:val="both"/>
        <w:rPr>
          <w:rFonts w:ascii="Arial" w:eastAsia="Times New Roman" w:hAnsi="Arial" w:cs="Times New Roman"/>
          <w:sz w:val="24"/>
          <w:szCs w:val="24"/>
          <w:lang w:val="es-MX" w:eastAsia="es-ES"/>
        </w:rPr>
      </w:pPr>
      <w:r w:rsidRPr="004456BB">
        <w:rPr>
          <w:rFonts w:ascii="Arial" w:eastAsia="Times New Roman" w:hAnsi="Arial" w:cs="Times New Roman"/>
          <w:sz w:val="24"/>
          <w:szCs w:val="24"/>
          <w:lang w:val="es-MX" w:eastAsia="es-ES"/>
        </w:rPr>
        <w:t>Puso de relieve que la recomendación de la</w:t>
      </w:r>
      <w:r>
        <w:rPr>
          <w:rFonts w:ascii="Arial" w:eastAsia="Times New Roman" w:hAnsi="Arial" w:cs="Times New Roman"/>
          <w:sz w:val="24"/>
          <w:szCs w:val="24"/>
          <w:lang w:val="es-MX" w:eastAsia="es-ES"/>
        </w:rPr>
        <w:t xml:space="preserve"> OCDE </w:t>
      </w:r>
      <w:r w:rsidRPr="004456BB">
        <w:rPr>
          <w:rFonts w:ascii="Arial" w:eastAsia="Times New Roman" w:hAnsi="Arial" w:cs="Times New Roman"/>
          <w:sz w:val="24"/>
          <w:szCs w:val="24"/>
          <w:lang w:val="es-MX" w:eastAsia="es-ES"/>
        </w:rPr>
        <w:t>referida a compartir la información con el resto del mundo tenía por finalidad saber dónde estaba</w:t>
      </w:r>
      <w:r>
        <w:rPr>
          <w:rFonts w:ascii="Arial" w:eastAsia="Times New Roman" w:hAnsi="Arial" w:cs="Times New Roman"/>
          <w:sz w:val="24"/>
          <w:szCs w:val="24"/>
          <w:lang w:val="es-MX" w:eastAsia="es-ES"/>
        </w:rPr>
        <w:t xml:space="preserve">n globalmente </w:t>
      </w:r>
      <w:r w:rsidRPr="004456BB">
        <w:rPr>
          <w:rFonts w:ascii="Arial" w:eastAsia="Times New Roman" w:hAnsi="Arial" w:cs="Times New Roman"/>
          <w:sz w:val="24"/>
          <w:szCs w:val="24"/>
          <w:lang w:val="es-MX" w:eastAsia="es-ES"/>
        </w:rPr>
        <w:t>los activos y no como una política pública</w:t>
      </w:r>
      <w:r>
        <w:rPr>
          <w:rFonts w:ascii="Arial" w:eastAsia="Times New Roman" w:hAnsi="Arial" w:cs="Times New Roman"/>
          <w:sz w:val="24"/>
          <w:szCs w:val="24"/>
          <w:lang w:val="es-MX" w:eastAsia="es-ES"/>
        </w:rPr>
        <w:t xml:space="preserve">, </w:t>
      </w:r>
      <w:r w:rsidRPr="004456BB">
        <w:rPr>
          <w:rFonts w:ascii="Arial" w:eastAsia="Times New Roman" w:hAnsi="Arial" w:cs="Times New Roman"/>
          <w:sz w:val="24"/>
          <w:szCs w:val="24"/>
          <w:lang w:val="es-MX" w:eastAsia="es-ES"/>
        </w:rPr>
        <w:t>de manera que</w:t>
      </w:r>
      <w:r>
        <w:rPr>
          <w:rFonts w:ascii="Arial" w:eastAsia="Times New Roman" w:hAnsi="Arial" w:cs="Times New Roman"/>
          <w:sz w:val="24"/>
          <w:szCs w:val="24"/>
          <w:lang w:val="es-MX" w:eastAsia="es-ES"/>
        </w:rPr>
        <w:t xml:space="preserve"> </w:t>
      </w:r>
      <w:r w:rsidRPr="004456BB">
        <w:rPr>
          <w:rFonts w:ascii="Arial" w:eastAsia="Times New Roman" w:hAnsi="Arial" w:cs="Times New Roman"/>
          <w:sz w:val="24"/>
          <w:szCs w:val="24"/>
          <w:lang w:val="es-MX" w:eastAsia="es-ES"/>
        </w:rPr>
        <w:t xml:space="preserve">señalar </w:t>
      </w:r>
      <w:r>
        <w:rPr>
          <w:rFonts w:ascii="Arial" w:eastAsia="Times New Roman" w:hAnsi="Arial" w:cs="Times New Roman"/>
          <w:sz w:val="24"/>
          <w:szCs w:val="24"/>
          <w:lang w:val="es-MX" w:eastAsia="es-ES"/>
        </w:rPr>
        <w:t xml:space="preserve">que </w:t>
      </w:r>
      <w:r w:rsidRPr="004456BB">
        <w:rPr>
          <w:rFonts w:ascii="Arial" w:eastAsia="Times New Roman" w:hAnsi="Arial" w:cs="Times New Roman"/>
          <w:sz w:val="24"/>
          <w:szCs w:val="24"/>
          <w:lang w:val="es-MX" w:eastAsia="es-ES"/>
        </w:rPr>
        <w:t>ya que se aprobó</w:t>
      </w:r>
      <w:r>
        <w:rPr>
          <w:rFonts w:ascii="Arial" w:eastAsia="Times New Roman" w:hAnsi="Arial" w:cs="Times New Roman"/>
          <w:sz w:val="24"/>
          <w:szCs w:val="24"/>
          <w:lang w:val="es-MX" w:eastAsia="es-ES"/>
        </w:rPr>
        <w:t xml:space="preserve"> </w:t>
      </w:r>
      <w:r w:rsidR="008D1607">
        <w:rPr>
          <w:rFonts w:ascii="Arial" w:eastAsia="Times New Roman" w:hAnsi="Arial" w:cs="Times New Roman"/>
          <w:sz w:val="24"/>
          <w:szCs w:val="24"/>
          <w:lang w:val="es-MX" w:eastAsia="es-ES"/>
        </w:rPr>
        <w:t xml:space="preserve">y que por lo tanto </w:t>
      </w:r>
      <w:r w:rsidRPr="004456BB">
        <w:rPr>
          <w:rFonts w:ascii="Arial" w:eastAsia="Times New Roman" w:hAnsi="Arial" w:cs="Times New Roman"/>
          <w:sz w:val="24"/>
          <w:szCs w:val="24"/>
          <w:lang w:val="es-MX" w:eastAsia="es-ES"/>
        </w:rPr>
        <w:t>debe aplicarse en la legislación interna no le parece</w:t>
      </w:r>
      <w:r w:rsidR="00985ED1">
        <w:rPr>
          <w:rFonts w:ascii="Arial" w:eastAsia="Times New Roman" w:hAnsi="Arial" w:cs="Times New Roman"/>
          <w:sz w:val="24"/>
          <w:szCs w:val="24"/>
          <w:lang w:val="es-MX" w:eastAsia="es-ES"/>
        </w:rPr>
        <w:t>,</w:t>
      </w:r>
      <w:r w:rsidRPr="004456BB">
        <w:rPr>
          <w:rFonts w:ascii="Arial" w:eastAsia="Times New Roman" w:hAnsi="Arial" w:cs="Times New Roman"/>
          <w:sz w:val="24"/>
          <w:szCs w:val="24"/>
          <w:lang w:val="es-MX" w:eastAsia="es-ES"/>
        </w:rPr>
        <w:t xml:space="preserve"> porque no fue ese el sentido con que se planteó por parte del Ejecutivo en su momento</w:t>
      </w:r>
      <w:r w:rsidR="008D1607">
        <w:rPr>
          <w:rFonts w:ascii="Arial" w:eastAsia="Times New Roman" w:hAnsi="Arial" w:cs="Times New Roman"/>
          <w:sz w:val="24"/>
          <w:szCs w:val="24"/>
          <w:lang w:val="es-MX" w:eastAsia="es-ES"/>
        </w:rPr>
        <w:t xml:space="preserve"> y</w:t>
      </w:r>
      <w:r w:rsidRPr="004456BB">
        <w:rPr>
          <w:rFonts w:ascii="Arial" w:eastAsia="Times New Roman" w:hAnsi="Arial" w:cs="Times New Roman"/>
          <w:sz w:val="24"/>
          <w:szCs w:val="24"/>
          <w:lang w:val="es-MX" w:eastAsia="es-ES"/>
        </w:rPr>
        <w:t xml:space="preserve"> tampoco fue lo que decía el proyecto cuando tuvo que aprobarse</w:t>
      </w:r>
      <w:r w:rsidR="00076499">
        <w:rPr>
          <w:rFonts w:ascii="Arial" w:eastAsia="Times New Roman" w:hAnsi="Arial" w:cs="Times New Roman"/>
          <w:sz w:val="24"/>
          <w:szCs w:val="24"/>
          <w:lang w:val="es-MX" w:eastAsia="es-ES"/>
        </w:rPr>
        <w:t>,</w:t>
      </w:r>
      <w:r w:rsidRPr="004456BB">
        <w:rPr>
          <w:rFonts w:ascii="Arial" w:eastAsia="Times New Roman" w:hAnsi="Arial" w:cs="Times New Roman"/>
          <w:sz w:val="24"/>
          <w:szCs w:val="24"/>
          <w:lang w:val="es-MX" w:eastAsia="es-ES"/>
        </w:rPr>
        <w:t xml:space="preserve"> porque se entendió que eso superaba otra dificulta</w:t>
      </w:r>
      <w:r>
        <w:rPr>
          <w:rFonts w:ascii="Arial" w:eastAsia="Times New Roman" w:hAnsi="Arial" w:cs="Times New Roman"/>
          <w:sz w:val="24"/>
          <w:szCs w:val="24"/>
          <w:lang w:val="es-MX" w:eastAsia="es-ES"/>
        </w:rPr>
        <w:t xml:space="preserve">d </w:t>
      </w:r>
      <w:r w:rsidRPr="004456BB">
        <w:rPr>
          <w:rFonts w:ascii="Arial" w:eastAsia="Times New Roman" w:hAnsi="Arial" w:cs="Times New Roman"/>
          <w:sz w:val="24"/>
          <w:szCs w:val="24"/>
          <w:lang w:val="es-MX" w:eastAsia="es-ES"/>
        </w:rPr>
        <w:t xml:space="preserve">que era la falta de información mutua en materia internacional </w:t>
      </w:r>
      <w:r w:rsidRPr="004456BB">
        <w:rPr>
          <w:rFonts w:ascii="Arial" w:eastAsia="Times New Roman" w:hAnsi="Arial" w:cs="Times New Roman"/>
          <w:sz w:val="24"/>
          <w:szCs w:val="24"/>
          <w:lang w:val="es-MX" w:eastAsia="es-ES"/>
        </w:rPr>
        <w:lastRenderedPageBreak/>
        <w:t xml:space="preserve">que podía haber respecto </w:t>
      </w:r>
      <w:r>
        <w:rPr>
          <w:rFonts w:ascii="Arial" w:eastAsia="Times New Roman" w:hAnsi="Arial" w:cs="Times New Roman"/>
          <w:sz w:val="24"/>
          <w:szCs w:val="24"/>
          <w:lang w:val="es-MX" w:eastAsia="es-ES"/>
        </w:rPr>
        <w:t xml:space="preserve">de </w:t>
      </w:r>
      <w:r w:rsidRPr="004456BB">
        <w:rPr>
          <w:rFonts w:ascii="Arial" w:eastAsia="Times New Roman" w:hAnsi="Arial" w:cs="Times New Roman"/>
          <w:sz w:val="24"/>
          <w:szCs w:val="24"/>
          <w:lang w:val="es-MX" w:eastAsia="es-ES"/>
        </w:rPr>
        <w:t>determinadas situaciones</w:t>
      </w:r>
      <w:r w:rsidR="00076499">
        <w:rPr>
          <w:rFonts w:ascii="Arial" w:eastAsia="Times New Roman" w:hAnsi="Arial" w:cs="Times New Roman"/>
          <w:sz w:val="24"/>
          <w:szCs w:val="24"/>
          <w:lang w:val="es-MX" w:eastAsia="es-ES"/>
        </w:rPr>
        <w:t>,</w:t>
      </w:r>
      <w:r w:rsidRPr="004456BB">
        <w:rPr>
          <w:rFonts w:ascii="Arial" w:eastAsia="Times New Roman" w:hAnsi="Arial" w:cs="Times New Roman"/>
          <w:sz w:val="24"/>
          <w:szCs w:val="24"/>
          <w:lang w:val="es-MX" w:eastAsia="es-ES"/>
        </w:rPr>
        <w:t xml:space="preserve"> </w:t>
      </w:r>
      <w:r w:rsidR="008D1607">
        <w:rPr>
          <w:rFonts w:ascii="Arial" w:eastAsia="Times New Roman" w:hAnsi="Arial" w:cs="Times New Roman"/>
          <w:sz w:val="24"/>
          <w:szCs w:val="24"/>
          <w:lang w:val="es-MX" w:eastAsia="es-ES"/>
        </w:rPr>
        <w:t>por lo</w:t>
      </w:r>
      <w:r w:rsidRPr="004456BB">
        <w:rPr>
          <w:rFonts w:ascii="Arial" w:eastAsia="Times New Roman" w:hAnsi="Arial" w:cs="Times New Roman"/>
          <w:sz w:val="24"/>
          <w:szCs w:val="24"/>
          <w:lang w:val="es-MX" w:eastAsia="es-ES"/>
        </w:rPr>
        <w:t xml:space="preserve"> que decir que eso entonces tiene que aplicarse internamente donde hay otro nivel de información </w:t>
      </w:r>
      <w:r w:rsidR="008D1607">
        <w:rPr>
          <w:rFonts w:ascii="Arial" w:eastAsia="Times New Roman" w:hAnsi="Arial" w:cs="Times New Roman"/>
          <w:sz w:val="24"/>
          <w:szCs w:val="24"/>
          <w:lang w:val="es-MX" w:eastAsia="es-ES"/>
        </w:rPr>
        <w:t>teniendo en cuenta que</w:t>
      </w:r>
      <w:r w:rsidRPr="004456BB">
        <w:rPr>
          <w:rFonts w:ascii="Arial" w:eastAsia="Times New Roman" w:hAnsi="Arial" w:cs="Times New Roman"/>
          <w:sz w:val="24"/>
          <w:szCs w:val="24"/>
          <w:lang w:val="es-MX" w:eastAsia="es-ES"/>
        </w:rPr>
        <w:t xml:space="preserve"> el </w:t>
      </w:r>
      <w:r>
        <w:rPr>
          <w:rFonts w:ascii="Arial" w:eastAsia="Times New Roman" w:hAnsi="Arial" w:cs="Times New Roman"/>
          <w:sz w:val="24"/>
          <w:szCs w:val="24"/>
          <w:lang w:val="es-MX" w:eastAsia="es-ES"/>
        </w:rPr>
        <w:t>S</w:t>
      </w:r>
      <w:r w:rsidRPr="004456BB">
        <w:rPr>
          <w:rFonts w:ascii="Arial" w:eastAsia="Times New Roman" w:hAnsi="Arial" w:cs="Times New Roman"/>
          <w:sz w:val="24"/>
          <w:szCs w:val="24"/>
          <w:lang w:val="es-MX" w:eastAsia="es-ES"/>
        </w:rPr>
        <w:t xml:space="preserve">ervicio de </w:t>
      </w:r>
      <w:r>
        <w:rPr>
          <w:rFonts w:ascii="Arial" w:eastAsia="Times New Roman" w:hAnsi="Arial" w:cs="Times New Roman"/>
          <w:sz w:val="24"/>
          <w:szCs w:val="24"/>
          <w:lang w:val="es-MX" w:eastAsia="es-ES"/>
        </w:rPr>
        <w:t>I</w:t>
      </w:r>
      <w:r w:rsidRPr="004456BB">
        <w:rPr>
          <w:rFonts w:ascii="Arial" w:eastAsia="Times New Roman" w:hAnsi="Arial" w:cs="Times New Roman"/>
          <w:sz w:val="24"/>
          <w:szCs w:val="24"/>
          <w:lang w:val="es-MX" w:eastAsia="es-ES"/>
        </w:rPr>
        <w:t xml:space="preserve">mpuestos </w:t>
      </w:r>
      <w:r>
        <w:rPr>
          <w:rFonts w:ascii="Arial" w:eastAsia="Times New Roman" w:hAnsi="Arial" w:cs="Times New Roman"/>
          <w:sz w:val="24"/>
          <w:szCs w:val="24"/>
          <w:lang w:val="es-MX" w:eastAsia="es-ES"/>
        </w:rPr>
        <w:t>I</w:t>
      </w:r>
      <w:r w:rsidRPr="004456BB">
        <w:rPr>
          <w:rFonts w:ascii="Arial" w:eastAsia="Times New Roman" w:hAnsi="Arial" w:cs="Times New Roman"/>
          <w:sz w:val="24"/>
          <w:szCs w:val="24"/>
          <w:lang w:val="es-MX" w:eastAsia="es-ES"/>
        </w:rPr>
        <w:t>nternos</w:t>
      </w:r>
      <w:r>
        <w:rPr>
          <w:rFonts w:ascii="Arial" w:eastAsia="Times New Roman" w:hAnsi="Arial" w:cs="Times New Roman"/>
          <w:sz w:val="24"/>
          <w:szCs w:val="24"/>
          <w:lang w:val="es-MX" w:eastAsia="es-ES"/>
        </w:rPr>
        <w:t xml:space="preserve"> </w:t>
      </w:r>
      <w:r w:rsidRPr="004456BB">
        <w:rPr>
          <w:rFonts w:ascii="Arial" w:eastAsia="Times New Roman" w:hAnsi="Arial" w:cs="Times New Roman"/>
          <w:sz w:val="24"/>
          <w:szCs w:val="24"/>
          <w:lang w:val="es-MX" w:eastAsia="es-ES"/>
        </w:rPr>
        <w:t>es un ente robusto</w:t>
      </w:r>
      <w:r>
        <w:rPr>
          <w:rFonts w:ascii="Arial" w:eastAsia="Times New Roman" w:hAnsi="Arial" w:cs="Times New Roman"/>
          <w:sz w:val="24"/>
          <w:szCs w:val="24"/>
          <w:lang w:val="es-MX" w:eastAsia="es-ES"/>
        </w:rPr>
        <w:t xml:space="preserve">, </w:t>
      </w:r>
      <w:r w:rsidRPr="004456BB">
        <w:rPr>
          <w:rFonts w:ascii="Arial" w:eastAsia="Times New Roman" w:hAnsi="Arial" w:cs="Times New Roman"/>
          <w:sz w:val="24"/>
          <w:szCs w:val="24"/>
          <w:lang w:val="es-MX" w:eastAsia="es-ES"/>
        </w:rPr>
        <w:t xml:space="preserve">destacando que en esta </w:t>
      </w:r>
      <w:r>
        <w:rPr>
          <w:rFonts w:ascii="Arial" w:eastAsia="Times New Roman" w:hAnsi="Arial" w:cs="Times New Roman"/>
          <w:sz w:val="24"/>
          <w:szCs w:val="24"/>
          <w:lang w:val="es-MX" w:eastAsia="es-ES"/>
        </w:rPr>
        <w:t>C</w:t>
      </w:r>
      <w:r w:rsidRPr="004456BB">
        <w:rPr>
          <w:rFonts w:ascii="Arial" w:eastAsia="Times New Roman" w:hAnsi="Arial" w:cs="Times New Roman"/>
          <w:sz w:val="24"/>
          <w:szCs w:val="24"/>
          <w:lang w:val="es-MX" w:eastAsia="es-ES"/>
        </w:rPr>
        <w:t>omisión</w:t>
      </w:r>
      <w:r>
        <w:rPr>
          <w:rFonts w:ascii="Arial" w:eastAsia="Times New Roman" w:hAnsi="Arial" w:cs="Times New Roman"/>
          <w:sz w:val="24"/>
          <w:szCs w:val="24"/>
          <w:lang w:val="es-MX" w:eastAsia="es-ES"/>
        </w:rPr>
        <w:t xml:space="preserve"> </w:t>
      </w:r>
      <w:r w:rsidRPr="004456BB">
        <w:rPr>
          <w:rFonts w:ascii="Arial" w:eastAsia="Times New Roman" w:hAnsi="Arial" w:cs="Times New Roman"/>
          <w:sz w:val="24"/>
          <w:szCs w:val="24"/>
          <w:lang w:val="es-MX" w:eastAsia="es-ES"/>
        </w:rPr>
        <w:t xml:space="preserve">se ha optado por unanimidad la política de un mayor robustecimiento del </w:t>
      </w:r>
      <w:r>
        <w:rPr>
          <w:rFonts w:ascii="Arial" w:eastAsia="Times New Roman" w:hAnsi="Arial" w:cs="Times New Roman"/>
          <w:sz w:val="24"/>
          <w:szCs w:val="24"/>
          <w:lang w:val="es-MX" w:eastAsia="es-ES"/>
        </w:rPr>
        <w:t>S</w:t>
      </w:r>
      <w:r w:rsidRPr="004456BB">
        <w:rPr>
          <w:rFonts w:ascii="Arial" w:eastAsia="Times New Roman" w:hAnsi="Arial" w:cs="Times New Roman"/>
          <w:sz w:val="24"/>
          <w:szCs w:val="24"/>
          <w:lang w:val="es-MX" w:eastAsia="es-ES"/>
        </w:rPr>
        <w:t>ervicio</w:t>
      </w:r>
      <w:r>
        <w:rPr>
          <w:rFonts w:ascii="Arial" w:eastAsia="Times New Roman" w:hAnsi="Arial" w:cs="Times New Roman"/>
          <w:sz w:val="24"/>
          <w:szCs w:val="24"/>
          <w:lang w:val="es-MX" w:eastAsia="es-ES"/>
        </w:rPr>
        <w:t xml:space="preserve">, </w:t>
      </w:r>
      <w:r w:rsidRPr="004456BB">
        <w:rPr>
          <w:rFonts w:ascii="Arial" w:eastAsia="Times New Roman" w:hAnsi="Arial" w:cs="Times New Roman"/>
          <w:sz w:val="24"/>
          <w:szCs w:val="24"/>
          <w:lang w:val="es-MX" w:eastAsia="es-ES"/>
        </w:rPr>
        <w:t>tanto en materia de funcionarios</w:t>
      </w:r>
      <w:r w:rsidR="00985ED1">
        <w:rPr>
          <w:rFonts w:ascii="Arial" w:eastAsia="Times New Roman" w:hAnsi="Arial" w:cs="Times New Roman"/>
          <w:sz w:val="24"/>
          <w:szCs w:val="24"/>
          <w:lang w:val="es-MX" w:eastAsia="es-ES"/>
        </w:rPr>
        <w:t>,</w:t>
      </w:r>
      <w:r w:rsidRPr="004456BB">
        <w:rPr>
          <w:rFonts w:ascii="Arial" w:eastAsia="Times New Roman" w:hAnsi="Arial" w:cs="Times New Roman"/>
          <w:sz w:val="24"/>
          <w:szCs w:val="24"/>
          <w:lang w:val="es-MX" w:eastAsia="es-ES"/>
        </w:rPr>
        <w:t xml:space="preserve"> de atribuciones</w:t>
      </w:r>
      <w:r>
        <w:rPr>
          <w:rFonts w:ascii="Arial" w:eastAsia="Times New Roman" w:hAnsi="Arial" w:cs="Times New Roman"/>
          <w:sz w:val="24"/>
          <w:szCs w:val="24"/>
          <w:lang w:val="es-MX" w:eastAsia="es-ES"/>
        </w:rPr>
        <w:t>, etc.</w:t>
      </w:r>
    </w:p>
    <w:p w14:paraId="30F9D3B8" w14:textId="7B3C006C" w:rsidR="004456BB" w:rsidRDefault="004456BB" w:rsidP="003F2AAB">
      <w:pPr>
        <w:spacing w:after="0" w:line="240" w:lineRule="auto"/>
        <w:ind w:firstLine="2880"/>
        <w:jc w:val="both"/>
        <w:rPr>
          <w:rFonts w:ascii="Arial" w:eastAsia="Times New Roman" w:hAnsi="Arial" w:cs="Times New Roman"/>
          <w:sz w:val="24"/>
          <w:szCs w:val="24"/>
          <w:lang w:val="es-MX" w:eastAsia="es-ES"/>
        </w:rPr>
      </w:pPr>
    </w:p>
    <w:p w14:paraId="47E9337C" w14:textId="4B8B68BE" w:rsidR="004456BB" w:rsidRDefault="004456BB" w:rsidP="003F2AAB">
      <w:pPr>
        <w:spacing w:after="0" w:line="240" w:lineRule="auto"/>
        <w:ind w:firstLine="2880"/>
        <w:jc w:val="both"/>
        <w:rPr>
          <w:rFonts w:ascii="Arial" w:eastAsia="Times New Roman" w:hAnsi="Arial" w:cs="Times New Roman"/>
          <w:sz w:val="24"/>
          <w:szCs w:val="24"/>
          <w:lang w:val="es-MX" w:eastAsia="es-ES"/>
        </w:rPr>
      </w:pPr>
      <w:r w:rsidRPr="004456BB">
        <w:rPr>
          <w:rFonts w:ascii="Arial" w:eastAsia="Times New Roman" w:hAnsi="Arial" w:cs="Times New Roman"/>
          <w:sz w:val="24"/>
          <w:szCs w:val="24"/>
          <w:lang w:val="es-MX" w:eastAsia="es-ES"/>
        </w:rPr>
        <w:t>Debido a lo anterior es perfectamente legítimo decir que la naturaleza del problema no se ajusta a la naturaleza de la decisión</w:t>
      </w:r>
      <w:r w:rsidR="00495683" w:rsidRPr="00495683">
        <w:rPr>
          <w:rFonts w:ascii="Arial" w:eastAsia="Times New Roman" w:hAnsi="Arial" w:cs="Times New Roman"/>
          <w:sz w:val="24"/>
          <w:szCs w:val="24"/>
          <w:lang w:val="es-MX" w:eastAsia="es-ES"/>
        </w:rPr>
        <w:t xml:space="preserve"> y a las referencias que se usan para fundamenta</w:t>
      </w:r>
      <w:r w:rsidR="008D1607">
        <w:rPr>
          <w:rFonts w:ascii="Arial" w:eastAsia="Times New Roman" w:hAnsi="Arial" w:cs="Times New Roman"/>
          <w:sz w:val="24"/>
          <w:szCs w:val="24"/>
          <w:lang w:val="es-MX" w:eastAsia="es-ES"/>
        </w:rPr>
        <w:t>rlas</w:t>
      </w:r>
      <w:r w:rsidR="00495683">
        <w:rPr>
          <w:rFonts w:ascii="Arial" w:eastAsia="Times New Roman" w:hAnsi="Arial" w:cs="Times New Roman"/>
          <w:sz w:val="24"/>
          <w:szCs w:val="24"/>
          <w:lang w:val="es-MX" w:eastAsia="es-ES"/>
        </w:rPr>
        <w:t xml:space="preserve"> </w:t>
      </w:r>
      <w:r w:rsidR="00495683" w:rsidRPr="00495683">
        <w:rPr>
          <w:rFonts w:ascii="Arial" w:eastAsia="Times New Roman" w:hAnsi="Arial" w:cs="Times New Roman"/>
          <w:sz w:val="24"/>
          <w:szCs w:val="24"/>
          <w:lang w:val="es-MX" w:eastAsia="es-ES"/>
        </w:rPr>
        <w:t>y en ese sentido planteó que puede ser mejor facilitar al organismo para que en materia de plazos estos pueden hacer</w:t>
      </w:r>
      <w:r w:rsidR="00985ED1">
        <w:rPr>
          <w:rFonts w:ascii="Arial" w:eastAsia="Times New Roman" w:hAnsi="Arial" w:cs="Times New Roman"/>
          <w:sz w:val="24"/>
          <w:szCs w:val="24"/>
          <w:lang w:val="es-MX" w:eastAsia="es-ES"/>
        </w:rPr>
        <w:t>se</w:t>
      </w:r>
      <w:r w:rsidR="00495683" w:rsidRPr="00495683">
        <w:rPr>
          <w:rFonts w:ascii="Arial" w:eastAsia="Times New Roman" w:hAnsi="Arial" w:cs="Times New Roman"/>
          <w:sz w:val="24"/>
          <w:szCs w:val="24"/>
          <w:lang w:val="es-MX" w:eastAsia="es-ES"/>
        </w:rPr>
        <w:t xml:space="preserve"> mucho más breves y ese es el tema de fondo</w:t>
      </w:r>
      <w:r w:rsidR="00495683">
        <w:rPr>
          <w:rFonts w:ascii="Arial" w:eastAsia="Times New Roman" w:hAnsi="Arial" w:cs="Times New Roman"/>
          <w:sz w:val="24"/>
          <w:szCs w:val="24"/>
          <w:lang w:val="es-MX" w:eastAsia="es-ES"/>
        </w:rPr>
        <w:t>.</w:t>
      </w:r>
    </w:p>
    <w:p w14:paraId="4B89BCE9" w14:textId="7E21254F" w:rsidR="00495683" w:rsidRDefault="00495683" w:rsidP="003F2AAB">
      <w:pPr>
        <w:spacing w:after="0" w:line="240" w:lineRule="auto"/>
        <w:ind w:firstLine="2880"/>
        <w:jc w:val="both"/>
        <w:rPr>
          <w:rFonts w:ascii="Arial" w:eastAsia="Times New Roman" w:hAnsi="Arial" w:cs="Times New Roman"/>
          <w:sz w:val="24"/>
          <w:szCs w:val="24"/>
          <w:lang w:val="es-MX" w:eastAsia="es-ES"/>
        </w:rPr>
      </w:pPr>
    </w:p>
    <w:p w14:paraId="58A152C4" w14:textId="3E3E1937" w:rsidR="00495683" w:rsidRDefault="00495683" w:rsidP="003F2AAB">
      <w:pPr>
        <w:spacing w:after="0" w:line="240" w:lineRule="auto"/>
        <w:ind w:firstLine="2880"/>
        <w:jc w:val="both"/>
        <w:rPr>
          <w:rFonts w:ascii="Arial" w:eastAsia="Times New Roman" w:hAnsi="Arial" w:cs="Times New Roman"/>
          <w:sz w:val="24"/>
          <w:szCs w:val="24"/>
          <w:lang w:val="es-MX" w:eastAsia="es-ES"/>
        </w:rPr>
      </w:pPr>
      <w:r w:rsidRPr="00495683">
        <w:rPr>
          <w:rFonts w:ascii="Arial" w:eastAsia="Times New Roman" w:hAnsi="Arial" w:cs="Times New Roman"/>
          <w:sz w:val="24"/>
          <w:szCs w:val="24"/>
          <w:lang w:val="es-MX" w:eastAsia="es-ES"/>
        </w:rPr>
        <w:t xml:space="preserve">Manifestó que </w:t>
      </w:r>
      <w:r w:rsidR="008D1607">
        <w:rPr>
          <w:rFonts w:ascii="Arial" w:eastAsia="Times New Roman" w:hAnsi="Arial" w:cs="Times New Roman"/>
          <w:sz w:val="24"/>
          <w:szCs w:val="24"/>
          <w:lang w:val="es-MX" w:eastAsia="es-ES"/>
        </w:rPr>
        <w:t xml:space="preserve">es </w:t>
      </w:r>
      <w:r w:rsidRPr="00495683">
        <w:rPr>
          <w:rFonts w:ascii="Arial" w:eastAsia="Times New Roman" w:hAnsi="Arial" w:cs="Times New Roman"/>
          <w:sz w:val="24"/>
          <w:szCs w:val="24"/>
          <w:lang w:val="es-MX" w:eastAsia="es-ES"/>
        </w:rPr>
        <w:t>de su interés que el país funcione lo mejor posible y con los mecanismos más adecuados para poder enfrentar las vulneraciones</w:t>
      </w:r>
      <w:r w:rsidR="00985ED1">
        <w:rPr>
          <w:rFonts w:ascii="Arial" w:eastAsia="Times New Roman" w:hAnsi="Arial" w:cs="Times New Roman"/>
          <w:sz w:val="24"/>
          <w:szCs w:val="24"/>
          <w:lang w:val="es-MX" w:eastAsia="es-ES"/>
        </w:rPr>
        <w:t>,</w:t>
      </w:r>
      <w:r w:rsidRPr="00495683">
        <w:rPr>
          <w:rFonts w:ascii="Arial" w:eastAsia="Times New Roman" w:hAnsi="Arial" w:cs="Times New Roman"/>
          <w:sz w:val="24"/>
          <w:szCs w:val="24"/>
          <w:lang w:val="es-MX" w:eastAsia="es-ES"/>
        </w:rPr>
        <w:t xml:space="preserve"> cosa que se ha hecho con bastante fuerza y energía en el transcurso de los años</w:t>
      </w:r>
      <w:r>
        <w:rPr>
          <w:rFonts w:ascii="Arial" w:eastAsia="Times New Roman" w:hAnsi="Arial" w:cs="Times New Roman"/>
          <w:sz w:val="24"/>
          <w:szCs w:val="24"/>
          <w:lang w:val="es-MX" w:eastAsia="es-ES"/>
        </w:rPr>
        <w:t>.</w:t>
      </w:r>
    </w:p>
    <w:p w14:paraId="7FF09D6A" w14:textId="4CD3DAA0" w:rsidR="00495683" w:rsidRDefault="00495683" w:rsidP="003F2AAB">
      <w:pPr>
        <w:spacing w:after="0" w:line="240" w:lineRule="auto"/>
        <w:ind w:firstLine="2880"/>
        <w:jc w:val="both"/>
        <w:rPr>
          <w:rFonts w:ascii="Arial" w:eastAsia="Times New Roman" w:hAnsi="Arial" w:cs="Times New Roman"/>
          <w:sz w:val="24"/>
          <w:szCs w:val="24"/>
          <w:lang w:val="es-MX" w:eastAsia="es-ES"/>
        </w:rPr>
      </w:pPr>
    </w:p>
    <w:p w14:paraId="339CB368" w14:textId="2CC76B7A" w:rsidR="00495683" w:rsidRDefault="00495683" w:rsidP="003F2AAB">
      <w:pPr>
        <w:spacing w:after="0" w:line="240" w:lineRule="auto"/>
        <w:ind w:firstLine="2880"/>
        <w:jc w:val="both"/>
        <w:rPr>
          <w:rFonts w:ascii="Arial" w:eastAsia="Times New Roman" w:hAnsi="Arial" w:cs="Arial"/>
          <w:sz w:val="24"/>
          <w:szCs w:val="24"/>
          <w:lang w:val="es-MX" w:eastAsia="es-ES"/>
        </w:rPr>
      </w:pPr>
      <w:r>
        <w:rPr>
          <w:rFonts w:ascii="Arial" w:eastAsia="Times New Roman" w:hAnsi="Arial" w:cs="Arial"/>
          <w:sz w:val="24"/>
          <w:szCs w:val="24"/>
          <w:lang w:eastAsia="es-ES"/>
        </w:rPr>
        <w:t xml:space="preserve">El </w:t>
      </w:r>
      <w:r w:rsidRPr="00A1073E">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 xml:space="preserve">Pizarro </w:t>
      </w:r>
      <w:r w:rsidRPr="00495683">
        <w:rPr>
          <w:rFonts w:ascii="Arial" w:eastAsia="Times New Roman" w:hAnsi="Arial" w:cs="Arial"/>
          <w:sz w:val="24"/>
          <w:szCs w:val="24"/>
          <w:lang w:val="es-MX" w:eastAsia="es-ES"/>
        </w:rPr>
        <w:t>señaló que si bien el debate resulta atractivo e interesante</w:t>
      </w:r>
      <w:r w:rsidR="00985ED1">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495683">
        <w:rPr>
          <w:rFonts w:ascii="Arial" w:eastAsia="Times New Roman" w:hAnsi="Arial" w:cs="Arial"/>
          <w:sz w:val="24"/>
          <w:szCs w:val="24"/>
          <w:lang w:val="es-MX" w:eastAsia="es-ES"/>
        </w:rPr>
        <w:t xml:space="preserve">tenía entendido que la citación a </w:t>
      </w:r>
      <w:r w:rsidR="00973D2F">
        <w:rPr>
          <w:rFonts w:ascii="Arial" w:eastAsia="Times New Roman" w:hAnsi="Arial" w:cs="Arial"/>
          <w:sz w:val="24"/>
          <w:szCs w:val="24"/>
          <w:lang w:val="es-MX" w:eastAsia="es-ES"/>
        </w:rPr>
        <w:t>la</w:t>
      </w:r>
      <w:r w:rsidRPr="00495683">
        <w:rPr>
          <w:rFonts w:ascii="Arial" w:eastAsia="Times New Roman" w:hAnsi="Arial" w:cs="Arial"/>
          <w:sz w:val="24"/>
          <w:szCs w:val="24"/>
          <w:lang w:val="es-MX" w:eastAsia="es-ES"/>
        </w:rPr>
        <w:t xml:space="preserve"> sesión era para conocer las indicaciones y tratar de avanzar con el proyecto</w:t>
      </w:r>
      <w:r w:rsidR="00973D2F">
        <w:rPr>
          <w:rFonts w:ascii="Arial" w:eastAsia="Times New Roman" w:hAnsi="Arial" w:cs="Arial"/>
          <w:sz w:val="24"/>
          <w:szCs w:val="24"/>
          <w:lang w:val="es-MX" w:eastAsia="es-ES"/>
        </w:rPr>
        <w:t>,</w:t>
      </w:r>
      <w:r w:rsidRPr="00495683">
        <w:rPr>
          <w:rFonts w:ascii="Arial" w:eastAsia="Times New Roman" w:hAnsi="Arial" w:cs="Arial"/>
          <w:sz w:val="24"/>
          <w:szCs w:val="24"/>
          <w:lang w:val="es-MX" w:eastAsia="es-ES"/>
        </w:rPr>
        <w:t xml:space="preserve"> el cual tiene un objetivo acotado que busca dar mayor facilidad al servicio para acceder a información</w:t>
      </w:r>
      <w:r>
        <w:rPr>
          <w:rFonts w:ascii="Arial" w:eastAsia="Times New Roman" w:hAnsi="Arial" w:cs="Arial"/>
          <w:sz w:val="24"/>
          <w:szCs w:val="24"/>
          <w:lang w:val="es-MX" w:eastAsia="es-ES"/>
        </w:rPr>
        <w:t xml:space="preserve"> </w:t>
      </w:r>
      <w:r w:rsidRPr="00495683">
        <w:rPr>
          <w:rFonts w:ascii="Arial" w:eastAsia="Times New Roman" w:hAnsi="Arial" w:cs="Arial"/>
          <w:sz w:val="24"/>
          <w:szCs w:val="24"/>
          <w:lang w:val="es-MX" w:eastAsia="es-ES"/>
        </w:rPr>
        <w:t>sin alterar el secreto bancario</w:t>
      </w:r>
      <w:r>
        <w:rPr>
          <w:rFonts w:ascii="Arial" w:eastAsia="Times New Roman" w:hAnsi="Arial" w:cs="Arial"/>
          <w:sz w:val="24"/>
          <w:szCs w:val="24"/>
          <w:lang w:val="es-MX" w:eastAsia="es-ES"/>
        </w:rPr>
        <w:t>.</w:t>
      </w:r>
    </w:p>
    <w:p w14:paraId="7972F372" w14:textId="6B553AF3" w:rsidR="00852172" w:rsidRDefault="00852172" w:rsidP="003F2AAB">
      <w:pPr>
        <w:spacing w:after="0" w:line="240" w:lineRule="auto"/>
        <w:ind w:firstLine="2880"/>
        <w:jc w:val="both"/>
        <w:rPr>
          <w:rFonts w:ascii="Arial" w:eastAsia="Times New Roman" w:hAnsi="Arial" w:cs="Arial"/>
          <w:sz w:val="24"/>
          <w:szCs w:val="24"/>
          <w:lang w:val="es-MX" w:eastAsia="es-ES"/>
        </w:rPr>
      </w:pPr>
    </w:p>
    <w:p w14:paraId="3FC37D01" w14:textId="26EE8AE3" w:rsidR="00852172" w:rsidRDefault="00852172" w:rsidP="003F2AAB">
      <w:pPr>
        <w:spacing w:after="0" w:line="240" w:lineRule="auto"/>
        <w:ind w:firstLine="2880"/>
        <w:jc w:val="both"/>
        <w:rPr>
          <w:rFonts w:ascii="Arial" w:eastAsia="Times New Roman" w:hAnsi="Arial" w:cs="Arial"/>
          <w:sz w:val="24"/>
          <w:szCs w:val="24"/>
          <w:lang w:val="es-MX" w:eastAsia="es-ES"/>
        </w:rPr>
      </w:pPr>
    </w:p>
    <w:p w14:paraId="437806C5" w14:textId="77777777" w:rsidR="00852172" w:rsidRPr="00A67716" w:rsidRDefault="00852172" w:rsidP="00852172">
      <w:pPr>
        <w:spacing w:after="0" w:line="240" w:lineRule="auto"/>
        <w:ind w:firstLine="2835"/>
        <w:jc w:val="both"/>
        <w:rPr>
          <w:rFonts w:ascii="Arial" w:eastAsia="Times New Roman" w:hAnsi="Arial" w:cs="Arial"/>
          <w:sz w:val="24"/>
          <w:szCs w:val="24"/>
          <w:lang w:val="es-ES_tradnl" w:eastAsia="es-ES"/>
        </w:rPr>
      </w:pPr>
      <w:r w:rsidRPr="00F55FEC">
        <w:rPr>
          <w:rFonts w:ascii="Arial" w:eastAsia="Times New Roman" w:hAnsi="Arial" w:cs="Arial"/>
          <w:sz w:val="24"/>
          <w:szCs w:val="24"/>
          <w:lang w:val="es-ES_tradnl" w:eastAsia="es-ES"/>
        </w:rPr>
        <w:t xml:space="preserve">En </w:t>
      </w:r>
      <w:r w:rsidRPr="00F55FEC">
        <w:rPr>
          <w:rFonts w:ascii="Arial" w:eastAsia="Times New Roman" w:hAnsi="Arial" w:cs="Arial"/>
          <w:b/>
          <w:bCs/>
          <w:sz w:val="24"/>
          <w:szCs w:val="24"/>
          <w:lang w:eastAsia="es-ES"/>
        </w:rPr>
        <w:t>sesión de 6 de septiembre de 2021</w:t>
      </w:r>
      <w:r w:rsidRPr="00F55FEC">
        <w:rPr>
          <w:rFonts w:ascii="Arial" w:eastAsia="Times New Roman" w:hAnsi="Arial" w:cs="Arial"/>
          <w:sz w:val="24"/>
          <w:szCs w:val="24"/>
          <w:lang w:eastAsia="es-ES"/>
        </w:rPr>
        <w:t xml:space="preserve">, </w:t>
      </w:r>
      <w:r w:rsidRPr="00F55FEC">
        <w:rPr>
          <w:rFonts w:ascii="Arial" w:eastAsia="Times New Roman" w:hAnsi="Arial" w:cs="Arial"/>
          <w:b/>
          <w:bCs/>
          <w:sz w:val="24"/>
          <w:szCs w:val="24"/>
          <w:lang w:eastAsia="es-ES"/>
        </w:rPr>
        <w:t xml:space="preserve">la Comisión para el Mercado Financiero, CMF, </w:t>
      </w:r>
      <w:r w:rsidRPr="00F55FEC">
        <w:rPr>
          <w:rFonts w:ascii="Arial" w:eastAsia="Times New Roman" w:hAnsi="Arial" w:cs="Arial"/>
          <w:sz w:val="24"/>
          <w:szCs w:val="24"/>
          <w:lang w:eastAsia="es-ES"/>
        </w:rPr>
        <w:t>hizo llegar una propuesta de redacción del siguiente tenor</w:t>
      </w:r>
      <w:r w:rsidRPr="00F55FEC">
        <w:rPr>
          <w:rFonts w:ascii="Arial" w:eastAsia="Times New Roman" w:hAnsi="Arial" w:cs="Arial"/>
          <w:sz w:val="24"/>
          <w:szCs w:val="24"/>
          <w:lang w:val="es-ES_tradnl" w:eastAsia="es-ES"/>
        </w:rPr>
        <w:t>:</w:t>
      </w:r>
    </w:p>
    <w:p w14:paraId="6EA88E74" w14:textId="77777777" w:rsidR="00852172" w:rsidRDefault="00852172" w:rsidP="00852172">
      <w:pPr>
        <w:spacing w:after="0" w:line="240" w:lineRule="auto"/>
        <w:ind w:firstLine="2835"/>
        <w:jc w:val="both"/>
        <w:rPr>
          <w:rFonts w:ascii="Arial" w:eastAsia="Times New Roman" w:hAnsi="Arial" w:cs="Arial"/>
          <w:sz w:val="24"/>
          <w:szCs w:val="24"/>
          <w:lang w:val="es-ES_tradnl" w:eastAsia="es-ES"/>
        </w:rPr>
      </w:pPr>
    </w:p>
    <w:p w14:paraId="536DDEA4" w14:textId="77777777" w:rsidR="00852172" w:rsidRPr="00E50920" w:rsidRDefault="00852172" w:rsidP="00852172">
      <w:pPr>
        <w:widowControl w:val="0"/>
        <w:spacing w:after="0" w:line="240" w:lineRule="auto"/>
        <w:ind w:firstLine="2835"/>
        <w:jc w:val="both"/>
        <w:rPr>
          <w:rFonts w:ascii="Arial" w:eastAsia="Times New Roman" w:hAnsi="Arial" w:cs="Arial"/>
          <w:b/>
          <w:bCs/>
          <w:color w:val="000000"/>
          <w:sz w:val="24"/>
          <w:szCs w:val="24"/>
          <w:lang w:val="es-ES" w:eastAsia="es-ES" w:bidi="es-ES"/>
        </w:rPr>
      </w:pPr>
      <w:r>
        <w:rPr>
          <w:rFonts w:ascii="Arial" w:eastAsia="Times New Roman" w:hAnsi="Arial" w:cs="Arial"/>
          <w:b/>
          <w:bCs/>
          <w:color w:val="000000"/>
          <w:sz w:val="24"/>
          <w:szCs w:val="24"/>
          <w:lang w:val="es-ES" w:eastAsia="es-ES" w:bidi="es-ES"/>
        </w:rPr>
        <w:t>“</w:t>
      </w:r>
      <w:r w:rsidRPr="006951E7">
        <w:rPr>
          <w:rFonts w:ascii="Arial" w:eastAsia="Times New Roman" w:hAnsi="Arial" w:cs="Arial"/>
          <w:bCs/>
          <w:color w:val="000000"/>
          <w:sz w:val="24"/>
          <w:szCs w:val="24"/>
          <w:lang w:val="es-ES" w:eastAsia="es-ES" w:bidi="es-ES"/>
        </w:rPr>
        <w:t>PROYECTO DE LEY</w:t>
      </w:r>
    </w:p>
    <w:p w14:paraId="39032600" w14:textId="77777777" w:rsidR="00852172" w:rsidRPr="00E50920" w:rsidRDefault="00852172" w:rsidP="00852172">
      <w:pPr>
        <w:widowControl w:val="0"/>
        <w:spacing w:after="0" w:line="240" w:lineRule="auto"/>
        <w:ind w:firstLine="2835"/>
        <w:jc w:val="both"/>
        <w:rPr>
          <w:rFonts w:ascii="Arial" w:eastAsia="Times New Roman" w:hAnsi="Arial" w:cs="Arial"/>
          <w:b/>
          <w:bCs/>
          <w:color w:val="000000"/>
          <w:sz w:val="24"/>
          <w:szCs w:val="24"/>
          <w:lang w:val="es-ES" w:eastAsia="es-ES" w:bidi="es-ES"/>
        </w:rPr>
      </w:pPr>
    </w:p>
    <w:p w14:paraId="48D5A178"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ARTÍCULO ÚNICO: Incorpórase en el Decreto Ley N° 830, de 1974 un artículo 85 bis nuevo, del siguiente tenor:</w:t>
      </w:r>
    </w:p>
    <w:p w14:paraId="46A05FC5"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1186E6FB"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“Artículo 85 bis. Las entidades financieras señaladas en este artículo, deberán proporcionar al Servicio información sobre los saldos de productos o instrumentos de captación, inversión o servicio de custodia que se indican a continuación, así como las sumas de abonos que mantengan sus titulares que sean personas naturales o jurídicas o patrimonios de afectación, con domicilio o residencia en Chile o se hayan constituido o establecido en el país.</w:t>
      </w:r>
    </w:p>
    <w:p w14:paraId="7F57D990"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684253DC"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Para los efectos de este artículo se entiende por:</w:t>
      </w:r>
    </w:p>
    <w:p w14:paraId="53980426"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09E40EDC" w14:textId="77777777" w:rsidR="00852172" w:rsidRPr="00E50920" w:rsidRDefault="00852172" w:rsidP="00852172">
      <w:pPr>
        <w:widowControl w:val="0"/>
        <w:tabs>
          <w:tab w:val="left" w:pos="319"/>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a) Entidades financieras.</w:t>
      </w:r>
    </w:p>
    <w:p w14:paraId="0D1AB45D" w14:textId="77777777" w:rsidR="00852172" w:rsidRPr="00E50920" w:rsidRDefault="00852172" w:rsidP="00852172">
      <w:pPr>
        <w:widowControl w:val="0"/>
        <w:tabs>
          <w:tab w:val="left" w:pos="319"/>
        </w:tabs>
        <w:spacing w:after="0" w:line="240" w:lineRule="auto"/>
        <w:ind w:firstLine="2835"/>
        <w:jc w:val="both"/>
        <w:rPr>
          <w:rFonts w:ascii="Arial" w:eastAsia="Times New Roman" w:hAnsi="Arial" w:cs="Arial"/>
          <w:color w:val="000000"/>
          <w:sz w:val="24"/>
          <w:szCs w:val="24"/>
          <w:lang w:val="es-ES" w:eastAsia="es-ES" w:bidi="es-ES"/>
        </w:rPr>
      </w:pPr>
    </w:p>
    <w:p w14:paraId="54860E3A"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 xml:space="preserve">Estarán obligadas a reportar los Bancos y las </w:t>
      </w:r>
      <w:r w:rsidRPr="00E50920">
        <w:rPr>
          <w:rFonts w:ascii="Arial" w:eastAsia="Times New Roman" w:hAnsi="Arial" w:cs="Arial"/>
          <w:color w:val="000000"/>
          <w:sz w:val="24"/>
          <w:szCs w:val="24"/>
          <w:lang w:val="es-ES" w:eastAsia="es-ES" w:bidi="es-ES"/>
        </w:rPr>
        <w:lastRenderedPageBreak/>
        <w:t>Cooperativas de Ahorro y Crédito sujetos a la fiscalización y supervisión de la Comisión para el Mercado Financiero, y las Cooperativas de Ahorro y Crédito fiscalizadas por el Ministerio de Economía, Fomento y Turismo.</w:t>
      </w:r>
    </w:p>
    <w:p w14:paraId="35DCBAFC"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6FFE2F4F"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También deberán reportar las compañías de seguro y las entidades privadas de depósito y custodia de valores.</w:t>
      </w:r>
    </w:p>
    <w:p w14:paraId="0569DAC5" w14:textId="77777777" w:rsidR="00852172" w:rsidRPr="00E50920" w:rsidRDefault="00852172" w:rsidP="00852172">
      <w:pPr>
        <w:widowControl w:val="0"/>
        <w:tabs>
          <w:tab w:val="left" w:pos="338"/>
        </w:tabs>
        <w:spacing w:after="0" w:line="240" w:lineRule="auto"/>
        <w:ind w:firstLine="2835"/>
        <w:jc w:val="both"/>
        <w:rPr>
          <w:rFonts w:ascii="Arial" w:eastAsia="Times New Roman" w:hAnsi="Arial" w:cs="Arial"/>
          <w:color w:val="000000"/>
          <w:sz w:val="24"/>
          <w:szCs w:val="24"/>
          <w:lang w:val="es-ES" w:eastAsia="es-ES" w:bidi="es-ES"/>
        </w:rPr>
      </w:pPr>
    </w:p>
    <w:p w14:paraId="48FA6ECA" w14:textId="77777777" w:rsidR="00852172" w:rsidRPr="00E50920" w:rsidRDefault="00852172" w:rsidP="00852172">
      <w:pPr>
        <w:widowControl w:val="0"/>
        <w:tabs>
          <w:tab w:val="left" w:pos="338"/>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b) Producto.</w:t>
      </w:r>
    </w:p>
    <w:p w14:paraId="4A791034" w14:textId="77777777" w:rsidR="00852172" w:rsidRPr="00E50920" w:rsidRDefault="00852172" w:rsidP="00852172">
      <w:pPr>
        <w:widowControl w:val="0"/>
        <w:tabs>
          <w:tab w:val="left" w:pos="338"/>
        </w:tabs>
        <w:spacing w:after="0" w:line="240" w:lineRule="auto"/>
        <w:ind w:firstLine="2835"/>
        <w:jc w:val="both"/>
        <w:rPr>
          <w:rFonts w:ascii="Arial" w:eastAsia="Times New Roman" w:hAnsi="Arial" w:cs="Arial"/>
          <w:color w:val="000000"/>
          <w:sz w:val="24"/>
          <w:szCs w:val="24"/>
          <w:lang w:val="es-ES" w:eastAsia="es-ES" w:bidi="es-ES"/>
        </w:rPr>
      </w:pPr>
    </w:p>
    <w:p w14:paraId="216F660C"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La información requerida corresponde a los siguientes productos o instrumentos: cuentas corrientes bancarias, depósitos a plazo, depósito a la vista o vales vista, cuentas a la vista, cuentas de ahorro a plazo, cuentas de ahorro a la vista, cuentas de ahorro a plazo para la vivienda, cuentas de ahorro a plazo con giros diferidos, y cuentas de ahorro a plazo para la Educación Superior reguladas por el Banco Central de Chile conforme al artículo 35 N°1 de su ley orgánica.</w:t>
      </w:r>
    </w:p>
    <w:p w14:paraId="49AA94F4"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30213021"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Además, se entienden incluidas las cuentas de custodia reguladas en la Ley N°18.876 que establece el marco legal para la constitución y operación de entidades privadas de depósito y custodia de valores.</w:t>
      </w:r>
    </w:p>
    <w:p w14:paraId="04403384"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2E04F40B"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También deberá reportarse información respecto de los contratos de seguros con cuenta de inversión o ahorro, o valor de rescate, o que garanticen un capital al término de un plazo, además de contratos de rentas privadas, ya sean vitalicias o temporales.</w:t>
      </w:r>
    </w:p>
    <w:p w14:paraId="0F132077"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6BD1403B" w14:textId="77777777" w:rsidR="00852172" w:rsidRPr="00E50920" w:rsidRDefault="00852172" w:rsidP="00852172">
      <w:pPr>
        <w:widowControl w:val="0"/>
        <w:tabs>
          <w:tab w:val="left" w:pos="314"/>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c) Estado de vigencia del producto</w:t>
      </w:r>
    </w:p>
    <w:p w14:paraId="559A10D1" w14:textId="77777777" w:rsidR="00852172" w:rsidRPr="00E50920" w:rsidRDefault="00852172" w:rsidP="00852172">
      <w:pPr>
        <w:widowControl w:val="0"/>
        <w:tabs>
          <w:tab w:val="left" w:pos="314"/>
        </w:tabs>
        <w:spacing w:after="0" w:line="240" w:lineRule="auto"/>
        <w:ind w:firstLine="2835"/>
        <w:jc w:val="both"/>
        <w:rPr>
          <w:rFonts w:ascii="Arial" w:eastAsia="Times New Roman" w:hAnsi="Arial" w:cs="Arial"/>
          <w:color w:val="000000"/>
          <w:sz w:val="24"/>
          <w:szCs w:val="24"/>
          <w:lang w:val="es-ES" w:eastAsia="es-ES" w:bidi="es-ES"/>
        </w:rPr>
      </w:pPr>
    </w:p>
    <w:p w14:paraId="128405A9"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Deberá consignarse la vigencia del producto o instrumento reportado. En caso de que el producto o instrumento no esté vigente, deberá informarse además la fecha de cierre de este.</w:t>
      </w:r>
    </w:p>
    <w:p w14:paraId="6DD9CECD" w14:textId="77777777" w:rsidR="00852172" w:rsidRPr="00E50920" w:rsidRDefault="00852172" w:rsidP="00852172">
      <w:pPr>
        <w:widowControl w:val="0"/>
        <w:tabs>
          <w:tab w:val="left" w:pos="322"/>
        </w:tabs>
        <w:spacing w:after="0" w:line="240" w:lineRule="auto"/>
        <w:ind w:firstLine="2835"/>
        <w:jc w:val="both"/>
        <w:rPr>
          <w:rFonts w:ascii="Arial" w:eastAsia="Times New Roman" w:hAnsi="Arial" w:cs="Arial"/>
          <w:color w:val="000000"/>
          <w:sz w:val="24"/>
          <w:szCs w:val="24"/>
          <w:lang w:val="es-ES" w:eastAsia="es-ES" w:bidi="es-ES"/>
        </w:rPr>
      </w:pPr>
    </w:p>
    <w:p w14:paraId="57DF8755" w14:textId="77777777" w:rsidR="00852172" w:rsidRPr="00E50920" w:rsidRDefault="00852172" w:rsidP="00852172">
      <w:pPr>
        <w:widowControl w:val="0"/>
        <w:tabs>
          <w:tab w:val="left" w:pos="322"/>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d) Identificación del titular.</w:t>
      </w:r>
    </w:p>
    <w:p w14:paraId="3557A145" w14:textId="77777777" w:rsidR="00852172" w:rsidRPr="00E50920" w:rsidRDefault="00852172" w:rsidP="00852172">
      <w:pPr>
        <w:widowControl w:val="0"/>
        <w:tabs>
          <w:tab w:val="left" w:pos="322"/>
        </w:tabs>
        <w:spacing w:after="0" w:line="240" w:lineRule="auto"/>
        <w:ind w:firstLine="2835"/>
        <w:jc w:val="both"/>
        <w:rPr>
          <w:rFonts w:ascii="Arial" w:eastAsia="Times New Roman" w:hAnsi="Arial" w:cs="Arial"/>
          <w:color w:val="000000"/>
          <w:sz w:val="24"/>
          <w:szCs w:val="24"/>
          <w:lang w:val="es-ES" w:eastAsia="es-ES" w:bidi="es-ES"/>
        </w:rPr>
      </w:pPr>
    </w:p>
    <w:p w14:paraId="7DD2A24A"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Se entregará el rol único tributario (RUT) del titular que sea contribuyente persona natural, jurídica, patrimonios de afectación u otras entidades que tengan domicilio o residencia en Chile o que se hayan constituido o establecido en el país. Tratándose de un producto suscrito por dos o más personas o entidades, se considerará como titulares a todas aquellos registradas o identificadas como tales por la entidad financiera. En este último caso, se repetirá la información reportada tantas veces como titulares tenga el producto.</w:t>
      </w:r>
    </w:p>
    <w:p w14:paraId="14A8E300" w14:textId="77777777" w:rsidR="00852172" w:rsidRPr="00E50920" w:rsidRDefault="00852172" w:rsidP="00852172">
      <w:pPr>
        <w:widowControl w:val="0"/>
        <w:tabs>
          <w:tab w:val="left" w:pos="308"/>
        </w:tabs>
        <w:spacing w:after="0" w:line="240" w:lineRule="auto"/>
        <w:ind w:firstLine="2835"/>
        <w:jc w:val="both"/>
        <w:rPr>
          <w:rFonts w:ascii="Arial" w:eastAsia="Times New Roman" w:hAnsi="Arial" w:cs="Arial"/>
          <w:color w:val="000000"/>
          <w:sz w:val="24"/>
          <w:szCs w:val="24"/>
          <w:lang w:val="es-ES" w:eastAsia="es-ES" w:bidi="es-ES"/>
        </w:rPr>
      </w:pPr>
    </w:p>
    <w:p w14:paraId="2E19430E" w14:textId="77777777" w:rsidR="00852172" w:rsidRPr="00E50920" w:rsidRDefault="00852172" w:rsidP="00852172">
      <w:pPr>
        <w:widowControl w:val="0"/>
        <w:tabs>
          <w:tab w:val="left" w:pos="308"/>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e) Periodo de reporte</w:t>
      </w:r>
    </w:p>
    <w:p w14:paraId="1A2E3193" w14:textId="77777777" w:rsidR="00852172" w:rsidRPr="00E50920" w:rsidRDefault="00852172" w:rsidP="00852172">
      <w:pPr>
        <w:widowControl w:val="0"/>
        <w:tabs>
          <w:tab w:val="left" w:pos="308"/>
        </w:tabs>
        <w:spacing w:after="0" w:line="240" w:lineRule="auto"/>
        <w:ind w:firstLine="2835"/>
        <w:jc w:val="both"/>
        <w:rPr>
          <w:rFonts w:ascii="Arial" w:eastAsia="Times New Roman" w:hAnsi="Arial" w:cs="Arial"/>
          <w:color w:val="000000"/>
          <w:sz w:val="24"/>
          <w:szCs w:val="24"/>
          <w:lang w:val="es-ES" w:eastAsia="es-ES" w:bidi="es-ES"/>
        </w:rPr>
      </w:pPr>
    </w:p>
    <w:p w14:paraId="7930A4CC"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 xml:space="preserve">El informe deberá contener el mes y año calendario </w:t>
      </w:r>
      <w:r w:rsidRPr="00E50920">
        <w:rPr>
          <w:rFonts w:ascii="Arial" w:eastAsia="Times New Roman" w:hAnsi="Arial" w:cs="Arial"/>
          <w:color w:val="000000"/>
          <w:sz w:val="24"/>
          <w:szCs w:val="24"/>
          <w:lang w:val="es-ES" w:eastAsia="es-ES" w:bidi="es-ES"/>
        </w:rPr>
        <w:lastRenderedPageBreak/>
        <w:t>al que está referida la información reportada.</w:t>
      </w:r>
    </w:p>
    <w:p w14:paraId="5A2F227D"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5D4B0354" w14:textId="77777777" w:rsidR="00852172" w:rsidRPr="00E50920" w:rsidRDefault="00852172" w:rsidP="00852172">
      <w:pPr>
        <w:widowControl w:val="0"/>
        <w:tabs>
          <w:tab w:val="left" w:pos="284"/>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f) Monto reportado</w:t>
      </w:r>
    </w:p>
    <w:p w14:paraId="21CB9944" w14:textId="77777777" w:rsidR="00852172" w:rsidRPr="00E50920" w:rsidRDefault="00852172" w:rsidP="00852172">
      <w:pPr>
        <w:widowControl w:val="0"/>
        <w:tabs>
          <w:tab w:val="left" w:pos="284"/>
        </w:tabs>
        <w:spacing w:after="0" w:line="240" w:lineRule="auto"/>
        <w:ind w:firstLine="2835"/>
        <w:jc w:val="both"/>
        <w:rPr>
          <w:rFonts w:ascii="Arial" w:eastAsia="Times New Roman" w:hAnsi="Arial" w:cs="Arial"/>
          <w:color w:val="000000"/>
          <w:sz w:val="24"/>
          <w:szCs w:val="24"/>
          <w:lang w:val="es-ES" w:eastAsia="es-ES" w:bidi="es-ES"/>
        </w:rPr>
      </w:pPr>
    </w:p>
    <w:p w14:paraId="1AC380D3"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El monto reportado incluirá saldos, valor, prima y sumas de abonos que corresponda según el producto informado.</w:t>
      </w:r>
    </w:p>
    <w:p w14:paraId="5931DE31"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6925D8D6"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Por abono se entenderá la totalidad de transferencias, pagos o cualquier otra cantidad en favor del titular, independientemente de quién lo haya efectuado. Por saldo, se entenderá el valor o situación final de la cuenta al cierre de cada día, una vez efectuados los cargos y abonos.</w:t>
      </w:r>
    </w:p>
    <w:p w14:paraId="6BFC7E2E"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50818EE4"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El monto reportado, se informará en pesos chilenos y corresponderá a un único valor por cada producto del titular en cada periodo que se reporte.</w:t>
      </w:r>
    </w:p>
    <w:p w14:paraId="15539520"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428CAD5D" w14:textId="77777777" w:rsidR="00852172" w:rsidRPr="00E50920" w:rsidRDefault="00852172" w:rsidP="00852172">
      <w:pPr>
        <w:widowControl w:val="0"/>
        <w:tabs>
          <w:tab w:val="left" w:pos="322"/>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g) Información a reportar</w:t>
      </w:r>
    </w:p>
    <w:p w14:paraId="29E3A03A" w14:textId="77777777" w:rsidR="00852172" w:rsidRPr="00E50920" w:rsidRDefault="00852172" w:rsidP="00852172">
      <w:pPr>
        <w:widowControl w:val="0"/>
        <w:tabs>
          <w:tab w:val="left" w:pos="322"/>
        </w:tabs>
        <w:spacing w:after="0" w:line="240" w:lineRule="auto"/>
        <w:ind w:firstLine="2835"/>
        <w:jc w:val="both"/>
        <w:rPr>
          <w:rFonts w:ascii="Arial" w:eastAsia="Times New Roman" w:hAnsi="Arial" w:cs="Arial"/>
          <w:color w:val="000000"/>
          <w:sz w:val="24"/>
          <w:szCs w:val="24"/>
          <w:lang w:val="es-ES" w:eastAsia="es-ES" w:bidi="es-ES"/>
        </w:rPr>
      </w:pPr>
    </w:p>
    <w:p w14:paraId="1C86A9F0"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Las entidades financieras deberán realizar un reporte que contenga la siguiente información: identificación de la entidad financiera, identificación del titular, periodo de reporte, el producto, número de registro interno del producto, monto, estado de vigencia del producto, y fecha de cierre del producto, cuando corresponda. Esta información deberá ser proporcionada por la entidad financiera para todos los productos de un mismo titular, cuyo saldo agregado, para algún día del periodo reportado, o abonos mensuales, asociado al mismo periodo, sea igual o superior a 1.500 Unidades de Fomento, sin atender para estos efectos al número de titulares a que pertenezcan.</w:t>
      </w:r>
    </w:p>
    <w:p w14:paraId="75321FFF"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1F02623D"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El límite de 1.500 Unidades de Fomento se debe determinar según el valor de ésta para el último día del periodo que se informa. Los montos que se encuentren expresados en dólares de los Estados Unidos de América, o en otra moneda distinta del peso chileno o pactada en un índice de reajustabilidad, se deberá realizar la conversión a peso chileno, considerando el tipo de cambio observado por el Banco Central de Chile, publicado el último día hábil del periodo reportado, o del índice de reajustabilidad en su caso.</w:t>
      </w:r>
    </w:p>
    <w:p w14:paraId="397F8784"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6C7EA61F" w14:textId="77777777" w:rsidR="00852172" w:rsidRPr="00E50920" w:rsidRDefault="00852172" w:rsidP="00852172">
      <w:pPr>
        <w:widowControl w:val="0"/>
        <w:tabs>
          <w:tab w:val="left" w:pos="327"/>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h) Plazo de entrega de la información.</w:t>
      </w:r>
    </w:p>
    <w:p w14:paraId="51B7E4ED" w14:textId="77777777" w:rsidR="00852172" w:rsidRPr="00E50920" w:rsidRDefault="00852172" w:rsidP="00852172">
      <w:pPr>
        <w:widowControl w:val="0"/>
        <w:tabs>
          <w:tab w:val="left" w:pos="327"/>
        </w:tabs>
        <w:spacing w:after="0" w:line="240" w:lineRule="auto"/>
        <w:ind w:firstLine="2835"/>
        <w:jc w:val="both"/>
        <w:rPr>
          <w:rFonts w:ascii="Arial" w:eastAsia="Times New Roman" w:hAnsi="Arial" w:cs="Arial"/>
          <w:color w:val="000000"/>
          <w:sz w:val="24"/>
          <w:szCs w:val="24"/>
          <w:lang w:val="es-ES" w:eastAsia="es-ES" w:bidi="es-ES"/>
        </w:rPr>
      </w:pPr>
    </w:p>
    <w:p w14:paraId="16D64712"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La información que da cuenta este artículo deberá ser remitida al Servicio de manera anual, a más tardar dentro de los 15 primeros días del mes de marzo de cada año, respecto de los montos asociados al año calendario anterior.</w:t>
      </w:r>
    </w:p>
    <w:p w14:paraId="35713164"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5280977A" w14:textId="77777777" w:rsidR="00852172" w:rsidRPr="00E50920" w:rsidRDefault="00852172" w:rsidP="00852172">
      <w:pPr>
        <w:widowControl w:val="0"/>
        <w:tabs>
          <w:tab w:val="left" w:pos="327"/>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i) Obligaciones del Servicio.</w:t>
      </w:r>
    </w:p>
    <w:p w14:paraId="2A400E78" w14:textId="77777777" w:rsidR="00852172" w:rsidRPr="00E50920" w:rsidRDefault="00852172" w:rsidP="00852172">
      <w:pPr>
        <w:widowControl w:val="0"/>
        <w:tabs>
          <w:tab w:val="left" w:pos="327"/>
        </w:tabs>
        <w:spacing w:after="0" w:line="240" w:lineRule="auto"/>
        <w:ind w:firstLine="2835"/>
        <w:jc w:val="both"/>
        <w:rPr>
          <w:rFonts w:ascii="Arial" w:eastAsia="Times New Roman" w:hAnsi="Arial" w:cs="Arial"/>
          <w:color w:val="000000"/>
          <w:sz w:val="24"/>
          <w:szCs w:val="24"/>
          <w:lang w:val="es-ES" w:eastAsia="es-ES" w:bidi="es-ES"/>
        </w:rPr>
      </w:pPr>
    </w:p>
    <w:p w14:paraId="7677E1B0"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La información a la que accederá el Servicio, con motivo de lo dispuesto en este artículo, tendrá el carácter de secreto o reservada, según el caso, conforme las reglas establecidas en los artículos 35 y 206, sin perjuicio de lo indicado en el artículo 154 de la ley general de bancos, y no podrá ser divulgada en forma alguna, pudiendo ser utilizada únicamente para cumplir con los objetivos de fiscalización que le son propios.</w:t>
      </w:r>
    </w:p>
    <w:p w14:paraId="701A23CE" w14:textId="77777777" w:rsidR="00852172" w:rsidRPr="00E50920" w:rsidRDefault="00852172" w:rsidP="00852172">
      <w:pPr>
        <w:widowControl w:val="0"/>
        <w:tabs>
          <w:tab w:val="left" w:pos="298"/>
        </w:tabs>
        <w:spacing w:after="0" w:line="240" w:lineRule="auto"/>
        <w:ind w:firstLine="2835"/>
        <w:jc w:val="both"/>
        <w:rPr>
          <w:rFonts w:ascii="Arial" w:eastAsia="Times New Roman" w:hAnsi="Arial" w:cs="Arial"/>
          <w:color w:val="000000"/>
          <w:sz w:val="24"/>
          <w:szCs w:val="24"/>
          <w:lang w:val="es-ES" w:eastAsia="es-ES" w:bidi="es-ES"/>
        </w:rPr>
      </w:pPr>
    </w:p>
    <w:p w14:paraId="35DC943E" w14:textId="77777777" w:rsidR="00852172" w:rsidRPr="00E50920" w:rsidRDefault="00852172" w:rsidP="00852172">
      <w:pPr>
        <w:widowControl w:val="0"/>
        <w:tabs>
          <w:tab w:val="left" w:pos="298"/>
        </w:tabs>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j) Sanciones.</w:t>
      </w:r>
    </w:p>
    <w:p w14:paraId="6A2FD27B" w14:textId="77777777" w:rsidR="00852172" w:rsidRPr="00E50920" w:rsidRDefault="00852172" w:rsidP="00852172">
      <w:pPr>
        <w:widowControl w:val="0"/>
        <w:tabs>
          <w:tab w:val="left" w:pos="298"/>
        </w:tabs>
        <w:spacing w:after="0" w:line="240" w:lineRule="auto"/>
        <w:ind w:firstLine="2835"/>
        <w:jc w:val="both"/>
        <w:rPr>
          <w:rFonts w:ascii="Arial" w:eastAsia="Times New Roman" w:hAnsi="Arial" w:cs="Arial"/>
          <w:color w:val="000000"/>
          <w:sz w:val="24"/>
          <w:szCs w:val="24"/>
          <w:lang w:val="es-ES" w:eastAsia="es-ES" w:bidi="es-ES"/>
        </w:rPr>
      </w:pPr>
    </w:p>
    <w:p w14:paraId="47AAAF38"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El incumplimiento de entregar la información al Servicio de manera oportuna y completa por parte de una entidad financiera, será sancionado con una multa equivalente a 1 unidad tributaria anual por cada titular respecto de los cuales se infrinja cualquiera de los deberes señalados. Con todo, la multa total anual a pagar por cada institución no podrá exceder de 500 unidades tributarias anuales. Notificada la institución de su incumplimiento, total o parcial, por parte del Servicio, y transcurrido el plazo de un mes desde dicha notificación sin que ésta haya entregado la información requerida, no será aplicable el límite a la multa antes señalada.</w:t>
      </w:r>
    </w:p>
    <w:p w14:paraId="7A10DED1"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7440F235"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Artículo Transitorio:</w:t>
      </w:r>
    </w:p>
    <w:p w14:paraId="7A98C5E0"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p>
    <w:p w14:paraId="51EC0E7F" w14:textId="77777777" w:rsidR="00852172" w:rsidRPr="00E50920" w:rsidRDefault="00852172" w:rsidP="00852172">
      <w:pPr>
        <w:widowControl w:val="0"/>
        <w:spacing w:after="0" w:line="240" w:lineRule="auto"/>
        <w:ind w:firstLine="2835"/>
        <w:jc w:val="both"/>
        <w:rPr>
          <w:rFonts w:ascii="Arial" w:eastAsia="Times New Roman" w:hAnsi="Arial" w:cs="Arial"/>
          <w:color w:val="000000"/>
          <w:sz w:val="24"/>
          <w:szCs w:val="24"/>
          <w:lang w:val="es-ES" w:eastAsia="es-ES" w:bidi="es-ES"/>
        </w:rPr>
      </w:pPr>
      <w:r w:rsidRPr="00E50920">
        <w:rPr>
          <w:rFonts w:ascii="Arial" w:eastAsia="Times New Roman" w:hAnsi="Arial" w:cs="Arial"/>
          <w:color w:val="000000"/>
          <w:sz w:val="24"/>
          <w:szCs w:val="24"/>
          <w:lang w:val="es-ES" w:eastAsia="es-ES" w:bidi="es-ES"/>
        </w:rPr>
        <w:t>La obligación de informar, a que se refiere el artículo único de esta ley, se aplicará respecto de los montos identificados a partir del tercer mes siguiente a la fecha de la publicación de esta ley.</w:t>
      </w:r>
      <w:r>
        <w:rPr>
          <w:rFonts w:ascii="Arial" w:eastAsia="Times New Roman" w:hAnsi="Arial" w:cs="Arial"/>
          <w:color w:val="000000"/>
          <w:sz w:val="24"/>
          <w:szCs w:val="24"/>
          <w:lang w:val="es-ES" w:eastAsia="es-ES" w:bidi="es-ES"/>
        </w:rPr>
        <w:t>”.</w:t>
      </w:r>
    </w:p>
    <w:p w14:paraId="67F4FC2B" w14:textId="77777777" w:rsidR="00852172" w:rsidRDefault="00852172" w:rsidP="00852172">
      <w:pPr>
        <w:spacing w:after="0" w:line="240" w:lineRule="auto"/>
        <w:ind w:firstLine="2835"/>
        <w:jc w:val="both"/>
        <w:rPr>
          <w:rFonts w:ascii="Arial" w:eastAsia="Times New Roman" w:hAnsi="Arial" w:cs="Arial"/>
          <w:sz w:val="24"/>
          <w:szCs w:val="24"/>
          <w:lang w:val="es-ES" w:eastAsia="es-ES"/>
        </w:rPr>
      </w:pPr>
    </w:p>
    <w:p w14:paraId="552BFC0A" w14:textId="61366A4C" w:rsidR="00852172" w:rsidRDefault="00F55FEC"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ES" w:eastAsia="es-ES"/>
        </w:rPr>
        <w:t>E</w:t>
      </w:r>
      <w:r w:rsidR="00852172">
        <w:rPr>
          <w:rFonts w:ascii="Arial" w:eastAsia="Times New Roman" w:hAnsi="Arial" w:cs="Arial"/>
          <w:sz w:val="24"/>
          <w:szCs w:val="24"/>
          <w:lang w:val="es-ES" w:eastAsia="es-ES"/>
        </w:rPr>
        <w:t xml:space="preserve">l </w:t>
      </w:r>
      <w:r w:rsidR="00852172" w:rsidRPr="00E50920">
        <w:rPr>
          <w:rFonts w:ascii="Arial" w:eastAsia="Times New Roman" w:hAnsi="Arial" w:cs="Arial"/>
          <w:b/>
          <w:bCs/>
          <w:sz w:val="24"/>
          <w:szCs w:val="24"/>
          <w:lang w:val="es-ES" w:eastAsia="es-ES"/>
        </w:rPr>
        <w:t>Director General Jurídico de la Comisión para el Mercado Financiero, señor José Antonio Gaspar</w:t>
      </w:r>
      <w:r w:rsidR="00852172">
        <w:rPr>
          <w:rFonts w:ascii="Arial" w:eastAsia="Times New Roman" w:hAnsi="Arial" w:cs="Arial"/>
          <w:b/>
          <w:bCs/>
          <w:sz w:val="24"/>
          <w:szCs w:val="24"/>
          <w:lang w:val="es-ES" w:eastAsia="es-ES"/>
        </w:rPr>
        <w:t xml:space="preserve">, </w:t>
      </w:r>
      <w:r w:rsidR="00852172">
        <w:rPr>
          <w:rFonts w:ascii="Arial" w:eastAsia="Times New Roman" w:hAnsi="Arial" w:cs="Arial"/>
          <w:sz w:val="24"/>
          <w:szCs w:val="24"/>
          <w:lang w:val="es-ES" w:eastAsia="es-ES"/>
        </w:rPr>
        <w:t xml:space="preserve">se refirió a la propuesta acompañada señalando que, </w:t>
      </w:r>
      <w:r w:rsidR="00852172" w:rsidRPr="00E50920">
        <w:rPr>
          <w:rFonts w:ascii="Arial" w:eastAsia="Times New Roman" w:hAnsi="Arial" w:cs="Arial"/>
          <w:sz w:val="24"/>
          <w:szCs w:val="24"/>
          <w:lang w:val="es-MX" w:eastAsia="es-ES"/>
        </w:rPr>
        <w:t>de acuerdo a lo expuesto por la</w:t>
      </w:r>
      <w:r w:rsidR="00852172">
        <w:rPr>
          <w:rFonts w:ascii="Arial" w:eastAsia="Times New Roman" w:hAnsi="Arial" w:cs="Arial"/>
          <w:sz w:val="24"/>
          <w:szCs w:val="24"/>
          <w:lang w:val="es-MX" w:eastAsia="es-ES"/>
        </w:rPr>
        <w:t xml:space="preserve"> CMF </w:t>
      </w:r>
      <w:r w:rsidR="00852172" w:rsidRPr="00E50920">
        <w:rPr>
          <w:rFonts w:ascii="Arial" w:eastAsia="Times New Roman" w:hAnsi="Arial" w:cs="Arial"/>
          <w:sz w:val="24"/>
          <w:szCs w:val="24"/>
          <w:lang w:val="es-MX" w:eastAsia="es-ES"/>
        </w:rPr>
        <w:t>en la sesión anterior</w:t>
      </w:r>
      <w:r w:rsidR="00852172">
        <w:rPr>
          <w:rFonts w:ascii="Arial" w:eastAsia="Times New Roman" w:hAnsi="Arial" w:cs="Arial"/>
          <w:sz w:val="24"/>
          <w:szCs w:val="24"/>
          <w:lang w:val="es-MX" w:eastAsia="es-ES"/>
        </w:rPr>
        <w:t xml:space="preserve">, </w:t>
      </w:r>
      <w:r w:rsidR="00852172" w:rsidRPr="00E50920">
        <w:rPr>
          <w:rFonts w:ascii="Arial" w:eastAsia="Times New Roman" w:hAnsi="Arial" w:cs="Arial"/>
          <w:sz w:val="24"/>
          <w:szCs w:val="24"/>
          <w:lang w:val="es-MX" w:eastAsia="es-ES"/>
        </w:rPr>
        <w:t>se introdujeron precisiones terminológicas buscando ajustar el contenido de la</w:t>
      </w:r>
      <w:r w:rsidR="00852172">
        <w:rPr>
          <w:rFonts w:ascii="Arial" w:eastAsia="Times New Roman" w:hAnsi="Arial" w:cs="Arial"/>
          <w:sz w:val="24"/>
          <w:szCs w:val="24"/>
          <w:lang w:val="es-MX" w:eastAsia="es-ES"/>
        </w:rPr>
        <w:t xml:space="preserve"> propuesta incluida en </w:t>
      </w:r>
      <w:r w:rsidR="00852172" w:rsidRPr="00E8236B">
        <w:rPr>
          <w:rFonts w:ascii="Arial" w:eastAsia="Times New Roman" w:hAnsi="Arial" w:cs="Arial"/>
          <w:sz w:val="24"/>
          <w:szCs w:val="24"/>
          <w:lang w:val="es-MX" w:eastAsia="es-ES"/>
        </w:rPr>
        <w:t xml:space="preserve">el informe de la </w:t>
      </w:r>
      <w:r w:rsidR="00852172">
        <w:rPr>
          <w:rFonts w:ascii="Arial" w:eastAsia="Times New Roman" w:hAnsi="Arial" w:cs="Arial"/>
          <w:sz w:val="24"/>
          <w:szCs w:val="24"/>
          <w:lang w:val="es-MX" w:eastAsia="es-ES"/>
        </w:rPr>
        <w:t>C</w:t>
      </w:r>
      <w:r w:rsidR="00852172" w:rsidRPr="00E8236B">
        <w:rPr>
          <w:rFonts w:ascii="Arial" w:eastAsia="Times New Roman" w:hAnsi="Arial" w:cs="Arial"/>
          <w:sz w:val="24"/>
          <w:szCs w:val="24"/>
          <w:lang w:val="es-MX" w:eastAsia="es-ES"/>
        </w:rPr>
        <w:t>omisión de Hacienda</w:t>
      </w:r>
      <w:r w:rsidR="00852172">
        <w:rPr>
          <w:rFonts w:ascii="Arial" w:eastAsia="Times New Roman" w:hAnsi="Arial" w:cs="Arial"/>
          <w:sz w:val="24"/>
          <w:szCs w:val="24"/>
          <w:lang w:val="es-MX" w:eastAsia="es-ES"/>
        </w:rPr>
        <w:t xml:space="preserve"> que fue aprobado en general por la Sala del Senado.</w:t>
      </w:r>
    </w:p>
    <w:p w14:paraId="1370EED7"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6E877476" w14:textId="37574C3E" w:rsidR="00852172" w:rsidRDefault="00852172" w:rsidP="00852172">
      <w:pPr>
        <w:spacing w:after="0" w:line="240" w:lineRule="auto"/>
        <w:ind w:firstLine="2835"/>
        <w:jc w:val="both"/>
        <w:rPr>
          <w:rFonts w:ascii="Arial" w:eastAsia="Times New Roman" w:hAnsi="Arial" w:cs="Arial"/>
          <w:sz w:val="24"/>
          <w:szCs w:val="24"/>
          <w:lang w:val="es-MX" w:eastAsia="es-ES"/>
        </w:rPr>
      </w:pPr>
      <w:r w:rsidRPr="00E8236B">
        <w:rPr>
          <w:rFonts w:ascii="Arial" w:eastAsia="Times New Roman" w:hAnsi="Arial" w:cs="Arial"/>
          <w:sz w:val="24"/>
          <w:szCs w:val="24"/>
          <w:lang w:val="es-MX" w:eastAsia="es-ES"/>
        </w:rPr>
        <w:t xml:space="preserve">Agregó que esas precisiones tienen básicamente </w:t>
      </w:r>
      <w:r>
        <w:rPr>
          <w:rFonts w:ascii="Arial" w:eastAsia="Times New Roman" w:hAnsi="Arial" w:cs="Arial"/>
          <w:sz w:val="24"/>
          <w:szCs w:val="24"/>
          <w:lang w:val="es-MX" w:eastAsia="es-ES"/>
        </w:rPr>
        <w:t>dos</w:t>
      </w:r>
      <w:r w:rsidRPr="00E8236B">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 xml:space="preserve">grandes </w:t>
      </w:r>
      <w:r w:rsidRPr="00E8236B">
        <w:rPr>
          <w:rFonts w:ascii="Arial" w:eastAsia="Times New Roman" w:hAnsi="Arial" w:cs="Arial"/>
          <w:sz w:val="24"/>
          <w:szCs w:val="24"/>
          <w:lang w:val="es-MX" w:eastAsia="es-ES"/>
        </w:rPr>
        <w:t>focos</w:t>
      </w:r>
      <w:r w:rsidR="00F55FE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E8236B">
        <w:rPr>
          <w:rFonts w:ascii="Arial" w:eastAsia="Times New Roman" w:hAnsi="Arial" w:cs="Arial"/>
          <w:sz w:val="24"/>
          <w:szCs w:val="24"/>
          <w:lang w:val="es-MX" w:eastAsia="es-ES"/>
        </w:rPr>
        <w:t>que</w:t>
      </w:r>
      <w:r>
        <w:rPr>
          <w:rFonts w:ascii="Arial" w:eastAsia="Times New Roman" w:hAnsi="Arial" w:cs="Arial"/>
          <w:sz w:val="24"/>
          <w:szCs w:val="24"/>
          <w:lang w:val="es-MX" w:eastAsia="es-ES"/>
        </w:rPr>
        <w:t xml:space="preserve"> </w:t>
      </w:r>
      <w:r w:rsidRPr="00E8236B">
        <w:rPr>
          <w:rFonts w:ascii="Arial" w:eastAsia="Times New Roman" w:hAnsi="Arial" w:cs="Arial"/>
          <w:sz w:val="24"/>
          <w:szCs w:val="24"/>
          <w:lang w:val="es-MX" w:eastAsia="es-ES"/>
        </w:rPr>
        <w:t xml:space="preserve">apuntan a determinar cuáles </w:t>
      </w:r>
      <w:r>
        <w:rPr>
          <w:rFonts w:ascii="Arial" w:eastAsia="Times New Roman" w:hAnsi="Arial" w:cs="Arial"/>
          <w:sz w:val="24"/>
          <w:szCs w:val="24"/>
          <w:lang w:val="es-MX" w:eastAsia="es-ES"/>
        </w:rPr>
        <w:t>son</w:t>
      </w:r>
      <w:r w:rsidRPr="00E8236B">
        <w:rPr>
          <w:rFonts w:ascii="Arial" w:eastAsia="Times New Roman" w:hAnsi="Arial" w:cs="Arial"/>
          <w:sz w:val="24"/>
          <w:szCs w:val="24"/>
          <w:lang w:val="es-MX" w:eastAsia="es-ES"/>
        </w:rPr>
        <w:t xml:space="preserve"> las entidades que </w:t>
      </w:r>
      <w:r>
        <w:rPr>
          <w:rFonts w:ascii="Arial" w:eastAsia="Times New Roman" w:hAnsi="Arial" w:cs="Arial"/>
          <w:sz w:val="24"/>
          <w:szCs w:val="24"/>
          <w:lang w:val="es-MX" w:eastAsia="es-ES"/>
        </w:rPr>
        <w:t>estarían</w:t>
      </w:r>
      <w:r w:rsidRPr="00E8236B">
        <w:rPr>
          <w:rFonts w:ascii="Arial" w:eastAsia="Times New Roman" w:hAnsi="Arial" w:cs="Arial"/>
          <w:sz w:val="24"/>
          <w:szCs w:val="24"/>
          <w:lang w:val="es-MX" w:eastAsia="es-ES"/>
        </w:rPr>
        <w:t xml:space="preserve"> sometidas a la obligación de información y los productos que se </w:t>
      </w:r>
      <w:r>
        <w:rPr>
          <w:rFonts w:ascii="Arial" w:eastAsia="Times New Roman" w:hAnsi="Arial" w:cs="Arial"/>
          <w:sz w:val="24"/>
          <w:szCs w:val="24"/>
          <w:lang w:val="es-MX" w:eastAsia="es-ES"/>
        </w:rPr>
        <w:t>reportarían.</w:t>
      </w:r>
    </w:p>
    <w:p w14:paraId="5D8BC236"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55A66875" w14:textId="0BE6D920" w:rsidR="00852172" w:rsidRDefault="00852172" w:rsidP="00852172">
      <w:pPr>
        <w:spacing w:after="0" w:line="240" w:lineRule="auto"/>
        <w:ind w:firstLine="2835"/>
        <w:jc w:val="both"/>
        <w:rPr>
          <w:rFonts w:ascii="Arial" w:eastAsia="Times New Roman" w:hAnsi="Arial" w:cs="Arial"/>
          <w:sz w:val="24"/>
          <w:szCs w:val="24"/>
          <w:lang w:val="es-MX" w:eastAsia="es-ES"/>
        </w:rPr>
      </w:pPr>
      <w:r w:rsidRPr="00E8236B">
        <w:rPr>
          <w:rFonts w:ascii="Arial" w:eastAsia="Times New Roman" w:hAnsi="Arial" w:cs="Arial"/>
          <w:sz w:val="24"/>
          <w:szCs w:val="24"/>
          <w:lang w:val="es-MX" w:eastAsia="es-ES"/>
        </w:rPr>
        <w:t xml:space="preserve">Explicó que las entidades comprendidas en el texto </w:t>
      </w:r>
      <w:r>
        <w:rPr>
          <w:rFonts w:ascii="Arial" w:eastAsia="Times New Roman" w:hAnsi="Arial" w:cs="Arial"/>
          <w:sz w:val="24"/>
          <w:szCs w:val="24"/>
          <w:lang w:val="es-MX" w:eastAsia="es-ES"/>
        </w:rPr>
        <w:t>son</w:t>
      </w:r>
      <w:r w:rsidRPr="00E8236B">
        <w:rPr>
          <w:rFonts w:ascii="Arial" w:eastAsia="Times New Roman" w:hAnsi="Arial" w:cs="Arial"/>
          <w:sz w:val="24"/>
          <w:szCs w:val="24"/>
          <w:lang w:val="es-MX" w:eastAsia="es-ES"/>
        </w:rPr>
        <w:t xml:space="preserve"> básicamente </w:t>
      </w:r>
      <w:r>
        <w:rPr>
          <w:rFonts w:ascii="Arial" w:eastAsia="Times New Roman" w:hAnsi="Arial" w:cs="Arial"/>
          <w:sz w:val="24"/>
          <w:szCs w:val="24"/>
          <w:lang w:val="es-MX" w:eastAsia="es-ES"/>
        </w:rPr>
        <w:t>los</w:t>
      </w:r>
      <w:r w:rsidRPr="00E8236B">
        <w:rPr>
          <w:rFonts w:ascii="Arial" w:eastAsia="Times New Roman" w:hAnsi="Arial" w:cs="Arial"/>
          <w:sz w:val="24"/>
          <w:szCs w:val="24"/>
          <w:lang w:val="es-MX" w:eastAsia="es-ES"/>
        </w:rPr>
        <w:t xml:space="preserve"> bancos</w:t>
      </w:r>
      <w:r>
        <w:rPr>
          <w:rFonts w:ascii="Arial" w:eastAsia="Times New Roman" w:hAnsi="Arial" w:cs="Arial"/>
          <w:sz w:val="24"/>
          <w:szCs w:val="24"/>
          <w:lang w:val="es-MX" w:eastAsia="es-ES"/>
        </w:rPr>
        <w:t xml:space="preserve"> e instituciones</w:t>
      </w:r>
      <w:r w:rsidRPr="00E8236B">
        <w:rPr>
          <w:rFonts w:ascii="Arial" w:eastAsia="Times New Roman" w:hAnsi="Arial" w:cs="Arial"/>
          <w:sz w:val="24"/>
          <w:szCs w:val="24"/>
          <w:lang w:val="es-MX" w:eastAsia="es-ES"/>
        </w:rPr>
        <w:t xml:space="preserve"> financieras</w:t>
      </w:r>
      <w:r>
        <w:rPr>
          <w:rFonts w:ascii="Arial" w:eastAsia="Times New Roman" w:hAnsi="Arial" w:cs="Arial"/>
          <w:sz w:val="24"/>
          <w:szCs w:val="24"/>
          <w:lang w:val="es-MX" w:eastAsia="es-ES"/>
        </w:rPr>
        <w:t xml:space="preserve"> </w:t>
      </w:r>
      <w:r w:rsidRPr="00E8236B">
        <w:rPr>
          <w:rFonts w:ascii="Arial" w:eastAsia="Times New Roman" w:hAnsi="Arial" w:cs="Arial"/>
          <w:sz w:val="24"/>
          <w:szCs w:val="24"/>
          <w:lang w:val="es-MX" w:eastAsia="es-ES"/>
        </w:rPr>
        <w:t xml:space="preserve">fiscalizadas por la </w:t>
      </w:r>
      <w:r>
        <w:rPr>
          <w:rFonts w:ascii="Arial" w:eastAsia="Times New Roman" w:hAnsi="Arial" w:cs="Arial"/>
          <w:sz w:val="24"/>
          <w:szCs w:val="24"/>
          <w:lang w:val="es-MX" w:eastAsia="es-ES"/>
        </w:rPr>
        <w:t>C</w:t>
      </w:r>
      <w:r w:rsidRPr="00E8236B">
        <w:rPr>
          <w:rFonts w:ascii="Arial" w:eastAsia="Times New Roman" w:hAnsi="Arial" w:cs="Arial"/>
          <w:sz w:val="24"/>
          <w:szCs w:val="24"/>
          <w:lang w:val="es-MX" w:eastAsia="es-ES"/>
        </w:rPr>
        <w:t xml:space="preserve">omisión para el </w:t>
      </w:r>
      <w:r>
        <w:rPr>
          <w:rFonts w:ascii="Arial" w:eastAsia="Times New Roman" w:hAnsi="Arial" w:cs="Arial"/>
          <w:sz w:val="24"/>
          <w:szCs w:val="24"/>
          <w:lang w:val="es-MX" w:eastAsia="es-ES"/>
        </w:rPr>
        <w:t>M</w:t>
      </w:r>
      <w:r w:rsidRPr="00E8236B">
        <w:rPr>
          <w:rFonts w:ascii="Arial" w:eastAsia="Times New Roman" w:hAnsi="Arial" w:cs="Arial"/>
          <w:sz w:val="24"/>
          <w:szCs w:val="24"/>
          <w:lang w:val="es-MX" w:eastAsia="es-ES"/>
        </w:rPr>
        <w:t xml:space="preserve">ercado </w:t>
      </w:r>
      <w:r>
        <w:rPr>
          <w:rFonts w:ascii="Arial" w:eastAsia="Times New Roman" w:hAnsi="Arial" w:cs="Arial"/>
          <w:sz w:val="24"/>
          <w:szCs w:val="24"/>
          <w:lang w:val="es-MX" w:eastAsia="es-ES"/>
        </w:rPr>
        <w:t>F</w:t>
      </w:r>
      <w:r w:rsidRPr="00E8236B">
        <w:rPr>
          <w:rFonts w:ascii="Arial" w:eastAsia="Times New Roman" w:hAnsi="Arial" w:cs="Arial"/>
          <w:sz w:val="24"/>
          <w:szCs w:val="24"/>
          <w:lang w:val="es-MX" w:eastAsia="es-ES"/>
        </w:rPr>
        <w:t xml:space="preserve">inanciero </w:t>
      </w:r>
      <w:r>
        <w:rPr>
          <w:rFonts w:ascii="Arial" w:eastAsia="Times New Roman" w:hAnsi="Arial" w:cs="Arial"/>
          <w:sz w:val="24"/>
          <w:szCs w:val="24"/>
          <w:lang w:val="es-MX" w:eastAsia="es-ES"/>
        </w:rPr>
        <w:t xml:space="preserve">y </w:t>
      </w:r>
      <w:r w:rsidR="00F55FEC">
        <w:rPr>
          <w:rFonts w:ascii="Arial" w:eastAsia="Times New Roman" w:hAnsi="Arial" w:cs="Arial"/>
          <w:sz w:val="24"/>
          <w:szCs w:val="24"/>
          <w:lang w:val="es-MX" w:eastAsia="es-ES"/>
        </w:rPr>
        <w:t>por</w:t>
      </w:r>
      <w:r w:rsidRPr="00E8236B">
        <w:rPr>
          <w:rFonts w:ascii="Arial" w:eastAsia="Times New Roman" w:hAnsi="Arial" w:cs="Arial"/>
          <w:sz w:val="24"/>
          <w:szCs w:val="24"/>
          <w:lang w:val="es-MX" w:eastAsia="es-ES"/>
        </w:rPr>
        <w:t xml:space="preserve"> el </w:t>
      </w:r>
      <w:bookmarkStart w:id="41" w:name="_Hlk81829261"/>
      <w:r w:rsidRPr="00E8236B">
        <w:rPr>
          <w:rFonts w:ascii="Arial" w:eastAsia="Times New Roman" w:hAnsi="Arial" w:cs="Arial"/>
          <w:sz w:val="24"/>
          <w:szCs w:val="24"/>
          <w:lang w:val="es-MX" w:eastAsia="es-ES"/>
        </w:rPr>
        <w:t xml:space="preserve">Ministerio de </w:t>
      </w:r>
      <w:r>
        <w:rPr>
          <w:rFonts w:ascii="Arial" w:eastAsia="Times New Roman" w:hAnsi="Arial" w:cs="Arial"/>
          <w:sz w:val="24"/>
          <w:szCs w:val="24"/>
          <w:lang w:val="es-MX" w:eastAsia="es-ES"/>
        </w:rPr>
        <w:t>E</w:t>
      </w:r>
      <w:r w:rsidRPr="00E8236B">
        <w:rPr>
          <w:rFonts w:ascii="Arial" w:eastAsia="Times New Roman" w:hAnsi="Arial" w:cs="Arial"/>
          <w:sz w:val="24"/>
          <w:szCs w:val="24"/>
          <w:lang w:val="es-MX" w:eastAsia="es-ES"/>
        </w:rPr>
        <w:t xml:space="preserve">conomía Fomento y </w:t>
      </w:r>
      <w:r>
        <w:rPr>
          <w:rFonts w:ascii="Arial" w:eastAsia="Times New Roman" w:hAnsi="Arial" w:cs="Arial"/>
          <w:sz w:val="24"/>
          <w:szCs w:val="24"/>
          <w:lang w:val="es-MX" w:eastAsia="es-ES"/>
        </w:rPr>
        <w:t>T</w:t>
      </w:r>
      <w:r w:rsidRPr="00E8236B">
        <w:rPr>
          <w:rFonts w:ascii="Arial" w:eastAsia="Times New Roman" w:hAnsi="Arial" w:cs="Arial"/>
          <w:sz w:val="24"/>
          <w:szCs w:val="24"/>
          <w:lang w:val="es-MX" w:eastAsia="es-ES"/>
        </w:rPr>
        <w:t>urismo</w:t>
      </w:r>
      <w:r w:rsidR="00F55FE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bookmarkEnd w:id="41"/>
      <w:r w:rsidRPr="00E8236B">
        <w:rPr>
          <w:rFonts w:ascii="Arial" w:eastAsia="Times New Roman" w:hAnsi="Arial" w:cs="Arial"/>
          <w:sz w:val="24"/>
          <w:szCs w:val="24"/>
          <w:lang w:val="es-MX" w:eastAsia="es-ES"/>
        </w:rPr>
        <w:t>d</w:t>
      </w:r>
      <w:r>
        <w:rPr>
          <w:rFonts w:ascii="Arial" w:eastAsia="Times New Roman" w:hAnsi="Arial" w:cs="Arial"/>
          <w:sz w:val="24"/>
          <w:szCs w:val="24"/>
          <w:lang w:val="es-MX" w:eastAsia="es-ES"/>
        </w:rPr>
        <w:t>ebido a</w:t>
      </w:r>
      <w:r w:rsidRPr="00E8236B">
        <w:rPr>
          <w:rFonts w:ascii="Arial" w:eastAsia="Times New Roman" w:hAnsi="Arial" w:cs="Arial"/>
          <w:sz w:val="24"/>
          <w:szCs w:val="24"/>
          <w:lang w:val="es-MX" w:eastAsia="es-ES"/>
        </w:rPr>
        <w:t xml:space="preserve"> lo cual se hizo el ajuste</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a fin de determinar cuáles son las instituciones financieras fiscalizadas</w:t>
      </w:r>
      <w:r>
        <w:rPr>
          <w:rFonts w:ascii="Arial" w:eastAsia="Times New Roman" w:hAnsi="Arial" w:cs="Arial"/>
          <w:sz w:val="24"/>
          <w:szCs w:val="24"/>
          <w:lang w:val="es-MX" w:eastAsia="es-ES"/>
        </w:rPr>
        <w:t xml:space="preserve"> por la CMF y por el </w:t>
      </w:r>
      <w:r w:rsidRPr="00E8236B">
        <w:rPr>
          <w:rFonts w:ascii="Arial" w:eastAsia="Times New Roman" w:hAnsi="Arial" w:cs="Arial"/>
          <w:sz w:val="24"/>
          <w:szCs w:val="24"/>
          <w:lang w:val="es-MX" w:eastAsia="es-ES"/>
        </w:rPr>
        <w:t xml:space="preserve">Ministerio de </w:t>
      </w:r>
      <w:r>
        <w:rPr>
          <w:rFonts w:ascii="Arial" w:eastAsia="Times New Roman" w:hAnsi="Arial" w:cs="Arial"/>
          <w:sz w:val="24"/>
          <w:szCs w:val="24"/>
          <w:lang w:val="es-MX" w:eastAsia="es-ES"/>
        </w:rPr>
        <w:t>E</w:t>
      </w:r>
      <w:r w:rsidRPr="00E8236B">
        <w:rPr>
          <w:rFonts w:ascii="Arial" w:eastAsia="Times New Roman" w:hAnsi="Arial" w:cs="Arial"/>
          <w:sz w:val="24"/>
          <w:szCs w:val="24"/>
          <w:lang w:val="es-MX" w:eastAsia="es-ES"/>
        </w:rPr>
        <w:t>conomía</w:t>
      </w:r>
      <w:r>
        <w:rPr>
          <w:rFonts w:ascii="Arial" w:eastAsia="Times New Roman" w:hAnsi="Arial" w:cs="Arial"/>
          <w:sz w:val="24"/>
          <w:szCs w:val="24"/>
          <w:lang w:val="es-MX" w:eastAsia="es-ES"/>
        </w:rPr>
        <w:t>,</w:t>
      </w:r>
      <w:r w:rsidRPr="00E8236B">
        <w:rPr>
          <w:rFonts w:ascii="Arial" w:eastAsia="Times New Roman" w:hAnsi="Arial" w:cs="Arial"/>
          <w:sz w:val="24"/>
          <w:szCs w:val="24"/>
          <w:lang w:val="es-MX" w:eastAsia="es-ES"/>
        </w:rPr>
        <w:t xml:space="preserve"> Fomento y </w:t>
      </w:r>
      <w:r>
        <w:rPr>
          <w:rFonts w:ascii="Arial" w:eastAsia="Times New Roman" w:hAnsi="Arial" w:cs="Arial"/>
          <w:sz w:val="24"/>
          <w:szCs w:val="24"/>
          <w:lang w:val="es-MX" w:eastAsia="es-ES"/>
        </w:rPr>
        <w:t>T</w:t>
      </w:r>
      <w:r w:rsidRPr="00E8236B">
        <w:rPr>
          <w:rFonts w:ascii="Arial" w:eastAsia="Times New Roman" w:hAnsi="Arial" w:cs="Arial"/>
          <w:sz w:val="24"/>
          <w:szCs w:val="24"/>
          <w:lang w:val="es-MX" w:eastAsia="es-ES"/>
        </w:rPr>
        <w:t>urismo</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que se busca est</w:t>
      </w:r>
      <w:r>
        <w:rPr>
          <w:rFonts w:ascii="Arial" w:eastAsia="Times New Roman" w:hAnsi="Arial" w:cs="Arial"/>
          <w:sz w:val="24"/>
          <w:szCs w:val="24"/>
          <w:lang w:val="es-MX" w:eastAsia="es-ES"/>
        </w:rPr>
        <w:t xml:space="preserve">én </w:t>
      </w:r>
      <w:r w:rsidRPr="000B3CB2">
        <w:rPr>
          <w:rFonts w:ascii="Arial" w:eastAsia="Times New Roman" w:hAnsi="Arial" w:cs="Arial"/>
          <w:sz w:val="24"/>
          <w:szCs w:val="24"/>
          <w:lang w:val="es-MX" w:eastAsia="es-ES"/>
        </w:rPr>
        <w:t>obligadas a reportar</w:t>
      </w:r>
      <w:r>
        <w:rPr>
          <w:rFonts w:ascii="Arial" w:eastAsia="Times New Roman" w:hAnsi="Arial" w:cs="Arial"/>
          <w:sz w:val="24"/>
          <w:szCs w:val="24"/>
          <w:lang w:val="es-MX" w:eastAsia="es-ES"/>
        </w:rPr>
        <w:t xml:space="preserve">, y en ese sentido se señala </w:t>
      </w:r>
      <w:r w:rsidRPr="000B3CB2">
        <w:rPr>
          <w:rFonts w:ascii="Arial" w:eastAsia="Times New Roman" w:hAnsi="Arial" w:cs="Arial"/>
          <w:sz w:val="24"/>
          <w:szCs w:val="24"/>
          <w:lang w:val="es-MX" w:eastAsia="es-ES"/>
        </w:rPr>
        <w:t>en la</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propuesta</w:t>
      </w:r>
      <w:r>
        <w:rPr>
          <w:rFonts w:ascii="Arial" w:eastAsia="Times New Roman" w:hAnsi="Arial" w:cs="Arial"/>
          <w:sz w:val="24"/>
          <w:szCs w:val="24"/>
          <w:lang w:val="es-MX" w:eastAsia="es-ES"/>
        </w:rPr>
        <w:t xml:space="preserve"> que </w:t>
      </w:r>
      <w:r w:rsidRPr="000B3CB2">
        <w:rPr>
          <w:rFonts w:ascii="Arial" w:eastAsia="Times New Roman" w:hAnsi="Arial" w:cs="Arial"/>
          <w:sz w:val="24"/>
          <w:szCs w:val="24"/>
          <w:lang w:val="es-MX" w:eastAsia="es-ES"/>
        </w:rPr>
        <w:t>son los bancos</w:t>
      </w:r>
      <w:r>
        <w:rPr>
          <w:rFonts w:ascii="Arial" w:eastAsia="Times New Roman" w:hAnsi="Arial" w:cs="Arial"/>
          <w:sz w:val="24"/>
          <w:szCs w:val="24"/>
          <w:lang w:val="es-MX" w:eastAsia="es-ES"/>
        </w:rPr>
        <w:t>,</w:t>
      </w:r>
      <w:r w:rsidRPr="000B3CB2">
        <w:rPr>
          <w:rFonts w:ascii="Arial" w:eastAsia="Times New Roman" w:hAnsi="Arial" w:cs="Arial"/>
          <w:sz w:val="24"/>
          <w:szCs w:val="24"/>
          <w:lang w:val="es-MX" w:eastAsia="es-ES"/>
        </w:rPr>
        <w:t xml:space="preserve"> las cooperativas de ahorro y crédito</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las compañías de seguros y las entidades privadas de depósito y custodia de valores</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atendido que ha</w:t>
      </w:r>
      <w:r>
        <w:rPr>
          <w:rFonts w:ascii="Arial" w:eastAsia="Times New Roman" w:hAnsi="Arial" w:cs="Arial"/>
          <w:sz w:val="24"/>
          <w:szCs w:val="24"/>
          <w:lang w:val="es-MX" w:eastAsia="es-ES"/>
        </w:rPr>
        <w:t>y</w:t>
      </w:r>
      <w:r w:rsidRPr="000B3CB2">
        <w:rPr>
          <w:rFonts w:ascii="Arial" w:eastAsia="Times New Roman" w:hAnsi="Arial" w:cs="Arial"/>
          <w:sz w:val="24"/>
          <w:szCs w:val="24"/>
          <w:lang w:val="es-MX" w:eastAsia="es-ES"/>
        </w:rPr>
        <w:t xml:space="preserve"> productos mencionados en </w:t>
      </w:r>
      <w:r w:rsidRPr="000B3CB2">
        <w:rPr>
          <w:rFonts w:ascii="Arial" w:eastAsia="Times New Roman" w:hAnsi="Arial" w:cs="Arial"/>
          <w:sz w:val="24"/>
          <w:szCs w:val="24"/>
          <w:lang w:val="es-MX" w:eastAsia="es-ES"/>
        </w:rPr>
        <w:lastRenderedPageBreak/>
        <w:t>el texto de</w:t>
      </w:r>
      <w:r>
        <w:rPr>
          <w:rFonts w:ascii="Arial" w:eastAsia="Times New Roman" w:hAnsi="Arial" w:cs="Arial"/>
          <w:sz w:val="24"/>
          <w:szCs w:val="24"/>
          <w:lang w:val="es-MX" w:eastAsia="es-ES"/>
        </w:rPr>
        <w:t xml:space="preserve">l </w:t>
      </w:r>
      <w:r w:rsidRPr="000B3CB2">
        <w:rPr>
          <w:rFonts w:ascii="Arial" w:eastAsia="Times New Roman" w:hAnsi="Arial" w:cs="Arial"/>
          <w:sz w:val="24"/>
          <w:szCs w:val="24"/>
          <w:lang w:val="es-MX" w:eastAsia="es-ES"/>
        </w:rPr>
        <w:t>proyecto que alud</w:t>
      </w:r>
      <w:r>
        <w:rPr>
          <w:rFonts w:ascii="Arial" w:eastAsia="Times New Roman" w:hAnsi="Arial" w:cs="Arial"/>
          <w:sz w:val="24"/>
          <w:szCs w:val="24"/>
          <w:lang w:val="es-MX" w:eastAsia="es-ES"/>
        </w:rPr>
        <w:t>en</w:t>
      </w:r>
      <w:r w:rsidRPr="000B3CB2">
        <w:rPr>
          <w:rFonts w:ascii="Arial" w:eastAsia="Times New Roman" w:hAnsi="Arial" w:cs="Arial"/>
          <w:sz w:val="24"/>
          <w:szCs w:val="24"/>
          <w:lang w:val="es-MX" w:eastAsia="es-ES"/>
        </w:rPr>
        <w:t xml:space="preserve"> a productos de seguros</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y otros a cuentas de custodia</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razón por la cual se hace referencia a estas entidades fiscalizadas</w:t>
      </w:r>
      <w:r>
        <w:rPr>
          <w:rFonts w:ascii="Arial" w:eastAsia="Times New Roman" w:hAnsi="Arial" w:cs="Arial"/>
          <w:sz w:val="24"/>
          <w:szCs w:val="24"/>
          <w:lang w:val="es-MX" w:eastAsia="es-ES"/>
        </w:rPr>
        <w:t>.</w:t>
      </w:r>
    </w:p>
    <w:p w14:paraId="6C023E59"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2D1EC11D" w14:textId="39B7D8B8"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Destacó que</w:t>
      </w:r>
      <w:r w:rsidR="00F55FE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por ello</w:t>
      </w:r>
      <w:r w:rsidR="00F55FEC">
        <w:rPr>
          <w:rFonts w:ascii="Arial" w:eastAsia="Times New Roman" w:hAnsi="Arial" w:cs="Arial"/>
          <w:sz w:val="24"/>
          <w:szCs w:val="24"/>
          <w:lang w:val="es-MX" w:eastAsia="es-ES"/>
        </w:rPr>
        <w:t>,</w:t>
      </w:r>
      <w:r w:rsidRPr="000B3CB2">
        <w:rPr>
          <w:rFonts w:ascii="Arial" w:eastAsia="Times New Roman" w:hAnsi="Arial" w:cs="Arial"/>
          <w:sz w:val="24"/>
          <w:szCs w:val="24"/>
          <w:lang w:val="es-MX" w:eastAsia="es-ES"/>
        </w:rPr>
        <w:t xml:space="preserve"> más que a instituciones financieras se hace referencia a </w:t>
      </w:r>
      <w:r>
        <w:rPr>
          <w:rFonts w:ascii="Arial" w:eastAsia="Times New Roman" w:hAnsi="Arial" w:cs="Arial"/>
          <w:sz w:val="24"/>
          <w:szCs w:val="24"/>
          <w:lang w:val="es-MX" w:eastAsia="es-ES"/>
        </w:rPr>
        <w:t xml:space="preserve">estas </w:t>
      </w:r>
      <w:r w:rsidRPr="000B3CB2">
        <w:rPr>
          <w:rFonts w:ascii="Arial" w:eastAsia="Times New Roman" w:hAnsi="Arial" w:cs="Arial"/>
          <w:sz w:val="24"/>
          <w:szCs w:val="24"/>
          <w:lang w:val="es-MX" w:eastAsia="es-ES"/>
        </w:rPr>
        <w:t>entidades financieras</w:t>
      </w:r>
      <w:r>
        <w:rPr>
          <w:rFonts w:ascii="Arial" w:eastAsia="Times New Roman" w:hAnsi="Arial" w:cs="Arial"/>
          <w:sz w:val="24"/>
          <w:szCs w:val="24"/>
          <w:lang w:val="es-MX" w:eastAsia="es-ES"/>
        </w:rPr>
        <w:t xml:space="preserve"> </w:t>
      </w:r>
      <w:r w:rsidRPr="000B3CB2">
        <w:rPr>
          <w:rFonts w:ascii="Arial" w:eastAsia="Times New Roman" w:hAnsi="Arial" w:cs="Arial"/>
          <w:sz w:val="24"/>
          <w:szCs w:val="24"/>
          <w:lang w:val="es-MX" w:eastAsia="es-ES"/>
        </w:rPr>
        <w:t>que se busca definir</w:t>
      </w:r>
      <w:r>
        <w:rPr>
          <w:rFonts w:ascii="Arial" w:eastAsia="Times New Roman" w:hAnsi="Arial" w:cs="Arial"/>
          <w:sz w:val="24"/>
          <w:szCs w:val="24"/>
          <w:lang w:val="es-MX" w:eastAsia="es-ES"/>
        </w:rPr>
        <w:t>.</w:t>
      </w:r>
    </w:p>
    <w:p w14:paraId="0FE334DA"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1A6F5555" w14:textId="0B37BD85"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Luego </w:t>
      </w:r>
      <w:r w:rsidR="00F55FEC">
        <w:rPr>
          <w:rFonts w:ascii="Arial" w:eastAsia="Times New Roman" w:hAnsi="Arial" w:cs="Arial"/>
          <w:sz w:val="24"/>
          <w:szCs w:val="24"/>
          <w:lang w:val="es-MX" w:eastAsia="es-ES"/>
        </w:rPr>
        <w:t xml:space="preserve">señaló </w:t>
      </w:r>
      <w:r>
        <w:rPr>
          <w:rFonts w:ascii="Arial" w:eastAsia="Times New Roman" w:hAnsi="Arial" w:cs="Arial"/>
          <w:sz w:val="24"/>
          <w:szCs w:val="24"/>
          <w:lang w:val="es-MX" w:eastAsia="es-ES"/>
        </w:rPr>
        <w:t xml:space="preserve">que, apuntando a los productos o instrumentos </w:t>
      </w:r>
      <w:r w:rsidRPr="000B3CB2">
        <w:rPr>
          <w:rFonts w:ascii="Arial" w:eastAsia="Times New Roman" w:hAnsi="Arial" w:cs="Arial"/>
          <w:sz w:val="24"/>
          <w:szCs w:val="24"/>
          <w:lang w:val="es-MX" w:eastAsia="es-ES"/>
        </w:rPr>
        <w:t xml:space="preserve">y recogiendo el contenido de la iniciativa se adaptó </w:t>
      </w:r>
      <w:r>
        <w:rPr>
          <w:rFonts w:ascii="Arial" w:eastAsia="Times New Roman" w:hAnsi="Arial" w:cs="Arial"/>
          <w:sz w:val="24"/>
          <w:szCs w:val="24"/>
          <w:lang w:val="es-MX" w:eastAsia="es-ES"/>
        </w:rPr>
        <w:t>ést</w:t>
      </w:r>
      <w:r w:rsidRPr="000B3CB2">
        <w:rPr>
          <w:rFonts w:ascii="Arial" w:eastAsia="Times New Roman" w:hAnsi="Arial" w:cs="Arial"/>
          <w:sz w:val="24"/>
          <w:szCs w:val="24"/>
          <w:lang w:val="es-MX" w:eastAsia="es-ES"/>
        </w:rPr>
        <w:t xml:space="preserve">a </w:t>
      </w:r>
      <w:r>
        <w:rPr>
          <w:rFonts w:ascii="Arial" w:eastAsia="Times New Roman" w:hAnsi="Arial" w:cs="Arial"/>
          <w:sz w:val="24"/>
          <w:szCs w:val="24"/>
          <w:lang w:val="es-MX" w:eastAsia="es-ES"/>
        </w:rPr>
        <w:t xml:space="preserve">a </w:t>
      </w:r>
      <w:r w:rsidRPr="000B3CB2">
        <w:rPr>
          <w:rFonts w:ascii="Arial" w:eastAsia="Times New Roman" w:hAnsi="Arial" w:cs="Arial"/>
          <w:sz w:val="24"/>
          <w:szCs w:val="24"/>
          <w:lang w:val="es-MX" w:eastAsia="es-ES"/>
        </w:rPr>
        <w:t>la normativa del Banco Central que describe los productos y por ello se incluye la terminología de cuentas corrientes</w:t>
      </w:r>
      <w:r>
        <w:rPr>
          <w:rFonts w:ascii="Arial" w:eastAsia="Times New Roman" w:hAnsi="Arial" w:cs="Arial"/>
          <w:sz w:val="24"/>
          <w:szCs w:val="24"/>
          <w:lang w:val="es-MX" w:eastAsia="es-ES"/>
        </w:rPr>
        <w:t>,</w:t>
      </w:r>
      <w:r w:rsidRPr="000B3CB2">
        <w:rPr>
          <w:rFonts w:ascii="Arial" w:eastAsia="Times New Roman" w:hAnsi="Arial" w:cs="Arial"/>
          <w:sz w:val="24"/>
          <w:szCs w:val="24"/>
          <w:lang w:val="es-MX" w:eastAsia="es-ES"/>
        </w:rPr>
        <w:t xml:space="preserve"> depósitos</w:t>
      </w:r>
      <w:r>
        <w:rPr>
          <w:rFonts w:ascii="Arial" w:eastAsia="Times New Roman" w:hAnsi="Arial" w:cs="Arial"/>
          <w:sz w:val="24"/>
          <w:szCs w:val="24"/>
          <w:lang w:val="es-MX" w:eastAsia="es-ES"/>
        </w:rPr>
        <w:t>,</w:t>
      </w:r>
      <w:r w:rsidRPr="000B3CB2">
        <w:rPr>
          <w:rFonts w:ascii="Arial" w:eastAsia="Times New Roman" w:hAnsi="Arial" w:cs="Arial"/>
          <w:sz w:val="24"/>
          <w:szCs w:val="24"/>
          <w:lang w:val="es-MX" w:eastAsia="es-ES"/>
        </w:rPr>
        <w:t xml:space="preserve"> cuentas a la vista</w:t>
      </w:r>
      <w:r>
        <w:rPr>
          <w:rFonts w:ascii="Arial" w:eastAsia="Times New Roman" w:hAnsi="Arial" w:cs="Arial"/>
          <w:sz w:val="24"/>
          <w:szCs w:val="24"/>
          <w:lang w:val="es-MX" w:eastAsia="es-ES"/>
        </w:rPr>
        <w:t>,</w:t>
      </w:r>
      <w:r w:rsidRPr="000B3CB2">
        <w:rPr>
          <w:rFonts w:ascii="Arial" w:eastAsia="Times New Roman" w:hAnsi="Arial" w:cs="Arial"/>
          <w:sz w:val="24"/>
          <w:szCs w:val="24"/>
          <w:lang w:val="es-MX" w:eastAsia="es-ES"/>
        </w:rPr>
        <w:t xml:space="preserve"> cuentas de ahorro</w:t>
      </w:r>
      <w:r w:rsidRPr="00B43F2E">
        <w:rPr>
          <w:rFonts w:ascii="Arial" w:eastAsia="Times New Roman" w:hAnsi="Arial" w:cs="Arial"/>
          <w:sz w:val="24"/>
          <w:szCs w:val="24"/>
          <w:lang w:val="es-MX" w:eastAsia="es-ES"/>
        </w:rPr>
        <w:t xml:space="preserve"> en general</w:t>
      </w:r>
      <w:r>
        <w:rPr>
          <w:rFonts w:ascii="Arial" w:eastAsia="Times New Roman" w:hAnsi="Arial" w:cs="Arial"/>
          <w:sz w:val="24"/>
          <w:szCs w:val="24"/>
          <w:lang w:val="es-MX" w:eastAsia="es-ES"/>
        </w:rPr>
        <w:t>,</w:t>
      </w:r>
      <w:r w:rsidRPr="00B43F2E">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las cuentas tanto bancarias a la vista como de ahorro incluidas.</w:t>
      </w:r>
    </w:p>
    <w:p w14:paraId="3C2951F4"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1839E0B3" w14:textId="746E3CED" w:rsidR="00852172" w:rsidRDefault="00852172" w:rsidP="00852172">
      <w:pPr>
        <w:spacing w:after="0" w:line="240" w:lineRule="auto"/>
        <w:ind w:firstLine="2835"/>
        <w:jc w:val="both"/>
        <w:rPr>
          <w:rFonts w:ascii="Arial" w:eastAsia="Times New Roman" w:hAnsi="Arial" w:cs="Arial"/>
          <w:sz w:val="24"/>
          <w:szCs w:val="24"/>
          <w:lang w:val="es-MX" w:eastAsia="es-ES"/>
        </w:rPr>
      </w:pPr>
      <w:r w:rsidRPr="00B43F2E">
        <w:rPr>
          <w:rFonts w:ascii="Arial" w:eastAsia="Times New Roman" w:hAnsi="Arial" w:cs="Arial"/>
          <w:sz w:val="24"/>
          <w:szCs w:val="24"/>
          <w:lang w:val="es-MX" w:eastAsia="es-ES"/>
        </w:rPr>
        <w:t>Agregó que</w:t>
      </w:r>
      <w:r>
        <w:rPr>
          <w:rFonts w:ascii="Arial" w:eastAsia="Times New Roman" w:hAnsi="Arial" w:cs="Arial"/>
          <w:sz w:val="24"/>
          <w:szCs w:val="24"/>
          <w:lang w:val="es-MX" w:eastAsia="es-ES"/>
        </w:rPr>
        <w:t>,</w:t>
      </w:r>
      <w:r w:rsidRPr="00B43F2E">
        <w:rPr>
          <w:rFonts w:ascii="Arial" w:eastAsia="Times New Roman" w:hAnsi="Arial" w:cs="Arial"/>
          <w:sz w:val="24"/>
          <w:szCs w:val="24"/>
          <w:lang w:val="es-MX" w:eastAsia="es-ES"/>
        </w:rPr>
        <w:t xml:space="preserve"> como hay </w:t>
      </w:r>
      <w:r>
        <w:rPr>
          <w:rFonts w:ascii="Arial" w:eastAsia="Times New Roman" w:hAnsi="Arial" w:cs="Arial"/>
          <w:sz w:val="24"/>
          <w:szCs w:val="24"/>
          <w:lang w:val="es-MX" w:eastAsia="es-ES"/>
        </w:rPr>
        <w:t>mención</w:t>
      </w:r>
      <w:r w:rsidRPr="00B43F2E">
        <w:rPr>
          <w:rFonts w:ascii="Arial" w:eastAsia="Times New Roman" w:hAnsi="Arial" w:cs="Arial"/>
          <w:sz w:val="24"/>
          <w:szCs w:val="24"/>
          <w:lang w:val="es-MX" w:eastAsia="es-ES"/>
        </w:rPr>
        <w:t xml:space="preserve"> en el proyecto </w:t>
      </w:r>
      <w:r>
        <w:rPr>
          <w:rFonts w:ascii="Arial" w:eastAsia="Times New Roman" w:hAnsi="Arial" w:cs="Arial"/>
          <w:sz w:val="24"/>
          <w:szCs w:val="24"/>
          <w:lang w:val="es-MX" w:eastAsia="es-ES"/>
        </w:rPr>
        <w:t xml:space="preserve">a </w:t>
      </w:r>
      <w:r w:rsidRPr="00B43F2E">
        <w:rPr>
          <w:rFonts w:ascii="Arial" w:eastAsia="Times New Roman" w:hAnsi="Arial" w:cs="Arial"/>
          <w:sz w:val="24"/>
          <w:szCs w:val="24"/>
          <w:lang w:val="es-MX" w:eastAsia="es-ES"/>
        </w:rPr>
        <w:t>algunas cuentas de custodia</w:t>
      </w:r>
      <w:r>
        <w:rPr>
          <w:rFonts w:ascii="Arial" w:eastAsia="Times New Roman" w:hAnsi="Arial" w:cs="Arial"/>
          <w:sz w:val="24"/>
          <w:szCs w:val="24"/>
          <w:lang w:val="es-MX" w:eastAsia="es-ES"/>
        </w:rPr>
        <w:t>,</w:t>
      </w:r>
      <w:r w:rsidRPr="00B43F2E">
        <w:rPr>
          <w:rFonts w:ascii="Arial" w:eastAsia="Times New Roman" w:hAnsi="Arial" w:cs="Arial"/>
          <w:sz w:val="24"/>
          <w:szCs w:val="24"/>
          <w:lang w:val="es-MX" w:eastAsia="es-ES"/>
        </w:rPr>
        <w:t xml:space="preserve"> la</w:t>
      </w:r>
      <w:r>
        <w:rPr>
          <w:rFonts w:ascii="Arial" w:eastAsia="Times New Roman" w:hAnsi="Arial" w:cs="Arial"/>
          <w:sz w:val="24"/>
          <w:szCs w:val="24"/>
          <w:lang w:val="es-MX" w:eastAsia="es-ES"/>
        </w:rPr>
        <w:t xml:space="preserve"> CMF </w:t>
      </w:r>
      <w:r w:rsidRPr="00B43F2E">
        <w:rPr>
          <w:rFonts w:ascii="Arial" w:eastAsia="Times New Roman" w:hAnsi="Arial" w:cs="Arial"/>
          <w:sz w:val="24"/>
          <w:szCs w:val="24"/>
          <w:lang w:val="es-MX" w:eastAsia="es-ES"/>
        </w:rPr>
        <w:t>entendió que había que hacer referencia a las cuentas de custodia de las entidades que establece la ley que regula la custodia de valores</w:t>
      </w:r>
      <w:r>
        <w:rPr>
          <w:rFonts w:ascii="Arial" w:eastAsia="Times New Roman" w:hAnsi="Arial" w:cs="Arial"/>
          <w:sz w:val="24"/>
          <w:szCs w:val="24"/>
          <w:lang w:val="es-MX" w:eastAsia="es-ES"/>
        </w:rPr>
        <w:t>, ley N° 18.876.</w:t>
      </w:r>
    </w:p>
    <w:p w14:paraId="7F6DEB72"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36EE6C00"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Indicó que, como también se menciona a los contratos de seguros, </w:t>
      </w:r>
      <w:r w:rsidRPr="00B43F2E">
        <w:rPr>
          <w:rFonts w:ascii="Arial" w:eastAsia="Times New Roman" w:hAnsi="Arial" w:cs="Arial"/>
          <w:sz w:val="24"/>
          <w:szCs w:val="24"/>
          <w:lang w:val="es-MX" w:eastAsia="es-ES"/>
        </w:rPr>
        <w:t>en la propuesta de la</w:t>
      </w:r>
      <w:r>
        <w:rPr>
          <w:rFonts w:ascii="Arial" w:eastAsia="Times New Roman" w:hAnsi="Arial" w:cs="Arial"/>
          <w:sz w:val="24"/>
          <w:szCs w:val="24"/>
          <w:lang w:val="es-MX" w:eastAsia="es-ES"/>
        </w:rPr>
        <w:t xml:space="preserve"> CMF </w:t>
      </w:r>
      <w:r w:rsidRPr="00B43F2E">
        <w:rPr>
          <w:rFonts w:ascii="Arial" w:eastAsia="Times New Roman" w:hAnsi="Arial" w:cs="Arial"/>
          <w:sz w:val="24"/>
          <w:szCs w:val="24"/>
          <w:lang w:val="es-MX" w:eastAsia="es-ES"/>
        </w:rPr>
        <w:t>se hace referencia a la terminología de los productos de contratos de seguros que involucra</w:t>
      </w:r>
      <w:r>
        <w:rPr>
          <w:rFonts w:ascii="Arial" w:eastAsia="Times New Roman" w:hAnsi="Arial" w:cs="Arial"/>
          <w:sz w:val="24"/>
          <w:szCs w:val="24"/>
          <w:lang w:val="es-MX" w:eastAsia="es-ES"/>
        </w:rPr>
        <w:t xml:space="preserve">, </w:t>
      </w:r>
      <w:r w:rsidRPr="00B43F2E">
        <w:rPr>
          <w:rFonts w:ascii="Arial" w:eastAsia="Times New Roman" w:hAnsi="Arial" w:cs="Arial"/>
          <w:sz w:val="24"/>
          <w:szCs w:val="24"/>
          <w:lang w:val="es-MX" w:eastAsia="es-ES"/>
        </w:rPr>
        <w:t>que son aquellos en los cuales hay un componente de inversión</w:t>
      </w:r>
      <w:r>
        <w:rPr>
          <w:rFonts w:ascii="Arial" w:eastAsia="Times New Roman" w:hAnsi="Arial" w:cs="Arial"/>
          <w:sz w:val="24"/>
          <w:szCs w:val="24"/>
          <w:lang w:val="es-MX" w:eastAsia="es-ES"/>
        </w:rPr>
        <w:t xml:space="preserve">, </w:t>
      </w:r>
      <w:r w:rsidRPr="00B43F2E">
        <w:rPr>
          <w:rFonts w:ascii="Arial" w:eastAsia="Times New Roman" w:hAnsi="Arial" w:cs="Arial"/>
          <w:sz w:val="24"/>
          <w:szCs w:val="24"/>
          <w:lang w:val="es-MX" w:eastAsia="es-ES"/>
        </w:rPr>
        <w:t xml:space="preserve">ahorro o rentas </w:t>
      </w:r>
      <w:r>
        <w:rPr>
          <w:rFonts w:ascii="Arial" w:eastAsia="Times New Roman" w:hAnsi="Arial" w:cs="Arial"/>
          <w:sz w:val="24"/>
          <w:szCs w:val="24"/>
          <w:lang w:val="es-MX" w:eastAsia="es-ES"/>
        </w:rPr>
        <w:t xml:space="preserve">como la vitalicia, sea la definitiva o la temporal, </w:t>
      </w:r>
      <w:r w:rsidRPr="00B43F2E">
        <w:rPr>
          <w:rFonts w:ascii="Arial" w:eastAsia="Times New Roman" w:hAnsi="Arial" w:cs="Arial"/>
          <w:sz w:val="24"/>
          <w:szCs w:val="24"/>
          <w:lang w:val="es-MX" w:eastAsia="es-ES"/>
        </w:rPr>
        <w:t>y no aquellos contratos de seguro</w:t>
      </w:r>
      <w:r>
        <w:rPr>
          <w:rFonts w:ascii="Arial" w:eastAsia="Times New Roman" w:hAnsi="Arial" w:cs="Arial"/>
          <w:sz w:val="24"/>
          <w:szCs w:val="24"/>
          <w:lang w:val="es-MX" w:eastAsia="es-ES"/>
        </w:rPr>
        <w:t xml:space="preserve">s sobre </w:t>
      </w:r>
      <w:r w:rsidRPr="00B43F2E">
        <w:rPr>
          <w:rFonts w:ascii="Arial" w:eastAsia="Times New Roman" w:hAnsi="Arial" w:cs="Arial"/>
          <w:sz w:val="24"/>
          <w:szCs w:val="24"/>
          <w:lang w:val="es-MX" w:eastAsia="es-ES"/>
        </w:rPr>
        <w:t>siniestros</w:t>
      </w:r>
      <w:r>
        <w:rPr>
          <w:rFonts w:ascii="Arial" w:eastAsia="Times New Roman" w:hAnsi="Arial" w:cs="Arial"/>
          <w:sz w:val="24"/>
          <w:szCs w:val="24"/>
          <w:lang w:val="es-MX" w:eastAsia="es-ES"/>
        </w:rPr>
        <w:t>.</w:t>
      </w:r>
    </w:p>
    <w:p w14:paraId="73B211F1" w14:textId="77777777" w:rsidR="00852172" w:rsidRDefault="00852172" w:rsidP="00852172">
      <w:pPr>
        <w:spacing w:after="0" w:line="240" w:lineRule="auto"/>
        <w:ind w:firstLine="2835"/>
        <w:jc w:val="both"/>
      </w:pPr>
    </w:p>
    <w:p w14:paraId="11673181" w14:textId="77777777" w:rsidR="00852172" w:rsidRDefault="00852172" w:rsidP="00852172">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Respecto de los datos de identificación del titular, señaló que se intentó ampliar el abanico en términos de comprender todos los tipos de titulares posibles, sea persona natural, persona jurídica, patrimonios de afectación u otras entidades que tuvieran RUT y también la situación en que hubiera dos o más titulares.</w:t>
      </w:r>
    </w:p>
    <w:p w14:paraId="3EE2EB85" w14:textId="77777777" w:rsidR="00852172" w:rsidRDefault="00852172" w:rsidP="00852172">
      <w:pPr>
        <w:spacing w:after="0" w:line="240" w:lineRule="auto"/>
        <w:ind w:firstLine="2835"/>
        <w:jc w:val="both"/>
        <w:rPr>
          <w:rFonts w:ascii="Arial" w:eastAsia="Times New Roman" w:hAnsi="Arial" w:cs="Arial"/>
          <w:sz w:val="24"/>
          <w:szCs w:val="24"/>
          <w:lang w:eastAsia="es-ES"/>
        </w:rPr>
      </w:pPr>
    </w:p>
    <w:p w14:paraId="22721600" w14:textId="77777777" w:rsidR="00852172" w:rsidRDefault="00852172" w:rsidP="00852172">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Hizo presente que, en la misma lógica de la obligación de reportar acerca de los productos, se busca precisar lo referido a los abonos, también qué ocurre si una cuenta se cancela, se consideran los periodos a reportar, asimismo, se mantuvo el límite de 1.500 UF que se señaló en el proyecto de ley ajustando la fórmula de cálculo del valor de la UF y también la forma de expresar los productos asociados a moneda extranjera o anualidades.</w:t>
      </w:r>
    </w:p>
    <w:p w14:paraId="0DC2B8D2" w14:textId="77777777" w:rsidR="00852172" w:rsidRDefault="00852172" w:rsidP="00852172">
      <w:pPr>
        <w:spacing w:after="0" w:line="240" w:lineRule="auto"/>
        <w:ind w:firstLine="2835"/>
        <w:jc w:val="both"/>
        <w:rPr>
          <w:rFonts w:ascii="Arial" w:eastAsia="Times New Roman" w:hAnsi="Arial" w:cs="Arial"/>
          <w:sz w:val="24"/>
          <w:szCs w:val="24"/>
          <w:lang w:eastAsia="es-ES"/>
        </w:rPr>
      </w:pPr>
    </w:p>
    <w:p w14:paraId="02391A53" w14:textId="44245758" w:rsidR="00852172" w:rsidRDefault="00852172" w:rsidP="00852172">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En cuanto a los plazos, precisó que hay ajustes vinculados a la categoría de productos</w:t>
      </w:r>
      <w:r w:rsidR="00F55FEC">
        <w:rPr>
          <w:rFonts w:ascii="Arial" w:eastAsia="Times New Roman" w:hAnsi="Arial" w:cs="Arial"/>
          <w:sz w:val="24"/>
          <w:szCs w:val="24"/>
          <w:lang w:eastAsia="es-ES"/>
        </w:rPr>
        <w:t>,</w:t>
      </w:r>
      <w:r>
        <w:rPr>
          <w:rFonts w:ascii="Arial" w:eastAsia="Times New Roman" w:hAnsi="Arial" w:cs="Arial"/>
          <w:sz w:val="24"/>
          <w:szCs w:val="24"/>
          <w:lang w:eastAsia="es-ES"/>
        </w:rPr>
        <w:t xml:space="preserve"> considerando que en la iniciativa se habla de saldos, abonos y sumas y se propone englobarlos a montos asociados al producto.</w:t>
      </w:r>
    </w:p>
    <w:p w14:paraId="63B380F2" w14:textId="77777777" w:rsidR="00852172" w:rsidRDefault="00852172" w:rsidP="00852172">
      <w:pPr>
        <w:spacing w:after="0" w:line="240" w:lineRule="auto"/>
        <w:ind w:firstLine="2835"/>
        <w:jc w:val="both"/>
        <w:rPr>
          <w:rFonts w:ascii="Arial" w:eastAsia="Times New Roman" w:hAnsi="Arial" w:cs="Arial"/>
          <w:sz w:val="24"/>
          <w:szCs w:val="24"/>
          <w:lang w:eastAsia="es-ES"/>
        </w:rPr>
      </w:pPr>
    </w:p>
    <w:p w14:paraId="7866B6DA" w14:textId="453219CC" w:rsidR="00852172" w:rsidRDefault="00852172" w:rsidP="00852172">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En lo que se refiere a las obligaciones del Servicio de Impuestos Internos se estableció que esto es una excepción</w:t>
      </w:r>
      <w:r w:rsidR="00F55FEC">
        <w:rPr>
          <w:rFonts w:ascii="Arial" w:eastAsia="Times New Roman" w:hAnsi="Arial" w:cs="Arial"/>
          <w:sz w:val="24"/>
          <w:szCs w:val="24"/>
          <w:lang w:eastAsia="es-ES"/>
        </w:rPr>
        <w:t>,</w:t>
      </w:r>
      <w:r>
        <w:rPr>
          <w:rFonts w:ascii="Arial" w:eastAsia="Times New Roman" w:hAnsi="Arial" w:cs="Arial"/>
          <w:sz w:val="24"/>
          <w:szCs w:val="24"/>
          <w:lang w:eastAsia="es-ES"/>
        </w:rPr>
        <w:t xml:space="preserve"> de manera que quede claro y no </w:t>
      </w:r>
      <w:r w:rsidR="00F55FEC">
        <w:rPr>
          <w:rFonts w:ascii="Arial" w:eastAsia="Times New Roman" w:hAnsi="Arial" w:cs="Arial"/>
          <w:sz w:val="24"/>
          <w:szCs w:val="24"/>
          <w:lang w:eastAsia="es-ES"/>
        </w:rPr>
        <w:t>haya</w:t>
      </w:r>
      <w:r>
        <w:rPr>
          <w:rFonts w:ascii="Arial" w:eastAsia="Times New Roman" w:hAnsi="Arial" w:cs="Arial"/>
          <w:sz w:val="24"/>
          <w:szCs w:val="24"/>
          <w:lang w:eastAsia="es-ES"/>
        </w:rPr>
        <w:t xml:space="preserve"> dudas.</w:t>
      </w:r>
    </w:p>
    <w:p w14:paraId="1781D277" w14:textId="77777777" w:rsidR="00852172" w:rsidRDefault="00852172" w:rsidP="00852172">
      <w:pPr>
        <w:spacing w:after="0" w:line="240" w:lineRule="auto"/>
        <w:ind w:firstLine="2835"/>
        <w:jc w:val="both"/>
        <w:rPr>
          <w:rFonts w:ascii="Arial" w:eastAsia="Times New Roman" w:hAnsi="Arial" w:cs="Arial"/>
          <w:sz w:val="24"/>
          <w:szCs w:val="24"/>
          <w:lang w:eastAsia="es-ES"/>
        </w:rPr>
      </w:pPr>
    </w:p>
    <w:p w14:paraId="6A73F013" w14:textId="199D822C" w:rsidR="00852172" w:rsidRDefault="00852172" w:rsidP="00852172">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Finalmente, señaló que se propone una referencia respecto de la entrega de información maliciosamente falsa</w:t>
      </w:r>
      <w:r w:rsidR="00F55FEC">
        <w:rPr>
          <w:rFonts w:ascii="Arial" w:eastAsia="Times New Roman" w:hAnsi="Arial" w:cs="Arial"/>
          <w:sz w:val="24"/>
          <w:szCs w:val="24"/>
          <w:lang w:eastAsia="es-ES"/>
        </w:rPr>
        <w:t>,</w:t>
      </w:r>
      <w:r>
        <w:rPr>
          <w:rFonts w:ascii="Arial" w:eastAsia="Times New Roman" w:hAnsi="Arial" w:cs="Arial"/>
          <w:sz w:val="24"/>
          <w:szCs w:val="24"/>
          <w:lang w:eastAsia="es-ES"/>
        </w:rPr>
        <w:t xml:space="preserve"> la cual ya se encuentra sancionada</w:t>
      </w:r>
      <w:r w:rsidR="00F55FEC">
        <w:rPr>
          <w:rFonts w:ascii="Arial" w:eastAsia="Times New Roman" w:hAnsi="Arial" w:cs="Arial"/>
          <w:sz w:val="24"/>
          <w:szCs w:val="24"/>
          <w:lang w:eastAsia="es-ES"/>
        </w:rPr>
        <w:t>,</w:t>
      </w:r>
      <w:r>
        <w:rPr>
          <w:rFonts w:ascii="Arial" w:eastAsia="Times New Roman" w:hAnsi="Arial" w:cs="Arial"/>
          <w:sz w:val="24"/>
          <w:szCs w:val="24"/>
          <w:lang w:eastAsia="es-ES"/>
        </w:rPr>
        <w:t xml:space="preserve"> sin perjuicio que es materia a revisar</w:t>
      </w:r>
      <w:r w:rsidR="00F55FEC">
        <w:rPr>
          <w:rFonts w:ascii="Arial" w:eastAsia="Times New Roman" w:hAnsi="Arial" w:cs="Arial"/>
          <w:sz w:val="24"/>
          <w:szCs w:val="24"/>
          <w:lang w:eastAsia="es-ES"/>
        </w:rPr>
        <w:t xml:space="preserve"> por la Comisión</w:t>
      </w:r>
      <w:r>
        <w:rPr>
          <w:rFonts w:ascii="Arial" w:eastAsia="Times New Roman" w:hAnsi="Arial" w:cs="Arial"/>
          <w:sz w:val="24"/>
          <w:szCs w:val="24"/>
          <w:lang w:eastAsia="es-ES"/>
        </w:rPr>
        <w:t>.</w:t>
      </w:r>
    </w:p>
    <w:p w14:paraId="7CCE08BA" w14:textId="77777777" w:rsidR="00852172" w:rsidRDefault="00852172" w:rsidP="00852172">
      <w:pPr>
        <w:spacing w:after="0" w:line="240" w:lineRule="auto"/>
        <w:ind w:firstLine="2835"/>
        <w:jc w:val="both"/>
        <w:rPr>
          <w:rFonts w:ascii="Arial" w:eastAsia="Times New Roman" w:hAnsi="Arial" w:cs="Arial"/>
          <w:sz w:val="24"/>
          <w:szCs w:val="24"/>
          <w:lang w:eastAsia="es-ES"/>
        </w:rPr>
      </w:pPr>
    </w:p>
    <w:p w14:paraId="0731C322" w14:textId="0009F4E1" w:rsidR="00852172" w:rsidRDefault="00852172" w:rsidP="00852172">
      <w:pPr>
        <w:spacing w:after="0" w:line="240" w:lineRule="auto"/>
        <w:ind w:firstLine="2835"/>
        <w:jc w:val="both"/>
        <w:rPr>
          <w:rFonts w:ascii="Arial" w:eastAsia="Times New Roman" w:hAnsi="Arial" w:cs="Arial"/>
          <w:sz w:val="24"/>
          <w:szCs w:val="24"/>
          <w:lang w:val="es-MX" w:eastAsia="es-ES"/>
        </w:rPr>
      </w:pPr>
      <w:bookmarkStart w:id="42" w:name="_Hlk81833407"/>
      <w:r>
        <w:rPr>
          <w:rFonts w:ascii="Arial" w:eastAsia="Times New Roman" w:hAnsi="Arial" w:cs="Arial"/>
          <w:sz w:val="24"/>
          <w:szCs w:val="24"/>
          <w:lang w:eastAsia="es-ES"/>
        </w:rPr>
        <w:t xml:space="preserve">El </w:t>
      </w:r>
      <w:r w:rsidRPr="00E80445">
        <w:rPr>
          <w:rFonts w:ascii="Arial" w:eastAsia="Times New Roman" w:hAnsi="Arial" w:cs="Arial"/>
          <w:b/>
          <w:bCs/>
          <w:sz w:val="24"/>
          <w:szCs w:val="24"/>
          <w:lang w:eastAsia="es-ES"/>
        </w:rPr>
        <w:t>Honorable Senador señor Coloma</w:t>
      </w:r>
      <w:r>
        <w:rPr>
          <w:rFonts w:ascii="Arial" w:eastAsia="Times New Roman" w:hAnsi="Arial" w:cs="Arial"/>
          <w:b/>
          <w:bCs/>
          <w:sz w:val="24"/>
          <w:szCs w:val="24"/>
          <w:lang w:eastAsia="es-ES"/>
        </w:rPr>
        <w:t xml:space="preserve"> </w:t>
      </w:r>
      <w:bookmarkEnd w:id="42"/>
      <w:r w:rsidRPr="00E80445">
        <w:rPr>
          <w:rFonts w:ascii="Arial" w:eastAsia="Times New Roman" w:hAnsi="Arial" w:cs="Arial"/>
          <w:sz w:val="24"/>
          <w:szCs w:val="24"/>
          <w:lang w:val="es-MX" w:eastAsia="es-ES"/>
        </w:rPr>
        <w:t>pregunt</w:t>
      </w:r>
      <w:r>
        <w:rPr>
          <w:rFonts w:ascii="Arial" w:eastAsia="Times New Roman" w:hAnsi="Arial" w:cs="Arial"/>
          <w:sz w:val="24"/>
          <w:szCs w:val="24"/>
          <w:lang w:val="es-MX" w:eastAsia="es-ES"/>
        </w:rPr>
        <w:t>ó</w:t>
      </w:r>
      <w:r w:rsidRPr="00E80445">
        <w:rPr>
          <w:rFonts w:ascii="Arial" w:eastAsia="Times New Roman" w:hAnsi="Arial" w:cs="Arial"/>
          <w:sz w:val="24"/>
          <w:szCs w:val="24"/>
          <w:lang w:val="es-MX" w:eastAsia="es-ES"/>
        </w:rPr>
        <w:t xml:space="preserve"> s</w:t>
      </w:r>
      <w:r w:rsidR="00F55FEC">
        <w:rPr>
          <w:rFonts w:ascii="Arial" w:eastAsia="Times New Roman" w:hAnsi="Arial" w:cs="Arial"/>
          <w:sz w:val="24"/>
          <w:szCs w:val="24"/>
          <w:lang w:val="es-MX" w:eastAsia="es-ES"/>
        </w:rPr>
        <w:t>i</w:t>
      </w:r>
      <w:r w:rsidRPr="00E80445">
        <w:rPr>
          <w:rFonts w:ascii="Arial" w:eastAsia="Times New Roman" w:hAnsi="Arial" w:cs="Arial"/>
          <w:sz w:val="24"/>
          <w:szCs w:val="24"/>
          <w:lang w:val="es-MX" w:eastAsia="es-ES"/>
        </w:rPr>
        <w:t xml:space="preserve"> lo señalado por el señor Gaspar es un aporte</w:t>
      </w:r>
      <w:r>
        <w:rPr>
          <w:rFonts w:ascii="Arial" w:eastAsia="Times New Roman" w:hAnsi="Arial" w:cs="Arial"/>
          <w:sz w:val="24"/>
          <w:szCs w:val="24"/>
          <w:lang w:val="es-MX" w:eastAsia="es-ES"/>
        </w:rPr>
        <w:t xml:space="preserve"> de la CMF </w:t>
      </w:r>
      <w:r w:rsidR="00F55FEC">
        <w:rPr>
          <w:rFonts w:ascii="Arial" w:eastAsia="Times New Roman" w:hAnsi="Arial" w:cs="Arial"/>
          <w:sz w:val="24"/>
          <w:szCs w:val="24"/>
          <w:lang w:val="es-MX" w:eastAsia="es-ES"/>
        </w:rPr>
        <w:t>sólo sobre l</w:t>
      </w:r>
      <w:r w:rsidRPr="00E80445">
        <w:rPr>
          <w:rFonts w:ascii="Arial" w:eastAsia="Times New Roman" w:hAnsi="Arial" w:cs="Arial"/>
          <w:sz w:val="24"/>
          <w:szCs w:val="24"/>
          <w:lang w:val="es-MX" w:eastAsia="es-ES"/>
        </w:rPr>
        <w:t>a redacción o comprende también el contenido de la iniciativa</w:t>
      </w:r>
      <w:r>
        <w:rPr>
          <w:rFonts w:ascii="Arial" w:eastAsia="Times New Roman" w:hAnsi="Arial" w:cs="Arial"/>
          <w:sz w:val="24"/>
          <w:szCs w:val="24"/>
          <w:lang w:val="es-MX" w:eastAsia="es-ES"/>
        </w:rPr>
        <w:t>.</w:t>
      </w:r>
    </w:p>
    <w:p w14:paraId="1B1790B2"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7216CFFB" w14:textId="5E950DD5"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eastAsia="es-ES"/>
        </w:rPr>
        <w:t xml:space="preserve">El </w:t>
      </w:r>
      <w:r w:rsidRPr="00E80445">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 xml:space="preserve">Montes </w:t>
      </w:r>
      <w:r w:rsidRPr="00BF4FA6">
        <w:rPr>
          <w:rFonts w:ascii="Arial" w:eastAsia="Times New Roman" w:hAnsi="Arial" w:cs="Arial"/>
          <w:sz w:val="24"/>
          <w:szCs w:val="24"/>
          <w:lang w:val="es-MX" w:eastAsia="es-ES"/>
        </w:rPr>
        <w:t xml:space="preserve">expresó que la </w:t>
      </w:r>
      <w:r>
        <w:rPr>
          <w:rFonts w:ascii="Arial" w:eastAsia="Times New Roman" w:hAnsi="Arial" w:cs="Arial"/>
          <w:sz w:val="24"/>
          <w:szCs w:val="24"/>
          <w:lang w:val="es-MX" w:eastAsia="es-ES"/>
        </w:rPr>
        <w:t>m</w:t>
      </w:r>
      <w:r w:rsidRPr="00BF4FA6">
        <w:rPr>
          <w:rFonts w:ascii="Arial" w:eastAsia="Times New Roman" w:hAnsi="Arial" w:cs="Arial"/>
          <w:sz w:val="24"/>
          <w:szCs w:val="24"/>
          <w:lang w:val="es-MX" w:eastAsia="es-ES"/>
        </w:rPr>
        <w:t xml:space="preserve">oción tenía una forma </w:t>
      </w:r>
      <w:r>
        <w:rPr>
          <w:rFonts w:ascii="Arial" w:eastAsia="Times New Roman" w:hAnsi="Arial" w:cs="Arial"/>
          <w:sz w:val="24"/>
          <w:szCs w:val="24"/>
          <w:lang w:val="es-MX" w:eastAsia="es-ES"/>
        </w:rPr>
        <w:t xml:space="preserve">de </w:t>
      </w:r>
      <w:r w:rsidRPr="00BF4FA6">
        <w:rPr>
          <w:rFonts w:ascii="Arial" w:eastAsia="Times New Roman" w:hAnsi="Arial" w:cs="Arial"/>
          <w:sz w:val="24"/>
          <w:szCs w:val="24"/>
          <w:lang w:val="es-MX" w:eastAsia="es-ES"/>
        </w:rPr>
        <w:t>describir las entidades</w:t>
      </w:r>
      <w:r>
        <w:rPr>
          <w:rFonts w:ascii="Arial" w:eastAsia="Times New Roman" w:hAnsi="Arial" w:cs="Arial"/>
          <w:sz w:val="24"/>
          <w:szCs w:val="24"/>
          <w:lang w:val="es-MX" w:eastAsia="es-ES"/>
        </w:rPr>
        <w:t xml:space="preserve">, </w:t>
      </w:r>
      <w:r w:rsidRPr="00BF4FA6">
        <w:rPr>
          <w:rFonts w:ascii="Arial" w:eastAsia="Times New Roman" w:hAnsi="Arial" w:cs="Arial"/>
          <w:sz w:val="24"/>
          <w:szCs w:val="24"/>
          <w:lang w:val="es-MX" w:eastAsia="es-ES"/>
        </w:rPr>
        <w:t>los productos y otros elementos y que la</w:t>
      </w:r>
      <w:r>
        <w:rPr>
          <w:rFonts w:ascii="Arial" w:eastAsia="Times New Roman" w:hAnsi="Arial" w:cs="Arial"/>
          <w:sz w:val="24"/>
          <w:szCs w:val="24"/>
          <w:lang w:val="es-MX" w:eastAsia="es-ES"/>
        </w:rPr>
        <w:t xml:space="preserve"> CMF, </w:t>
      </w:r>
      <w:r w:rsidRPr="00BF4FA6">
        <w:rPr>
          <w:rFonts w:ascii="Arial" w:eastAsia="Times New Roman" w:hAnsi="Arial" w:cs="Arial"/>
          <w:sz w:val="24"/>
          <w:szCs w:val="24"/>
          <w:lang w:val="es-MX" w:eastAsia="es-ES"/>
        </w:rPr>
        <w:t>a través del señor Gaspar</w:t>
      </w:r>
      <w:r>
        <w:rPr>
          <w:rFonts w:ascii="Arial" w:eastAsia="Times New Roman" w:hAnsi="Arial" w:cs="Arial"/>
          <w:sz w:val="24"/>
          <w:szCs w:val="24"/>
          <w:lang w:val="es-MX" w:eastAsia="es-ES"/>
        </w:rPr>
        <w:t xml:space="preserve">, </w:t>
      </w:r>
      <w:r w:rsidRPr="00BF4FA6">
        <w:rPr>
          <w:rFonts w:ascii="Arial" w:eastAsia="Times New Roman" w:hAnsi="Arial" w:cs="Arial"/>
          <w:sz w:val="24"/>
          <w:szCs w:val="24"/>
          <w:lang w:val="es-MX" w:eastAsia="es-ES"/>
        </w:rPr>
        <w:t xml:space="preserve">estimó </w:t>
      </w:r>
      <w:r w:rsidR="00F55FEC">
        <w:rPr>
          <w:rFonts w:ascii="Arial" w:eastAsia="Times New Roman" w:hAnsi="Arial" w:cs="Arial"/>
          <w:sz w:val="24"/>
          <w:szCs w:val="24"/>
          <w:lang w:val="es-MX" w:eastAsia="es-ES"/>
        </w:rPr>
        <w:t xml:space="preserve">que </w:t>
      </w:r>
      <w:r w:rsidRPr="00BF4FA6">
        <w:rPr>
          <w:rFonts w:ascii="Arial" w:eastAsia="Times New Roman" w:hAnsi="Arial" w:cs="Arial"/>
          <w:sz w:val="24"/>
          <w:szCs w:val="24"/>
          <w:lang w:val="es-MX" w:eastAsia="es-ES"/>
        </w:rPr>
        <w:t xml:space="preserve">había imprecisiones </w:t>
      </w:r>
      <w:r>
        <w:rPr>
          <w:rFonts w:ascii="Arial" w:eastAsia="Times New Roman" w:hAnsi="Arial" w:cs="Arial"/>
          <w:sz w:val="24"/>
          <w:szCs w:val="24"/>
          <w:lang w:val="es-MX" w:eastAsia="es-ES"/>
        </w:rPr>
        <w:t>respecto de</w:t>
      </w:r>
      <w:r w:rsidRPr="00BF4FA6">
        <w:rPr>
          <w:rFonts w:ascii="Arial" w:eastAsia="Times New Roman" w:hAnsi="Arial" w:cs="Arial"/>
          <w:sz w:val="24"/>
          <w:szCs w:val="24"/>
          <w:lang w:val="es-MX" w:eastAsia="es-ES"/>
        </w:rPr>
        <w:t xml:space="preserve"> la terminología </w:t>
      </w:r>
      <w:r>
        <w:rPr>
          <w:rFonts w:ascii="Arial" w:eastAsia="Times New Roman" w:hAnsi="Arial" w:cs="Arial"/>
          <w:sz w:val="24"/>
          <w:szCs w:val="24"/>
          <w:lang w:val="es-MX" w:eastAsia="es-ES"/>
        </w:rPr>
        <w:t>en relación con la que se</w:t>
      </w:r>
      <w:r w:rsidRPr="00BF4FA6">
        <w:rPr>
          <w:rFonts w:ascii="Arial" w:eastAsia="Times New Roman" w:hAnsi="Arial" w:cs="Arial"/>
          <w:sz w:val="24"/>
          <w:szCs w:val="24"/>
          <w:lang w:val="es-MX" w:eastAsia="es-ES"/>
        </w:rPr>
        <w:t xml:space="preserve"> encuentra contenida en otras normas</w:t>
      </w:r>
      <w:r>
        <w:rPr>
          <w:rFonts w:ascii="Arial" w:eastAsia="Times New Roman" w:hAnsi="Arial" w:cs="Arial"/>
          <w:sz w:val="24"/>
          <w:szCs w:val="24"/>
          <w:lang w:val="es-MX" w:eastAsia="es-ES"/>
        </w:rPr>
        <w:t xml:space="preserve"> </w:t>
      </w:r>
      <w:r w:rsidRPr="00BF4FA6">
        <w:rPr>
          <w:rFonts w:ascii="Arial" w:eastAsia="Times New Roman" w:hAnsi="Arial" w:cs="Arial"/>
          <w:sz w:val="24"/>
          <w:szCs w:val="24"/>
          <w:lang w:val="es-MX" w:eastAsia="es-ES"/>
        </w:rPr>
        <w:t>y en ese sentido efectuó una colaboración</w:t>
      </w:r>
      <w:r>
        <w:rPr>
          <w:rFonts w:ascii="Arial" w:eastAsia="Times New Roman" w:hAnsi="Arial" w:cs="Arial"/>
          <w:sz w:val="24"/>
          <w:szCs w:val="24"/>
          <w:lang w:val="es-MX" w:eastAsia="es-ES"/>
        </w:rPr>
        <w:t>.</w:t>
      </w:r>
    </w:p>
    <w:p w14:paraId="7035CFC9"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5B7138BF" w14:textId="456677B9" w:rsidR="00852172" w:rsidRDefault="00852172" w:rsidP="00852172">
      <w:pPr>
        <w:spacing w:after="0" w:line="240" w:lineRule="auto"/>
        <w:ind w:firstLine="2835"/>
        <w:jc w:val="both"/>
        <w:rPr>
          <w:rFonts w:ascii="Arial" w:eastAsia="Times New Roman" w:hAnsi="Arial" w:cs="Arial"/>
          <w:sz w:val="24"/>
          <w:szCs w:val="24"/>
          <w:lang w:val="es-MX" w:eastAsia="es-ES"/>
        </w:rPr>
      </w:pPr>
      <w:r w:rsidRPr="00BF4FA6">
        <w:rPr>
          <w:rFonts w:ascii="Arial" w:eastAsia="Times New Roman" w:hAnsi="Arial" w:cs="Arial"/>
          <w:sz w:val="24"/>
          <w:szCs w:val="24"/>
          <w:lang w:val="es-MX" w:eastAsia="es-ES"/>
        </w:rPr>
        <w:t xml:space="preserve">Agregó que </w:t>
      </w:r>
      <w:r w:rsidR="002C52F4">
        <w:rPr>
          <w:rFonts w:ascii="Arial" w:eastAsia="Times New Roman" w:hAnsi="Arial" w:cs="Arial"/>
          <w:sz w:val="24"/>
          <w:szCs w:val="24"/>
          <w:lang w:val="es-MX" w:eastAsia="es-ES"/>
        </w:rPr>
        <w:t>preparan una indicación en que algunos de los aspectos de la propuesta de la CMF se</w:t>
      </w:r>
      <w:r w:rsidRPr="00BF4FA6">
        <w:rPr>
          <w:rFonts w:ascii="Arial" w:eastAsia="Times New Roman" w:hAnsi="Arial" w:cs="Arial"/>
          <w:sz w:val="24"/>
          <w:szCs w:val="24"/>
          <w:lang w:val="es-MX" w:eastAsia="es-ES"/>
        </w:rPr>
        <w:t xml:space="preserve"> incorpora</w:t>
      </w:r>
      <w:r w:rsidR="002C52F4">
        <w:rPr>
          <w:rFonts w:ascii="Arial" w:eastAsia="Times New Roman" w:hAnsi="Arial" w:cs="Arial"/>
          <w:sz w:val="24"/>
          <w:szCs w:val="24"/>
          <w:lang w:val="es-MX" w:eastAsia="es-ES"/>
        </w:rPr>
        <w:t>n</w:t>
      </w:r>
      <w:r w:rsidRPr="00BF4FA6">
        <w:rPr>
          <w:rFonts w:ascii="Arial" w:eastAsia="Times New Roman" w:hAnsi="Arial" w:cs="Arial"/>
          <w:sz w:val="24"/>
          <w:szCs w:val="24"/>
          <w:lang w:val="es-MX" w:eastAsia="es-ES"/>
        </w:rPr>
        <w:t xml:space="preserve"> plenamente</w:t>
      </w:r>
      <w:r w:rsidR="002C52F4">
        <w:rPr>
          <w:rFonts w:ascii="Arial" w:eastAsia="Times New Roman" w:hAnsi="Arial" w:cs="Arial"/>
          <w:sz w:val="24"/>
          <w:szCs w:val="24"/>
          <w:lang w:val="es-MX" w:eastAsia="es-ES"/>
        </w:rPr>
        <w:t xml:space="preserve"> y </w:t>
      </w:r>
      <w:r w:rsidRPr="00BF4FA6">
        <w:rPr>
          <w:rFonts w:ascii="Arial" w:eastAsia="Times New Roman" w:hAnsi="Arial" w:cs="Arial"/>
          <w:sz w:val="24"/>
          <w:szCs w:val="24"/>
          <w:lang w:val="es-MX" w:eastAsia="es-ES"/>
        </w:rPr>
        <w:t>otros parcialmente</w:t>
      </w:r>
      <w:r w:rsidR="002C52F4">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002C52F4">
        <w:rPr>
          <w:rFonts w:ascii="Arial" w:eastAsia="Times New Roman" w:hAnsi="Arial" w:cs="Arial"/>
          <w:sz w:val="24"/>
          <w:szCs w:val="24"/>
          <w:lang w:val="es-MX" w:eastAsia="es-ES"/>
        </w:rPr>
        <w:t xml:space="preserve">mientras </w:t>
      </w:r>
      <w:r w:rsidRPr="00BF4FA6">
        <w:rPr>
          <w:rFonts w:ascii="Arial" w:eastAsia="Times New Roman" w:hAnsi="Arial" w:cs="Arial"/>
          <w:sz w:val="24"/>
          <w:szCs w:val="24"/>
          <w:lang w:val="es-MX" w:eastAsia="es-ES"/>
        </w:rPr>
        <w:t xml:space="preserve">otros aspectos no </w:t>
      </w:r>
      <w:r w:rsidR="002C52F4">
        <w:rPr>
          <w:rFonts w:ascii="Arial" w:eastAsia="Times New Roman" w:hAnsi="Arial" w:cs="Arial"/>
          <w:sz w:val="24"/>
          <w:szCs w:val="24"/>
          <w:lang w:val="es-MX" w:eastAsia="es-ES"/>
        </w:rPr>
        <w:t xml:space="preserve">serán </w:t>
      </w:r>
      <w:r w:rsidRPr="00BF4FA6">
        <w:rPr>
          <w:rFonts w:ascii="Arial" w:eastAsia="Times New Roman" w:hAnsi="Arial" w:cs="Arial"/>
          <w:sz w:val="24"/>
          <w:szCs w:val="24"/>
          <w:lang w:val="es-MX" w:eastAsia="es-ES"/>
        </w:rPr>
        <w:t>considerados</w:t>
      </w:r>
      <w:r w:rsidR="002C52F4">
        <w:rPr>
          <w:rFonts w:ascii="Arial" w:eastAsia="Times New Roman" w:hAnsi="Arial" w:cs="Arial"/>
          <w:sz w:val="24"/>
          <w:szCs w:val="24"/>
          <w:lang w:val="es-MX" w:eastAsia="es-ES"/>
        </w:rPr>
        <w:t>,</w:t>
      </w:r>
      <w:r w:rsidRPr="00BF4FA6">
        <w:rPr>
          <w:rFonts w:ascii="Arial" w:eastAsia="Times New Roman" w:hAnsi="Arial" w:cs="Arial"/>
          <w:sz w:val="24"/>
          <w:szCs w:val="24"/>
          <w:lang w:val="es-MX" w:eastAsia="es-ES"/>
        </w:rPr>
        <w:t xml:space="preserve"> </w:t>
      </w:r>
      <w:r w:rsidR="002C52F4">
        <w:rPr>
          <w:rFonts w:ascii="Arial" w:eastAsia="Times New Roman" w:hAnsi="Arial" w:cs="Arial"/>
          <w:sz w:val="24"/>
          <w:szCs w:val="24"/>
          <w:lang w:val="es-MX" w:eastAsia="es-ES"/>
        </w:rPr>
        <w:t xml:space="preserve">materia a la que </w:t>
      </w:r>
      <w:r w:rsidRPr="00BF4FA6">
        <w:rPr>
          <w:rFonts w:ascii="Arial" w:eastAsia="Times New Roman" w:hAnsi="Arial" w:cs="Arial"/>
          <w:sz w:val="24"/>
          <w:szCs w:val="24"/>
          <w:lang w:val="es-MX" w:eastAsia="es-ES"/>
        </w:rPr>
        <w:t>se referi</w:t>
      </w:r>
      <w:r w:rsidR="002C52F4">
        <w:rPr>
          <w:rFonts w:ascii="Arial" w:eastAsia="Times New Roman" w:hAnsi="Arial" w:cs="Arial"/>
          <w:sz w:val="24"/>
          <w:szCs w:val="24"/>
          <w:lang w:val="es-MX" w:eastAsia="es-ES"/>
        </w:rPr>
        <w:t xml:space="preserve">ría posteriormente </w:t>
      </w:r>
      <w:r w:rsidRPr="00BF4FA6">
        <w:rPr>
          <w:rFonts w:ascii="Arial" w:eastAsia="Times New Roman" w:hAnsi="Arial" w:cs="Arial"/>
          <w:sz w:val="24"/>
          <w:szCs w:val="24"/>
          <w:lang w:val="es-MX" w:eastAsia="es-ES"/>
        </w:rPr>
        <w:t>el señor Guerrero</w:t>
      </w:r>
      <w:r>
        <w:rPr>
          <w:rFonts w:ascii="Arial" w:eastAsia="Times New Roman" w:hAnsi="Arial" w:cs="Arial"/>
          <w:sz w:val="24"/>
          <w:szCs w:val="24"/>
          <w:lang w:val="es-MX" w:eastAsia="es-ES"/>
        </w:rPr>
        <w:t>.</w:t>
      </w:r>
    </w:p>
    <w:p w14:paraId="219AD26D"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4B876DAC" w14:textId="19958999" w:rsidR="00852172" w:rsidRDefault="002C52F4"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Puntualizó </w:t>
      </w:r>
      <w:r w:rsidR="00852172" w:rsidRPr="00BF4FA6">
        <w:rPr>
          <w:rFonts w:ascii="Arial" w:eastAsia="Times New Roman" w:hAnsi="Arial" w:cs="Arial"/>
          <w:sz w:val="24"/>
          <w:szCs w:val="24"/>
          <w:lang w:val="es-MX" w:eastAsia="es-ES"/>
        </w:rPr>
        <w:t>que la propuesta de la</w:t>
      </w:r>
      <w:r w:rsidR="00852172">
        <w:rPr>
          <w:rFonts w:ascii="Arial" w:eastAsia="Times New Roman" w:hAnsi="Arial" w:cs="Arial"/>
          <w:sz w:val="24"/>
          <w:szCs w:val="24"/>
          <w:lang w:val="es-MX" w:eastAsia="es-ES"/>
        </w:rPr>
        <w:t xml:space="preserve"> CMF </w:t>
      </w:r>
      <w:r w:rsidR="00852172" w:rsidRPr="00BF4FA6">
        <w:rPr>
          <w:rFonts w:ascii="Arial" w:eastAsia="Times New Roman" w:hAnsi="Arial" w:cs="Arial"/>
          <w:sz w:val="24"/>
          <w:szCs w:val="24"/>
          <w:lang w:val="es-MX" w:eastAsia="es-ES"/>
        </w:rPr>
        <w:t>no significa que</w:t>
      </w:r>
      <w:r w:rsidR="00852172">
        <w:rPr>
          <w:rFonts w:ascii="Arial" w:eastAsia="Times New Roman" w:hAnsi="Arial" w:cs="Arial"/>
          <w:sz w:val="24"/>
          <w:szCs w:val="24"/>
          <w:lang w:val="es-MX" w:eastAsia="es-ES"/>
        </w:rPr>
        <w:t xml:space="preserve"> dicho organismo</w:t>
      </w:r>
      <w:r w:rsidR="00852172" w:rsidRPr="00BF4FA6">
        <w:rPr>
          <w:rFonts w:ascii="Arial" w:eastAsia="Times New Roman" w:hAnsi="Arial" w:cs="Arial"/>
          <w:sz w:val="24"/>
          <w:szCs w:val="24"/>
          <w:lang w:val="es-MX" w:eastAsia="es-ES"/>
        </w:rPr>
        <w:t xml:space="preserve"> haya suscrito plenamente </w:t>
      </w:r>
      <w:r w:rsidR="00852172">
        <w:rPr>
          <w:rFonts w:ascii="Arial" w:eastAsia="Times New Roman" w:hAnsi="Arial" w:cs="Arial"/>
          <w:sz w:val="24"/>
          <w:szCs w:val="24"/>
          <w:lang w:val="es-MX" w:eastAsia="es-ES"/>
        </w:rPr>
        <w:t>e</w:t>
      </w:r>
      <w:r w:rsidR="00852172" w:rsidRPr="00BF4FA6">
        <w:rPr>
          <w:rFonts w:ascii="Arial" w:eastAsia="Times New Roman" w:hAnsi="Arial" w:cs="Arial"/>
          <w:sz w:val="24"/>
          <w:szCs w:val="24"/>
          <w:lang w:val="es-MX" w:eastAsia="es-ES"/>
        </w:rPr>
        <w:t>l proyecto</w:t>
      </w:r>
      <w:r w:rsidR="00852172">
        <w:rPr>
          <w:rFonts w:ascii="Arial" w:eastAsia="Times New Roman" w:hAnsi="Arial" w:cs="Arial"/>
          <w:sz w:val="24"/>
          <w:szCs w:val="24"/>
          <w:lang w:val="es-MX" w:eastAsia="es-ES"/>
        </w:rPr>
        <w:t>.</w:t>
      </w:r>
    </w:p>
    <w:p w14:paraId="258743AA"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513BA4FA" w14:textId="12351ADA"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El </w:t>
      </w:r>
      <w:r w:rsidRPr="00BF4FA6">
        <w:rPr>
          <w:rFonts w:ascii="Arial" w:eastAsia="Times New Roman" w:hAnsi="Arial" w:cs="Arial"/>
          <w:b/>
          <w:bCs/>
          <w:sz w:val="24"/>
          <w:szCs w:val="24"/>
          <w:lang w:val="es-MX" w:eastAsia="es-ES"/>
        </w:rPr>
        <w:t>señor Guerrero</w:t>
      </w:r>
      <w:r>
        <w:rPr>
          <w:rFonts w:ascii="Arial" w:eastAsia="Times New Roman" w:hAnsi="Arial" w:cs="Arial"/>
          <w:b/>
          <w:bCs/>
          <w:sz w:val="24"/>
          <w:szCs w:val="24"/>
          <w:lang w:val="es-MX" w:eastAsia="es-ES"/>
        </w:rPr>
        <w:t xml:space="preserve"> </w:t>
      </w:r>
      <w:r w:rsidRPr="00BF4FA6">
        <w:rPr>
          <w:rFonts w:ascii="Arial" w:eastAsia="Times New Roman" w:hAnsi="Arial" w:cs="Arial"/>
          <w:sz w:val="24"/>
          <w:szCs w:val="24"/>
          <w:lang w:val="es-MX" w:eastAsia="es-ES"/>
        </w:rPr>
        <w:t>expres</w:t>
      </w:r>
      <w:r>
        <w:rPr>
          <w:rFonts w:ascii="Arial" w:eastAsia="Times New Roman" w:hAnsi="Arial" w:cs="Arial"/>
          <w:sz w:val="24"/>
          <w:szCs w:val="24"/>
          <w:lang w:val="es-MX" w:eastAsia="es-ES"/>
        </w:rPr>
        <w:t xml:space="preserve">ó que, </w:t>
      </w:r>
      <w:r w:rsidRPr="00BF4FA6">
        <w:rPr>
          <w:rFonts w:ascii="Arial" w:eastAsia="Times New Roman" w:hAnsi="Arial" w:cs="Arial"/>
          <w:sz w:val="24"/>
          <w:szCs w:val="24"/>
          <w:lang w:val="es-MX" w:eastAsia="es-ES"/>
        </w:rPr>
        <w:t xml:space="preserve">como señaló el </w:t>
      </w:r>
      <w:r>
        <w:rPr>
          <w:rFonts w:ascii="Arial" w:eastAsia="Times New Roman" w:hAnsi="Arial" w:cs="Arial"/>
          <w:sz w:val="24"/>
          <w:szCs w:val="24"/>
          <w:lang w:val="es-MX" w:eastAsia="es-ES"/>
        </w:rPr>
        <w:t>S</w:t>
      </w:r>
      <w:r w:rsidRPr="00BF4FA6">
        <w:rPr>
          <w:rFonts w:ascii="Arial" w:eastAsia="Times New Roman" w:hAnsi="Arial" w:cs="Arial"/>
          <w:sz w:val="24"/>
          <w:szCs w:val="24"/>
          <w:lang w:val="es-MX" w:eastAsia="es-ES"/>
        </w:rPr>
        <w:t xml:space="preserve">enador </w:t>
      </w:r>
      <w:r>
        <w:rPr>
          <w:rFonts w:ascii="Arial" w:eastAsia="Times New Roman" w:hAnsi="Arial" w:cs="Arial"/>
          <w:sz w:val="24"/>
          <w:szCs w:val="24"/>
          <w:lang w:val="es-MX" w:eastAsia="es-ES"/>
        </w:rPr>
        <w:t>M</w:t>
      </w:r>
      <w:r w:rsidRPr="00BF4FA6">
        <w:rPr>
          <w:rFonts w:ascii="Arial" w:eastAsia="Times New Roman" w:hAnsi="Arial" w:cs="Arial"/>
          <w:sz w:val="24"/>
          <w:szCs w:val="24"/>
          <w:lang w:val="es-MX" w:eastAsia="es-ES"/>
        </w:rPr>
        <w:t>ontes</w:t>
      </w:r>
      <w:r>
        <w:rPr>
          <w:rFonts w:ascii="Arial" w:eastAsia="Times New Roman" w:hAnsi="Arial" w:cs="Arial"/>
          <w:sz w:val="24"/>
          <w:szCs w:val="24"/>
          <w:lang w:val="es-MX" w:eastAsia="es-ES"/>
        </w:rPr>
        <w:t>,</w:t>
      </w:r>
      <w:r w:rsidRPr="00BF4FA6">
        <w:rPr>
          <w:rFonts w:ascii="Arial" w:eastAsia="Times New Roman" w:hAnsi="Arial" w:cs="Arial"/>
          <w:sz w:val="24"/>
          <w:szCs w:val="24"/>
          <w:lang w:val="es-MX" w:eastAsia="es-ES"/>
        </w:rPr>
        <w:t xml:space="preserve"> se recibió </w:t>
      </w:r>
      <w:r w:rsidR="002C52F4">
        <w:rPr>
          <w:rFonts w:ascii="Arial" w:eastAsia="Times New Roman" w:hAnsi="Arial" w:cs="Arial"/>
          <w:sz w:val="24"/>
          <w:szCs w:val="24"/>
          <w:lang w:val="es-MX" w:eastAsia="es-ES"/>
        </w:rPr>
        <w:t>una</w:t>
      </w:r>
      <w:r w:rsidRPr="00BF4FA6">
        <w:rPr>
          <w:rFonts w:ascii="Arial" w:eastAsia="Times New Roman" w:hAnsi="Arial" w:cs="Arial"/>
          <w:sz w:val="24"/>
          <w:szCs w:val="24"/>
          <w:lang w:val="es-MX" w:eastAsia="es-ES"/>
        </w:rPr>
        <w:t xml:space="preserve"> propuesta de la </w:t>
      </w:r>
      <w:r>
        <w:rPr>
          <w:rFonts w:ascii="Arial" w:eastAsia="Times New Roman" w:hAnsi="Arial" w:cs="Arial"/>
          <w:sz w:val="24"/>
          <w:szCs w:val="24"/>
          <w:lang w:val="es-MX" w:eastAsia="es-ES"/>
        </w:rPr>
        <w:t>C</w:t>
      </w:r>
      <w:r w:rsidRPr="00BF4FA6">
        <w:rPr>
          <w:rFonts w:ascii="Arial" w:eastAsia="Times New Roman" w:hAnsi="Arial" w:cs="Arial"/>
          <w:sz w:val="24"/>
          <w:szCs w:val="24"/>
          <w:lang w:val="es-MX" w:eastAsia="es-ES"/>
        </w:rPr>
        <w:t xml:space="preserve">omisión para el </w:t>
      </w:r>
      <w:r>
        <w:rPr>
          <w:rFonts w:ascii="Arial" w:eastAsia="Times New Roman" w:hAnsi="Arial" w:cs="Arial"/>
          <w:sz w:val="24"/>
          <w:szCs w:val="24"/>
          <w:lang w:val="es-MX" w:eastAsia="es-ES"/>
        </w:rPr>
        <w:t>M</w:t>
      </w:r>
      <w:r w:rsidRPr="00BF4FA6">
        <w:rPr>
          <w:rFonts w:ascii="Arial" w:eastAsia="Times New Roman" w:hAnsi="Arial" w:cs="Arial"/>
          <w:sz w:val="24"/>
          <w:szCs w:val="24"/>
          <w:lang w:val="es-MX" w:eastAsia="es-ES"/>
        </w:rPr>
        <w:t xml:space="preserve">ercado </w:t>
      </w:r>
      <w:r>
        <w:rPr>
          <w:rFonts w:ascii="Arial" w:eastAsia="Times New Roman" w:hAnsi="Arial" w:cs="Arial"/>
          <w:sz w:val="24"/>
          <w:szCs w:val="24"/>
          <w:lang w:val="es-MX" w:eastAsia="es-ES"/>
        </w:rPr>
        <w:t>F</w:t>
      </w:r>
      <w:r w:rsidRPr="00BF4FA6">
        <w:rPr>
          <w:rFonts w:ascii="Arial" w:eastAsia="Times New Roman" w:hAnsi="Arial" w:cs="Arial"/>
          <w:sz w:val="24"/>
          <w:szCs w:val="24"/>
          <w:lang w:val="es-MX" w:eastAsia="es-ES"/>
        </w:rPr>
        <w:t>inanciero</w:t>
      </w:r>
      <w:r>
        <w:rPr>
          <w:rFonts w:ascii="Arial" w:eastAsia="Times New Roman" w:hAnsi="Arial" w:cs="Arial"/>
          <w:sz w:val="24"/>
          <w:szCs w:val="24"/>
          <w:lang w:val="es-MX" w:eastAsia="es-ES"/>
        </w:rPr>
        <w:t xml:space="preserve"> </w:t>
      </w:r>
      <w:r w:rsidRPr="00BF4FA6">
        <w:rPr>
          <w:rFonts w:ascii="Arial" w:eastAsia="Times New Roman" w:hAnsi="Arial" w:cs="Arial"/>
          <w:sz w:val="24"/>
          <w:szCs w:val="24"/>
          <w:lang w:val="es-MX" w:eastAsia="es-ES"/>
        </w:rPr>
        <w:t>que mejora considerablemente y precisa los términos del articulado propuesto</w:t>
      </w:r>
      <w:r w:rsidR="002C52F4">
        <w:rPr>
          <w:rFonts w:ascii="Arial" w:eastAsia="Times New Roman" w:hAnsi="Arial" w:cs="Arial"/>
          <w:sz w:val="24"/>
          <w:szCs w:val="24"/>
          <w:lang w:val="es-MX" w:eastAsia="es-ES"/>
        </w:rPr>
        <w:t>,</w:t>
      </w:r>
      <w:r w:rsidRPr="00BF4FA6">
        <w:rPr>
          <w:rFonts w:ascii="Arial" w:eastAsia="Times New Roman" w:hAnsi="Arial" w:cs="Arial"/>
          <w:sz w:val="24"/>
          <w:szCs w:val="24"/>
          <w:lang w:val="es-MX" w:eastAsia="es-ES"/>
        </w:rPr>
        <w:t xml:space="preserve"> de manera tal que </w:t>
      </w:r>
      <w:r w:rsidR="002B4101">
        <w:rPr>
          <w:rFonts w:ascii="Arial" w:eastAsia="Times New Roman" w:hAnsi="Arial" w:cs="Arial"/>
          <w:sz w:val="24"/>
          <w:szCs w:val="24"/>
          <w:lang w:val="es-MX" w:eastAsia="es-ES"/>
        </w:rPr>
        <w:t>en la indicación que se trabaja se</w:t>
      </w:r>
      <w:r w:rsidRPr="00BF4FA6">
        <w:rPr>
          <w:rFonts w:ascii="Arial" w:eastAsia="Times New Roman" w:hAnsi="Arial" w:cs="Arial"/>
          <w:sz w:val="24"/>
          <w:szCs w:val="24"/>
          <w:lang w:val="es-MX" w:eastAsia="es-ES"/>
        </w:rPr>
        <w:t xml:space="preserve"> incorpora </w:t>
      </w:r>
      <w:r>
        <w:rPr>
          <w:rFonts w:ascii="Arial" w:eastAsia="Times New Roman" w:hAnsi="Arial" w:cs="Arial"/>
          <w:sz w:val="24"/>
          <w:szCs w:val="24"/>
          <w:lang w:val="es-MX" w:eastAsia="es-ES"/>
        </w:rPr>
        <w:t>esta</w:t>
      </w:r>
      <w:r w:rsidRPr="00BF4FA6">
        <w:rPr>
          <w:rFonts w:ascii="Arial" w:eastAsia="Times New Roman" w:hAnsi="Arial" w:cs="Arial"/>
          <w:sz w:val="24"/>
          <w:szCs w:val="24"/>
          <w:lang w:val="es-MX" w:eastAsia="es-ES"/>
        </w:rPr>
        <w:t xml:space="preserve"> propuesta</w:t>
      </w:r>
      <w:r>
        <w:rPr>
          <w:rFonts w:ascii="Arial" w:eastAsia="Times New Roman" w:hAnsi="Arial" w:cs="Arial"/>
          <w:sz w:val="24"/>
          <w:szCs w:val="24"/>
          <w:lang w:val="es-MX" w:eastAsia="es-ES"/>
        </w:rPr>
        <w:t xml:space="preserve"> </w:t>
      </w:r>
      <w:r w:rsidRPr="00BF4FA6">
        <w:rPr>
          <w:rFonts w:ascii="Arial" w:eastAsia="Times New Roman" w:hAnsi="Arial" w:cs="Arial"/>
          <w:sz w:val="24"/>
          <w:szCs w:val="24"/>
          <w:lang w:val="es-MX" w:eastAsia="es-ES"/>
        </w:rPr>
        <w:t xml:space="preserve">modificando particularmente los términos </w:t>
      </w:r>
      <w:r>
        <w:rPr>
          <w:rFonts w:ascii="Arial" w:eastAsia="Times New Roman" w:hAnsi="Arial" w:cs="Arial"/>
          <w:sz w:val="24"/>
          <w:szCs w:val="24"/>
          <w:lang w:val="es-MX" w:eastAsia="es-ES"/>
        </w:rPr>
        <w:t>de manera de</w:t>
      </w:r>
      <w:r w:rsidRPr="00BF4FA6">
        <w:rPr>
          <w:rFonts w:ascii="Arial" w:eastAsia="Times New Roman" w:hAnsi="Arial" w:cs="Arial"/>
          <w:sz w:val="24"/>
          <w:szCs w:val="24"/>
          <w:lang w:val="es-MX" w:eastAsia="es-ES"/>
        </w:rPr>
        <w:t xml:space="preserve"> precisar</w:t>
      </w:r>
      <w:r w:rsidRPr="001F2AFC">
        <w:rPr>
          <w:rFonts w:ascii="Arial" w:eastAsia="Times New Roman" w:hAnsi="Arial" w:cs="Arial"/>
          <w:sz w:val="24"/>
          <w:szCs w:val="24"/>
          <w:lang w:val="es-MX" w:eastAsia="es-ES"/>
        </w:rPr>
        <w:t xml:space="preserve"> cuáles son las entidades obligadas a informar</w:t>
      </w:r>
      <w:r>
        <w:rPr>
          <w:rFonts w:ascii="Arial" w:eastAsia="Times New Roman" w:hAnsi="Arial" w:cs="Arial"/>
          <w:sz w:val="24"/>
          <w:szCs w:val="24"/>
          <w:lang w:val="es-MX" w:eastAsia="es-ES"/>
        </w:rPr>
        <w:t>,</w:t>
      </w:r>
      <w:r w:rsidRPr="001F2AFC">
        <w:rPr>
          <w:rFonts w:ascii="Arial" w:eastAsia="Times New Roman" w:hAnsi="Arial" w:cs="Arial"/>
          <w:sz w:val="24"/>
          <w:szCs w:val="24"/>
          <w:lang w:val="es-MX" w:eastAsia="es-ES"/>
        </w:rPr>
        <w:t xml:space="preserve"> que como bien describía el señor Gaspar deben ser tanto bancos como cooperativas de ahorro y crédito</w:t>
      </w:r>
      <w:r w:rsidR="002C52F4">
        <w:rPr>
          <w:rFonts w:ascii="Arial" w:eastAsia="Times New Roman" w:hAnsi="Arial" w:cs="Arial"/>
          <w:sz w:val="24"/>
          <w:szCs w:val="24"/>
          <w:lang w:val="es-MX" w:eastAsia="es-ES"/>
        </w:rPr>
        <w:t>,</w:t>
      </w:r>
      <w:r w:rsidRPr="001F2AFC">
        <w:rPr>
          <w:rFonts w:ascii="Arial" w:eastAsia="Times New Roman" w:hAnsi="Arial" w:cs="Arial"/>
          <w:sz w:val="24"/>
          <w:szCs w:val="24"/>
          <w:lang w:val="es-MX" w:eastAsia="es-ES"/>
        </w:rPr>
        <w:t xml:space="preserve"> separando el rol de fiscalización tanto de la</w:t>
      </w:r>
      <w:r>
        <w:rPr>
          <w:rFonts w:ascii="Arial" w:eastAsia="Times New Roman" w:hAnsi="Arial" w:cs="Arial"/>
          <w:sz w:val="24"/>
          <w:szCs w:val="24"/>
          <w:lang w:val="es-MX" w:eastAsia="es-ES"/>
        </w:rPr>
        <w:t xml:space="preserve"> CMF </w:t>
      </w:r>
      <w:r w:rsidRPr="001F2AFC">
        <w:rPr>
          <w:rFonts w:ascii="Arial" w:eastAsia="Times New Roman" w:hAnsi="Arial" w:cs="Arial"/>
          <w:sz w:val="24"/>
          <w:szCs w:val="24"/>
          <w:lang w:val="es-MX" w:eastAsia="es-ES"/>
        </w:rPr>
        <w:t xml:space="preserve">cómo del Ministerio de Economía Fomento y </w:t>
      </w:r>
      <w:r>
        <w:rPr>
          <w:rFonts w:ascii="Arial" w:eastAsia="Times New Roman" w:hAnsi="Arial" w:cs="Arial"/>
          <w:sz w:val="24"/>
          <w:szCs w:val="24"/>
          <w:lang w:val="es-MX" w:eastAsia="es-ES"/>
        </w:rPr>
        <w:t>T</w:t>
      </w:r>
      <w:r w:rsidRPr="001F2AFC">
        <w:rPr>
          <w:rFonts w:ascii="Arial" w:eastAsia="Times New Roman" w:hAnsi="Arial" w:cs="Arial"/>
          <w:sz w:val="24"/>
          <w:szCs w:val="24"/>
          <w:lang w:val="es-MX" w:eastAsia="es-ES"/>
        </w:rPr>
        <w:t>urismo</w:t>
      </w:r>
      <w:r>
        <w:rPr>
          <w:rFonts w:ascii="Arial" w:eastAsia="Times New Roman" w:hAnsi="Arial" w:cs="Arial"/>
          <w:sz w:val="24"/>
          <w:szCs w:val="24"/>
          <w:lang w:val="es-MX" w:eastAsia="es-ES"/>
        </w:rPr>
        <w:t>.</w:t>
      </w:r>
    </w:p>
    <w:p w14:paraId="7834EAF3"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21266E35" w14:textId="147F8D50" w:rsidR="00852172" w:rsidRDefault="002C52F4"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w:t>
      </w:r>
      <w:r w:rsidR="00852172" w:rsidRPr="001F2AFC">
        <w:rPr>
          <w:rFonts w:ascii="Arial" w:eastAsia="Times New Roman" w:hAnsi="Arial" w:cs="Arial"/>
          <w:sz w:val="24"/>
          <w:szCs w:val="24"/>
          <w:lang w:val="es-MX" w:eastAsia="es-ES"/>
        </w:rPr>
        <w:t>ñadió que se recog</w:t>
      </w:r>
      <w:r w:rsidR="002B4101">
        <w:rPr>
          <w:rFonts w:ascii="Arial" w:eastAsia="Times New Roman" w:hAnsi="Arial" w:cs="Arial"/>
          <w:sz w:val="24"/>
          <w:szCs w:val="24"/>
          <w:lang w:val="es-MX" w:eastAsia="es-ES"/>
        </w:rPr>
        <w:t>e</w:t>
      </w:r>
      <w:r w:rsidR="00852172" w:rsidRPr="001F2AFC">
        <w:rPr>
          <w:rFonts w:ascii="Arial" w:eastAsia="Times New Roman" w:hAnsi="Arial" w:cs="Arial"/>
          <w:sz w:val="24"/>
          <w:szCs w:val="24"/>
          <w:lang w:val="es-MX" w:eastAsia="es-ES"/>
        </w:rPr>
        <w:t xml:space="preserve"> la propuesta </w:t>
      </w:r>
      <w:r w:rsidR="00852172">
        <w:rPr>
          <w:rFonts w:ascii="Arial" w:eastAsia="Times New Roman" w:hAnsi="Arial" w:cs="Arial"/>
          <w:sz w:val="24"/>
          <w:szCs w:val="24"/>
          <w:lang w:val="es-MX" w:eastAsia="es-ES"/>
        </w:rPr>
        <w:t xml:space="preserve">de la CMF </w:t>
      </w:r>
      <w:r w:rsidR="00852172" w:rsidRPr="001F2AFC">
        <w:rPr>
          <w:rFonts w:ascii="Arial" w:eastAsia="Times New Roman" w:hAnsi="Arial" w:cs="Arial"/>
          <w:sz w:val="24"/>
          <w:szCs w:val="24"/>
          <w:lang w:val="es-MX" w:eastAsia="es-ES"/>
        </w:rPr>
        <w:t>referida a identificar</w:t>
      </w:r>
      <w:r w:rsidR="00852172">
        <w:rPr>
          <w:rFonts w:ascii="Arial" w:eastAsia="Times New Roman" w:hAnsi="Arial" w:cs="Arial"/>
          <w:sz w:val="24"/>
          <w:szCs w:val="24"/>
          <w:lang w:val="es-MX" w:eastAsia="es-ES"/>
        </w:rPr>
        <w:t xml:space="preserve">, </w:t>
      </w:r>
      <w:r w:rsidR="00852172" w:rsidRPr="001F2AFC">
        <w:rPr>
          <w:rFonts w:ascii="Arial" w:eastAsia="Times New Roman" w:hAnsi="Arial" w:cs="Arial"/>
          <w:sz w:val="24"/>
          <w:szCs w:val="24"/>
          <w:lang w:val="es-MX" w:eastAsia="es-ES"/>
        </w:rPr>
        <w:t>ya no como cuentas sino que como productos e instrumentos a reportar</w:t>
      </w:r>
      <w:r w:rsidR="00852172">
        <w:rPr>
          <w:rFonts w:ascii="Arial" w:eastAsia="Times New Roman" w:hAnsi="Arial" w:cs="Arial"/>
          <w:sz w:val="24"/>
          <w:szCs w:val="24"/>
          <w:lang w:val="es-MX" w:eastAsia="es-ES"/>
        </w:rPr>
        <w:t>,</w:t>
      </w:r>
      <w:r w:rsidR="00852172" w:rsidRPr="001F2AFC">
        <w:rPr>
          <w:rFonts w:ascii="Arial" w:eastAsia="Times New Roman" w:hAnsi="Arial" w:cs="Arial"/>
          <w:sz w:val="24"/>
          <w:szCs w:val="24"/>
          <w:lang w:val="es-MX" w:eastAsia="es-ES"/>
        </w:rPr>
        <w:t xml:space="preserve"> de tal manera que la indicación que se presentará</w:t>
      </w:r>
      <w:r w:rsidR="00852172">
        <w:rPr>
          <w:rFonts w:ascii="Arial" w:eastAsia="Times New Roman" w:hAnsi="Arial" w:cs="Arial"/>
          <w:sz w:val="24"/>
          <w:szCs w:val="24"/>
          <w:lang w:val="es-MX" w:eastAsia="es-ES"/>
        </w:rPr>
        <w:t xml:space="preserve"> </w:t>
      </w:r>
      <w:r w:rsidR="00852172" w:rsidRPr="001F2AFC">
        <w:rPr>
          <w:rFonts w:ascii="Arial" w:eastAsia="Times New Roman" w:hAnsi="Arial" w:cs="Arial"/>
          <w:sz w:val="24"/>
          <w:szCs w:val="24"/>
          <w:lang w:val="es-MX" w:eastAsia="es-ES"/>
        </w:rPr>
        <w:t>busca homologar todo el articulado</w:t>
      </w:r>
      <w:r w:rsidR="00852172">
        <w:rPr>
          <w:rFonts w:ascii="Arial" w:eastAsia="Times New Roman" w:hAnsi="Arial" w:cs="Arial"/>
          <w:sz w:val="24"/>
          <w:szCs w:val="24"/>
          <w:lang w:val="es-MX" w:eastAsia="es-ES"/>
        </w:rPr>
        <w:t xml:space="preserve"> </w:t>
      </w:r>
      <w:r w:rsidR="00852172" w:rsidRPr="001F2AFC">
        <w:rPr>
          <w:rFonts w:ascii="Arial" w:eastAsia="Times New Roman" w:hAnsi="Arial" w:cs="Arial"/>
          <w:sz w:val="24"/>
          <w:szCs w:val="24"/>
          <w:lang w:val="es-MX" w:eastAsia="es-ES"/>
        </w:rPr>
        <w:t xml:space="preserve">con objeto de darle coherencia </w:t>
      </w:r>
      <w:r w:rsidR="00852172">
        <w:rPr>
          <w:rFonts w:ascii="Arial" w:eastAsia="Times New Roman" w:hAnsi="Arial" w:cs="Arial"/>
          <w:sz w:val="24"/>
          <w:szCs w:val="24"/>
          <w:lang w:val="es-MX" w:eastAsia="es-ES"/>
        </w:rPr>
        <w:t>a esta nueva</w:t>
      </w:r>
      <w:r w:rsidR="00852172" w:rsidRPr="001F2AFC">
        <w:rPr>
          <w:rFonts w:ascii="Arial" w:eastAsia="Times New Roman" w:hAnsi="Arial" w:cs="Arial"/>
          <w:sz w:val="24"/>
          <w:szCs w:val="24"/>
          <w:lang w:val="es-MX" w:eastAsia="es-ES"/>
        </w:rPr>
        <w:t xml:space="preserve"> terminología</w:t>
      </w:r>
      <w:r w:rsidR="00A75FF2">
        <w:rPr>
          <w:rFonts w:ascii="Arial" w:eastAsia="Times New Roman" w:hAnsi="Arial" w:cs="Arial"/>
          <w:sz w:val="24"/>
          <w:szCs w:val="24"/>
          <w:lang w:val="es-MX" w:eastAsia="es-ES"/>
        </w:rPr>
        <w:t>,</w:t>
      </w:r>
      <w:r w:rsidR="00852172">
        <w:rPr>
          <w:rFonts w:ascii="Arial" w:eastAsia="Times New Roman" w:hAnsi="Arial" w:cs="Arial"/>
          <w:sz w:val="24"/>
          <w:szCs w:val="24"/>
          <w:lang w:val="es-MX" w:eastAsia="es-ES"/>
        </w:rPr>
        <w:t xml:space="preserve"> </w:t>
      </w:r>
      <w:r w:rsidR="00852172" w:rsidRPr="001F2AFC">
        <w:rPr>
          <w:rFonts w:ascii="Arial" w:eastAsia="Times New Roman" w:hAnsi="Arial" w:cs="Arial"/>
          <w:sz w:val="24"/>
          <w:szCs w:val="24"/>
          <w:lang w:val="es-MX" w:eastAsia="es-ES"/>
        </w:rPr>
        <w:t>en términos de hablar de productos e instrumentos a reportar y ya no de cuentas</w:t>
      </w:r>
      <w:r w:rsidR="00A75FF2">
        <w:rPr>
          <w:rFonts w:ascii="Arial" w:eastAsia="Times New Roman" w:hAnsi="Arial" w:cs="Arial"/>
          <w:sz w:val="24"/>
          <w:szCs w:val="24"/>
          <w:lang w:val="es-MX" w:eastAsia="es-ES"/>
        </w:rPr>
        <w:t>,</w:t>
      </w:r>
      <w:r w:rsidR="00852172">
        <w:rPr>
          <w:rFonts w:ascii="Arial" w:eastAsia="Times New Roman" w:hAnsi="Arial" w:cs="Arial"/>
          <w:sz w:val="24"/>
          <w:szCs w:val="24"/>
          <w:lang w:val="es-MX" w:eastAsia="es-ES"/>
        </w:rPr>
        <w:t xml:space="preserve"> </w:t>
      </w:r>
      <w:r w:rsidR="00852172" w:rsidRPr="001F2AFC">
        <w:rPr>
          <w:rFonts w:ascii="Arial" w:eastAsia="Times New Roman" w:hAnsi="Arial" w:cs="Arial"/>
          <w:sz w:val="24"/>
          <w:szCs w:val="24"/>
          <w:lang w:val="es-MX" w:eastAsia="es-ES"/>
        </w:rPr>
        <w:t>entendiendo que la</w:t>
      </w:r>
      <w:r w:rsidR="00852172">
        <w:rPr>
          <w:rFonts w:ascii="Arial" w:eastAsia="Times New Roman" w:hAnsi="Arial" w:cs="Arial"/>
          <w:sz w:val="24"/>
          <w:szCs w:val="24"/>
          <w:lang w:val="es-MX" w:eastAsia="es-ES"/>
        </w:rPr>
        <w:t xml:space="preserve"> CMF </w:t>
      </w:r>
      <w:r w:rsidR="00852172" w:rsidRPr="001F2AFC">
        <w:rPr>
          <w:rFonts w:ascii="Arial" w:eastAsia="Times New Roman" w:hAnsi="Arial" w:cs="Arial"/>
          <w:sz w:val="24"/>
          <w:szCs w:val="24"/>
          <w:lang w:val="es-MX" w:eastAsia="es-ES"/>
        </w:rPr>
        <w:t>es el órgano experto que ha identificado cuáles son las distintas cuentas que podrían ser susceptibles de reporte</w:t>
      </w:r>
      <w:r w:rsidR="00852172">
        <w:rPr>
          <w:rFonts w:ascii="Arial" w:eastAsia="Times New Roman" w:hAnsi="Arial" w:cs="Arial"/>
          <w:sz w:val="24"/>
          <w:szCs w:val="24"/>
          <w:lang w:val="es-MX" w:eastAsia="es-ES"/>
        </w:rPr>
        <w:t>.</w:t>
      </w:r>
    </w:p>
    <w:p w14:paraId="5A5E9988"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7A34CBAC" w14:textId="62EA30D0"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R</w:t>
      </w:r>
      <w:r w:rsidRPr="00392975">
        <w:rPr>
          <w:rFonts w:ascii="Arial" w:eastAsia="Times New Roman" w:hAnsi="Arial" w:cs="Arial"/>
          <w:sz w:val="24"/>
          <w:szCs w:val="24"/>
          <w:lang w:val="es-MX" w:eastAsia="es-ES"/>
        </w:rPr>
        <w:t>efirió que se recog</w:t>
      </w:r>
      <w:r w:rsidR="002B4101">
        <w:rPr>
          <w:rFonts w:ascii="Arial" w:eastAsia="Times New Roman" w:hAnsi="Arial" w:cs="Arial"/>
          <w:sz w:val="24"/>
          <w:szCs w:val="24"/>
          <w:lang w:val="es-MX" w:eastAsia="es-ES"/>
        </w:rPr>
        <w:t>en</w:t>
      </w:r>
      <w:r w:rsidRPr="00392975">
        <w:rPr>
          <w:rFonts w:ascii="Arial" w:eastAsia="Times New Roman" w:hAnsi="Arial" w:cs="Arial"/>
          <w:sz w:val="24"/>
          <w:szCs w:val="24"/>
          <w:lang w:val="es-MX" w:eastAsia="es-ES"/>
        </w:rPr>
        <w:t xml:space="preserve"> las sugerencias relativas </w:t>
      </w:r>
      <w:r>
        <w:rPr>
          <w:rFonts w:ascii="Arial" w:eastAsia="Times New Roman" w:hAnsi="Arial" w:cs="Arial"/>
          <w:sz w:val="24"/>
          <w:szCs w:val="24"/>
          <w:lang w:val="es-MX" w:eastAsia="es-ES"/>
        </w:rPr>
        <w:t xml:space="preserve">a </w:t>
      </w:r>
      <w:r w:rsidRPr="00392975">
        <w:rPr>
          <w:rFonts w:ascii="Arial" w:eastAsia="Times New Roman" w:hAnsi="Arial" w:cs="Arial"/>
          <w:sz w:val="24"/>
          <w:szCs w:val="24"/>
          <w:lang w:val="es-MX" w:eastAsia="es-ES"/>
        </w:rPr>
        <w:t>nuevas letras</w:t>
      </w:r>
      <w:r w:rsidR="002B4101">
        <w:rPr>
          <w:rFonts w:ascii="Arial" w:eastAsia="Times New Roman" w:hAnsi="Arial" w:cs="Arial"/>
          <w:sz w:val="24"/>
          <w:szCs w:val="24"/>
          <w:lang w:val="es-MX" w:eastAsia="es-ES"/>
        </w:rPr>
        <w:t>,</w:t>
      </w:r>
      <w:r w:rsidRPr="00392975">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n</w:t>
      </w:r>
      <w:r w:rsidRPr="00392975">
        <w:rPr>
          <w:rFonts w:ascii="Arial" w:eastAsia="Times New Roman" w:hAnsi="Arial" w:cs="Arial"/>
          <w:sz w:val="24"/>
          <w:szCs w:val="24"/>
          <w:lang w:val="es-MX" w:eastAsia="es-ES"/>
        </w:rPr>
        <w:t xml:space="preserve">o obstante </w:t>
      </w:r>
      <w:r w:rsidR="002B4101">
        <w:rPr>
          <w:rFonts w:ascii="Arial" w:eastAsia="Times New Roman" w:hAnsi="Arial" w:cs="Arial"/>
          <w:sz w:val="24"/>
          <w:szCs w:val="24"/>
          <w:lang w:val="es-MX" w:eastAsia="es-ES"/>
        </w:rPr>
        <w:t xml:space="preserve">que </w:t>
      </w:r>
      <w:r w:rsidRPr="00392975">
        <w:rPr>
          <w:rFonts w:ascii="Arial" w:eastAsia="Times New Roman" w:hAnsi="Arial" w:cs="Arial"/>
          <w:sz w:val="24"/>
          <w:szCs w:val="24"/>
          <w:lang w:val="es-MX" w:eastAsia="es-ES"/>
        </w:rPr>
        <w:t>ciertos textos ya estaban incluidos</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00AF4A5C">
        <w:rPr>
          <w:rFonts w:ascii="Arial" w:eastAsia="Times New Roman" w:hAnsi="Arial" w:cs="Arial"/>
          <w:sz w:val="24"/>
          <w:szCs w:val="24"/>
          <w:lang w:val="es-MX" w:eastAsia="es-ES"/>
        </w:rPr>
        <w:lastRenderedPageBreak/>
        <w:t xml:space="preserve">entendiendo </w:t>
      </w:r>
      <w:r>
        <w:rPr>
          <w:rFonts w:ascii="Arial" w:eastAsia="Times New Roman" w:hAnsi="Arial" w:cs="Arial"/>
          <w:sz w:val="24"/>
          <w:szCs w:val="24"/>
          <w:lang w:val="es-MX" w:eastAsia="es-ES"/>
        </w:rPr>
        <w:t>que ordenan de mejor manera el articulado y se establece específicamente en la propuesta que se presentará cuál es la información que se debe reportar específicamente por parte de las entidades financieras, la identificación del titular que se debe entregar, el periodo en el cual se debe entregar la información, el monto que se debe reportar, el estado de vigencia del producto, todo ello recogiendo una de las observaciones de la CMF y en ese sentido, puntualizó que lo que se hace es mezclar lo que propone la CMF con la propuesta original.</w:t>
      </w:r>
    </w:p>
    <w:p w14:paraId="56767A72"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1A445616" w14:textId="72AC51AB"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Expresó </w:t>
      </w:r>
      <w:r w:rsidR="00AF4A5C">
        <w:rPr>
          <w:rFonts w:ascii="Arial" w:eastAsia="Times New Roman" w:hAnsi="Arial" w:cs="Arial"/>
          <w:sz w:val="24"/>
          <w:szCs w:val="24"/>
          <w:lang w:val="es-MX" w:eastAsia="es-ES"/>
        </w:rPr>
        <w:t xml:space="preserve">que </w:t>
      </w:r>
      <w:r>
        <w:rPr>
          <w:rFonts w:ascii="Arial" w:eastAsia="Times New Roman" w:hAnsi="Arial" w:cs="Arial"/>
          <w:sz w:val="24"/>
          <w:szCs w:val="24"/>
          <w:lang w:val="es-MX" w:eastAsia="es-ES"/>
        </w:rPr>
        <w:t xml:space="preserve">se intentó recoger </w:t>
      </w:r>
      <w:r w:rsidRPr="00053D30">
        <w:rPr>
          <w:rFonts w:ascii="Arial" w:eastAsia="Times New Roman" w:hAnsi="Arial" w:cs="Arial"/>
          <w:sz w:val="24"/>
          <w:szCs w:val="24"/>
          <w:lang w:val="es-MX" w:eastAsia="es-ES"/>
        </w:rPr>
        <w:t>los aportes de la</w:t>
      </w:r>
      <w:r>
        <w:rPr>
          <w:rFonts w:ascii="Arial" w:eastAsia="Times New Roman" w:hAnsi="Arial" w:cs="Arial"/>
          <w:sz w:val="24"/>
          <w:szCs w:val="24"/>
          <w:lang w:val="es-MX" w:eastAsia="es-ES"/>
        </w:rPr>
        <w:t xml:space="preserve"> CMF </w:t>
      </w:r>
      <w:r w:rsidRPr="00053D30">
        <w:rPr>
          <w:rFonts w:ascii="Arial" w:eastAsia="Times New Roman" w:hAnsi="Arial" w:cs="Arial"/>
          <w:sz w:val="24"/>
          <w:szCs w:val="24"/>
          <w:lang w:val="es-MX" w:eastAsia="es-ES"/>
        </w:rPr>
        <w:t xml:space="preserve">y </w:t>
      </w:r>
      <w:r>
        <w:rPr>
          <w:rFonts w:ascii="Arial" w:eastAsia="Times New Roman" w:hAnsi="Arial" w:cs="Arial"/>
          <w:sz w:val="24"/>
          <w:szCs w:val="24"/>
          <w:lang w:val="es-MX" w:eastAsia="es-ES"/>
        </w:rPr>
        <w:t>se</w:t>
      </w:r>
      <w:r w:rsidRPr="00053D30">
        <w:rPr>
          <w:rFonts w:ascii="Arial" w:eastAsia="Times New Roman" w:hAnsi="Arial" w:cs="Arial"/>
          <w:sz w:val="24"/>
          <w:szCs w:val="24"/>
          <w:lang w:val="es-MX" w:eastAsia="es-ES"/>
        </w:rPr>
        <w:t xml:space="preserve"> fue</w:t>
      </w:r>
      <w:r>
        <w:rPr>
          <w:rFonts w:ascii="Arial" w:eastAsia="Times New Roman" w:hAnsi="Arial" w:cs="Arial"/>
          <w:sz w:val="24"/>
          <w:szCs w:val="24"/>
          <w:lang w:val="es-MX" w:eastAsia="es-ES"/>
        </w:rPr>
        <w:t xml:space="preserve"> </w:t>
      </w:r>
      <w:r w:rsidRPr="00053D30">
        <w:rPr>
          <w:rFonts w:ascii="Arial" w:eastAsia="Times New Roman" w:hAnsi="Arial" w:cs="Arial"/>
          <w:sz w:val="24"/>
          <w:szCs w:val="24"/>
          <w:lang w:val="es-MX" w:eastAsia="es-ES"/>
        </w:rPr>
        <w:t>incorporando la terminología</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sugerida</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de tal manera que</w:t>
      </w:r>
      <w:r w:rsidR="00AF4A5C">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cuando se presente la indicación que se propone</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se</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 xml:space="preserve">verá que se corrige y se homologa a lo largo de todo el documento el concepto de entidades financieras y se definen </w:t>
      </w:r>
      <w:r>
        <w:rPr>
          <w:rFonts w:ascii="Arial" w:eastAsia="Times New Roman" w:hAnsi="Arial" w:cs="Arial"/>
          <w:sz w:val="24"/>
          <w:szCs w:val="24"/>
          <w:lang w:val="es-MX" w:eastAsia="es-ES"/>
        </w:rPr>
        <w:t>é</w:t>
      </w:r>
      <w:r w:rsidRPr="00770B01">
        <w:rPr>
          <w:rFonts w:ascii="Arial" w:eastAsia="Times New Roman" w:hAnsi="Arial" w:cs="Arial"/>
          <w:sz w:val="24"/>
          <w:szCs w:val="24"/>
          <w:lang w:val="es-MX" w:eastAsia="es-ES"/>
        </w:rPr>
        <w:t>stas de acuerdo con la propuesta de la</w:t>
      </w:r>
      <w:r>
        <w:rPr>
          <w:rFonts w:ascii="Arial" w:eastAsia="Times New Roman" w:hAnsi="Arial" w:cs="Arial"/>
          <w:sz w:val="24"/>
          <w:szCs w:val="24"/>
          <w:lang w:val="es-MX" w:eastAsia="es-ES"/>
        </w:rPr>
        <w:t xml:space="preserve"> CMF.</w:t>
      </w:r>
    </w:p>
    <w:p w14:paraId="4AA74855"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E8EC384" w14:textId="63907C70" w:rsidR="00852172" w:rsidRDefault="00852172" w:rsidP="00852172">
      <w:pPr>
        <w:spacing w:after="0" w:line="240" w:lineRule="auto"/>
        <w:ind w:firstLine="2835"/>
        <w:jc w:val="both"/>
        <w:rPr>
          <w:rFonts w:ascii="Arial" w:eastAsia="Times New Roman" w:hAnsi="Arial" w:cs="Arial"/>
          <w:sz w:val="24"/>
          <w:szCs w:val="24"/>
          <w:lang w:val="es-MX" w:eastAsia="es-ES"/>
        </w:rPr>
      </w:pPr>
      <w:r w:rsidRPr="00770B01">
        <w:rPr>
          <w:rFonts w:ascii="Arial" w:eastAsia="Times New Roman" w:hAnsi="Arial" w:cs="Arial"/>
          <w:sz w:val="24"/>
          <w:szCs w:val="24"/>
          <w:lang w:val="es-MX" w:eastAsia="es-ES"/>
        </w:rPr>
        <w:t>Luego</w:t>
      </w:r>
      <w:r>
        <w:rPr>
          <w:rFonts w:ascii="Arial" w:eastAsia="Times New Roman" w:hAnsi="Arial" w:cs="Arial"/>
          <w:sz w:val="24"/>
          <w:szCs w:val="24"/>
          <w:lang w:val="es-MX" w:eastAsia="es-ES"/>
        </w:rPr>
        <w:t xml:space="preserve">, </w:t>
      </w:r>
      <w:r w:rsidR="00AF4A5C">
        <w:rPr>
          <w:rFonts w:ascii="Arial" w:eastAsia="Times New Roman" w:hAnsi="Arial" w:cs="Arial"/>
          <w:sz w:val="24"/>
          <w:szCs w:val="24"/>
          <w:lang w:val="es-MX" w:eastAsia="es-ES"/>
        </w:rPr>
        <w:t xml:space="preserve">expuso, </w:t>
      </w:r>
      <w:r>
        <w:rPr>
          <w:rFonts w:ascii="Arial" w:eastAsia="Times New Roman" w:hAnsi="Arial" w:cs="Arial"/>
          <w:sz w:val="24"/>
          <w:szCs w:val="24"/>
          <w:lang w:val="es-MX" w:eastAsia="es-ES"/>
        </w:rPr>
        <w:t xml:space="preserve">la letra referida a </w:t>
      </w:r>
      <w:r w:rsidRPr="00770B01">
        <w:rPr>
          <w:rFonts w:ascii="Arial" w:eastAsia="Times New Roman" w:hAnsi="Arial" w:cs="Arial"/>
          <w:sz w:val="24"/>
          <w:szCs w:val="24"/>
          <w:lang w:val="es-MX" w:eastAsia="es-ES"/>
        </w:rPr>
        <w:t>los productos e instrumentos a reportar</w:t>
      </w:r>
      <w:r>
        <w:rPr>
          <w:rFonts w:ascii="Arial" w:eastAsia="Times New Roman" w:hAnsi="Arial" w:cs="Arial"/>
          <w:sz w:val="24"/>
          <w:szCs w:val="24"/>
          <w:lang w:val="es-MX" w:eastAsia="es-ES"/>
        </w:rPr>
        <w:t xml:space="preserve"> se modifica completamente </w:t>
      </w:r>
      <w:r w:rsidRPr="00770B01">
        <w:rPr>
          <w:rFonts w:ascii="Arial" w:eastAsia="Times New Roman" w:hAnsi="Arial" w:cs="Arial"/>
          <w:sz w:val="24"/>
          <w:szCs w:val="24"/>
          <w:lang w:val="es-MX" w:eastAsia="es-ES"/>
        </w:rPr>
        <w:t>y se reemplaza por la propuesta de la</w:t>
      </w:r>
      <w:r>
        <w:rPr>
          <w:rFonts w:ascii="Arial" w:eastAsia="Times New Roman" w:hAnsi="Arial" w:cs="Arial"/>
          <w:sz w:val="24"/>
          <w:szCs w:val="24"/>
          <w:lang w:val="es-MX" w:eastAsia="es-ES"/>
        </w:rPr>
        <w:t xml:space="preserve"> CMF</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teniendo en cuenta qu</w:t>
      </w:r>
      <w:r w:rsidR="00AF4A5C">
        <w:rPr>
          <w:rFonts w:ascii="Arial" w:eastAsia="Times New Roman" w:hAnsi="Arial" w:cs="Arial"/>
          <w:sz w:val="24"/>
          <w:szCs w:val="24"/>
          <w:lang w:val="es-MX" w:eastAsia="es-ES"/>
        </w:rPr>
        <w:t>e</w:t>
      </w:r>
      <w:r w:rsidRPr="00770B01">
        <w:rPr>
          <w:rFonts w:ascii="Arial" w:eastAsia="Times New Roman" w:hAnsi="Arial" w:cs="Arial"/>
          <w:sz w:val="24"/>
          <w:szCs w:val="24"/>
          <w:lang w:val="es-MX" w:eastAsia="es-ES"/>
        </w:rPr>
        <w:t xml:space="preserve"> se entiende por productos e instrumentos a reportar todas aquellas cuentas corrientes bancarias</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depósitos a plazo</w:t>
      </w:r>
      <w:r>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depósitos a la vista</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vale</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vista</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cuentas a la vista</w:t>
      </w:r>
      <w:r>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cuentas de ahorro a plazo</w:t>
      </w:r>
      <w:r>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cuentas de ahorro a la vista</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cuentas de ahorro a plazo para la vivienda</w:t>
      </w:r>
      <w:r>
        <w:rPr>
          <w:rFonts w:ascii="Arial" w:eastAsia="Times New Roman" w:hAnsi="Arial" w:cs="Arial"/>
          <w:sz w:val="24"/>
          <w:szCs w:val="24"/>
          <w:lang w:val="es-MX" w:eastAsia="es-ES"/>
        </w:rPr>
        <w:t xml:space="preserve">, etc., </w:t>
      </w:r>
      <w:r w:rsidRPr="00770B01">
        <w:rPr>
          <w:rFonts w:ascii="Arial" w:eastAsia="Times New Roman" w:hAnsi="Arial" w:cs="Arial"/>
          <w:sz w:val="24"/>
          <w:szCs w:val="24"/>
          <w:lang w:val="es-MX" w:eastAsia="es-ES"/>
        </w:rPr>
        <w:t>qu</w:t>
      </w:r>
      <w:r w:rsidR="00AF4A5C">
        <w:rPr>
          <w:rFonts w:ascii="Arial" w:eastAsia="Times New Roman" w:hAnsi="Arial" w:cs="Arial"/>
          <w:sz w:val="24"/>
          <w:szCs w:val="24"/>
          <w:lang w:val="es-MX" w:eastAsia="es-ES"/>
        </w:rPr>
        <w:t>e</w:t>
      </w:r>
      <w:r w:rsidRPr="00770B01">
        <w:rPr>
          <w:rFonts w:ascii="Arial" w:eastAsia="Times New Roman" w:hAnsi="Arial" w:cs="Arial"/>
          <w:sz w:val="24"/>
          <w:szCs w:val="24"/>
          <w:lang w:val="es-MX" w:eastAsia="es-ES"/>
        </w:rPr>
        <w:t xml:space="preserve"> es la terminología que sugiere</w:t>
      </w:r>
      <w:r>
        <w:rPr>
          <w:rFonts w:ascii="Arial" w:eastAsia="Times New Roman" w:hAnsi="Arial" w:cs="Arial"/>
          <w:sz w:val="24"/>
          <w:szCs w:val="24"/>
          <w:lang w:val="es-MX" w:eastAsia="es-ES"/>
        </w:rPr>
        <w:t xml:space="preserve"> la CMF.</w:t>
      </w:r>
    </w:p>
    <w:p w14:paraId="15EF623E"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1B989C59" w14:textId="67FC7929"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Agregó que, en la letra c)</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que se refiere a la información a reportar</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se agrega una sugerencia</w:t>
      </w:r>
      <w:r>
        <w:rPr>
          <w:rFonts w:ascii="Arial" w:eastAsia="Times New Roman" w:hAnsi="Arial" w:cs="Arial"/>
          <w:sz w:val="24"/>
          <w:szCs w:val="24"/>
          <w:lang w:val="es-MX" w:eastAsia="es-ES"/>
        </w:rPr>
        <w:t xml:space="preserve"> de la CMF </w:t>
      </w:r>
      <w:r w:rsidRPr="00770B01">
        <w:rPr>
          <w:rFonts w:ascii="Arial" w:eastAsia="Times New Roman" w:hAnsi="Arial" w:cs="Arial"/>
          <w:sz w:val="24"/>
          <w:szCs w:val="24"/>
          <w:lang w:val="es-MX" w:eastAsia="es-ES"/>
        </w:rPr>
        <w:t xml:space="preserve">en términos de identificar en el primer párrafo de esta letra cuál debiera ser el </w:t>
      </w:r>
      <w:r>
        <w:rPr>
          <w:rFonts w:ascii="Arial" w:eastAsia="Times New Roman" w:hAnsi="Arial" w:cs="Arial"/>
          <w:sz w:val="24"/>
          <w:szCs w:val="24"/>
          <w:lang w:val="es-MX" w:eastAsia="es-ES"/>
        </w:rPr>
        <w:t xml:space="preserve">contenido del </w:t>
      </w:r>
      <w:r w:rsidRPr="00770B01">
        <w:rPr>
          <w:rFonts w:ascii="Arial" w:eastAsia="Times New Roman" w:hAnsi="Arial" w:cs="Arial"/>
          <w:sz w:val="24"/>
          <w:szCs w:val="24"/>
          <w:lang w:val="es-MX" w:eastAsia="es-ES"/>
        </w:rPr>
        <w:t>reporte que deben informar las distintas entidades financieras</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 xml:space="preserve">y se establece que </w:t>
      </w:r>
      <w:r>
        <w:rPr>
          <w:rFonts w:ascii="Arial" w:eastAsia="Times New Roman" w:hAnsi="Arial" w:cs="Arial"/>
          <w:sz w:val="24"/>
          <w:szCs w:val="24"/>
          <w:lang w:val="es-MX" w:eastAsia="es-ES"/>
        </w:rPr>
        <w:t>e</w:t>
      </w:r>
      <w:r w:rsidRPr="00770B01">
        <w:rPr>
          <w:rFonts w:ascii="Arial" w:eastAsia="Times New Roman" w:hAnsi="Arial" w:cs="Arial"/>
          <w:sz w:val="24"/>
          <w:szCs w:val="24"/>
          <w:lang w:val="es-MX" w:eastAsia="es-ES"/>
        </w:rPr>
        <w:t>ste reporte deberá contener la entidad financiera</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la identificación del titular</w:t>
      </w:r>
      <w:r>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el periodo del reporte</w:t>
      </w:r>
      <w:r>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el tipo de producto que se reporta</w:t>
      </w:r>
      <w:r>
        <w:rPr>
          <w:rFonts w:ascii="Arial" w:eastAsia="Times New Roman" w:hAnsi="Arial" w:cs="Arial"/>
          <w:sz w:val="24"/>
          <w:szCs w:val="24"/>
          <w:lang w:val="es-MX" w:eastAsia="es-ES"/>
        </w:rPr>
        <w:t xml:space="preserve">, </w:t>
      </w:r>
      <w:r w:rsidRPr="00770B01">
        <w:rPr>
          <w:rFonts w:ascii="Arial" w:eastAsia="Times New Roman" w:hAnsi="Arial" w:cs="Arial"/>
          <w:sz w:val="24"/>
          <w:szCs w:val="24"/>
          <w:lang w:val="es-MX" w:eastAsia="es-ES"/>
        </w:rPr>
        <w:t>el número de registro</w:t>
      </w:r>
      <w:r>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el monto</w:t>
      </w:r>
      <w:r>
        <w:rPr>
          <w:rFonts w:ascii="Arial" w:eastAsia="Times New Roman" w:hAnsi="Arial" w:cs="Arial"/>
          <w:sz w:val="24"/>
          <w:szCs w:val="24"/>
          <w:lang w:val="es-MX" w:eastAsia="es-ES"/>
        </w:rPr>
        <w:t>,</w:t>
      </w:r>
      <w:r w:rsidRPr="00770B01">
        <w:rPr>
          <w:rFonts w:ascii="Arial" w:eastAsia="Times New Roman" w:hAnsi="Arial" w:cs="Arial"/>
          <w:sz w:val="24"/>
          <w:szCs w:val="24"/>
          <w:lang w:val="es-MX" w:eastAsia="es-ES"/>
        </w:rPr>
        <w:t xml:space="preserve"> el estado de vigencia del producto</w:t>
      </w:r>
      <w:r>
        <w:rPr>
          <w:rFonts w:ascii="Arial" w:eastAsia="Times New Roman" w:hAnsi="Arial" w:cs="Arial"/>
          <w:sz w:val="24"/>
          <w:szCs w:val="24"/>
          <w:lang w:val="es-MX" w:eastAsia="es-ES"/>
        </w:rPr>
        <w:t xml:space="preserve"> y </w:t>
      </w:r>
      <w:r w:rsidRPr="00770B01">
        <w:rPr>
          <w:rFonts w:ascii="Arial" w:eastAsia="Times New Roman" w:hAnsi="Arial" w:cs="Arial"/>
          <w:sz w:val="24"/>
          <w:szCs w:val="24"/>
          <w:lang w:val="es-MX" w:eastAsia="es-ES"/>
        </w:rPr>
        <w:t>la fecha de</w:t>
      </w:r>
      <w:r>
        <w:rPr>
          <w:rFonts w:ascii="Arial" w:eastAsia="Times New Roman" w:hAnsi="Arial" w:cs="Arial"/>
          <w:sz w:val="24"/>
          <w:szCs w:val="24"/>
          <w:lang w:val="es-MX" w:eastAsia="es-ES"/>
        </w:rPr>
        <w:t>l</w:t>
      </w:r>
      <w:r w:rsidRPr="00770B01">
        <w:rPr>
          <w:rFonts w:ascii="Arial" w:eastAsia="Times New Roman" w:hAnsi="Arial" w:cs="Arial"/>
          <w:sz w:val="24"/>
          <w:szCs w:val="24"/>
          <w:lang w:val="es-MX" w:eastAsia="es-ES"/>
        </w:rPr>
        <w:t xml:space="preserve"> cierre del producto cuando corresponda</w:t>
      </w:r>
      <w:r>
        <w:rPr>
          <w:rFonts w:ascii="Arial" w:eastAsia="Times New Roman" w:hAnsi="Arial" w:cs="Arial"/>
          <w:sz w:val="24"/>
          <w:szCs w:val="24"/>
          <w:lang w:val="es-MX" w:eastAsia="es-ES"/>
        </w:rPr>
        <w:t>.</w:t>
      </w:r>
    </w:p>
    <w:p w14:paraId="48B2C22C"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CCFE289" w14:textId="63B8D2F4" w:rsidR="00852172" w:rsidRDefault="00852172" w:rsidP="00852172">
      <w:pPr>
        <w:spacing w:after="0" w:line="240" w:lineRule="auto"/>
        <w:ind w:firstLine="2835"/>
        <w:jc w:val="both"/>
        <w:rPr>
          <w:rFonts w:ascii="Arial" w:eastAsia="Times New Roman" w:hAnsi="Arial" w:cs="Arial"/>
          <w:sz w:val="24"/>
          <w:szCs w:val="24"/>
          <w:lang w:val="es-MX" w:eastAsia="es-ES"/>
        </w:rPr>
      </w:pPr>
      <w:r w:rsidRPr="00770B01">
        <w:rPr>
          <w:rFonts w:ascii="Arial" w:eastAsia="Times New Roman" w:hAnsi="Arial" w:cs="Arial"/>
          <w:sz w:val="24"/>
          <w:szCs w:val="24"/>
          <w:lang w:val="es-MX" w:eastAsia="es-ES"/>
        </w:rPr>
        <w:t xml:space="preserve">Precisó que </w:t>
      </w:r>
      <w:r>
        <w:rPr>
          <w:rFonts w:ascii="Arial" w:eastAsia="Times New Roman" w:hAnsi="Arial" w:cs="Arial"/>
          <w:sz w:val="24"/>
          <w:szCs w:val="24"/>
          <w:lang w:val="es-MX" w:eastAsia="es-ES"/>
        </w:rPr>
        <w:t xml:space="preserve">en </w:t>
      </w:r>
      <w:r w:rsidRPr="00770B01">
        <w:rPr>
          <w:rFonts w:ascii="Arial" w:eastAsia="Times New Roman" w:hAnsi="Arial" w:cs="Arial"/>
          <w:sz w:val="24"/>
          <w:szCs w:val="24"/>
          <w:lang w:val="es-MX" w:eastAsia="es-ES"/>
        </w:rPr>
        <w:t xml:space="preserve">el párrafo </w:t>
      </w:r>
      <w:r w:rsidRPr="00507519">
        <w:rPr>
          <w:rFonts w:ascii="Arial" w:eastAsia="Times New Roman" w:hAnsi="Arial" w:cs="Arial"/>
          <w:sz w:val="24"/>
          <w:szCs w:val="24"/>
          <w:lang w:val="es-MX" w:eastAsia="es-ES"/>
        </w:rPr>
        <w:t>primero</w:t>
      </w:r>
      <w:r w:rsidR="00AF4A5C">
        <w:rPr>
          <w:rFonts w:ascii="Arial" w:eastAsia="Times New Roman" w:hAnsi="Arial" w:cs="Arial"/>
          <w:sz w:val="24"/>
          <w:szCs w:val="24"/>
          <w:lang w:val="es-MX" w:eastAsia="es-ES"/>
        </w:rPr>
        <w:t>,</w:t>
      </w:r>
      <w:r w:rsidRPr="00507519">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 xml:space="preserve">que pasará a ser </w:t>
      </w:r>
      <w:r w:rsidRPr="00507519">
        <w:rPr>
          <w:rFonts w:ascii="Arial" w:eastAsia="Times New Roman" w:hAnsi="Arial" w:cs="Arial"/>
          <w:sz w:val="24"/>
          <w:szCs w:val="24"/>
          <w:lang w:val="es-MX" w:eastAsia="es-ES"/>
        </w:rPr>
        <w:t>párrafo segundo</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507519">
        <w:rPr>
          <w:rFonts w:ascii="Arial" w:eastAsia="Times New Roman" w:hAnsi="Arial" w:cs="Arial"/>
          <w:sz w:val="24"/>
          <w:szCs w:val="24"/>
          <w:lang w:val="es-MX" w:eastAsia="es-ES"/>
        </w:rPr>
        <w:t>solamente se modifica la terminología</w:t>
      </w:r>
      <w:r>
        <w:rPr>
          <w:rFonts w:ascii="Arial" w:eastAsia="Times New Roman" w:hAnsi="Arial" w:cs="Arial"/>
          <w:sz w:val="24"/>
          <w:szCs w:val="24"/>
          <w:lang w:val="es-MX" w:eastAsia="es-ES"/>
        </w:rPr>
        <w:t xml:space="preserve"> y el que era párrafo segundo pasa a ser una nueva letra </w:t>
      </w:r>
      <w:r w:rsidRPr="00507519">
        <w:rPr>
          <w:rFonts w:ascii="Arial" w:eastAsia="Times New Roman" w:hAnsi="Arial" w:cs="Arial"/>
          <w:sz w:val="24"/>
          <w:szCs w:val="24"/>
          <w:lang w:val="es-MX" w:eastAsia="es-ES"/>
        </w:rPr>
        <w:t>sobre monto reportado y a continuación lo mismo respecto de la cancelación o cierre</w:t>
      </w:r>
      <w:r w:rsidR="00AF4A5C">
        <w:rPr>
          <w:rFonts w:ascii="Arial" w:eastAsia="Times New Roman" w:hAnsi="Arial" w:cs="Arial"/>
          <w:sz w:val="24"/>
          <w:szCs w:val="24"/>
          <w:lang w:val="es-MX" w:eastAsia="es-ES"/>
        </w:rPr>
        <w:t>,</w:t>
      </w:r>
      <w:r w:rsidRPr="00507519">
        <w:rPr>
          <w:rFonts w:ascii="Arial" w:eastAsia="Times New Roman" w:hAnsi="Arial" w:cs="Arial"/>
          <w:sz w:val="24"/>
          <w:szCs w:val="24"/>
          <w:lang w:val="es-MX" w:eastAsia="es-ES"/>
        </w:rPr>
        <w:t xml:space="preserve"> que pasa a ser una nueva letra que se crea sobre</w:t>
      </w:r>
      <w:r>
        <w:rPr>
          <w:rFonts w:ascii="Arial" w:eastAsia="Times New Roman" w:hAnsi="Arial" w:cs="Arial"/>
          <w:sz w:val="24"/>
          <w:szCs w:val="24"/>
          <w:lang w:val="es-MX" w:eastAsia="es-ES"/>
        </w:rPr>
        <w:t xml:space="preserve"> el</w:t>
      </w:r>
      <w:r w:rsidRPr="00507519">
        <w:rPr>
          <w:rFonts w:ascii="Arial" w:eastAsia="Times New Roman" w:hAnsi="Arial" w:cs="Arial"/>
          <w:sz w:val="24"/>
          <w:szCs w:val="24"/>
          <w:lang w:val="es-MX" w:eastAsia="es-ES"/>
        </w:rPr>
        <w:t xml:space="preserve"> estado de</w:t>
      </w:r>
      <w:r>
        <w:rPr>
          <w:rFonts w:ascii="Arial" w:eastAsia="Times New Roman" w:hAnsi="Arial" w:cs="Arial"/>
          <w:sz w:val="24"/>
          <w:szCs w:val="24"/>
          <w:lang w:val="es-MX" w:eastAsia="es-ES"/>
        </w:rPr>
        <w:t>l</w:t>
      </w:r>
      <w:r w:rsidRPr="00507519">
        <w:rPr>
          <w:rFonts w:ascii="Arial" w:eastAsia="Times New Roman" w:hAnsi="Arial" w:cs="Arial"/>
          <w:sz w:val="24"/>
          <w:szCs w:val="24"/>
          <w:lang w:val="es-MX" w:eastAsia="es-ES"/>
        </w:rPr>
        <w:t xml:space="preserve"> producto e inversiones a reportar</w:t>
      </w:r>
      <w:r w:rsidR="00AF4A5C">
        <w:rPr>
          <w:rFonts w:ascii="Arial" w:eastAsia="Times New Roman" w:hAnsi="Arial" w:cs="Arial"/>
          <w:sz w:val="24"/>
          <w:szCs w:val="24"/>
          <w:lang w:val="es-MX" w:eastAsia="es-ES"/>
        </w:rPr>
        <w:t>,</w:t>
      </w:r>
      <w:r w:rsidRPr="00507519">
        <w:rPr>
          <w:rFonts w:ascii="Arial" w:eastAsia="Times New Roman" w:hAnsi="Arial" w:cs="Arial"/>
          <w:sz w:val="24"/>
          <w:szCs w:val="24"/>
          <w:lang w:val="es-MX" w:eastAsia="es-ES"/>
        </w:rPr>
        <w:t xml:space="preserve"> que </w:t>
      </w:r>
      <w:r>
        <w:rPr>
          <w:rFonts w:ascii="Arial" w:eastAsia="Times New Roman" w:hAnsi="Arial" w:cs="Arial"/>
          <w:sz w:val="24"/>
          <w:szCs w:val="24"/>
          <w:lang w:val="es-MX" w:eastAsia="es-ES"/>
        </w:rPr>
        <w:t>fue</w:t>
      </w:r>
      <w:r w:rsidRPr="00507519">
        <w:rPr>
          <w:rFonts w:ascii="Arial" w:eastAsia="Times New Roman" w:hAnsi="Arial" w:cs="Arial"/>
          <w:sz w:val="24"/>
          <w:szCs w:val="24"/>
          <w:lang w:val="es-MX" w:eastAsia="es-ES"/>
        </w:rPr>
        <w:t xml:space="preserve"> lo que señaló anteriormente el señor Gaspar</w:t>
      </w:r>
      <w:r>
        <w:rPr>
          <w:rFonts w:ascii="Arial" w:eastAsia="Times New Roman" w:hAnsi="Arial" w:cs="Arial"/>
          <w:sz w:val="24"/>
          <w:szCs w:val="24"/>
          <w:lang w:val="es-MX" w:eastAsia="es-ES"/>
        </w:rPr>
        <w:t>.</w:t>
      </w:r>
    </w:p>
    <w:p w14:paraId="1E325F5D"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D81321A" w14:textId="4481BED2" w:rsidR="00852172" w:rsidRDefault="00852172" w:rsidP="00852172">
      <w:pPr>
        <w:spacing w:after="0" w:line="240" w:lineRule="auto"/>
        <w:ind w:firstLine="2835"/>
        <w:jc w:val="both"/>
        <w:rPr>
          <w:rFonts w:ascii="Arial" w:eastAsia="Times New Roman" w:hAnsi="Arial" w:cs="Arial"/>
          <w:sz w:val="24"/>
          <w:szCs w:val="24"/>
          <w:lang w:val="es-MX" w:eastAsia="es-ES"/>
        </w:rPr>
      </w:pPr>
      <w:r w:rsidRPr="00507519">
        <w:rPr>
          <w:rFonts w:ascii="Arial" w:eastAsia="Times New Roman" w:hAnsi="Arial" w:cs="Arial"/>
          <w:sz w:val="24"/>
          <w:szCs w:val="24"/>
          <w:lang w:val="es-MX" w:eastAsia="es-ES"/>
        </w:rPr>
        <w:t>Enseguida</w:t>
      </w:r>
      <w:r>
        <w:rPr>
          <w:rFonts w:ascii="Arial" w:eastAsia="Times New Roman" w:hAnsi="Arial" w:cs="Arial"/>
          <w:sz w:val="24"/>
          <w:szCs w:val="24"/>
          <w:lang w:val="es-MX" w:eastAsia="es-ES"/>
        </w:rPr>
        <w:t xml:space="preserve"> la</w:t>
      </w:r>
      <w:r w:rsidRPr="00507519">
        <w:rPr>
          <w:rFonts w:ascii="Arial" w:eastAsia="Times New Roman" w:hAnsi="Arial" w:cs="Arial"/>
          <w:sz w:val="24"/>
          <w:szCs w:val="24"/>
          <w:lang w:val="es-MX" w:eastAsia="es-ES"/>
        </w:rPr>
        <w:t xml:space="preserve"> letra</w:t>
      </w:r>
      <w:r>
        <w:rPr>
          <w:rFonts w:ascii="Arial" w:eastAsia="Times New Roman" w:hAnsi="Arial" w:cs="Arial"/>
          <w:sz w:val="24"/>
          <w:szCs w:val="24"/>
          <w:lang w:val="es-MX" w:eastAsia="es-ES"/>
        </w:rPr>
        <w:t xml:space="preserve"> d)</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507519">
        <w:rPr>
          <w:rFonts w:ascii="Arial" w:eastAsia="Times New Roman" w:hAnsi="Arial" w:cs="Arial"/>
          <w:sz w:val="24"/>
          <w:szCs w:val="24"/>
          <w:lang w:val="es-MX" w:eastAsia="es-ES"/>
        </w:rPr>
        <w:t>referida a la identificación del titular o titulares</w:t>
      </w:r>
      <w:r>
        <w:rPr>
          <w:rFonts w:ascii="Arial" w:eastAsia="Times New Roman" w:hAnsi="Arial" w:cs="Arial"/>
          <w:sz w:val="24"/>
          <w:szCs w:val="24"/>
          <w:lang w:val="es-MX" w:eastAsia="es-ES"/>
        </w:rPr>
        <w:t xml:space="preserve">, </w:t>
      </w:r>
      <w:r w:rsidRPr="00507519">
        <w:rPr>
          <w:rFonts w:ascii="Arial" w:eastAsia="Times New Roman" w:hAnsi="Arial" w:cs="Arial"/>
          <w:sz w:val="24"/>
          <w:szCs w:val="24"/>
          <w:lang w:val="es-MX" w:eastAsia="es-ES"/>
        </w:rPr>
        <w:t>controladores y beneficiarios finales</w:t>
      </w:r>
      <w:r>
        <w:rPr>
          <w:rFonts w:ascii="Arial" w:eastAsia="Times New Roman" w:hAnsi="Arial" w:cs="Arial"/>
          <w:sz w:val="24"/>
          <w:szCs w:val="24"/>
          <w:lang w:val="es-MX" w:eastAsia="es-ES"/>
        </w:rPr>
        <w:t>,</w:t>
      </w:r>
      <w:r w:rsidRPr="00507519">
        <w:rPr>
          <w:rFonts w:ascii="Arial" w:eastAsia="Times New Roman" w:hAnsi="Arial" w:cs="Arial"/>
          <w:sz w:val="24"/>
          <w:szCs w:val="24"/>
          <w:lang w:val="es-MX" w:eastAsia="es-ES"/>
        </w:rPr>
        <w:t xml:space="preserve"> se agrega en cuanto a la terminología</w:t>
      </w:r>
      <w:r>
        <w:rPr>
          <w:rFonts w:ascii="Arial" w:eastAsia="Times New Roman" w:hAnsi="Arial" w:cs="Arial"/>
          <w:sz w:val="24"/>
          <w:szCs w:val="24"/>
          <w:lang w:val="es-MX" w:eastAsia="es-ES"/>
        </w:rPr>
        <w:t xml:space="preserve"> </w:t>
      </w:r>
      <w:r w:rsidRPr="00507519">
        <w:rPr>
          <w:rFonts w:ascii="Arial" w:eastAsia="Times New Roman" w:hAnsi="Arial" w:cs="Arial"/>
          <w:sz w:val="24"/>
          <w:szCs w:val="24"/>
          <w:lang w:val="es-MX" w:eastAsia="es-ES"/>
        </w:rPr>
        <w:t>referida a hablar de productos e instrumentos a reportar y no de cuentas financieras</w:t>
      </w:r>
      <w:r>
        <w:rPr>
          <w:rFonts w:ascii="Arial" w:eastAsia="Times New Roman" w:hAnsi="Arial" w:cs="Arial"/>
          <w:sz w:val="24"/>
          <w:szCs w:val="24"/>
          <w:lang w:val="es-MX" w:eastAsia="es-ES"/>
        </w:rPr>
        <w:t>, a</w:t>
      </w:r>
      <w:r w:rsidRPr="00507519">
        <w:rPr>
          <w:rFonts w:ascii="Arial" w:eastAsia="Times New Roman" w:hAnsi="Arial" w:cs="Arial"/>
          <w:sz w:val="24"/>
          <w:szCs w:val="24"/>
          <w:lang w:val="es-MX" w:eastAsia="es-ES"/>
        </w:rPr>
        <w:t>simismo se agrega la sugerencia</w:t>
      </w:r>
      <w:r>
        <w:rPr>
          <w:rFonts w:ascii="Arial" w:eastAsia="Times New Roman" w:hAnsi="Arial" w:cs="Arial"/>
          <w:sz w:val="24"/>
          <w:szCs w:val="24"/>
          <w:lang w:val="es-MX" w:eastAsia="es-ES"/>
        </w:rPr>
        <w:t xml:space="preserve"> </w:t>
      </w:r>
      <w:r w:rsidRPr="00507519">
        <w:rPr>
          <w:rFonts w:ascii="Arial" w:eastAsia="Times New Roman" w:hAnsi="Arial" w:cs="Arial"/>
          <w:sz w:val="24"/>
          <w:szCs w:val="24"/>
          <w:lang w:val="es-MX" w:eastAsia="es-ES"/>
        </w:rPr>
        <w:t>de incorporar el rol único tributario de quienes estén obligados a reportar</w:t>
      </w:r>
      <w:r>
        <w:rPr>
          <w:rFonts w:ascii="Arial" w:eastAsia="Times New Roman" w:hAnsi="Arial" w:cs="Arial"/>
          <w:sz w:val="24"/>
          <w:szCs w:val="24"/>
          <w:lang w:val="es-MX" w:eastAsia="es-ES"/>
        </w:rPr>
        <w:t>.</w:t>
      </w:r>
    </w:p>
    <w:p w14:paraId="306BD594"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33ED6935" w14:textId="40825282"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Luego, </w:t>
      </w:r>
      <w:r w:rsidRPr="00507519">
        <w:rPr>
          <w:rFonts w:ascii="Arial" w:eastAsia="Times New Roman" w:hAnsi="Arial" w:cs="Arial"/>
          <w:sz w:val="24"/>
          <w:szCs w:val="24"/>
          <w:lang w:val="es-MX" w:eastAsia="es-ES"/>
        </w:rPr>
        <w:t>en lo que dice relación con el periodo de entrega de información</w:t>
      </w:r>
      <w:r>
        <w:rPr>
          <w:rFonts w:ascii="Arial" w:eastAsia="Times New Roman" w:hAnsi="Arial" w:cs="Arial"/>
          <w:sz w:val="24"/>
          <w:szCs w:val="24"/>
          <w:lang w:val="es-MX" w:eastAsia="es-ES"/>
        </w:rPr>
        <w:t xml:space="preserve">, </w:t>
      </w:r>
      <w:r w:rsidRPr="00507519">
        <w:rPr>
          <w:rFonts w:ascii="Arial" w:eastAsia="Times New Roman" w:hAnsi="Arial" w:cs="Arial"/>
          <w:sz w:val="24"/>
          <w:szCs w:val="24"/>
          <w:lang w:val="es-MX" w:eastAsia="es-ES"/>
        </w:rPr>
        <w:t>tal como se señaló anteriormente</w:t>
      </w:r>
      <w:r w:rsidR="00AF4A5C">
        <w:rPr>
          <w:rFonts w:ascii="Arial" w:eastAsia="Times New Roman" w:hAnsi="Arial" w:cs="Arial"/>
          <w:sz w:val="24"/>
          <w:szCs w:val="24"/>
          <w:lang w:val="es-MX" w:eastAsia="es-ES"/>
        </w:rPr>
        <w:t>,</w:t>
      </w:r>
      <w:r w:rsidRPr="00507519">
        <w:rPr>
          <w:rFonts w:ascii="Arial" w:eastAsia="Times New Roman" w:hAnsi="Arial" w:cs="Arial"/>
          <w:sz w:val="24"/>
          <w:szCs w:val="24"/>
          <w:lang w:val="es-MX" w:eastAsia="es-ES"/>
        </w:rPr>
        <w:t xml:space="preserve"> se homologa el </w:t>
      </w:r>
      <w:r w:rsidRPr="00507519">
        <w:rPr>
          <w:rFonts w:ascii="Arial" w:eastAsia="Times New Roman" w:hAnsi="Arial" w:cs="Arial"/>
          <w:sz w:val="24"/>
          <w:szCs w:val="24"/>
          <w:lang w:val="es-MX" w:eastAsia="es-ES"/>
        </w:rPr>
        <w:lastRenderedPageBreak/>
        <w:t>lenguaje sugerido y respecto del monto reportado</w:t>
      </w:r>
      <w:r>
        <w:rPr>
          <w:rFonts w:ascii="Arial" w:eastAsia="Times New Roman" w:hAnsi="Arial" w:cs="Arial"/>
          <w:sz w:val="24"/>
          <w:szCs w:val="24"/>
          <w:lang w:val="es-MX" w:eastAsia="es-ES"/>
        </w:rPr>
        <w:t xml:space="preserve"> </w:t>
      </w:r>
      <w:r w:rsidRPr="00015BD3">
        <w:rPr>
          <w:rFonts w:ascii="Arial" w:eastAsia="Times New Roman" w:hAnsi="Arial" w:cs="Arial"/>
          <w:sz w:val="24"/>
          <w:szCs w:val="24"/>
          <w:lang w:val="es-MX" w:eastAsia="es-ES"/>
        </w:rPr>
        <w:t>se une a un párrafo sugerido por la</w:t>
      </w:r>
      <w:r>
        <w:rPr>
          <w:rFonts w:ascii="Arial" w:eastAsia="Times New Roman" w:hAnsi="Arial" w:cs="Arial"/>
          <w:sz w:val="24"/>
          <w:szCs w:val="24"/>
          <w:lang w:val="es-MX" w:eastAsia="es-ES"/>
        </w:rPr>
        <w:t xml:space="preserve"> CMF en conjunto con otro que ya existía.</w:t>
      </w:r>
    </w:p>
    <w:p w14:paraId="35E9D2F2"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664E6CB2"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En cuanto al </w:t>
      </w:r>
      <w:r w:rsidRPr="00015BD3">
        <w:rPr>
          <w:rFonts w:ascii="Arial" w:eastAsia="Times New Roman" w:hAnsi="Arial" w:cs="Arial"/>
          <w:sz w:val="24"/>
          <w:szCs w:val="24"/>
          <w:lang w:val="es-MX" w:eastAsia="es-ES"/>
        </w:rPr>
        <w:t>estado de vigencia del producto e instrumentos</w:t>
      </w:r>
      <w:r>
        <w:rPr>
          <w:rFonts w:ascii="Arial" w:eastAsia="Times New Roman" w:hAnsi="Arial" w:cs="Arial"/>
          <w:sz w:val="24"/>
          <w:szCs w:val="24"/>
          <w:lang w:val="es-MX" w:eastAsia="es-ES"/>
        </w:rPr>
        <w:t xml:space="preserve"> a</w:t>
      </w:r>
      <w:r w:rsidRPr="00015BD3">
        <w:rPr>
          <w:rFonts w:ascii="Arial" w:eastAsia="Times New Roman" w:hAnsi="Arial" w:cs="Arial"/>
          <w:sz w:val="24"/>
          <w:szCs w:val="24"/>
          <w:lang w:val="es-MX" w:eastAsia="es-ES"/>
        </w:rPr>
        <w:t xml:space="preserve"> reportar que venía de la</w:t>
      </w:r>
      <w:r>
        <w:rPr>
          <w:rFonts w:ascii="Arial" w:eastAsia="Times New Roman" w:hAnsi="Arial" w:cs="Arial"/>
          <w:sz w:val="24"/>
          <w:szCs w:val="24"/>
          <w:lang w:val="es-MX" w:eastAsia="es-ES"/>
        </w:rPr>
        <w:t xml:space="preserve"> actual</w:t>
      </w:r>
      <w:r w:rsidRPr="00015BD3">
        <w:rPr>
          <w:rFonts w:ascii="Arial" w:eastAsia="Times New Roman" w:hAnsi="Arial" w:cs="Arial"/>
          <w:sz w:val="24"/>
          <w:szCs w:val="24"/>
          <w:lang w:val="es-MX" w:eastAsia="es-ES"/>
        </w:rPr>
        <w:t xml:space="preserve"> letra </w:t>
      </w:r>
      <w:r>
        <w:rPr>
          <w:rFonts w:ascii="Arial" w:eastAsia="Times New Roman" w:hAnsi="Arial" w:cs="Arial"/>
          <w:sz w:val="24"/>
          <w:szCs w:val="24"/>
          <w:lang w:val="es-MX" w:eastAsia="es-ES"/>
        </w:rPr>
        <w:t xml:space="preserve">c) </w:t>
      </w:r>
      <w:r w:rsidRPr="00015BD3">
        <w:rPr>
          <w:rFonts w:ascii="Arial" w:eastAsia="Times New Roman" w:hAnsi="Arial" w:cs="Arial"/>
          <w:sz w:val="24"/>
          <w:szCs w:val="24"/>
          <w:lang w:val="es-MX" w:eastAsia="es-ES"/>
        </w:rPr>
        <w:t>y la moneda a informar se ajusta la terminología</w:t>
      </w:r>
      <w:r>
        <w:rPr>
          <w:rFonts w:ascii="Arial" w:eastAsia="Times New Roman" w:hAnsi="Arial" w:cs="Arial"/>
          <w:sz w:val="24"/>
          <w:szCs w:val="24"/>
          <w:lang w:val="es-MX" w:eastAsia="es-ES"/>
        </w:rPr>
        <w:t xml:space="preserve"> sugerida</w:t>
      </w:r>
      <w:r w:rsidRPr="00015BD3">
        <w:rPr>
          <w:rFonts w:ascii="Arial" w:eastAsia="Times New Roman" w:hAnsi="Arial" w:cs="Arial"/>
          <w:sz w:val="24"/>
          <w:szCs w:val="24"/>
          <w:lang w:val="es-MX" w:eastAsia="es-ES"/>
        </w:rPr>
        <w:t xml:space="preserve"> también</w:t>
      </w:r>
      <w:r>
        <w:rPr>
          <w:rFonts w:ascii="Arial" w:eastAsia="Times New Roman" w:hAnsi="Arial" w:cs="Arial"/>
          <w:sz w:val="24"/>
          <w:szCs w:val="24"/>
          <w:lang w:val="es-MX" w:eastAsia="es-ES"/>
        </w:rPr>
        <w:t xml:space="preserve"> </w:t>
      </w:r>
      <w:r w:rsidRPr="00015BD3">
        <w:rPr>
          <w:rFonts w:ascii="Arial" w:eastAsia="Times New Roman" w:hAnsi="Arial" w:cs="Arial"/>
          <w:sz w:val="24"/>
          <w:szCs w:val="24"/>
          <w:lang w:val="es-MX" w:eastAsia="es-ES"/>
        </w:rPr>
        <w:t xml:space="preserve">y en lo que respecta a las obligaciones del </w:t>
      </w:r>
      <w:r>
        <w:rPr>
          <w:rFonts w:ascii="Arial" w:eastAsia="Times New Roman" w:hAnsi="Arial" w:cs="Arial"/>
          <w:sz w:val="24"/>
          <w:szCs w:val="24"/>
          <w:lang w:val="es-MX" w:eastAsia="es-ES"/>
        </w:rPr>
        <w:t>S</w:t>
      </w:r>
      <w:r w:rsidRPr="00015BD3">
        <w:rPr>
          <w:rFonts w:ascii="Arial" w:eastAsia="Times New Roman" w:hAnsi="Arial" w:cs="Arial"/>
          <w:sz w:val="24"/>
          <w:szCs w:val="24"/>
          <w:lang w:val="es-MX" w:eastAsia="es-ES"/>
        </w:rPr>
        <w:t>ervicio se mantiene</w:t>
      </w:r>
      <w:r>
        <w:rPr>
          <w:rFonts w:ascii="Arial" w:eastAsia="Times New Roman" w:hAnsi="Arial" w:cs="Arial"/>
          <w:sz w:val="24"/>
          <w:szCs w:val="24"/>
          <w:lang w:val="es-MX" w:eastAsia="es-ES"/>
        </w:rPr>
        <w:t xml:space="preserve"> </w:t>
      </w:r>
      <w:r w:rsidRPr="00015BD3">
        <w:rPr>
          <w:rFonts w:ascii="Arial" w:eastAsia="Times New Roman" w:hAnsi="Arial" w:cs="Arial"/>
          <w:sz w:val="24"/>
          <w:szCs w:val="24"/>
          <w:lang w:val="es-MX" w:eastAsia="es-ES"/>
        </w:rPr>
        <w:t>la redacción</w:t>
      </w:r>
      <w:r>
        <w:rPr>
          <w:rFonts w:ascii="Arial" w:eastAsia="Times New Roman" w:hAnsi="Arial" w:cs="Arial"/>
          <w:sz w:val="24"/>
          <w:szCs w:val="24"/>
          <w:lang w:val="es-MX" w:eastAsia="es-ES"/>
        </w:rPr>
        <w:t>.</w:t>
      </w:r>
    </w:p>
    <w:p w14:paraId="69ACE03F"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2823CD32" w14:textId="256A3D0A"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Respecto de las sanciones</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indicó que se recogen los cambios terminológicos </w:t>
      </w:r>
      <w:r w:rsidRPr="00015BD3">
        <w:rPr>
          <w:rFonts w:ascii="Arial" w:eastAsia="Times New Roman" w:hAnsi="Arial" w:cs="Arial"/>
          <w:sz w:val="24"/>
          <w:szCs w:val="24"/>
          <w:lang w:val="es-MX" w:eastAsia="es-ES"/>
        </w:rPr>
        <w:t>y se mantiene la especificación del tipo de sanción en caso de que ésta sea maliciosamente falsa o incompleta</w:t>
      </w:r>
      <w:r>
        <w:rPr>
          <w:rFonts w:ascii="Arial" w:eastAsia="Times New Roman" w:hAnsi="Arial" w:cs="Arial"/>
          <w:sz w:val="24"/>
          <w:szCs w:val="24"/>
          <w:lang w:val="es-MX" w:eastAsia="es-ES"/>
        </w:rPr>
        <w:t>.</w:t>
      </w:r>
    </w:p>
    <w:p w14:paraId="0083B7C2"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582D309E" w14:textId="4A6505AF"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Por último, hizo presente que </w:t>
      </w:r>
      <w:r w:rsidRPr="00015BD3">
        <w:rPr>
          <w:rFonts w:ascii="Arial" w:eastAsia="Times New Roman" w:hAnsi="Arial" w:cs="Arial"/>
          <w:sz w:val="24"/>
          <w:szCs w:val="24"/>
          <w:lang w:val="es-MX" w:eastAsia="es-ES"/>
        </w:rPr>
        <w:t>en el artículo transitorio se hace una modificación para ajustarl</w:t>
      </w:r>
      <w:r>
        <w:rPr>
          <w:rFonts w:ascii="Arial" w:eastAsia="Times New Roman" w:hAnsi="Arial" w:cs="Arial"/>
          <w:sz w:val="24"/>
          <w:szCs w:val="24"/>
          <w:lang w:val="es-MX" w:eastAsia="es-ES"/>
        </w:rPr>
        <w:t xml:space="preserve">o </w:t>
      </w:r>
      <w:r w:rsidRPr="00015BD3">
        <w:rPr>
          <w:rFonts w:ascii="Arial" w:eastAsia="Times New Roman" w:hAnsi="Arial" w:cs="Arial"/>
          <w:sz w:val="24"/>
          <w:szCs w:val="24"/>
          <w:lang w:val="es-MX" w:eastAsia="es-ES"/>
        </w:rPr>
        <w:t xml:space="preserve">a la nueva terminología en términos de </w:t>
      </w:r>
      <w:r w:rsidR="00AF4A5C">
        <w:rPr>
          <w:rFonts w:ascii="Arial" w:eastAsia="Times New Roman" w:hAnsi="Arial" w:cs="Arial"/>
          <w:sz w:val="24"/>
          <w:szCs w:val="24"/>
          <w:lang w:val="es-MX" w:eastAsia="es-ES"/>
        </w:rPr>
        <w:t xml:space="preserve">no </w:t>
      </w:r>
      <w:r w:rsidRPr="00015BD3">
        <w:rPr>
          <w:rFonts w:ascii="Arial" w:eastAsia="Times New Roman" w:hAnsi="Arial" w:cs="Arial"/>
          <w:sz w:val="24"/>
          <w:szCs w:val="24"/>
          <w:lang w:val="es-MX" w:eastAsia="es-ES"/>
        </w:rPr>
        <w:t>hablar de sumas, sino que de montos en su conjunto que los engloba</w:t>
      </w:r>
      <w:r>
        <w:rPr>
          <w:rFonts w:ascii="Arial" w:eastAsia="Times New Roman" w:hAnsi="Arial" w:cs="Arial"/>
          <w:sz w:val="24"/>
          <w:szCs w:val="24"/>
          <w:lang w:val="es-MX" w:eastAsia="es-ES"/>
        </w:rPr>
        <w:t>.</w:t>
      </w:r>
    </w:p>
    <w:p w14:paraId="58AEFE81"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4C668FC0" w14:textId="2097EE02"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Puntualizó que ese sería el contenido de lo que se presentará como indicación</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reconociendo el aporte que ha hecho la Comisión para el Mercado Financiero que mejora la redacción del proyecto y lo enriquece.</w:t>
      </w:r>
    </w:p>
    <w:p w14:paraId="15A5A061"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E0664BC" w14:textId="7F92779F" w:rsidR="00852172" w:rsidRDefault="00852172" w:rsidP="00852172">
      <w:pPr>
        <w:spacing w:after="0" w:line="240" w:lineRule="auto"/>
        <w:ind w:firstLine="2835"/>
        <w:jc w:val="both"/>
        <w:rPr>
          <w:rFonts w:ascii="Arial" w:eastAsia="Times New Roman" w:hAnsi="Arial" w:cs="Arial"/>
          <w:sz w:val="24"/>
          <w:szCs w:val="24"/>
          <w:lang w:val="es-MX" w:eastAsia="es-ES"/>
        </w:rPr>
      </w:pPr>
      <w:bookmarkStart w:id="43" w:name="_Hlk81845021"/>
      <w:r>
        <w:rPr>
          <w:rFonts w:ascii="Arial" w:eastAsia="Times New Roman" w:hAnsi="Arial" w:cs="Arial"/>
          <w:sz w:val="24"/>
          <w:szCs w:val="24"/>
          <w:lang w:eastAsia="es-ES"/>
        </w:rPr>
        <w:t xml:space="preserve">El </w:t>
      </w:r>
      <w:r w:rsidRPr="00E80445">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 xml:space="preserve">García </w:t>
      </w:r>
      <w:bookmarkEnd w:id="43"/>
      <w:r w:rsidRPr="008B462C">
        <w:rPr>
          <w:rFonts w:ascii="Arial" w:eastAsia="Times New Roman" w:hAnsi="Arial" w:cs="Arial"/>
          <w:sz w:val="24"/>
          <w:szCs w:val="24"/>
          <w:lang w:val="es-MX" w:eastAsia="es-ES"/>
        </w:rPr>
        <w:t>pregunt</w:t>
      </w:r>
      <w:r>
        <w:rPr>
          <w:rFonts w:ascii="Arial" w:eastAsia="Times New Roman" w:hAnsi="Arial" w:cs="Arial"/>
          <w:sz w:val="24"/>
          <w:szCs w:val="24"/>
          <w:lang w:val="es-MX" w:eastAsia="es-ES"/>
        </w:rPr>
        <w:t>ó</w:t>
      </w:r>
      <w:r w:rsidRPr="008B462C">
        <w:rPr>
          <w:rFonts w:ascii="Arial" w:eastAsia="Times New Roman" w:hAnsi="Arial" w:cs="Arial"/>
          <w:sz w:val="24"/>
          <w:szCs w:val="24"/>
          <w:lang w:val="es-MX" w:eastAsia="es-ES"/>
        </w:rPr>
        <w:t xml:space="preserve"> tanto al señor Gaspar como al señor Guerrero respecto de las obligaciones del </w:t>
      </w:r>
      <w:r>
        <w:rPr>
          <w:rFonts w:ascii="Arial" w:eastAsia="Times New Roman" w:hAnsi="Arial" w:cs="Arial"/>
          <w:sz w:val="24"/>
          <w:szCs w:val="24"/>
          <w:lang w:val="es-MX" w:eastAsia="es-ES"/>
        </w:rPr>
        <w:t>S</w:t>
      </w:r>
      <w:r w:rsidRPr="008B462C">
        <w:rPr>
          <w:rFonts w:ascii="Arial" w:eastAsia="Times New Roman" w:hAnsi="Arial" w:cs="Arial"/>
          <w:sz w:val="24"/>
          <w:szCs w:val="24"/>
          <w:lang w:val="es-MX" w:eastAsia="es-ES"/>
        </w:rPr>
        <w:t>ervicio</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por cuanto el texto que propone la</w:t>
      </w:r>
      <w:r>
        <w:rPr>
          <w:rFonts w:ascii="Arial" w:eastAsia="Times New Roman" w:hAnsi="Arial" w:cs="Arial"/>
          <w:sz w:val="24"/>
          <w:szCs w:val="24"/>
          <w:lang w:val="es-MX" w:eastAsia="es-ES"/>
        </w:rPr>
        <w:t xml:space="preserve"> CMF </w:t>
      </w:r>
      <w:r w:rsidRPr="008B462C">
        <w:rPr>
          <w:rFonts w:ascii="Arial" w:eastAsia="Times New Roman" w:hAnsi="Arial" w:cs="Arial"/>
          <w:sz w:val="24"/>
          <w:szCs w:val="24"/>
          <w:lang w:val="es-MX" w:eastAsia="es-ES"/>
        </w:rPr>
        <w:t xml:space="preserve">señala que </w:t>
      </w:r>
      <w:r>
        <w:rPr>
          <w:rFonts w:ascii="Arial" w:eastAsia="Times New Roman" w:hAnsi="Arial" w:cs="Arial"/>
          <w:sz w:val="24"/>
          <w:szCs w:val="24"/>
          <w:lang w:val="es-MX" w:eastAsia="es-ES"/>
        </w:rPr>
        <w:t>“</w:t>
      </w:r>
      <w:r w:rsidRPr="008B462C">
        <w:rPr>
          <w:rFonts w:ascii="Arial" w:eastAsia="Times New Roman" w:hAnsi="Arial" w:cs="Arial"/>
          <w:sz w:val="24"/>
          <w:szCs w:val="24"/>
          <w:lang w:val="es-MX" w:eastAsia="es-ES"/>
        </w:rPr>
        <w:t xml:space="preserve">la información a la que accederá </w:t>
      </w:r>
      <w:r>
        <w:rPr>
          <w:rFonts w:ascii="Arial" w:eastAsia="Times New Roman" w:hAnsi="Arial" w:cs="Arial"/>
          <w:sz w:val="24"/>
          <w:szCs w:val="24"/>
          <w:lang w:val="es-MX" w:eastAsia="es-ES"/>
        </w:rPr>
        <w:t>e</w:t>
      </w:r>
      <w:r w:rsidRPr="008B462C">
        <w:rPr>
          <w:rFonts w:ascii="Arial" w:eastAsia="Times New Roman" w:hAnsi="Arial" w:cs="Arial"/>
          <w:sz w:val="24"/>
          <w:szCs w:val="24"/>
          <w:lang w:val="es-MX" w:eastAsia="es-ES"/>
        </w:rPr>
        <w:t xml:space="preserve">l </w:t>
      </w:r>
      <w:r>
        <w:rPr>
          <w:rFonts w:ascii="Arial" w:eastAsia="Times New Roman" w:hAnsi="Arial" w:cs="Arial"/>
          <w:sz w:val="24"/>
          <w:szCs w:val="24"/>
          <w:lang w:val="es-MX" w:eastAsia="es-ES"/>
        </w:rPr>
        <w:t>S</w:t>
      </w:r>
      <w:r w:rsidRPr="008B462C">
        <w:rPr>
          <w:rFonts w:ascii="Arial" w:eastAsia="Times New Roman" w:hAnsi="Arial" w:cs="Arial"/>
          <w:sz w:val="24"/>
          <w:szCs w:val="24"/>
          <w:lang w:val="es-MX" w:eastAsia="es-ES"/>
        </w:rPr>
        <w:t>ervicio</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con motivo de lo dispuesto en este artícu</w:t>
      </w:r>
      <w:r>
        <w:rPr>
          <w:rFonts w:ascii="Arial" w:eastAsia="Times New Roman" w:hAnsi="Arial" w:cs="Arial"/>
          <w:sz w:val="24"/>
          <w:szCs w:val="24"/>
          <w:lang w:val="es-MX" w:eastAsia="es-ES"/>
        </w:rPr>
        <w:t>lo tendrá el carácter de secreta</w:t>
      </w:r>
      <w:r w:rsidRPr="008B462C">
        <w:rPr>
          <w:rFonts w:ascii="Arial" w:eastAsia="Times New Roman" w:hAnsi="Arial" w:cs="Arial"/>
          <w:sz w:val="24"/>
          <w:szCs w:val="24"/>
          <w:lang w:val="es-MX" w:eastAsia="es-ES"/>
        </w:rPr>
        <w:t xml:space="preserve"> o reservada</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 xml:space="preserve">de tal manera que </w:t>
      </w:r>
      <w:r>
        <w:rPr>
          <w:rFonts w:ascii="Arial" w:eastAsia="Times New Roman" w:hAnsi="Arial" w:cs="Arial"/>
          <w:sz w:val="24"/>
          <w:szCs w:val="24"/>
          <w:lang w:val="es-MX" w:eastAsia="es-ES"/>
        </w:rPr>
        <w:t>se agrega a la expresión secreta</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teniendo en cuenta</w:t>
      </w:r>
      <w:r w:rsidRPr="008B462C">
        <w:rPr>
          <w:rFonts w:ascii="Arial" w:eastAsia="Times New Roman" w:hAnsi="Arial" w:cs="Arial"/>
          <w:sz w:val="24"/>
          <w:szCs w:val="24"/>
          <w:lang w:val="es-MX" w:eastAsia="es-ES"/>
        </w:rPr>
        <w:t xml:space="preserve"> que el texto original</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 xml:space="preserve">sólo contenía la expresión </w:t>
      </w:r>
      <w:r>
        <w:rPr>
          <w:rFonts w:ascii="Arial" w:eastAsia="Times New Roman" w:hAnsi="Arial" w:cs="Arial"/>
          <w:sz w:val="24"/>
          <w:szCs w:val="24"/>
          <w:lang w:val="es-MX" w:eastAsia="es-ES"/>
        </w:rPr>
        <w:t>“</w:t>
      </w:r>
      <w:r w:rsidRPr="008B462C">
        <w:rPr>
          <w:rFonts w:ascii="Arial" w:eastAsia="Times New Roman" w:hAnsi="Arial" w:cs="Arial"/>
          <w:sz w:val="24"/>
          <w:szCs w:val="24"/>
          <w:lang w:val="es-MX" w:eastAsia="es-ES"/>
        </w:rPr>
        <w:t>reservada</w:t>
      </w:r>
      <w:r>
        <w:rPr>
          <w:rFonts w:ascii="Arial" w:eastAsia="Times New Roman" w:hAnsi="Arial" w:cs="Arial"/>
          <w:sz w:val="24"/>
          <w:szCs w:val="24"/>
          <w:lang w:val="es-MX" w:eastAsia="es-ES"/>
        </w:rPr>
        <w:t>”.</w:t>
      </w:r>
    </w:p>
    <w:p w14:paraId="26533C51"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623DB5DB" w14:textId="4BFE0431" w:rsidR="00852172" w:rsidRDefault="00852172" w:rsidP="00852172">
      <w:pPr>
        <w:spacing w:after="0" w:line="240" w:lineRule="auto"/>
        <w:ind w:firstLine="2835"/>
        <w:jc w:val="both"/>
        <w:rPr>
          <w:rFonts w:ascii="Arial" w:eastAsia="Times New Roman" w:hAnsi="Arial" w:cs="Arial"/>
          <w:sz w:val="24"/>
          <w:szCs w:val="24"/>
          <w:lang w:val="es-MX" w:eastAsia="es-ES"/>
        </w:rPr>
      </w:pPr>
      <w:r w:rsidRPr="008B462C">
        <w:rPr>
          <w:rFonts w:ascii="Arial" w:eastAsia="Times New Roman" w:hAnsi="Arial" w:cs="Arial"/>
          <w:sz w:val="24"/>
          <w:szCs w:val="24"/>
          <w:lang w:val="es-MX" w:eastAsia="es-ES"/>
        </w:rPr>
        <w:t>Añadió que</w:t>
      </w:r>
      <w:r w:rsidR="00AF4A5C">
        <w:rPr>
          <w:rFonts w:ascii="Arial" w:eastAsia="Times New Roman" w:hAnsi="Arial" w:cs="Arial"/>
          <w:sz w:val="24"/>
          <w:szCs w:val="24"/>
          <w:lang w:val="es-MX" w:eastAsia="es-ES"/>
        </w:rPr>
        <w:t>,</w:t>
      </w:r>
      <w:r w:rsidRPr="008B462C">
        <w:rPr>
          <w:rFonts w:ascii="Arial" w:eastAsia="Times New Roman" w:hAnsi="Arial" w:cs="Arial"/>
          <w:sz w:val="24"/>
          <w:szCs w:val="24"/>
          <w:lang w:val="es-MX" w:eastAsia="es-ES"/>
        </w:rPr>
        <w:t xml:space="preserve"> si el mayor cambio está </w:t>
      </w:r>
      <w:r>
        <w:rPr>
          <w:rFonts w:ascii="Arial" w:eastAsia="Times New Roman" w:hAnsi="Arial" w:cs="Arial"/>
          <w:sz w:val="24"/>
          <w:szCs w:val="24"/>
          <w:lang w:val="es-MX" w:eastAsia="es-ES"/>
        </w:rPr>
        <w:t xml:space="preserve">en </w:t>
      </w:r>
      <w:r w:rsidRPr="008B462C">
        <w:rPr>
          <w:rFonts w:ascii="Arial" w:eastAsia="Times New Roman" w:hAnsi="Arial" w:cs="Arial"/>
          <w:sz w:val="24"/>
          <w:szCs w:val="24"/>
          <w:lang w:val="es-MX" w:eastAsia="es-ES"/>
        </w:rPr>
        <w:t>agregar</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 xml:space="preserve">secreto </w:t>
      </w:r>
      <w:r>
        <w:rPr>
          <w:rFonts w:ascii="Arial" w:eastAsia="Times New Roman" w:hAnsi="Arial" w:cs="Arial"/>
          <w:sz w:val="24"/>
          <w:szCs w:val="24"/>
          <w:lang w:val="es-MX" w:eastAsia="es-ES"/>
        </w:rPr>
        <w:t xml:space="preserve">o </w:t>
      </w:r>
      <w:r w:rsidRPr="008B462C">
        <w:rPr>
          <w:rFonts w:ascii="Arial" w:eastAsia="Times New Roman" w:hAnsi="Arial" w:cs="Arial"/>
          <w:sz w:val="24"/>
          <w:szCs w:val="24"/>
          <w:lang w:val="es-MX" w:eastAsia="es-ES"/>
        </w:rPr>
        <w:t>reservada</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según el caso</w:t>
      </w:r>
      <w:r>
        <w:rPr>
          <w:rFonts w:ascii="Arial" w:eastAsia="Times New Roman" w:hAnsi="Arial" w:cs="Arial"/>
          <w:sz w:val="24"/>
          <w:szCs w:val="24"/>
          <w:lang w:val="es-MX" w:eastAsia="es-ES"/>
        </w:rPr>
        <w:t>,</w:t>
      </w:r>
      <w:r w:rsidRPr="008B462C">
        <w:rPr>
          <w:rFonts w:ascii="Arial" w:eastAsia="Times New Roman" w:hAnsi="Arial" w:cs="Arial"/>
          <w:sz w:val="24"/>
          <w:szCs w:val="24"/>
          <w:lang w:val="es-MX" w:eastAsia="es-ES"/>
        </w:rPr>
        <w:t xml:space="preserve"> conforme a las</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reglas establecidas en los artículos</w:t>
      </w:r>
      <w:r>
        <w:rPr>
          <w:rFonts w:ascii="Arial" w:eastAsia="Times New Roman" w:hAnsi="Arial" w:cs="Arial"/>
          <w:sz w:val="24"/>
          <w:szCs w:val="24"/>
          <w:lang w:val="es-MX" w:eastAsia="es-ES"/>
        </w:rPr>
        <w:t xml:space="preserve"> 35 y 206”, </w:t>
      </w:r>
      <w:r w:rsidRPr="008B462C">
        <w:rPr>
          <w:rFonts w:ascii="Arial" w:eastAsia="Times New Roman" w:hAnsi="Arial" w:cs="Arial"/>
          <w:sz w:val="24"/>
          <w:szCs w:val="24"/>
          <w:lang w:val="es-MX" w:eastAsia="es-ES"/>
        </w:rPr>
        <w:t>resulta muy importante</w:t>
      </w:r>
      <w:r w:rsidR="00AF4A5C">
        <w:rPr>
          <w:rFonts w:ascii="Arial" w:eastAsia="Times New Roman" w:hAnsi="Arial" w:cs="Arial"/>
          <w:sz w:val="24"/>
          <w:szCs w:val="24"/>
          <w:lang w:val="es-MX" w:eastAsia="es-ES"/>
        </w:rPr>
        <w:t>,</w:t>
      </w:r>
      <w:r w:rsidRPr="008B462C">
        <w:rPr>
          <w:rFonts w:ascii="Arial" w:eastAsia="Times New Roman" w:hAnsi="Arial" w:cs="Arial"/>
          <w:sz w:val="24"/>
          <w:szCs w:val="24"/>
          <w:lang w:val="es-MX" w:eastAsia="es-ES"/>
        </w:rPr>
        <w:t xml:space="preserve"> en su opinión</w:t>
      </w:r>
      <w:r w:rsidR="00AF4A5C">
        <w:rPr>
          <w:rFonts w:ascii="Arial" w:eastAsia="Times New Roman" w:hAnsi="Arial" w:cs="Arial"/>
          <w:sz w:val="24"/>
          <w:szCs w:val="24"/>
          <w:lang w:val="es-MX" w:eastAsia="es-ES"/>
        </w:rPr>
        <w:t>,</w:t>
      </w:r>
      <w:r w:rsidRPr="008B462C">
        <w:rPr>
          <w:rFonts w:ascii="Arial" w:eastAsia="Times New Roman" w:hAnsi="Arial" w:cs="Arial"/>
          <w:sz w:val="24"/>
          <w:szCs w:val="24"/>
          <w:lang w:val="es-MX" w:eastAsia="es-ES"/>
        </w:rPr>
        <w:t xml:space="preserve"> y</w:t>
      </w:r>
      <w:r>
        <w:rPr>
          <w:rFonts w:ascii="Arial" w:eastAsia="Times New Roman" w:hAnsi="Arial" w:cs="Arial"/>
          <w:sz w:val="24"/>
          <w:szCs w:val="24"/>
          <w:lang w:val="es-MX" w:eastAsia="es-ES"/>
        </w:rPr>
        <w:t>a</w:t>
      </w:r>
      <w:r w:rsidRPr="008B462C">
        <w:rPr>
          <w:rFonts w:ascii="Arial" w:eastAsia="Times New Roman" w:hAnsi="Arial" w:cs="Arial"/>
          <w:sz w:val="24"/>
          <w:szCs w:val="24"/>
          <w:lang w:val="es-MX" w:eastAsia="es-ES"/>
        </w:rPr>
        <w:t xml:space="preserve"> que no se encuentra en el texto original</w:t>
      </w:r>
      <w:r>
        <w:rPr>
          <w:rFonts w:ascii="Arial" w:eastAsia="Times New Roman" w:hAnsi="Arial" w:cs="Arial"/>
          <w:sz w:val="24"/>
          <w:szCs w:val="24"/>
          <w:lang w:val="es-MX" w:eastAsia="es-ES"/>
        </w:rPr>
        <w:t xml:space="preserve"> la </w:t>
      </w:r>
      <w:r w:rsidRPr="008B462C">
        <w:rPr>
          <w:rFonts w:ascii="Arial" w:eastAsia="Times New Roman" w:hAnsi="Arial" w:cs="Arial"/>
          <w:sz w:val="24"/>
          <w:szCs w:val="24"/>
          <w:lang w:val="es-MX" w:eastAsia="es-ES"/>
        </w:rPr>
        <w:t>frase qu</w:t>
      </w:r>
      <w:r w:rsidR="00AF4A5C">
        <w:rPr>
          <w:rFonts w:ascii="Arial" w:eastAsia="Times New Roman" w:hAnsi="Arial" w:cs="Arial"/>
          <w:sz w:val="24"/>
          <w:szCs w:val="24"/>
          <w:lang w:val="es-MX" w:eastAsia="es-ES"/>
        </w:rPr>
        <w:t>e</w:t>
      </w:r>
      <w:r w:rsidRPr="008B462C">
        <w:rPr>
          <w:rFonts w:ascii="Arial" w:eastAsia="Times New Roman" w:hAnsi="Arial" w:cs="Arial"/>
          <w:sz w:val="24"/>
          <w:szCs w:val="24"/>
          <w:lang w:val="es-MX" w:eastAsia="es-ES"/>
        </w:rPr>
        <w:t xml:space="preserve"> dice</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 xml:space="preserve">sin perjuicio de lo indicado en el </w:t>
      </w:r>
      <w:bookmarkStart w:id="44" w:name="_Hlk81840240"/>
      <w:r w:rsidRPr="008B462C">
        <w:rPr>
          <w:rFonts w:ascii="Arial" w:eastAsia="Times New Roman" w:hAnsi="Arial" w:cs="Arial"/>
          <w:sz w:val="24"/>
          <w:szCs w:val="24"/>
          <w:lang w:val="es-MX" w:eastAsia="es-ES"/>
        </w:rPr>
        <w:t>artículo</w:t>
      </w:r>
      <w:r>
        <w:rPr>
          <w:rFonts w:ascii="Arial" w:eastAsia="Times New Roman" w:hAnsi="Arial" w:cs="Arial"/>
          <w:sz w:val="24"/>
          <w:szCs w:val="24"/>
          <w:lang w:val="es-MX" w:eastAsia="es-ES"/>
        </w:rPr>
        <w:t xml:space="preserve"> 154 </w:t>
      </w:r>
      <w:r w:rsidRPr="008B462C">
        <w:rPr>
          <w:rFonts w:ascii="Arial" w:eastAsia="Times New Roman" w:hAnsi="Arial" w:cs="Arial"/>
          <w:sz w:val="24"/>
          <w:szCs w:val="24"/>
          <w:lang w:val="es-MX" w:eastAsia="es-ES"/>
        </w:rPr>
        <w:t xml:space="preserve">de la </w:t>
      </w:r>
      <w:r>
        <w:rPr>
          <w:rFonts w:ascii="Arial" w:eastAsia="Times New Roman" w:hAnsi="Arial" w:cs="Arial"/>
          <w:sz w:val="24"/>
          <w:szCs w:val="24"/>
          <w:lang w:val="es-MX" w:eastAsia="es-ES"/>
        </w:rPr>
        <w:t>l</w:t>
      </w:r>
      <w:r w:rsidRPr="008B462C">
        <w:rPr>
          <w:rFonts w:ascii="Arial" w:eastAsia="Times New Roman" w:hAnsi="Arial" w:cs="Arial"/>
          <w:sz w:val="24"/>
          <w:szCs w:val="24"/>
          <w:lang w:val="es-MX" w:eastAsia="es-ES"/>
        </w:rPr>
        <w:t xml:space="preserve">ey </w:t>
      </w:r>
      <w:r>
        <w:rPr>
          <w:rFonts w:ascii="Arial" w:eastAsia="Times New Roman" w:hAnsi="Arial" w:cs="Arial"/>
          <w:sz w:val="24"/>
          <w:szCs w:val="24"/>
          <w:lang w:val="es-MX" w:eastAsia="es-ES"/>
        </w:rPr>
        <w:t>g</w:t>
      </w:r>
      <w:r w:rsidRPr="008B462C">
        <w:rPr>
          <w:rFonts w:ascii="Arial" w:eastAsia="Times New Roman" w:hAnsi="Arial" w:cs="Arial"/>
          <w:sz w:val="24"/>
          <w:szCs w:val="24"/>
          <w:lang w:val="es-MX" w:eastAsia="es-ES"/>
        </w:rPr>
        <w:t>eneral de bancos</w:t>
      </w:r>
      <w:bookmarkEnd w:id="44"/>
      <w:r>
        <w:rPr>
          <w:rFonts w:ascii="Arial" w:eastAsia="Times New Roman" w:hAnsi="Arial" w:cs="Arial"/>
          <w:sz w:val="24"/>
          <w:szCs w:val="24"/>
          <w:lang w:val="es-MX" w:eastAsia="es-ES"/>
        </w:rPr>
        <w:t>”.</w:t>
      </w:r>
    </w:p>
    <w:p w14:paraId="747688DE"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26DA596" w14:textId="66E7DC73"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Observó que</w:t>
      </w:r>
      <w:r w:rsidRPr="008B462C">
        <w:rPr>
          <w:rFonts w:ascii="Arial" w:eastAsia="Times New Roman" w:hAnsi="Arial" w:cs="Arial"/>
          <w:sz w:val="24"/>
          <w:szCs w:val="24"/>
          <w:lang w:val="es-MX" w:eastAsia="es-ES"/>
        </w:rPr>
        <w:t xml:space="preserve"> e</w:t>
      </w:r>
      <w:r>
        <w:rPr>
          <w:rFonts w:ascii="Arial" w:eastAsia="Times New Roman" w:hAnsi="Arial" w:cs="Arial"/>
          <w:sz w:val="24"/>
          <w:szCs w:val="24"/>
          <w:lang w:val="es-MX" w:eastAsia="es-ES"/>
        </w:rPr>
        <w:t>l</w:t>
      </w:r>
      <w:r w:rsidRPr="008B462C">
        <w:rPr>
          <w:rFonts w:ascii="Arial" w:eastAsia="Times New Roman" w:hAnsi="Arial" w:cs="Arial"/>
          <w:sz w:val="24"/>
          <w:szCs w:val="24"/>
          <w:lang w:val="es-MX" w:eastAsia="es-ES"/>
        </w:rPr>
        <w:t xml:space="preserve"> señor Guerrero señaló que se mantiene la re</w:t>
      </w:r>
      <w:r>
        <w:rPr>
          <w:rFonts w:ascii="Arial" w:eastAsia="Times New Roman" w:hAnsi="Arial" w:cs="Arial"/>
          <w:sz w:val="24"/>
          <w:szCs w:val="24"/>
          <w:lang w:val="es-MX" w:eastAsia="es-ES"/>
        </w:rPr>
        <w:t>d</w:t>
      </w:r>
      <w:r w:rsidRPr="008B462C">
        <w:rPr>
          <w:rFonts w:ascii="Arial" w:eastAsia="Times New Roman" w:hAnsi="Arial" w:cs="Arial"/>
          <w:sz w:val="24"/>
          <w:szCs w:val="24"/>
          <w:lang w:val="es-MX" w:eastAsia="es-ES"/>
        </w:rPr>
        <w:t>acción</w:t>
      </w:r>
      <w:r w:rsidR="00AF4A5C">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pero no le quedó claro si</w:t>
      </w:r>
      <w:r w:rsidRPr="008B462C">
        <w:rPr>
          <w:rFonts w:ascii="Arial" w:eastAsia="Times New Roman" w:hAnsi="Arial" w:cs="Arial"/>
          <w:sz w:val="24"/>
          <w:szCs w:val="24"/>
          <w:lang w:val="es-MX" w:eastAsia="es-ES"/>
        </w:rPr>
        <w:t xml:space="preserve"> se refiere a</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la re</w:t>
      </w:r>
      <w:r>
        <w:rPr>
          <w:rFonts w:ascii="Arial" w:eastAsia="Times New Roman" w:hAnsi="Arial" w:cs="Arial"/>
          <w:sz w:val="24"/>
          <w:szCs w:val="24"/>
          <w:lang w:val="es-MX" w:eastAsia="es-ES"/>
        </w:rPr>
        <w:t>d</w:t>
      </w:r>
      <w:r w:rsidRPr="008B462C">
        <w:rPr>
          <w:rFonts w:ascii="Arial" w:eastAsia="Times New Roman" w:hAnsi="Arial" w:cs="Arial"/>
          <w:sz w:val="24"/>
          <w:szCs w:val="24"/>
          <w:lang w:val="es-MX" w:eastAsia="es-ES"/>
        </w:rPr>
        <w:t>acción</w:t>
      </w:r>
      <w:r>
        <w:rPr>
          <w:rFonts w:ascii="Arial" w:eastAsia="Times New Roman" w:hAnsi="Arial" w:cs="Arial"/>
          <w:sz w:val="24"/>
          <w:szCs w:val="24"/>
          <w:lang w:val="es-MX" w:eastAsia="es-ES"/>
        </w:rPr>
        <w:t xml:space="preserve"> </w:t>
      </w:r>
      <w:r w:rsidRPr="008B462C">
        <w:rPr>
          <w:rFonts w:ascii="Arial" w:eastAsia="Times New Roman" w:hAnsi="Arial" w:cs="Arial"/>
          <w:sz w:val="24"/>
          <w:szCs w:val="24"/>
          <w:lang w:val="es-MX" w:eastAsia="es-ES"/>
        </w:rPr>
        <w:t>propuesta por la</w:t>
      </w:r>
      <w:r>
        <w:rPr>
          <w:rFonts w:ascii="Arial" w:eastAsia="Times New Roman" w:hAnsi="Arial" w:cs="Arial"/>
          <w:sz w:val="24"/>
          <w:szCs w:val="24"/>
          <w:lang w:val="es-MX" w:eastAsia="es-ES"/>
        </w:rPr>
        <w:t xml:space="preserve"> CMF o la propuesta que mencionó e</w:t>
      </w:r>
      <w:r w:rsidRPr="008B462C">
        <w:rPr>
          <w:rFonts w:ascii="Arial" w:eastAsia="Times New Roman" w:hAnsi="Arial" w:cs="Arial"/>
          <w:sz w:val="24"/>
          <w:szCs w:val="24"/>
          <w:lang w:val="es-MX" w:eastAsia="es-ES"/>
        </w:rPr>
        <w:t>l señor Guerrero</w:t>
      </w:r>
      <w:r>
        <w:rPr>
          <w:rFonts w:ascii="Arial" w:eastAsia="Times New Roman" w:hAnsi="Arial" w:cs="Arial"/>
          <w:sz w:val="24"/>
          <w:szCs w:val="24"/>
          <w:lang w:val="es-MX" w:eastAsia="es-ES"/>
        </w:rPr>
        <w:t>,</w:t>
      </w:r>
      <w:r w:rsidRPr="008B462C">
        <w:rPr>
          <w:rFonts w:ascii="Arial" w:eastAsia="Times New Roman" w:hAnsi="Arial" w:cs="Arial"/>
          <w:sz w:val="24"/>
          <w:szCs w:val="24"/>
          <w:lang w:val="es-MX" w:eastAsia="es-ES"/>
        </w:rPr>
        <w:t xml:space="preserve"> la cual no hace alusión</w:t>
      </w:r>
      <w:r>
        <w:rPr>
          <w:rFonts w:ascii="Arial" w:eastAsia="Times New Roman" w:hAnsi="Arial" w:cs="Arial"/>
          <w:sz w:val="24"/>
          <w:szCs w:val="24"/>
          <w:lang w:val="es-MX" w:eastAsia="es-ES"/>
        </w:rPr>
        <w:t xml:space="preserve"> al </w:t>
      </w:r>
      <w:r w:rsidRPr="008B462C">
        <w:rPr>
          <w:rFonts w:ascii="Arial" w:eastAsia="Times New Roman" w:hAnsi="Arial" w:cs="Arial"/>
          <w:sz w:val="24"/>
          <w:szCs w:val="24"/>
          <w:lang w:val="es-MX" w:eastAsia="es-ES"/>
        </w:rPr>
        <w:t>artículo</w:t>
      </w:r>
      <w:r>
        <w:rPr>
          <w:rFonts w:ascii="Arial" w:eastAsia="Times New Roman" w:hAnsi="Arial" w:cs="Arial"/>
          <w:sz w:val="24"/>
          <w:szCs w:val="24"/>
          <w:lang w:val="es-MX" w:eastAsia="es-ES"/>
        </w:rPr>
        <w:t xml:space="preserve"> 154 </w:t>
      </w:r>
      <w:r w:rsidRPr="008B462C">
        <w:rPr>
          <w:rFonts w:ascii="Arial" w:eastAsia="Times New Roman" w:hAnsi="Arial" w:cs="Arial"/>
          <w:sz w:val="24"/>
          <w:szCs w:val="24"/>
          <w:lang w:val="es-MX" w:eastAsia="es-ES"/>
        </w:rPr>
        <w:t xml:space="preserve">de la </w:t>
      </w:r>
      <w:r>
        <w:rPr>
          <w:rFonts w:ascii="Arial" w:eastAsia="Times New Roman" w:hAnsi="Arial" w:cs="Arial"/>
          <w:sz w:val="24"/>
          <w:szCs w:val="24"/>
          <w:lang w:val="es-MX" w:eastAsia="es-ES"/>
        </w:rPr>
        <w:t>l</w:t>
      </w:r>
      <w:r w:rsidRPr="008B462C">
        <w:rPr>
          <w:rFonts w:ascii="Arial" w:eastAsia="Times New Roman" w:hAnsi="Arial" w:cs="Arial"/>
          <w:sz w:val="24"/>
          <w:szCs w:val="24"/>
          <w:lang w:val="es-MX" w:eastAsia="es-ES"/>
        </w:rPr>
        <w:t xml:space="preserve">ey </w:t>
      </w:r>
      <w:r>
        <w:rPr>
          <w:rFonts w:ascii="Arial" w:eastAsia="Times New Roman" w:hAnsi="Arial" w:cs="Arial"/>
          <w:sz w:val="24"/>
          <w:szCs w:val="24"/>
          <w:lang w:val="es-MX" w:eastAsia="es-ES"/>
        </w:rPr>
        <w:t>g</w:t>
      </w:r>
      <w:r w:rsidRPr="008B462C">
        <w:rPr>
          <w:rFonts w:ascii="Arial" w:eastAsia="Times New Roman" w:hAnsi="Arial" w:cs="Arial"/>
          <w:sz w:val="24"/>
          <w:szCs w:val="24"/>
          <w:lang w:val="es-MX" w:eastAsia="es-ES"/>
        </w:rPr>
        <w:t>eneral de bancos</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 xml:space="preserve">ni tampoco </w:t>
      </w:r>
      <w:r>
        <w:rPr>
          <w:rFonts w:ascii="Arial" w:eastAsia="Times New Roman" w:hAnsi="Arial" w:cs="Arial"/>
          <w:sz w:val="24"/>
          <w:szCs w:val="24"/>
          <w:lang w:val="es-MX" w:eastAsia="es-ES"/>
        </w:rPr>
        <w:t>agrega</w:t>
      </w:r>
      <w:r w:rsidRPr="0063441C">
        <w:rPr>
          <w:rFonts w:ascii="Arial" w:eastAsia="Times New Roman" w:hAnsi="Arial" w:cs="Arial"/>
          <w:sz w:val="24"/>
          <w:szCs w:val="24"/>
          <w:lang w:val="es-MX" w:eastAsia="es-ES"/>
        </w:rPr>
        <w:t xml:space="preserve"> la palabra</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secreto</w:t>
      </w:r>
      <w:r>
        <w:rPr>
          <w:rFonts w:ascii="Arial" w:eastAsia="Times New Roman" w:hAnsi="Arial" w:cs="Arial"/>
          <w:sz w:val="24"/>
          <w:szCs w:val="24"/>
          <w:lang w:val="es-MX" w:eastAsia="es-ES"/>
        </w:rPr>
        <w:t>”</w:t>
      </w:r>
      <w:r w:rsidRPr="0063441C">
        <w:rPr>
          <w:rFonts w:ascii="Arial" w:eastAsia="Times New Roman" w:hAnsi="Arial" w:cs="Arial"/>
          <w:sz w:val="24"/>
          <w:szCs w:val="24"/>
          <w:lang w:val="es-MX" w:eastAsia="es-ES"/>
        </w:rPr>
        <w:t xml:space="preserve"> y consideró importante esa </w:t>
      </w:r>
      <w:r>
        <w:rPr>
          <w:rFonts w:ascii="Arial" w:eastAsia="Times New Roman" w:hAnsi="Arial" w:cs="Arial"/>
          <w:sz w:val="24"/>
          <w:szCs w:val="24"/>
          <w:lang w:val="es-MX" w:eastAsia="es-ES"/>
        </w:rPr>
        <w:t>redacción</w:t>
      </w:r>
      <w:r w:rsidRPr="0063441C">
        <w:rPr>
          <w:rFonts w:ascii="Arial" w:eastAsia="Times New Roman" w:hAnsi="Arial" w:cs="Arial"/>
          <w:sz w:val="24"/>
          <w:szCs w:val="24"/>
          <w:lang w:val="es-MX" w:eastAsia="es-ES"/>
        </w:rPr>
        <w:t xml:space="preserve"> que se est</w:t>
      </w:r>
      <w:r w:rsidR="00AF4A5C">
        <w:rPr>
          <w:rFonts w:ascii="Arial" w:eastAsia="Times New Roman" w:hAnsi="Arial" w:cs="Arial"/>
          <w:sz w:val="24"/>
          <w:szCs w:val="24"/>
          <w:lang w:val="es-MX" w:eastAsia="es-ES"/>
        </w:rPr>
        <w:t>aría</w:t>
      </w:r>
      <w:r w:rsidRPr="0063441C">
        <w:rPr>
          <w:rFonts w:ascii="Arial" w:eastAsia="Times New Roman" w:hAnsi="Arial" w:cs="Arial"/>
          <w:sz w:val="24"/>
          <w:szCs w:val="24"/>
          <w:lang w:val="es-MX" w:eastAsia="es-ES"/>
        </w:rPr>
        <w:t xml:space="preserve"> estableciendo</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 xml:space="preserve">respecto de las obligaciones del </w:t>
      </w:r>
      <w:r>
        <w:rPr>
          <w:rFonts w:ascii="Arial" w:eastAsia="Times New Roman" w:hAnsi="Arial" w:cs="Arial"/>
          <w:sz w:val="24"/>
          <w:szCs w:val="24"/>
          <w:lang w:val="es-MX" w:eastAsia="es-ES"/>
        </w:rPr>
        <w:t>S</w:t>
      </w:r>
      <w:r w:rsidRPr="0063441C">
        <w:rPr>
          <w:rFonts w:ascii="Arial" w:eastAsia="Times New Roman" w:hAnsi="Arial" w:cs="Arial"/>
          <w:sz w:val="24"/>
          <w:szCs w:val="24"/>
          <w:lang w:val="es-MX" w:eastAsia="es-ES"/>
        </w:rPr>
        <w:t>ervicio</w:t>
      </w:r>
      <w:r>
        <w:rPr>
          <w:rFonts w:ascii="Arial" w:eastAsia="Times New Roman" w:hAnsi="Arial" w:cs="Arial"/>
          <w:sz w:val="24"/>
          <w:szCs w:val="24"/>
          <w:lang w:val="es-MX" w:eastAsia="es-ES"/>
        </w:rPr>
        <w:t>.</w:t>
      </w:r>
    </w:p>
    <w:p w14:paraId="43762590"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268BD664" w14:textId="1A675594"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El </w:t>
      </w:r>
      <w:r w:rsidRPr="0063441C">
        <w:rPr>
          <w:rFonts w:ascii="Arial" w:eastAsia="Times New Roman" w:hAnsi="Arial" w:cs="Arial"/>
          <w:b/>
          <w:bCs/>
          <w:sz w:val="24"/>
          <w:szCs w:val="24"/>
          <w:lang w:val="es-MX" w:eastAsia="es-ES"/>
        </w:rPr>
        <w:t>señor Guerrero</w:t>
      </w:r>
      <w:r>
        <w:rPr>
          <w:rFonts w:ascii="Arial" w:eastAsia="Times New Roman" w:hAnsi="Arial" w:cs="Arial"/>
          <w:b/>
          <w:bCs/>
          <w:sz w:val="24"/>
          <w:szCs w:val="24"/>
          <w:lang w:val="es-MX" w:eastAsia="es-ES"/>
        </w:rPr>
        <w:t xml:space="preserve"> </w:t>
      </w:r>
      <w:r w:rsidRPr="0063441C">
        <w:rPr>
          <w:rFonts w:ascii="Arial" w:eastAsia="Times New Roman" w:hAnsi="Arial" w:cs="Arial"/>
          <w:sz w:val="24"/>
          <w:szCs w:val="24"/>
          <w:lang w:val="es-MX" w:eastAsia="es-ES"/>
        </w:rPr>
        <w:t>respondió señalando que lo que busca esta letra respe</w:t>
      </w:r>
      <w:r>
        <w:rPr>
          <w:rFonts w:ascii="Arial" w:eastAsia="Times New Roman" w:hAnsi="Arial" w:cs="Arial"/>
          <w:sz w:val="24"/>
          <w:szCs w:val="24"/>
          <w:lang w:val="es-MX" w:eastAsia="es-ES"/>
        </w:rPr>
        <w:t xml:space="preserve">cto del carácter de reservada, </w:t>
      </w:r>
      <w:r w:rsidRPr="0063441C">
        <w:rPr>
          <w:rFonts w:ascii="Arial" w:eastAsia="Times New Roman" w:hAnsi="Arial" w:cs="Arial"/>
          <w:sz w:val="24"/>
          <w:szCs w:val="24"/>
          <w:lang w:val="es-MX" w:eastAsia="es-ES"/>
        </w:rPr>
        <w:t xml:space="preserve">dice relación </w:t>
      </w:r>
      <w:r w:rsidR="00AF4A5C">
        <w:rPr>
          <w:rFonts w:ascii="Arial" w:eastAsia="Times New Roman" w:hAnsi="Arial" w:cs="Arial"/>
          <w:sz w:val="24"/>
          <w:szCs w:val="24"/>
          <w:lang w:val="es-MX" w:eastAsia="es-ES"/>
        </w:rPr>
        <w:t xml:space="preserve">con </w:t>
      </w:r>
      <w:r w:rsidRPr="0063441C">
        <w:rPr>
          <w:rFonts w:ascii="Arial" w:eastAsia="Times New Roman" w:hAnsi="Arial" w:cs="Arial"/>
          <w:sz w:val="24"/>
          <w:szCs w:val="24"/>
          <w:lang w:val="es-MX" w:eastAsia="es-ES"/>
        </w:rPr>
        <w:t>los funcionarios de</w:t>
      </w:r>
      <w:r>
        <w:rPr>
          <w:rFonts w:ascii="Arial" w:eastAsia="Times New Roman" w:hAnsi="Arial" w:cs="Arial"/>
          <w:sz w:val="24"/>
          <w:szCs w:val="24"/>
          <w:lang w:val="es-MX" w:eastAsia="es-ES"/>
        </w:rPr>
        <w:t>l</w:t>
      </w:r>
      <w:r w:rsidRPr="0063441C">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S</w:t>
      </w:r>
      <w:r w:rsidRPr="0063441C">
        <w:rPr>
          <w:rFonts w:ascii="Arial" w:eastAsia="Times New Roman" w:hAnsi="Arial" w:cs="Arial"/>
          <w:sz w:val="24"/>
          <w:szCs w:val="24"/>
          <w:lang w:val="es-MX" w:eastAsia="es-ES"/>
        </w:rPr>
        <w:t>ervicio</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 xml:space="preserve">y en ese sentido el </w:t>
      </w:r>
      <w:r>
        <w:rPr>
          <w:rFonts w:ascii="Arial" w:eastAsia="Times New Roman" w:hAnsi="Arial" w:cs="Arial"/>
          <w:sz w:val="24"/>
          <w:szCs w:val="24"/>
          <w:lang w:val="es-MX" w:eastAsia="es-ES"/>
        </w:rPr>
        <w:t>C</w:t>
      </w:r>
      <w:r w:rsidRPr="0063441C">
        <w:rPr>
          <w:rFonts w:ascii="Arial" w:eastAsia="Times New Roman" w:hAnsi="Arial" w:cs="Arial"/>
          <w:sz w:val="24"/>
          <w:szCs w:val="24"/>
          <w:lang w:val="es-MX" w:eastAsia="es-ES"/>
        </w:rPr>
        <w:t xml:space="preserve">ódigo </w:t>
      </w:r>
      <w:r>
        <w:rPr>
          <w:rFonts w:ascii="Arial" w:eastAsia="Times New Roman" w:hAnsi="Arial" w:cs="Arial"/>
          <w:sz w:val="24"/>
          <w:szCs w:val="24"/>
          <w:lang w:val="es-MX" w:eastAsia="es-ES"/>
        </w:rPr>
        <w:t>T</w:t>
      </w:r>
      <w:r w:rsidRPr="0063441C">
        <w:rPr>
          <w:rFonts w:ascii="Arial" w:eastAsia="Times New Roman" w:hAnsi="Arial" w:cs="Arial"/>
          <w:sz w:val="24"/>
          <w:szCs w:val="24"/>
          <w:lang w:val="es-MX" w:eastAsia="es-ES"/>
        </w:rPr>
        <w:t>ributario</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en el artículo</w:t>
      </w:r>
      <w:r>
        <w:rPr>
          <w:rFonts w:ascii="Arial" w:eastAsia="Times New Roman" w:hAnsi="Arial" w:cs="Arial"/>
          <w:sz w:val="24"/>
          <w:szCs w:val="24"/>
          <w:lang w:val="es-MX" w:eastAsia="es-ES"/>
        </w:rPr>
        <w:t xml:space="preserve"> 35 y </w:t>
      </w:r>
      <w:r w:rsidRPr="0063441C">
        <w:rPr>
          <w:rFonts w:ascii="Arial" w:eastAsia="Times New Roman" w:hAnsi="Arial" w:cs="Arial"/>
          <w:sz w:val="24"/>
          <w:szCs w:val="24"/>
          <w:lang w:val="es-MX" w:eastAsia="es-ES"/>
        </w:rPr>
        <w:t>en el artículo</w:t>
      </w:r>
      <w:r>
        <w:rPr>
          <w:rFonts w:ascii="Arial" w:eastAsia="Times New Roman" w:hAnsi="Arial" w:cs="Arial"/>
          <w:sz w:val="24"/>
          <w:szCs w:val="24"/>
          <w:lang w:val="es-MX" w:eastAsia="es-ES"/>
        </w:rPr>
        <w:t xml:space="preserve"> 206 </w:t>
      </w:r>
      <w:r w:rsidRPr="0063441C">
        <w:rPr>
          <w:rFonts w:ascii="Arial" w:eastAsia="Times New Roman" w:hAnsi="Arial" w:cs="Arial"/>
          <w:sz w:val="24"/>
          <w:szCs w:val="24"/>
          <w:lang w:val="es-MX" w:eastAsia="es-ES"/>
        </w:rPr>
        <w:t xml:space="preserve">establece obligaciones de reserva de información para los </w:t>
      </w:r>
      <w:r w:rsidRPr="0063441C">
        <w:rPr>
          <w:rFonts w:ascii="Arial" w:eastAsia="Times New Roman" w:hAnsi="Arial" w:cs="Arial"/>
          <w:sz w:val="24"/>
          <w:szCs w:val="24"/>
          <w:lang w:val="es-MX" w:eastAsia="es-ES"/>
        </w:rPr>
        <w:lastRenderedPageBreak/>
        <w:t>funcionarios</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 xml:space="preserve">del </w:t>
      </w:r>
      <w:bookmarkStart w:id="45" w:name="_Hlk81840625"/>
      <w:r>
        <w:rPr>
          <w:rFonts w:ascii="Arial" w:eastAsia="Times New Roman" w:hAnsi="Arial" w:cs="Arial"/>
          <w:sz w:val="24"/>
          <w:szCs w:val="24"/>
          <w:lang w:val="es-MX" w:eastAsia="es-ES"/>
        </w:rPr>
        <w:t>S</w:t>
      </w:r>
      <w:r w:rsidRPr="0063441C">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63441C">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63441C">
        <w:rPr>
          <w:rFonts w:ascii="Arial" w:eastAsia="Times New Roman" w:hAnsi="Arial" w:cs="Arial"/>
          <w:sz w:val="24"/>
          <w:szCs w:val="24"/>
          <w:lang w:val="es-MX" w:eastAsia="es-ES"/>
        </w:rPr>
        <w:t>nternos</w:t>
      </w:r>
      <w:bookmarkEnd w:id="45"/>
      <w:r>
        <w:rPr>
          <w:rFonts w:ascii="Arial" w:eastAsia="Times New Roman" w:hAnsi="Arial" w:cs="Arial"/>
          <w:sz w:val="24"/>
          <w:szCs w:val="24"/>
          <w:lang w:val="es-MX" w:eastAsia="es-ES"/>
        </w:rPr>
        <w:t xml:space="preserve">, y </w:t>
      </w:r>
      <w:r w:rsidRPr="0063441C">
        <w:rPr>
          <w:rFonts w:ascii="Arial" w:eastAsia="Times New Roman" w:hAnsi="Arial" w:cs="Arial"/>
          <w:sz w:val="24"/>
          <w:szCs w:val="24"/>
          <w:lang w:val="es-MX" w:eastAsia="es-ES"/>
        </w:rPr>
        <w:t>no se hace referencia</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 xml:space="preserve">en esta letra a determinar cuál es el carácter de la información que va a recibir el </w:t>
      </w:r>
      <w:r>
        <w:rPr>
          <w:rFonts w:ascii="Arial" w:eastAsia="Times New Roman" w:hAnsi="Arial" w:cs="Arial"/>
          <w:sz w:val="24"/>
          <w:szCs w:val="24"/>
          <w:lang w:val="es-MX" w:eastAsia="es-ES"/>
        </w:rPr>
        <w:t>S</w:t>
      </w:r>
      <w:r w:rsidRPr="0063441C">
        <w:rPr>
          <w:rFonts w:ascii="Arial" w:eastAsia="Times New Roman" w:hAnsi="Arial" w:cs="Arial"/>
          <w:sz w:val="24"/>
          <w:szCs w:val="24"/>
          <w:lang w:val="es-MX" w:eastAsia="es-ES"/>
        </w:rPr>
        <w:t>ervicio</w:t>
      </w:r>
      <w:r>
        <w:rPr>
          <w:rFonts w:ascii="Arial" w:eastAsia="Times New Roman" w:hAnsi="Arial" w:cs="Arial"/>
          <w:sz w:val="24"/>
          <w:szCs w:val="24"/>
          <w:lang w:val="es-MX" w:eastAsia="es-ES"/>
        </w:rPr>
        <w:t>.</w:t>
      </w:r>
    </w:p>
    <w:p w14:paraId="5DAC72F9"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3BC3A096" w14:textId="1BB4D98A"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Añadió que </w:t>
      </w:r>
      <w:r w:rsidRPr="0063441C">
        <w:rPr>
          <w:rFonts w:ascii="Arial" w:eastAsia="Times New Roman" w:hAnsi="Arial" w:cs="Arial"/>
          <w:sz w:val="24"/>
          <w:szCs w:val="24"/>
          <w:lang w:val="es-MX" w:eastAsia="es-ES"/>
        </w:rPr>
        <w:t>con este proyecto no se están modificando las normas de secreto y reserva</w:t>
      </w:r>
      <w:r w:rsidR="00AF4A5C">
        <w:rPr>
          <w:rFonts w:ascii="Arial" w:eastAsia="Times New Roman" w:hAnsi="Arial" w:cs="Arial"/>
          <w:sz w:val="24"/>
          <w:szCs w:val="24"/>
          <w:lang w:val="es-MX" w:eastAsia="es-ES"/>
        </w:rPr>
        <w:t xml:space="preserve">, tal </w:t>
      </w:r>
      <w:r w:rsidRPr="0063441C">
        <w:rPr>
          <w:rFonts w:ascii="Arial" w:eastAsia="Times New Roman" w:hAnsi="Arial" w:cs="Arial"/>
          <w:sz w:val="24"/>
          <w:szCs w:val="24"/>
          <w:lang w:val="es-MX" w:eastAsia="es-ES"/>
        </w:rPr>
        <w:t>como se ha señalado en las distintas presentaciones</w:t>
      </w:r>
      <w:r>
        <w:rPr>
          <w:rFonts w:ascii="Arial" w:eastAsia="Times New Roman" w:hAnsi="Arial" w:cs="Arial"/>
          <w:sz w:val="24"/>
          <w:szCs w:val="24"/>
          <w:lang w:val="es-MX" w:eastAsia="es-ES"/>
        </w:rPr>
        <w:t xml:space="preserve">, </w:t>
      </w:r>
      <w:r w:rsidRPr="0063441C">
        <w:rPr>
          <w:rFonts w:ascii="Arial" w:eastAsia="Times New Roman" w:hAnsi="Arial" w:cs="Arial"/>
          <w:sz w:val="24"/>
          <w:szCs w:val="24"/>
          <w:lang w:val="es-MX" w:eastAsia="es-ES"/>
        </w:rPr>
        <w:t xml:space="preserve">toda vez que el </w:t>
      </w:r>
      <w:r>
        <w:rPr>
          <w:rFonts w:ascii="Arial" w:eastAsia="Times New Roman" w:hAnsi="Arial" w:cs="Arial"/>
          <w:sz w:val="24"/>
          <w:szCs w:val="24"/>
          <w:lang w:val="es-MX" w:eastAsia="es-ES"/>
        </w:rPr>
        <w:t>S</w:t>
      </w:r>
      <w:r w:rsidRPr="0063441C">
        <w:rPr>
          <w:rFonts w:ascii="Arial" w:eastAsia="Times New Roman" w:hAnsi="Arial" w:cs="Arial"/>
          <w:sz w:val="24"/>
          <w:szCs w:val="24"/>
          <w:lang w:val="es-MX" w:eastAsia="es-ES"/>
        </w:rPr>
        <w:t xml:space="preserve">ervicio </w:t>
      </w:r>
      <w:r>
        <w:rPr>
          <w:rFonts w:ascii="Arial" w:eastAsia="Times New Roman" w:hAnsi="Arial" w:cs="Arial"/>
          <w:sz w:val="24"/>
          <w:szCs w:val="24"/>
          <w:lang w:val="es-MX" w:eastAsia="es-ES"/>
        </w:rPr>
        <w:t>de I</w:t>
      </w:r>
      <w:r w:rsidRPr="0063441C">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63441C">
        <w:rPr>
          <w:rFonts w:ascii="Arial" w:eastAsia="Times New Roman" w:hAnsi="Arial" w:cs="Arial"/>
          <w:sz w:val="24"/>
          <w:szCs w:val="24"/>
          <w:lang w:val="es-MX" w:eastAsia="es-ES"/>
        </w:rPr>
        <w:t>nternos va a recibir una información acerca de cuáles son los saldos</w:t>
      </w:r>
      <w:r>
        <w:rPr>
          <w:rFonts w:ascii="Arial" w:eastAsia="Times New Roman" w:hAnsi="Arial" w:cs="Arial"/>
          <w:sz w:val="24"/>
          <w:szCs w:val="24"/>
          <w:lang w:val="es-MX" w:eastAsia="es-ES"/>
        </w:rPr>
        <w:t xml:space="preserve">, lo </w:t>
      </w:r>
      <w:r w:rsidRPr="0063441C">
        <w:rPr>
          <w:rFonts w:ascii="Arial" w:eastAsia="Times New Roman" w:hAnsi="Arial" w:cs="Arial"/>
          <w:sz w:val="24"/>
          <w:szCs w:val="24"/>
          <w:lang w:val="es-MX" w:eastAsia="es-ES"/>
        </w:rPr>
        <w:t>qu</w:t>
      </w:r>
      <w:r>
        <w:rPr>
          <w:rFonts w:ascii="Arial" w:eastAsia="Times New Roman" w:hAnsi="Arial" w:cs="Arial"/>
          <w:sz w:val="24"/>
          <w:szCs w:val="24"/>
          <w:lang w:val="es-MX" w:eastAsia="es-ES"/>
        </w:rPr>
        <w:t xml:space="preserve">e se </w:t>
      </w:r>
      <w:r w:rsidRPr="0063441C">
        <w:rPr>
          <w:rFonts w:ascii="Arial" w:eastAsia="Times New Roman" w:hAnsi="Arial" w:cs="Arial"/>
          <w:sz w:val="24"/>
          <w:szCs w:val="24"/>
          <w:lang w:val="es-MX" w:eastAsia="es-ES"/>
        </w:rPr>
        <w:t>va a</w:t>
      </w:r>
      <w:r>
        <w:rPr>
          <w:rFonts w:ascii="Arial" w:eastAsia="Times New Roman" w:hAnsi="Arial" w:cs="Arial"/>
          <w:sz w:val="24"/>
          <w:szCs w:val="24"/>
          <w:lang w:val="es-MX" w:eastAsia="es-ES"/>
        </w:rPr>
        <w:t xml:space="preserve"> traducir en este </w:t>
      </w:r>
      <w:r w:rsidRPr="0063441C">
        <w:rPr>
          <w:rFonts w:ascii="Arial" w:eastAsia="Times New Roman" w:hAnsi="Arial" w:cs="Arial"/>
          <w:sz w:val="24"/>
          <w:szCs w:val="24"/>
          <w:lang w:val="es-MX" w:eastAsia="es-ES"/>
        </w:rPr>
        <w:t>número de sal</w:t>
      </w:r>
      <w:r>
        <w:rPr>
          <w:rFonts w:ascii="Arial" w:eastAsia="Times New Roman" w:hAnsi="Arial" w:cs="Arial"/>
          <w:sz w:val="24"/>
          <w:szCs w:val="24"/>
          <w:lang w:val="es-MX" w:eastAsia="es-ES"/>
        </w:rPr>
        <w:t>d</w:t>
      </w:r>
      <w:r w:rsidRPr="0063441C">
        <w:rPr>
          <w:rFonts w:ascii="Arial" w:eastAsia="Times New Roman" w:hAnsi="Arial" w:cs="Arial"/>
          <w:sz w:val="24"/>
          <w:szCs w:val="24"/>
          <w:lang w:val="es-MX" w:eastAsia="es-ES"/>
        </w:rPr>
        <w:t>o o abono</w:t>
      </w:r>
      <w:r>
        <w:rPr>
          <w:rFonts w:ascii="Arial" w:eastAsia="Times New Roman" w:hAnsi="Arial" w:cs="Arial"/>
          <w:sz w:val="24"/>
          <w:szCs w:val="24"/>
          <w:lang w:val="es-MX" w:eastAsia="es-ES"/>
        </w:rPr>
        <w:t xml:space="preserve">, y </w:t>
      </w:r>
      <w:r w:rsidRPr="0063441C">
        <w:rPr>
          <w:rFonts w:ascii="Arial" w:eastAsia="Times New Roman" w:hAnsi="Arial" w:cs="Arial"/>
          <w:sz w:val="24"/>
          <w:szCs w:val="24"/>
          <w:lang w:val="es-MX" w:eastAsia="es-ES"/>
        </w:rPr>
        <w:t>que será recibid</w:t>
      </w:r>
      <w:r>
        <w:rPr>
          <w:rFonts w:ascii="Arial" w:eastAsia="Times New Roman" w:hAnsi="Arial" w:cs="Arial"/>
          <w:sz w:val="24"/>
          <w:szCs w:val="24"/>
          <w:lang w:val="es-MX" w:eastAsia="es-ES"/>
        </w:rPr>
        <w:t xml:space="preserve">a </w:t>
      </w:r>
      <w:r w:rsidRPr="0063441C">
        <w:rPr>
          <w:rFonts w:ascii="Arial" w:eastAsia="Times New Roman" w:hAnsi="Arial" w:cs="Arial"/>
          <w:sz w:val="24"/>
          <w:szCs w:val="24"/>
          <w:lang w:val="es-MX" w:eastAsia="es-ES"/>
        </w:rPr>
        <w:t>por los funcionarios</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 xml:space="preserve">quienes tienen la obligación de reserva que establece el </w:t>
      </w:r>
      <w:r w:rsidR="00AF4A5C">
        <w:rPr>
          <w:rFonts w:ascii="Arial" w:eastAsia="Times New Roman" w:hAnsi="Arial" w:cs="Arial"/>
          <w:sz w:val="24"/>
          <w:szCs w:val="24"/>
          <w:lang w:val="es-MX" w:eastAsia="es-ES"/>
        </w:rPr>
        <w:t>C</w:t>
      </w:r>
      <w:r w:rsidRPr="00070032">
        <w:rPr>
          <w:rFonts w:ascii="Arial" w:eastAsia="Times New Roman" w:hAnsi="Arial" w:cs="Arial"/>
          <w:sz w:val="24"/>
          <w:szCs w:val="24"/>
          <w:lang w:val="es-MX" w:eastAsia="es-ES"/>
        </w:rPr>
        <w:t xml:space="preserve">ódigo </w:t>
      </w:r>
      <w:r w:rsidR="00AF4A5C">
        <w:rPr>
          <w:rFonts w:ascii="Arial" w:eastAsia="Times New Roman" w:hAnsi="Arial" w:cs="Arial"/>
          <w:sz w:val="24"/>
          <w:szCs w:val="24"/>
          <w:lang w:val="es-MX" w:eastAsia="es-ES"/>
        </w:rPr>
        <w:t>T</w:t>
      </w:r>
      <w:r w:rsidRPr="00070032">
        <w:rPr>
          <w:rFonts w:ascii="Arial" w:eastAsia="Times New Roman" w:hAnsi="Arial" w:cs="Arial"/>
          <w:sz w:val="24"/>
          <w:szCs w:val="24"/>
          <w:lang w:val="es-MX" w:eastAsia="es-ES"/>
        </w:rPr>
        <w:t>ributario y eso es lo que busca esta norma</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ratificar que ellos no pueden divulgar la información que reciben</w:t>
      </w:r>
      <w:r w:rsidR="00AF4A5C">
        <w:rPr>
          <w:rFonts w:ascii="Arial" w:eastAsia="Times New Roman" w:hAnsi="Arial" w:cs="Arial"/>
          <w:sz w:val="24"/>
          <w:szCs w:val="24"/>
          <w:lang w:val="es-MX" w:eastAsia="es-ES"/>
        </w:rPr>
        <w:t>,</w:t>
      </w:r>
      <w:r w:rsidRPr="00070032">
        <w:rPr>
          <w:rFonts w:ascii="Arial" w:eastAsia="Times New Roman" w:hAnsi="Arial" w:cs="Arial"/>
          <w:sz w:val="24"/>
          <w:szCs w:val="24"/>
          <w:lang w:val="es-MX" w:eastAsia="es-ES"/>
        </w:rPr>
        <w:t xml:space="preserve"> por eso no </w:t>
      </w:r>
      <w:r>
        <w:rPr>
          <w:rFonts w:ascii="Arial" w:eastAsia="Times New Roman" w:hAnsi="Arial" w:cs="Arial"/>
          <w:sz w:val="24"/>
          <w:szCs w:val="24"/>
          <w:lang w:val="es-MX" w:eastAsia="es-ES"/>
        </w:rPr>
        <w:t>sería</w:t>
      </w:r>
      <w:r w:rsidRPr="00070032">
        <w:rPr>
          <w:rFonts w:ascii="Arial" w:eastAsia="Times New Roman" w:hAnsi="Arial" w:cs="Arial"/>
          <w:sz w:val="24"/>
          <w:szCs w:val="24"/>
          <w:lang w:val="es-MX" w:eastAsia="es-ES"/>
        </w:rPr>
        <w:t xml:space="preserve"> necesario incorporar</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 xml:space="preserve">o hacer referencia a la </w:t>
      </w:r>
      <w:r>
        <w:rPr>
          <w:rFonts w:ascii="Arial" w:eastAsia="Times New Roman" w:hAnsi="Arial" w:cs="Arial"/>
          <w:sz w:val="24"/>
          <w:szCs w:val="24"/>
          <w:lang w:val="es-MX" w:eastAsia="es-ES"/>
        </w:rPr>
        <w:t>l</w:t>
      </w:r>
      <w:r w:rsidRPr="00070032">
        <w:rPr>
          <w:rFonts w:ascii="Arial" w:eastAsia="Times New Roman" w:hAnsi="Arial" w:cs="Arial"/>
          <w:sz w:val="24"/>
          <w:szCs w:val="24"/>
          <w:lang w:val="es-MX" w:eastAsia="es-ES"/>
        </w:rPr>
        <w:t xml:space="preserve">ey </w:t>
      </w:r>
      <w:r>
        <w:rPr>
          <w:rFonts w:ascii="Arial" w:eastAsia="Times New Roman" w:hAnsi="Arial" w:cs="Arial"/>
          <w:sz w:val="24"/>
          <w:szCs w:val="24"/>
          <w:lang w:val="es-MX" w:eastAsia="es-ES"/>
        </w:rPr>
        <w:t>g</w:t>
      </w:r>
      <w:r w:rsidRPr="00070032">
        <w:rPr>
          <w:rFonts w:ascii="Arial" w:eastAsia="Times New Roman" w:hAnsi="Arial" w:cs="Arial"/>
          <w:sz w:val="24"/>
          <w:szCs w:val="24"/>
          <w:lang w:val="es-MX" w:eastAsia="es-ES"/>
        </w:rPr>
        <w:t>eneral de bancos</w:t>
      </w:r>
      <w:r w:rsidR="00AF4A5C">
        <w:rPr>
          <w:rFonts w:ascii="Arial" w:eastAsia="Times New Roman" w:hAnsi="Arial" w:cs="Arial"/>
          <w:sz w:val="24"/>
          <w:szCs w:val="24"/>
          <w:lang w:val="es-MX" w:eastAsia="es-ES"/>
        </w:rPr>
        <w:t>,</w:t>
      </w:r>
      <w:r w:rsidRPr="00070032">
        <w:rPr>
          <w:rFonts w:ascii="Arial" w:eastAsia="Times New Roman" w:hAnsi="Arial" w:cs="Arial"/>
          <w:sz w:val="24"/>
          <w:szCs w:val="24"/>
          <w:lang w:val="es-MX" w:eastAsia="es-ES"/>
        </w:rPr>
        <w:t xml:space="preserve"> entendiendo que no hay una referencia respecto de la calificación del tipo de información en cuanto a si es secreta</w:t>
      </w:r>
      <w:r>
        <w:rPr>
          <w:rFonts w:ascii="Arial" w:eastAsia="Times New Roman" w:hAnsi="Arial" w:cs="Arial"/>
          <w:sz w:val="24"/>
          <w:szCs w:val="24"/>
          <w:lang w:val="es-MX" w:eastAsia="es-ES"/>
        </w:rPr>
        <w:t xml:space="preserve"> o</w:t>
      </w:r>
      <w:r w:rsidRPr="00070032">
        <w:rPr>
          <w:rFonts w:ascii="Arial" w:eastAsia="Times New Roman" w:hAnsi="Arial" w:cs="Arial"/>
          <w:sz w:val="24"/>
          <w:szCs w:val="24"/>
          <w:lang w:val="es-MX" w:eastAsia="es-ES"/>
        </w:rPr>
        <w:t xml:space="preserve"> reservada</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 xml:space="preserve">de acuerdo a lo que establece la </w:t>
      </w:r>
      <w:r>
        <w:rPr>
          <w:rFonts w:ascii="Arial" w:eastAsia="Times New Roman" w:hAnsi="Arial" w:cs="Arial"/>
          <w:sz w:val="24"/>
          <w:szCs w:val="24"/>
          <w:lang w:val="es-MX" w:eastAsia="es-ES"/>
        </w:rPr>
        <w:t>l</w:t>
      </w:r>
      <w:r w:rsidRPr="00070032">
        <w:rPr>
          <w:rFonts w:ascii="Arial" w:eastAsia="Times New Roman" w:hAnsi="Arial" w:cs="Arial"/>
          <w:sz w:val="24"/>
          <w:szCs w:val="24"/>
          <w:lang w:val="es-MX" w:eastAsia="es-ES"/>
        </w:rPr>
        <w:t xml:space="preserve">ey </w:t>
      </w:r>
      <w:r>
        <w:rPr>
          <w:rFonts w:ascii="Arial" w:eastAsia="Times New Roman" w:hAnsi="Arial" w:cs="Arial"/>
          <w:sz w:val="24"/>
          <w:szCs w:val="24"/>
          <w:lang w:val="es-MX" w:eastAsia="es-ES"/>
        </w:rPr>
        <w:t>g</w:t>
      </w:r>
      <w:r w:rsidRPr="00070032">
        <w:rPr>
          <w:rFonts w:ascii="Arial" w:eastAsia="Times New Roman" w:hAnsi="Arial" w:cs="Arial"/>
          <w:sz w:val="24"/>
          <w:szCs w:val="24"/>
          <w:lang w:val="es-MX" w:eastAsia="es-ES"/>
        </w:rPr>
        <w:t>eneral de bancos</w:t>
      </w:r>
      <w:r w:rsidR="00AF4A5C">
        <w:rPr>
          <w:rFonts w:ascii="Arial" w:eastAsia="Times New Roman" w:hAnsi="Arial" w:cs="Arial"/>
          <w:sz w:val="24"/>
          <w:szCs w:val="24"/>
          <w:lang w:val="es-MX" w:eastAsia="es-ES"/>
        </w:rPr>
        <w:t>,</w:t>
      </w:r>
      <w:r w:rsidRPr="00070032">
        <w:rPr>
          <w:rFonts w:ascii="Arial" w:eastAsia="Times New Roman" w:hAnsi="Arial" w:cs="Arial"/>
          <w:sz w:val="24"/>
          <w:szCs w:val="24"/>
          <w:lang w:val="es-MX" w:eastAsia="es-ES"/>
        </w:rPr>
        <w:t xml:space="preserve"> sino que </w:t>
      </w:r>
      <w:r>
        <w:rPr>
          <w:rFonts w:ascii="Arial" w:eastAsia="Times New Roman" w:hAnsi="Arial" w:cs="Arial"/>
          <w:sz w:val="24"/>
          <w:szCs w:val="24"/>
          <w:lang w:val="es-MX" w:eastAsia="es-ES"/>
        </w:rPr>
        <w:t>se</w:t>
      </w:r>
      <w:r w:rsidRPr="00070032">
        <w:rPr>
          <w:rFonts w:ascii="Arial" w:eastAsia="Times New Roman" w:hAnsi="Arial" w:cs="Arial"/>
          <w:sz w:val="24"/>
          <w:szCs w:val="24"/>
          <w:lang w:val="es-MX" w:eastAsia="es-ES"/>
        </w:rPr>
        <w:t xml:space="preserve"> habla de las obligaciones</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 xml:space="preserve">que establece el </w:t>
      </w:r>
      <w:r>
        <w:rPr>
          <w:rFonts w:ascii="Arial" w:eastAsia="Times New Roman" w:hAnsi="Arial" w:cs="Arial"/>
          <w:sz w:val="24"/>
          <w:szCs w:val="24"/>
          <w:lang w:val="es-MX" w:eastAsia="es-ES"/>
        </w:rPr>
        <w:t>C</w:t>
      </w:r>
      <w:r w:rsidRPr="00070032">
        <w:rPr>
          <w:rFonts w:ascii="Arial" w:eastAsia="Times New Roman" w:hAnsi="Arial" w:cs="Arial"/>
          <w:sz w:val="24"/>
          <w:szCs w:val="24"/>
          <w:lang w:val="es-MX" w:eastAsia="es-ES"/>
        </w:rPr>
        <w:t xml:space="preserve">ódigo </w:t>
      </w:r>
      <w:r>
        <w:rPr>
          <w:rFonts w:ascii="Arial" w:eastAsia="Times New Roman" w:hAnsi="Arial" w:cs="Arial"/>
          <w:sz w:val="24"/>
          <w:szCs w:val="24"/>
          <w:lang w:val="es-MX" w:eastAsia="es-ES"/>
        </w:rPr>
        <w:t>T</w:t>
      </w:r>
      <w:r w:rsidRPr="00070032">
        <w:rPr>
          <w:rFonts w:ascii="Arial" w:eastAsia="Times New Roman" w:hAnsi="Arial" w:cs="Arial"/>
          <w:sz w:val="24"/>
          <w:szCs w:val="24"/>
          <w:lang w:val="es-MX" w:eastAsia="es-ES"/>
        </w:rPr>
        <w:t>ributario para</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 xml:space="preserve">los funcionarios del </w:t>
      </w:r>
      <w:r>
        <w:rPr>
          <w:rFonts w:ascii="Arial" w:eastAsia="Times New Roman" w:hAnsi="Arial" w:cs="Arial"/>
          <w:sz w:val="24"/>
          <w:szCs w:val="24"/>
          <w:lang w:val="es-MX" w:eastAsia="es-ES"/>
        </w:rPr>
        <w:t>S</w:t>
      </w:r>
      <w:r w:rsidRPr="00070032">
        <w:rPr>
          <w:rFonts w:ascii="Arial" w:eastAsia="Times New Roman" w:hAnsi="Arial" w:cs="Arial"/>
          <w:sz w:val="24"/>
          <w:szCs w:val="24"/>
          <w:lang w:val="es-MX" w:eastAsia="es-ES"/>
        </w:rPr>
        <w:t>ervicio</w:t>
      </w:r>
      <w:r>
        <w:rPr>
          <w:rFonts w:ascii="Arial" w:eastAsia="Times New Roman" w:hAnsi="Arial" w:cs="Arial"/>
          <w:sz w:val="24"/>
          <w:szCs w:val="24"/>
          <w:lang w:val="es-MX" w:eastAsia="es-ES"/>
        </w:rPr>
        <w:t>.</w:t>
      </w:r>
    </w:p>
    <w:p w14:paraId="5AF46412"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6CAFEE9D" w14:textId="71683C60"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El </w:t>
      </w:r>
      <w:r w:rsidRPr="00070032">
        <w:rPr>
          <w:rFonts w:ascii="Arial" w:eastAsia="Times New Roman" w:hAnsi="Arial" w:cs="Arial"/>
          <w:b/>
          <w:bCs/>
          <w:sz w:val="24"/>
          <w:szCs w:val="24"/>
          <w:lang w:val="es-MX" w:eastAsia="es-ES"/>
        </w:rPr>
        <w:t>señor Gaspar</w:t>
      </w:r>
      <w:r w:rsidR="00AF4A5C">
        <w:rPr>
          <w:rFonts w:ascii="Arial" w:eastAsia="Times New Roman" w:hAnsi="Arial" w:cs="Arial"/>
          <w:b/>
          <w:bCs/>
          <w:sz w:val="24"/>
          <w:szCs w:val="24"/>
          <w:lang w:val="es-MX" w:eastAsia="es-ES"/>
        </w:rPr>
        <w:t>,</w:t>
      </w:r>
      <w:r>
        <w:rPr>
          <w:rFonts w:ascii="Arial" w:eastAsia="Times New Roman" w:hAnsi="Arial" w:cs="Arial"/>
          <w:b/>
          <w:bCs/>
          <w:sz w:val="24"/>
          <w:szCs w:val="24"/>
          <w:lang w:val="es-MX" w:eastAsia="es-ES"/>
        </w:rPr>
        <w:t xml:space="preserve"> </w:t>
      </w:r>
      <w:r>
        <w:rPr>
          <w:rFonts w:ascii="Arial" w:eastAsia="Times New Roman" w:hAnsi="Arial" w:cs="Arial"/>
          <w:sz w:val="24"/>
          <w:szCs w:val="24"/>
          <w:lang w:val="es-MX" w:eastAsia="es-ES"/>
        </w:rPr>
        <w:t>en respuesta a lo planteado por el Senador García</w:t>
      </w:r>
      <w:r w:rsidR="00AF4A5C">
        <w:rPr>
          <w:rFonts w:ascii="Arial" w:eastAsia="Times New Roman" w:hAnsi="Arial" w:cs="Arial"/>
          <w:sz w:val="24"/>
          <w:szCs w:val="24"/>
          <w:lang w:val="es-MX" w:eastAsia="es-ES"/>
        </w:rPr>
        <w:t xml:space="preserve">, señaló </w:t>
      </w:r>
      <w:r w:rsidRPr="00070032">
        <w:rPr>
          <w:rFonts w:ascii="Arial" w:eastAsia="Times New Roman" w:hAnsi="Arial" w:cs="Arial"/>
          <w:sz w:val="24"/>
          <w:szCs w:val="24"/>
          <w:lang w:val="es-MX" w:eastAsia="es-ES"/>
        </w:rPr>
        <w:t>que</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en términos generales hay coincidencia</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con lo señalado por el señor Guerrero</w:t>
      </w:r>
      <w:r w:rsidR="00AF4A5C">
        <w:rPr>
          <w:rFonts w:ascii="Arial" w:eastAsia="Times New Roman" w:hAnsi="Arial" w:cs="Arial"/>
          <w:sz w:val="24"/>
          <w:szCs w:val="24"/>
          <w:lang w:val="es-MX" w:eastAsia="es-ES"/>
        </w:rPr>
        <w:t>,</w:t>
      </w:r>
      <w:r w:rsidRPr="00070032">
        <w:rPr>
          <w:rFonts w:ascii="Arial" w:eastAsia="Times New Roman" w:hAnsi="Arial" w:cs="Arial"/>
          <w:sz w:val="24"/>
          <w:szCs w:val="24"/>
          <w:lang w:val="es-MX" w:eastAsia="es-ES"/>
        </w:rPr>
        <w:t xml:space="preserve"> en términos de que el objetivo de esta disposición es</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la calificación del</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 xml:space="preserve">deber del </w:t>
      </w:r>
      <w:r>
        <w:rPr>
          <w:rFonts w:ascii="Arial" w:eastAsia="Times New Roman" w:hAnsi="Arial" w:cs="Arial"/>
          <w:sz w:val="24"/>
          <w:szCs w:val="24"/>
          <w:lang w:val="es-MX" w:eastAsia="es-ES"/>
        </w:rPr>
        <w:t>S</w:t>
      </w:r>
      <w:r w:rsidRPr="00070032">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070032">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070032">
        <w:rPr>
          <w:rFonts w:ascii="Arial" w:eastAsia="Times New Roman" w:hAnsi="Arial" w:cs="Arial"/>
          <w:sz w:val="24"/>
          <w:szCs w:val="24"/>
          <w:lang w:val="es-MX" w:eastAsia="es-ES"/>
        </w:rPr>
        <w:t>nternos</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respecto de la información</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 xml:space="preserve">en que la terminología más adecuada es de </w:t>
      </w:r>
      <w:r w:rsidR="00AF4A5C">
        <w:rPr>
          <w:rFonts w:ascii="Arial" w:eastAsia="Times New Roman" w:hAnsi="Arial" w:cs="Arial"/>
          <w:sz w:val="24"/>
          <w:szCs w:val="24"/>
          <w:lang w:val="es-MX" w:eastAsia="es-ES"/>
        </w:rPr>
        <w:t>“</w:t>
      </w:r>
      <w:r w:rsidRPr="00070032">
        <w:rPr>
          <w:rFonts w:ascii="Arial" w:eastAsia="Times New Roman" w:hAnsi="Arial" w:cs="Arial"/>
          <w:sz w:val="24"/>
          <w:szCs w:val="24"/>
          <w:lang w:val="es-MX" w:eastAsia="es-ES"/>
        </w:rPr>
        <w:t>reservada</w:t>
      </w:r>
      <w:r w:rsidR="00AF4A5C">
        <w:rPr>
          <w:rFonts w:ascii="Arial" w:eastAsia="Times New Roman" w:hAnsi="Arial" w:cs="Arial"/>
          <w:sz w:val="24"/>
          <w:szCs w:val="24"/>
          <w:lang w:val="es-MX" w:eastAsia="es-ES"/>
        </w:rPr>
        <w:t>”</w:t>
      </w:r>
      <w:r w:rsidRPr="00070032">
        <w:rPr>
          <w:rFonts w:ascii="Arial" w:eastAsia="Times New Roman" w:hAnsi="Arial" w:cs="Arial"/>
          <w:sz w:val="24"/>
          <w:szCs w:val="24"/>
          <w:lang w:val="es-MX" w:eastAsia="es-ES"/>
        </w:rPr>
        <w:t xml:space="preserve"> para los efectos de la función propia del </w:t>
      </w:r>
      <w:r>
        <w:rPr>
          <w:rFonts w:ascii="Arial" w:eastAsia="Times New Roman" w:hAnsi="Arial" w:cs="Arial"/>
          <w:sz w:val="24"/>
          <w:szCs w:val="24"/>
          <w:lang w:val="es-MX" w:eastAsia="es-ES"/>
        </w:rPr>
        <w:t>S</w:t>
      </w:r>
      <w:r w:rsidRPr="00070032">
        <w:rPr>
          <w:rFonts w:ascii="Arial" w:eastAsia="Times New Roman" w:hAnsi="Arial" w:cs="Arial"/>
          <w:sz w:val="24"/>
          <w:szCs w:val="24"/>
          <w:lang w:val="es-MX" w:eastAsia="es-ES"/>
        </w:rPr>
        <w:t>ervicio y no altera</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lo que es la institucionalidad</w:t>
      </w:r>
      <w:r>
        <w:rPr>
          <w:rFonts w:ascii="Arial" w:eastAsia="Times New Roman" w:hAnsi="Arial" w:cs="Arial"/>
          <w:sz w:val="24"/>
          <w:szCs w:val="24"/>
          <w:lang w:val="es-MX" w:eastAsia="es-ES"/>
        </w:rPr>
        <w:t xml:space="preserve"> </w:t>
      </w:r>
      <w:r w:rsidRPr="00070032">
        <w:rPr>
          <w:rFonts w:ascii="Arial" w:eastAsia="Times New Roman" w:hAnsi="Arial" w:cs="Arial"/>
          <w:sz w:val="24"/>
          <w:szCs w:val="24"/>
          <w:lang w:val="es-MX" w:eastAsia="es-ES"/>
        </w:rPr>
        <w:t>del secreto o reserva bancaria</w:t>
      </w:r>
      <w:r>
        <w:rPr>
          <w:rFonts w:ascii="Arial" w:eastAsia="Times New Roman" w:hAnsi="Arial" w:cs="Arial"/>
          <w:sz w:val="24"/>
          <w:szCs w:val="24"/>
          <w:lang w:val="es-MX" w:eastAsia="es-ES"/>
        </w:rPr>
        <w:t xml:space="preserve"> para la g</w:t>
      </w:r>
      <w:r w:rsidRPr="0066181E">
        <w:rPr>
          <w:rFonts w:ascii="Arial" w:eastAsia="Times New Roman" w:hAnsi="Arial" w:cs="Arial"/>
          <w:sz w:val="24"/>
          <w:szCs w:val="24"/>
          <w:lang w:val="es-MX" w:eastAsia="es-ES"/>
        </w:rPr>
        <w:t>eneralidad de las situaciones que dicen relación</w:t>
      </w:r>
      <w:r>
        <w:rPr>
          <w:rFonts w:ascii="Arial" w:eastAsia="Times New Roman" w:hAnsi="Arial" w:cs="Arial"/>
          <w:sz w:val="24"/>
          <w:szCs w:val="24"/>
          <w:lang w:val="es-MX" w:eastAsia="es-ES"/>
        </w:rPr>
        <w:t xml:space="preserve"> con la información.</w:t>
      </w:r>
    </w:p>
    <w:p w14:paraId="3461E257"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2A34ED43" w14:textId="00DE3730"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Agregó que s</w:t>
      </w:r>
      <w:r w:rsidR="005316D5">
        <w:rPr>
          <w:rFonts w:ascii="Arial" w:eastAsia="Times New Roman" w:hAnsi="Arial" w:cs="Arial"/>
          <w:sz w:val="24"/>
          <w:szCs w:val="24"/>
          <w:lang w:val="es-MX" w:eastAsia="es-ES"/>
        </w:rPr>
        <w:t>e</w:t>
      </w:r>
      <w:r>
        <w:rPr>
          <w:rFonts w:ascii="Arial" w:eastAsia="Times New Roman" w:hAnsi="Arial" w:cs="Arial"/>
          <w:sz w:val="24"/>
          <w:szCs w:val="24"/>
          <w:lang w:val="es-MX" w:eastAsia="es-ES"/>
        </w:rPr>
        <w:t xml:space="preserve"> sugirió agregar en el proyecto a fin </w:t>
      </w:r>
      <w:r w:rsidR="00AF4A5C">
        <w:rPr>
          <w:rFonts w:ascii="Arial" w:eastAsia="Times New Roman" w:hAnsi="Arial" w:cs="Arial"/>
          <w:sz w:val="24"/>
          <w:szCs w:val="24"/>
          <w:lang w:val="es-MX" w:eastAsia="es-ES"/>
        </w:rPr>
        <w:t xml:space="preserve">de </w:t>
      </w:r>
      <w:r>
        <w:rPr>
          <w:rFonts w:ascii="Arial" w:eastAsia="Times New Roman" w:hAnsi="Arial" w:cs="Arial"/>
          <w:sz w:val="24"/>
          <w:szCs w:val="24"/>
          <w:lang w:val="es-MX" w:eastAsia="es-ES"/>
        </w:rPr>
        <w:t xml:space="preserve">que no hubiera lugar a dudas que </w:t>
      </w:r>
      <w:r w:rsidR="007C6EF9">
        <w:rPr>
          <w:rFonts w:ascii="Arial" w:eastAsia="Times New Roman" w:hAnsi="Arial" w:cs="Arial"/>
          <w:sz w:val="24"/>
          <w:szCs w:val="24"/>
          <w:lang w:val="es-MX" w:eastAsia="es-ES"/>
        </w:rPr>
        <w:t xml:space="preserve">se </w:t>
      </w:r>
      <w:r>
        <w:rPr>
          <w:rFonts w:ascii="Arial" w:eastAsia="Times New Roman" w:hAnsi="Arial" w:cs="Arial"/>
          <w:sz w:val="24"/>
          <w:szCs w:val="24"/>
          <w:lang w:val="es-MX" w:eastAsia="es-ES"/>
        </w:rPr>
        <w:t xml:space="preserve">regula los deberes del Servicio respecto de la información y no afecta a lo señalado en el artículo 154 de la ley general de bancos, que se entiende es una institución que no se vería afectada por esto, sin perjuicio de lo que la Comisión defina respecto de esta normativa, compartiendo lo que señaló el señor Guerrero en cuanto a que esto es la regulación de la obligación del Servicio de Impuestos Internos respecto de la información y que se sugirió agregar </w:t>
      </w:r>
      <w:r w:rsidR="007C6EF9">
        <w:rPr>
          <w:rFonts w:ascii="Arial" w:eastAsia="Times New Roman" w:hAnsi="Arial" w:cs="Arial"/>
          <w:sz w:val="24"/>
          <w:szCs w:val="24"/>
          <w:lang w:val="es-MX" w:eastAsia="es-ES"/>
        </w:rPr>
        <w:t xml:space="preserve">la mención a lo </w:t>
      </w:r>
      <w:r>
        <w:rPr>
          <w:rFonts w:ascii="Arial" w:eastAsia="Times New Roman" w:hAnsi="Arial" w:cs="Arial"/>
          <w:sz w:val="24"/>
          <w:szCs w:val="24"/>
          <w:lang w:val="es-MX" w:eastAsia="es-ES"/>
        </w:rPr>
        <w:t>indicado en la ley general de bancos para que quedara claro que no afecta el resto de la aplicabilidad de la regulación del secreto o reserva bancaria.</w:t>
      </w:r>
    </w:p>
    <w:p w14:paraId="4B7EEC05"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5F315CFF"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La </w:t>
      </w:r>
      <w:r w:rsidRPr="0066181E">
        <w:rPr>
          <w:rFonts w:ascii="Arial" w:eastAsia="Times New Roman" w:hAnsi="Arial" w:cs="Arial"/>
          <w:b/>
          <w:bCs/>
          <w:sz w:val="24"/>
          <w:szCs w:val="24"/>
          <w:lang w:val="es-MX" w:eastAsia="es-ES"/>
        </w:rPr>
        <w:t>señora Suazo</w:t>
      </w:r>
      <w:r>
        <w:rPr>
          <w:rFonts w:ascii="Arial" w:eastAsia="Times New Roman" w:hAnsi="Arial" w:cs="Arial"/>
          <w:sz w:val="24"/>
          <w:szCs w:val="24"/>
          <w:lang w:val="es-MX" w:eastAsia="es-ES"/>
        </w:rPr>
        <w:t xml:space="preserve"> manifestó que de acuerdo con lo que ha señalado la CMF en sesiones anteriores, esta información sí estaría sujeta a las obligaciones de la ley general de bancos y que esta norma que sugiere incluir busca dejar eso en evidencia.</w:t>
      </w:r>
    </w:p>
    <w:p w14:paraId="03C99308"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671A5F10" w14:textId="6D543703" w:rsidR="00852172" w:rsidRDefault="007C6EF9"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S</w:t>
      </w:r>
      <w:r w:rsidR="00852172">
        <w:rPr>
          <w:rFonts w:ascii="Arial" w:eastAsia="Times New Roman" w:hAnsi="Arial" w:cs="Arial"/>
          <w:sz w:val="24"/>
          <w:szCs w:val="24"/>
          <w:lang w:val="es-MX" w:eastAsia="es-ES"/>
        </w:rPr>
        <w:t>eñaló que el señor Guerrero sostiene que esta información no está sujeta a secreto o reserva de acuerdo con la ley general de bancos.</w:t>
      </w:r>
    </w:p>
    <w:p w14:paraId="79BDDBC0"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3A44705" w14:textId="0B92FADC" w:rsidR="00852172" w:rsidRDefault="00852172" w:rsidP="00852172">
      <w:pPr>
        <w:spacing w:after="0" w:line="240" w:lineRule="auto"/>
        <w:ind w:firstLine="2835"/>
        <w:jc w:val="both"/>
        <w:rPr>
          <w:rFonts w:ascii="Arial" w:eastAsia="Times New Roman" w:hAnsi="Arial" w:cs="Arial"/>
          <w:sz w:val="24"/>
          <w:szCs w:val="24"/>
          <w:lang w:val="es-MX" w:eastAsia="es-ES"/>
        </w:rPr>
      </w:pPr>
      <w:bookmarkStart w:id="46" w:name="_Hlk81843485"/>
      <w:r>
        <w:rPr>
          <w:rFonts w:ascii="Arial" w:eastAsia="Times New Roman" w:hAnsi="Arial" w:cs="Arial"/>
          <w:sz w:val="24"/>
          <w:szCs w:val="24"/>
          <w:lang w:val="es-MX" w:eastAsia="es-ES"/>
        </w:rPr>
        <w:lastRenderedPageBreak/>
        <w:t xml:space="preserve">El </w:t>
      </w:r>
      <w:r w:rsidRPr="00E96D83">
        <w:rPr>
          <w:rFonts w:ascii="Arial" w:eastAsia="Times New Roman" w:hAnsi="Arial" w:cs="Arial"/>
          <w:b/>
          <w:bCs/>
          <w:sz w:val="24"/>
          <w:szCs w:val="24"/>
          <w:lang w:val="es-MX" w:eastAsia="es-ES"/>
        </w:rPr>
        <w:t>señor Guerrero</w:t>
      </w:r>
      <w:r>
        <w:rPr>
          <w:rFonts w:ascii="Arial" w:eastAsia="Times New Roman" w:hAnsi="Arial" w:cs="Arial"/>
          <w:sz w:val="24"/>
          <w:szCs w:val="24"/>
          <w:lang w:val="es-MX" w:eastAsia="es-ES"/>
        </w:rPr>
        <w:t xml:space="preserve"> </w:t>
      </w:r>
      <w:bookmarkEnd w:id="46"/>
      <w:r w:rsidRPr="005B7D6C">
        <w:rPr>
          <w:rFonts w:ascii="Arial" w:eastAsia="Times New Roman" w:hAnsi="Arial" w:cs="Arial"/>
          <w:sz w:val="24"/>
          <w:szCs w:val="24"/>
          <w:lang w:val="es-MX" w:eastAsia="es-ES"/>
        </w:rPr>
        <w:t>precis</w:t>
      </w:r>
      <w:r>
        <w:rPr>
          <w:rFonts w:ascii="Arial" w:eastAsia="Times New Roman" w:hAnsi="Arial" w:cs="Arial"/>
          <w:sz w:val="24"/>
          <w:szCs w:val="24"/>
          <w:lang w:val="es-MX" w:eastAsia="es-ES"/>
        </w:rPr>
        <w:t xml:space="preserve">ó </w:t>
      </w:r>
      <w:r w:rsidRPr="005B7D6C">
        <w:rPr>
          <w:rFonts w:ascii="Arial" w:eastAsia="Times New Roman" w:hAnsi="Arial" w:cs="Arial"/>
          <w:sz w:val="24"/>
          <w:szCs w:val="24"/>
          <w:lang w:val="es-MX" w:eastAsia="es-ES"/>
        </w:rPr>
        <w:t xml:space="preserve">que no se ha dicho que esta obligación no está sujeta al deber de reserva de acuerdo </w:t>
      </w:r>
      <w:r>
        <w:rPr>
          <w:rFonts w:ascii="Arial" w:eastAsia="Times New Roman" w:hAnsi="Arial" w:cs="Arial"/>
          <w:sz w:val="24"/>
          <w:szCs w:val="24"/>
          <w:lang w:val="es-MX" w:eastAsia="es-ES"/>
        </w:rPr>
        <w:t>con</w:t>
      </w:r>
      <w:r w:rsidRPr="005B7D6C">
        <w:rPr>
          <w:rFonts w:ascii="Arial" w:eastAsia="Times New Roman" w:hAnsi="Arial" w:cs="Arial"/>
          <w:sz w:val="24"/>
          <w:szCs w:val="24"/>
          <w:lang w:val="es-MX" w:eastAsia="es-ES"/>
        </w:rPr>
        <w:t xml:space="preserve"> la </w:t>
      </w:r>
      <w:r>
        <w:rPr>
          <w:rFonts w:ascii="Arial" w:eastAsia="Times New Roman" w:hAnsi="Arial" w:cs="Arial"/>
          <w:sz w:val="24"/>
          <w:szCs w:val="24"/>
          <w:lang w:val="es-MX" w:eastAsia="es-ES"/>
        </w:rPr>
        <w:t>l</w:t>
      </w:r>
      <w:r w:rsidRPr="005B7D6C">
        <w:rPr>
          <w:rFonts w:ascii="Arial" w:eastAsia="Times New Roman" w:hAnsi="Arial" w:cs="Arial"/>
          <w:sz w:val="24"/>
          <w:szCs w:val="24"/>
          <w:lang w:val="es-MX" w:eastAsia="es-ES"/>
        </w:rPr>
        <w:t xml:space="preserve">ey </w:t>
      </w:r>
      <w:r>
        <w:rPr>
          <w:rFonts w:ascii="Arial" w:eastAsia="Times New Roman" w:hAnsi="Arial" w:cs="Arial"/>
          <w:sz w:val="24"/>
          <w:szCs w:val="24"/>
          <w:lang w:val="es-MX" w:eastAsia="es-ES"/>
        </w:rPr>
        <w:t>g</w:t>
      </w:r>
      <w:r w:rsidRPr="005B7D6C">
        <w:rPr>
          <w:rFonts w:ascii="Arial" w:eastAsia="Times New Roman" w:hAnsi="Arial" w:cs="Arial"/>
          <w:sz w:val="24"/>
          <w:szCs w:val="24"/>
          <w:lang w:val="es-MX" w:eastAsia="es-ES"/>
        </w:rPr>
        <w:t>eneral de bancos</w:t>
      </w:r>
      <w:r w:rsidR="007C6EF9">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5B7D6C">
        <w:rPr>
          <w:rFonts w:ascii="Arial" w:eastAsia="Times New Roman" w:hAnsi="Arial" w:cs="Arial"/>
          <w:sz w:val="24"/>
          <w:szCs w:val="24"/>
          <w:lang w:val="es-MX" w:eastAsia="es-ES"/>
        </w:rPr>
        <w:t>toda vez que</w:t>
      </w:r>
      <w:r>
        <w:rPr>
          <w:rFonts w:ascii="Arial" w:eastAsia="Times New Roman" w:hAnsi="Arial" w:cs="Arial"/>
          <w:sz w:val="24"/>
          <w:szCs w:val="24"/>
          <w:lang w:val="es-MX" w:eastAsia="es-ES"/>
        </w:rPr>
        <w:t xml:space="preserve"> se considera que</w:t>
      </w:r>
      <w:r w:rsidRPr="005B7D6C">
        <w:rPr>
          <w:rFonts w:ascii="Arial" w:eastAsia="Times New Roman" w:hAnsi="Arial" w:cs="Arial"/>
          <w:sz w:val="24"/>
          <w:szCs w:val="24"/>
          <w:lang w:val="es-MX" w:eastAsia="es-ES"/>
        </w:rPr>
        <w:t xml:space="preserve"> esta es información reservada</w:t>
      </w:r>
      <w:r w:rsidR="007C6EF9">
        <w:rPr>
          <w:rFonts w:ascii="Arial" w:eastAsia="Times New Roman" w:hAnsi="Arial" w:cs="Arial"/>
          <w:sz w:val="24"/>
          <w:szCs w:val="24"/>
          <w:lang w:val="es-MX" w:eastAsia="es-ES"/>
        </w:rPr>
        <w:t xml:space="preserve"> y </w:t>
      </w:r>
      <w:r w:rsidRPr="005B7D6C">
        <w:rPr>
          <w:rFonts w:ascii="Arial" w:eastAsia="Times New Roman" w:hAnsi="Arial" w:cs="Arial"/>
          <w:sz w:val="24"/>
          <w:szCs w:val="24"/>
          <w:lang w:val="es-MX" w:eastAsia="es-ES"/>
        </w:rPr>
        <w:t>no secreta</w:t>
      </w:r>
      <w:r w:rsidR="007C6EF9">
        <w:rPr>
          <w:rFonts w:ascii="Arial" w:eastAsia="Times New Roman" w:hAnsi="Arial" w:cs="Arial"/>
          <w:sz w:val="24"/>
          <w:szCs w:val="24"/>
          <w:lang w:val="es-MX" w:eastAsia="es-ES"/>
        </w:rPr>
        <w:t>,</w:t>
      </w:r>
      <w:r w:rsidRPr="005B7D6C">
        <w:rPr>
          <w:rFonts w:ascii="Arial" w:eastAsia="Times New Roman" w:hAnsi="Arial" w:cs="Arial"/>
          <w:sz w:val="24"/>
          <w:szCs w:val="24"/>
          <w:lang w:val="es-MX" w:eastAsia="es-ES"/>
        </w:rPr>
        <w:t xml:space="preserve"> que es distinto</w:t>
      </w:r>
      <w:r>
        <w:rPr>
          <w:rFonts w:ascii="Arial" w:eastAsia="Times New Roman" w:hAnsi="Arial" w:cs="Arial"/>
          <w:sz w:val="24"/>
          <w:szCs w:val="24"/>
          <w:lang w:val="es-MX" w:eastAsia="es-ES"/>
        </w:rPr>
        <w:t>.</w:t>
      </w:r>
    </w:p>
    <w:p w14:paraId="50453E71"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B7954AA" w14:textId="71914E4A" w:rsidR="00852172" w:rsidRDefault="007C6EF9"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E</w:t>
      </w:r>
      <w:r w:rsidR="00852172" w:rsidRPr="005B7D6C">
        <w:rPr>
          <w:rFonts w:ascii="Arial" w:eastAsia="Times New Roman" w:hAnsi="Arial" w:cs="Arial"/>
          <w:sz w:val="24"/>
          <w:szCs w:val="24"/>
          <w:lang w:val="es-MX" w:eastAsia="es-ES"/>
        </w:rPr>
        <w:t xml:space="preserve">stimó </w:t>
      </w:r>
      <w:r w:rsidR="00852172">
        <w:rPr>
          <w:rFonts w:ascii="Arial" w:eastAsia="Times New Roman" w:hAnsi="Arial" w:cs="Arial"/>
          <w:sz w:val="24"/>
          <w:szCs w:val="24"/>
          <w:lang w:val="es-MX" w:eastAsia="es-ES"/>
        </w:rPr>
        <w:t xml:space="preserve">que </w:t>
      </w:r>
      <w:r w:rsidR="00852172" w:rsidRPr="005B7D6C">
        <w:rPr>
          <w:rFonts w:ascii="Arial" w:eastAsia="Times New Roman" w:hAnsi="Arial" w:cs="Arial"/>
          <w:sz w:val="24"/>
          <w:szCs w:val="24"/>
          <w:lang w:val="es-MX" w:eastAsia="es-ES"/>
        </w:rPr>
        <w:t xml:space="preserve">no </w:t>
      </w:r>
      <w:r w:rsidR="00852172">
        <w:rPr>
          <w:rFonts w:ascii="Arial" w:eastAsia="Times New Roman" w:hAnsi="Arial" w:cs="Arial"/>
          <w:sz w:val="24"/>
          <w:szCs w:val="24"/>
          <w:lang w:val="es-MX" w:eastAsia="es-ES"/>
        </w:rPr>
        <w:t xml:space="preserve">sería </w:t>
      </w:r>
      <w:r w:rsidR="00852172" w:rsidRPr="005B7D6C">
        <w:rPr>
          <w:rFonts w:ascii="Arial" w:eastAsia="Times New Roman" w:hAnsi="Arial" w:cs="Arial"/>
          <w:sz w:val="24"/>
          <w:szCs w:val="24"/>
          <w:lang w:val="es-MX" w:eastAsia="es-ES"/>
        </w:rPr>
        <w:t>necesario incluirlo en el articulado</w:t>
      </w:r>
      <w:r>
        <w:rPr>
          <w:rFonts w:ascii="Arial" w:eastAsia="Times New Roman" w:hAnsi="Arial" w:cs="Arial"/>
          <w:sz w:val="24"/>
          <w:szCs w:val="24"/>
          <w:lang w:val="es-MX" w:eastAsia="es-ES"/>
        </w:rPr>
        <w:t>,</w:t>
      </w:r>
      <w:r w:rsidR="00852172" w:rsidRPr="005B7D6C">
        <w:rPr>
          <w:rFonts w:ascii="Arial" w:eastAsia="Times New Roman" w:hAnsi="Arial" w:cs="Arial"/>
          <w:sz w:val="24"/>
          <w:szCs w:val="24"/>
          <w:lang w:val="es-MX" w:eastAsia="es-ES"/>
        </w:rPr>
        <w:t xml:space="preserve"> entendiendo que </w:t>
      </w:r>
      <w:r>
        <w:rPr>
          <w:rFonts w:ascii="Arial" w:eastAsia="Times New Roman" w:hAnsi="Arial" w:cs="Arial"/>
          <w:sz w:val="24"/>
          <w:szCs w:val="24"/>
          <w:lang w:val="es-MX" w:eastAsia="es-ES"/>
        </w:rPr>
        <w:t>la</w:t>
      </w:r>
      <w:r w:rsidR="00852172" w:rsidRPr="005B7D6C">
        <w:rPr>
          <w:rFonts w:ascii="Arial" w:eastAsia="Times New Roman" w:hAnsi="Arial" w:cs="Arial"/>
          <w:sz w:val="24"/>
          <w:szCs w:val="24"/>
          <w:lang w:val="es-MX" w:eastAsia="es-ES"/>
        </w:rPr>
        <w:t xml:space="preserve"> norma está en el </w:t>
      </w:r>
      <w:r w:rsidR="00852172">
        <w:rPr>
          <w:rFonts w:ascii="Arial" w:eastAsia="Times New Roman" w:hAnsi="Arial" w:cs="Arial"/>
          <w:sz w:val="24"/>
          <w:szCs w:val="24"/>
          <w:lang w:val="es-MX" w:eastAsia="es-ES"/>
        </w:rPr>
        <w:t>C</w:t>
      </w:r>
      <w:r w:rsidR="00852172" w:rsidRPr="005B7D6C">
        <w:rPr>
          <w:rFonts w:ascii="Arial" w:eastAsia="Times New Roman" w:hAnsi="Arial" w:cs="Arial"/>
          <w:sz w:val="24"/>
          <w:szCs w:val="24"/>
          <w:lang w:val="es-MX" w:eastAsia="es-ES"/>
        </w:rPr>
        <w:t xml:space="preserve">ódigo </w:t>
      </w:r>
      <w:r w:rsidR="00852172">
        <w:rPr>
          <w:rFonts w:ascii="Arial" w:eastAsia="Times New Roman" w:hAnsi="Arial" w:cs="Arial"/>
          <w:sz w:val="24"/>
          <w:szCs w:val="24"/>
          <w:lang w:val="es-MX" w:eastAsia="es-ES"/>
        </w:rPr>
        <w:t>T</w:t>
      </w:r>
      <w:r w:rsidR="00852172" w:rsidRPr="005B7D6C">
        <w:rPr>
          <w:rFonts w:ascii="Arial" w:eastAsia="Times New Roman" w:hAnsi="Arial" w:cs="Arial"/>
          <w:sz w:val="24"/>
          <w:szCs w:val="24"/>
          <w:lang w:val="es-MX" w:eastAsia="es-ES"/>
        </w:rPr>
        <w:t>ributario y tampoco está modificando reglas respecto al secreto o reserva bancaria</w:t>
      </w:r>
      <w:r>
        <w:rPr>
          <w:rFonts w:ascii="Arial" w:eastAsia="Times New Roman" w:hAnsi="Arial" w:cs="Arial"/>
          <w:sz w:val="24"/>
          <w:szCs w:val="24"/>
          <w:lang w:val="es-MX" w:eastAsia="es-ES"/>
        </w:rPr>
        <w:t>,</w:t>
      </w:r>
      <w:r w:rsidR="00852172">
        <w:rPr>
          <w:rFonts w:ascii="Arial" w:eastAsia="Times New Roman" w:hAnsi="Arial" w:cs="Arial"/>
          <w:sz w:val="24"/>
          <w:szCs w:val="24"/>
          <w:lang w:val="es-MX" w:eastAsia="es-ES"/>
        </w:rPr>
        <w:t xml:space="preserve"> </w:t>
      </w:r>
      <w:r w:rsidR="00852172" w:rsidRPr="005B7D6C">
        <w:rPr>
          <w:rFonts w:ascii="Arial" w:eastAsia="Times New Roman" w:hAnsi="Arial" w:cs="Arial"/>
          <w:sz w:val="24"/>
          <w:szCs w:val="24"/>
          <w:lang w:val="es-MX" w:eastAsia="es-ES"/>
        </w:rPr>
        <w:t xml:space="preserve">lo que se deja tal como está establecido hoy día en la </w:t>
      </w:r>
      <w:r w:rsidR="00852172">
        <w:rPr>
          <w:rFonts w:ascii="Arial" w:eastAsia="Times New Roman" w:hAnsi="Arial" w:cs="Arial"/>
          <w:sz w:val="24"/>
          <w:szCs w:val="24"/>
          <w:lang w:val="es-MX" w:eastAsia="es-ES"/>
        </w:rPr>
        <w:t>l</w:t>
      </w:r>
      <w:r w:rsidR="00852172" w:rsidRPr="005B7D6C">
        <w:rPr>
          <w:rFonts w:ascii="Arial" w:eastAsia="Times New Roman" w:hAnsi="Arial" w:cs="Arial"/>
          <w:sz w:val="24"/>
          <w:szCs w:val="24"/>
          <w:lang w:val="es-MX" w:eastAsia="es-ES"/>
        </w:rPr>
        <w:t xml:space="preserve">ey </w:t>
      </w:r>
      <w:r w:rsidR="00852172">
        <w:rPr>
          <w:rFonts w:ascii="Arial" w:eastAsia="Times New Roman" w:hAnsi="Arial" w:cs="Arial"/>
          <w:sz w:val="24"/>
          <w:szCs w:val="24"/>
          <w:lang w:val="es-MX" w:eastAsia="es-ES"/>
        </w:rPr>
        <w:t>g</w:t>
      </w:r>
      <w:r w:rsidR="00852172" w:rsidRPr="005B7D6C">
        <w:rPr>
          <w:rFonts w:ascii="Arial" w:eastAsia="Times New Roman" w:hAnsi="Arial" w:cs="Arial"/>
          <w:sz w:val="24"/>
          <w:szCs w:val="24"/>
          <w:lang w:val="es-MX" w:eastAsia="es-ES"/>
        </w:rPr>
        <w:t>eneral de bancos</w:t>
      </w:r>
      <w:r w:rsidR="00852172">
        <w:rPr>
          <w:rFonts w:ascii="Arial" w:eastAsia="Times New Roman" w:hAnsi="Arial" w:cs="Arial"/>
          <w:sz w:val="24"/>
          <w:szCs w:val="24"/>
          <w:lang w:val="es-MX" w:eastAsia="es-ES"/>
        </w:rPr>
        <w:t xml:space="preserve">, </w:t>
      </w:r>
      <w:r w:rsidR="00852172" w:rsidRPr="00D120FB">
        <w:rPr>
          <w:rFonts w:ascii="Arial" w:eastAsia="Times New Roman" w:hAnsi="Arial" w:cs="Arial"/>
          <w:sz w:val="24"/>
          <w:szCs w:val="24"/>
          <w:lang w:val="es-MX" w:eastAsia="es-ES"/>
        </w:rPr>
        <w:t xml:space="preserve">razón por la que se consideró que incorporarlo no </w:t>
      </w:r>
      <w:r w:rsidR="00852172">
        <w:rPr>
          <w:rFonts w:ascii="Arial" w:eastAsia="Times New Roman" w:hAnsi="Arial" w:cs="Arial"/>
          <w:sz w:val="24"/>
          <w:szCs w:val="24"/>
          <w:lang w:val="es-MX" w:eastAsia="es-ES"/>
        </w:rPr>
        <w:t>tenía</w:t>
      </w:r>
      <w:r w:rsidR="00852172" w:rsidRPr="00D120FB">
        <w:rPr>
          <w:rFonts w:ascii="Arial" w:eastAsia="Times New Roman" w:hAnsi="Arial" w:cs="Arial"/>
          <w:sz w:val="24"/>
          <w:szCs w:val="24"/>
          <w:lang w:val="es-MX" w:eastAsia="es-ES"/>
        </w:rPr>
        <w:t xml:space="preserve"> mucho sentido </w:t>
      </w:r>
      <w:r>
        <w:rPr>
          <w:rFonts w:ascii="Arial" w:eastAsia="Times New Roman" w:hAnsi="Arial" w:cs="Arial"/>
          <w:sz w:val="24"/>
          <w:szCs w:val="24"/>
          <w:lang w:val="es-MX" w:eastAsia="es-ES"/>
        </w:rPr>
        <w:t>,</w:t>
      </w:r>
      <w:r w:rsidR="00852172" w:rsidRPr="00D120FB">
        <w:rPr>
          <w:rFonts w:ascii="Arial" w:eastAsia="Times New Roman" w:hAnsi="Arial" w:cs="Arial"/>
          <w:sz w:val="24"/>
          <w:szCs w:val="24"/>
          <w:lang w:val="es-MX" w:eastAsia="es-ES"/>
        </w:rPr>
        <w:t>teniendo en cuenta qu</w:t>
      </w:r>
      <w:r w:rsidR="00852172">
        <w:rPr>
          <w:rFonts w:ascii="Arial" w:eastAsia="Times New Roman" w:hAnsi="Arial" w:cs="Arial"/>
          <w:sz w:val="24"/>
          <w:szCs w:val="24"/>
          <w:lang w:val="es-MX" w:eastAsia="es-ES"/>
        </w:rPr>
        <w:t>e</w:t>
      </w:r>
      <w:r w:rsidR="00852172" w:rsidRPr="00D120FB">
        <w:rPr>
          <w:rFonts w:ascii="Arial" w:eastAsia="Times New Roman" w:hAnsi="Arial" w:cs="Arial"/>
          <w:sz w:val="24"/>
          <w:szCs w:val="24"/>
          <w:lang w:val="es-MX" w:eastAsia="es-ES"/>
        </w:rPr>
        <w:t xml:space="preserve"> lo que busca esta obligación</w:t>
      </w:r>
      <w:r w:rsidR="00852172">
        <w:rPr>
          <w:rFonts w:ascii="Arial" w:eastAsia="Times New Roman" w:hAnsi="Arial" w:cs="Arial"/>
          <w:sz w:val="24"/>
          <w:szCs w:val="24"/>
          <w:lang w:val="es-MX" w:eastAsia="es-ES"/>
        </w:rPr>
        <w:t xml:space="preserve"> es que</w:t>
      </w:r>
      <w:r w:rsidR="00852172" w:rsidRPr="00D120FB">
        <w:rPr>
          <w:rFonts w:ascii="Arial" w:eastAsia="Times New Roman" w:hAnsi="Arial" w:cs="Arial"/>
          <w:sz w:val="24"/>
          <w:szCs w:val="24"/>
          <w:lang w:val="es-MX" w:eastAsia="es-ES"/>
        </w:rPr>
        <w:t xml:space="preserve"> el </w:t>
      </w:r>
      <w:r w:rsidR="00852172">
        <w:rPr>
          <w:rFonts w:ascii="Arial" w:eastAsia="Times New Roman" w:hAnsi="Arial" w:cs="Arial"/>
          <w:sz w:val="24"/>
          <w:szCs w:val="24"/>
          <w:lang w:val="es-MX" w:eastAsia="es-ES"/>
        </w:rPr>
        <w:t>S</w:t>
      </w:r>
      <w:r w:rsidR="00852172" w:rsidRPr="00D120FB">
        <w:rPr>
          <w:rFonts w:ascii="Arial" w:eastAsia="Times New Roman" w:hAnsi="Arial" w:cs="Arial"/>
          <w:sz w:val="24"/>
          <w:szCs w:val="24"/>
          <w:lang w:val="es-MX" w:eastAsia="es-ES"/>
        </w:rPr>
        <w:t>ervicio</w:t>
      </w:r>
      <w:r w:rsidR="00852172">
        <w:rPr>
          <w:rFonts w:ascii="Arial" w:eastAsia="Times New Roman" w:hAnsi="Arial" w:cs="Arial"/>
          <w:sz w:val="24"/>
          <w:szCs w:val="24"/>
          <w:lang w:val="es-MX" w:eastAsia="es-ES"/>
        </w:rPr>
        <w:t xml:space="preserve"> quede sujeto al deber</w:t>
      </w:r>
      <w:r w:rsidR="00852172" w:rsidRPr="00D120FB">
        <w:rPr>
          <w:rFonts w:ascii="Arial" w:eastAsia="Times New Roman" w:hAnsi="Arial" w:cs="Arial"/>
          <w:sz w:val="24"/>
          <w:szCs w:val="24"/>
          <w:lang w:val="es-MX" w:eastAsia="es-ES"/>
        </w:rPr>
        <w:t xml:space="preserve"> de guardar la reserva y la norma del artículo</w:t>
      </w:r>
      <w:r w:rsidR="00852172">
        <w:rPr>
          <w:rFonts w:ascii="Arial" w:eastAsia="Times New Roman" w:hAnsi="Arial" w:cs="Arial"/>
          <w:sz w:val="24"/>
          <w:szCs w:val="24"/>
          <w:lang w:val="es-MX" w:eastAsia="es-ES"/>
        </w:rPr>
        <w:t xml:space="preserve"> 154 </w:t>
      </w:r>
      <w:r w:rsidR="00852172" w:rsidRPr="00D120FB">
        <w:rPr>
          <w:rFonts w:ascii="Arial" w:eastAsia="Times New Roman" w:hAnsi="Arial" w:cs="Arial"/>
          <w:sz w:val="24"/>
          <w:szCs w:val="24"/>
          <w:lang w:val="es-MX" w:eastAsia="es-ES"/>
        </w:rPr>
        <w:t xml:space="preserve">no tiene que ver con obligaciones </w:t>
      </w:r>
      <w:r w:rsidR="00852172">
        <w:rPr>
          <w:rFonts w:ascii="Arial" w:eastAsia="Times New Roman" w:hAnsi="Arial" w:cs="Arial"/>
          <w:sz w:val="24"/>
          <w:szCs w:val="24"/>
          <w:lang w:val="es-MX" w:eastAsia="es-ES"/>
        </w:rPr>
        <w:t xml:space="preserve">de </w:t>
      </w:r>
      <w:r w:rsidR="00852172" w:rsidRPr="00D120FB">
        <w:rPr>
          <w:rFonts w:ascii="Arial" w:eastAsia="Times New Roman" w:hAnsi="Arial" w:cs="Arial"/>
          <w:sz w:val="24"/>
          <w:szCs w:val="24"/>
          <w:lang w:val="es-MX" w:eastAsia="es-ES"/>
        </w:rPr>
        <w:t>funcionarios sino que habla de la calificación del tipo de información</w:t>
      </w:r>
      <w:r w:rsidR="00852172">
        <w:rPr>
          <w:rFonts w:ascii="Arial" w:eastAsia="Times New Roman" w:hAnsi="Arial" w:cs="Arial"/>
          <w:sz w:val="24"/>
          <w:szCs w:val="24"/>
          <w:lang w:val="es-MX" w:eastAsia="es-ES"/>
        </w:rPr>
        <w:t xml:space="preserve">, </w:t>
      </w:r>
      <w:r w:rsidR="00852172" w:rsidRPr="00D120FB">
        <w:rPr>
          <w:rFonts w:ascii="Arial" w:eastAsia="Times New Roman" w:hAnsi="Arial" w:cs="Arial"/>
          <w:sz w:val="24"/>
          <w:szCs w:val="24"/>
          <w:lang w:val="es-MX" w:eastAsia="es-ES"/>
        </w:rPr>
        <w:t>de su naturaleza</w:t>
      </w:r>
      <w:r w:rsidR="00852172">
        <w:rPr>
          <w:rFonts w:ascii="Arial" w:eastAsia="Times New Roman" w:hAnsi="Arial" w:cs="Arial"/>
          <w:sz w:val="24"/>
          <w:szCs w:val="24"/>
          <w:lang w:val="es-MX" w:eastAsia="es-ES"/>
        </w:rPr>
        <w:t xml:space="preserve"> de información </w:t>
      </w:r>
      <w:r w:rsidR="00852172" w:rsidRPr="00D120FB">
        <w:rPr>
          <w:rFonts w:ascii="Arial" w:eastAsia="Times New Roman" w:hAnsi="Arial" w:cs="Arial"/>
          <w:sz w:val="24"/>
          <w:szCs w:val="24"/>
          <w:lang w:val="es-MX" w:eastAsia="es-ES"/>
        </w:rPr>
        <w:t>que entrega</w:t>
      </w:r>
      <w:r w:rsidR="00852172">
        <w:rPr>
          <w:rFonts w:ascii="Arial" w:eastAsia="Times New Roman" w:hAnsi="Arial" w:cs="Arial"/>
          <w:sz w:val="24"/>
          <w:szCs w:val="24"/>
          <w:lang w:val="es-MX" w:eastAsia="es-ES"/>
        </w:rPr>
        <w:t>n</w:t>
      </w:r>
      <w:r w:rsidR="00852172" w:rsidRPr="00D120FB">
        <w:rPr>
          <w:rFonts w:ascii="Arial" w:eastAsia="Times New Roman" w:hAnsi="Arial" w:cs="Arial"/>
          <w:sz w:val="24"/>
          <w:szCs w:val="24"/>
          <w:lang w:val="es-MX" w:eastAsia="es-ES"/>
        </w:rPr>
        <w:t xml:space="preserve"> las entidades</w:t>
      </w:r>
      <w:r w:rsidR="00852172">
        <w:rPr>
          <w:rFonts w:ascii="Arial" w:eastAsia="Times New Roman" w:hAnsi="Arial" w:cs="Arial"/>
          <w:sz w:val="24"/>
          <w:szCs w:val="24"/>
          <w:lang w:val="es-MX" w:eastAsia="es-ES"/>
        </w:rPr>
        <w:t xml:space="preserve"> </w:t>
      </w:r>
      <w:r w:rsidR="00852172" w:rsidRPr="00D120FB">
        <w:rPr>
          <w:rFonts w:ascii="Arial" w:eastAsia="Times New Roman" w:hAnsi="Arial" w:cs="Arial"/>
          <w:sz w:val="24"/>
          <w:szCs w:val="24"/>
          <w:lang w:val="es-MX" w:eastAsia="es-ES"/>
        </w:rPr>
        <w:t>a propósito del secreto o la reserva bancaria</w:t>
      </w:r>
      <w:r w:rsidR="00852172">
        <w:rPr>
          <w:rFonts w:ascii="Arial" w:eastAsia="Times New Roman" w:hAnsi="Arial" w:cs="Arial"/>
          <w:sz w:val="24"/>
          <w:szCs w:val="24"/>
          <w:lang w:val="es-MX" w:eastAsia="es-ES"/>
        </w:rPr>
        <w:t>.</w:t>
      </w:r>
    </w:p>
    <w:p w14:paraId="48B1A88B"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629BAB78" w14:textId="5E219FCA"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El </w:t>
      </w:r>
      <w:r w:rsidRPr="00E96D83">
        <w:rPr>
          <w:rFonts w:ascii="Arial" w:eastAsia="Times New Roman" w:hAnsi="Arial" w:cs="Arial"/>
          <w:b/>
          <w:bCs/>
          <w:sz w:val="24"/>
          <w:szCs w:val="24"/>
          <w:lang w:val="es-MX" w:eastAsia="es-ES"/>
        </w:rPr>
        <w:t>señor G</w:t>
      </w:r>
      <w:r>
        <w:rPr>
          <w:rFonts w:ascii="Arial" w:eastAsia="Times New Roman" w:hAnsi="Arial" w:cs="Arial"/>
          <w:b/>
          <w:bCs/>
          <w:sz w:val="24"/>
          <w:szCs w:val="24"/>
          <w:lang w:val="es-MX" w:eastAsia="es-ES"/>
        </w:rPr>
        <w:t xml:space="preserve">aspar </w:t>
      </w:r>
      <w:r w:rsidRPr="00D120FB">
        <w:rPr>
          <w:rFonts w:ascii="Arial" w:eastAsia="Times New Roman" w:hAnsi="Arial" w:cs="Arial"/>
          <w:sz w:val="24"/>
          <w:szCs w:val="24"/>
          <w:lang w:val="es-MX" w:eastAsia="es-ES"/>
        </w:rPr>
        <w:t xml:space="preserve">manifestó que </w:t>
      </w:r>
      <w:r>
        <w:rPr>
          <w:rFonts w:ascii="Arial" w:eastAsia="Times New Roman" w:hAnsi="Arial" w:cs="Arial"/>
          <w:sz w:val="24"/>
          <w:szCs w:val="24"/>
          <w:lang w:val="es-MX" w:eastAsia="es-ES"/>
        </w:rPr>
        <w:t xml:space="preserve">existe </w:t>
      </w:r>
      <w:r w:rsidR="007C6EF9">
        <w:rPr>
          <w:rFonts w:ascii="Arial" w:eastAsia="Times New Roman" w:hAnsi="Arial" w:cs="Arial"/>
          <w:sz w:val="24"/>
          <w:szCs w:val="24"/>
          <w:lang w:val="es-MX" w:eastAsia="es-ES"/>
        </w:rPr>
        <w:t xml:space="preserve">una </w:t>
      </w:r>
      <w:r w:rsidRPr="00D120FB">
        <w:rPr>
          <w:rFonts w:ascii="Arial" w:eastAsia="Times New Roman" w:hAnsi="Arial" w:cs="Arial"/>
          <w:sz w:val="24"/>
          <w:szCs w:val="24"/>
          <w:lang w:val="es-MX" w:eastAsia="es-ES"/>
        </w:rPr>
        <w:t>diferencia con el señor Guerrero</w:t>
      </w:r>
      <w:r w:rsidR="007C6EF9">
        <w:rPr>
          <w:rFonts w:ascii="Arial" w:eastAsia="Times New Roman" w:hAnsi="Arial" w:cs="Arial"/>
          <w:sz w:val="24"/>
          <w:szCs w:val="24"/>
          <w:lang w:val="es-MX" w:eastAsia="es-ES"/>
        </w:rPr>
        <w:t>,</w:t>
      </w:r>
      <w:r>
        <w:rPr>
          <w:rFonts w:ascii="Arial" w:eastAsia="Times New Roman" w:hAnsi="Arial" w:cs="Arial"/>
          <w:sz w:val="24"/>
          <w:szCs w:val="24"/>
          <w:lang w:val="es-MX" w:eastAsia="es-ES"/>
        </w:rPr>
        <w:t xml:space="preserve"> </w:t>
      </w:r>
      <w:r w:rsidRPr="00D120FB">
        <w:rPr>
          <w:rFonts w:ascii="Arial" w:eastAsia="Times New Roman" w:hAnsi="Arial" w:cs="Arial"/>
          <w:sz w:val="24"/>
          <w:szCs w:val="24"/>
          <w:lang w:val="es-MX" w:eastAsia="es-ES"/>
        </w:rPr>
        <w:t>pero que</w:t>
      </w:r>
      <w:r>
        <w:rPr>
          <w:rFonts w:ascii="Arial" w:eastAsia="Times New Roman" w:hAnsi="Arial" w:cs="Arial"/>
          <w:sz w:val="24"/>
          <w:szCs w:val="24"/>
          <w:lang w:val="es-MX" w:eastAsia="es-ES"/>
        </w:rPr>
        <w:t xml:space="preserve"> ésta</w:t>
      </w:r>
      <w:r w:rsidRPr="00D120FB">
        <w:rPr>
          <w:rFonts w:ascii="Arial" w:eastAsia="Times New Roman" w:hAnsi="Arial" w:cs="Arial"/>
          <w:sz w:val="24"/>
          <w:szCs w:val="24"/>
          <w:lang w:val="es-MX" w:eastAsia="es-ES"/>
        </w:rPr>
        <w:t xml:space="preserve"> no afecta al fondo del proyecto toda vez que la</w:t>
      </w:r>
      <w:r>
        <w:rPr>
          <w:rFonts w:ascii="Arial" w:eastAsia="Times New Roman" w:hAnsi="Arial" w:cs="Arial"/>
          <w:sz w:val="24"/>
          <w:szCs w:val="24"/>
          <w:lang w:val="es-MX" w:eastAsia="es-ES"/>
        </w:rPr>
        <w:t xml:space="preserve"> CMF </w:t>
      </w:r>
      <w:r w:rsidRPr="00D120FB">
        <w:rPr>
          <w:rFonts w:ascii="Arial" w:eastAsia="Times New Roman" w:hAnsi="Arial" w:cs="Arial"/>
          <w:sz w:val="24"/>
          <w:szCs w:val="24"/>
          <w:lang w:val="es-MX" w:eastAsia="es-ES"/>
        </w:rPr>
        <w:t>estima que hay cierta información que s</w:t>
      </w:r>
      <w:r>
        <w:rPr>
          <w:rFonts w:ascii="Arial" w:eastAsia="Times New Roman" w:hAnsi="Arial" w:cs="Arial"/>
          <w:sz w:val="24"/>
          <w:szCs w:val="24"/>
          <w:lang w:val="es-MX" w:eastAsia="es-ES"/>
        </w:rPr>
        <w:t>í</w:t>
      </w:r>
      <w:r w:rsidRPr="00D120FB">
        <w:rPr>
          <w:rFonts w:ascii="Arial" w:eastAsia="Times New Roman" w:hAnsi="Arial" w:cs="Arial"/>
          <w:sz w:val="24"/>
          <w:szCs w:val="24"/>
          <w:lang w:val="es-MX" w:eastAsia="es-ES"/>
        </w:rPr>
        <w:t xml:space="preserve"> está sujeta a secreto bancario</w:t>
      </w:r>
      <w:r w:rsidR="007C6EF9">
        <w:rPr>
          <w:rFonts w:ascii="Arial" w:eastAsia="Times New Roman" w:hAnsi="Arial" w:cs="Arial"/>
          <w:sz w:val="24"/>
          <w:szCs w:val="24"/>
          <w:lang w:val="es-MX" w:eastAsia="es-ES"/>
        </w:rPr>
        <w:t>,</w:t>
      </w:r>
      <w:r w:rsidRPr="00D120FB">
        <w:rPr>
          <w:rFonts w:ascii="Arial" w:eastAsia="Times New Roman" w:hAnsi="Arial" w:cs="Arial"/>
          <w:sz w:val="24"/>
          <w:szCs w:val="24"/>
          <w:lang w:val="es-MX" w:eastAsia="es-ES"/>
        </w:rPr>
        <w:t xml:space="preserve"> qu</w:t>
      </w:r>
      <w:r w:rsidR="007C6EF9">
        <w:rPr>
          <w:rFonts w:ascii="Arial" w:eastAsia="Times New Roman" w:hAnsi="Arial" w:cs="Arial"/>
          <w:sz w:val="24"/>
          <w:szCs w:val="24"/>
          <w:lang w:val="es-MX" w:eastAsia="es-ES"/>
        </w:rPr>
        <w:t>e</w:t>
      </w:r>
      <w:r w:rsidRPr="00D120FB">
        <w:rPr>
          <w:rFonts w:ascii="Arial" w:eastAsia="Times New Roman" w:hAnsi="Arial" w:cs="Arial"/>
          <w:sz w:val="24"/>
          <w:szCs w:val="24"/>
          <w:lang w:val="es-MX" w:eastAsia="es-ES"/>
        </w:rPr>
        <w:t xml:space="preserve"> es la información a la cual se está accediendo</w:t>
      </w:r>
      <w:r w:rsidR="007C6EF9">
        <w:rPr>
          <w:rFonts w:ascii="Arial" w:eastAsia="Times New Roman" w:hAnsi="Arial" w:cs="Arial"/>
          <w:sz w:val="24"/>
          <w:szCs w:val="24"/>
          <w:lang w:val="es-MX" w:eastAsia="es-ES"/>
        </w:rPr>
        <w:t>,</w:t>
      </w:r>
      <w:r w:rsidRPr="00D120FB">
        <w:rPr>
          <w:rFonts w:ascii="Arial" w:eastAsia="Times New Roman" w:hAnsi="Arial" w:cs="Arial"/>
          <w:sz w:val="24"/>
          <w:szCs w:val="24"/>
          <w:lang w:val="es-MX" w:eastAsia="es-ES"/>
        </w:rPr>
        <w:t xml:space="preserve"> y por eso la necesidad de una ley para que pueda accederse a esta información</w:t>
      </w:r>
      <w:r>
        <w:rPr>
          <w:rFonts w:ascii="Arial" w:eastAsia="Times New Roman" w:hAnsi="Arial" w:cs="Arial"/>
          <w:sz w:val="24"/>
          <w:szCs w:val="24"/>
          <w:lang w:val="es-MX" w:eastAsia="es-ES"/>
        </w:rPr>
        <w:t>.</w:t>
      </w:r>
    </w:p>
    <w:p w14:paraId="090E05AC"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79FC3A3F" w14:textId="5AB7681E"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Debido </w:t>
      </w:r>
      <w:r w:rsidRPr="00D120FB">
        <w:rPr>
          <w:rFonts w:ascii="Arial" w:eastAsia="Times New Roman" w:hAnsi="Arial" w:cs="Arial"/>
          <w:sz w:val="24"/>
          <w:szCs w:val="24"/>
          <w:lang w:val="es-MX" w:eastAsia="es-ES"/>
        </w:rPr>
        <w:t xml:space="preserve">a lo anterior se propuso incorporar </w:t>
      </w:r>
      <w:r w:rsidR="007C6EF9">
        <w:rPr>
          <w:rFonts w:ascii="Arial" w:eastAsia="Times New Roman" w:hAnsi="Arial" w:cs="Arial"/>
          <w:sz w:val="24"/>
          <w:szCs w:val="24"/>
          <w:lang w:val="es-MX" w:eastAsia="es-ES"/>
        </w:rPr>
        <w:t xml:space="preserve">la mención a que </w:t>
      </w:r>
      <w:r w:rsidRPr="00D120FB">
        <w:rPr>
          <w:rFonts w:ascii="Arial" w:eastAsia="Times New Roman" w:hAnsi="Arial" w:cs="Arial"/>
          <w:sz w:val="24"/>
          <w:szCs w:val="24"/>
          <w:lang w:val="es-MX" w:eastAsia="es-ES"/>
        </w:rPr>
        <w:t xml:space="preserve">no </w:t>
      </w:r>
      <w:r w:rsidR="007C6EF9">
        <w:rPr>
          <w:rFonts w:ascii="Arial" w:eastAsia="Times New Roman" w:hAnsi="Arial" w:cs="Arial"/>
          <w:sz w:val="24"/>
          <w:szCs w:val="24"/>
          <w:lang w:val="es-MX" w:eastAsia="es-ES"/>
        </w:rPr>
        <w:t xml:space="preserve">se </w:t>
      </w:r>
      <w:r w:rsidRPr="00D120FB">
        <w:rPr>
          <w:rFonts w:ascii="Arial" w:eastAsia="Times New Roman" w:hAnsi="Arial" w:cs="Arial"/>
          <w:sz w:val="24"/>
          <w:szCs w:val="24"/>
          <w:lang w:val="es-MX" w:eastAsia="es-ES"/>
        </w:rPr>
        <w:t>altera lo que dispone el artículo</w:t>
      </w:r>
      <w:r>
        <w:rPr>
          <w:rFonts w:ascii="Arial" w:eastAsia="Times New Roman" w:hAnsi="Arial" w:cs="Arial"/>
          <w:sz w:val="24"/>
          <w:szCs w:val="24"/>
          <w:lang w:val="es-MX" w:eastAsia="es-ES"/>
        </w:rPr>
        <w:t xml:space="preserve"> 154 </w:t>
      </w:r>
      <w:r w:rsidRPr="00D120FB">
        <w:rPr>
          <w:rFonts w:ascii="Arial" w:eastAsia="Times New Roman" w:hAnsi="Arial" w:cs="Arial"/>
          <w:sz w:val="24"/>
          <w:szCs w:val="24"/>
          <w:lang w:val="es-MX" w:eastAsia="es-ES"/>
        </w:rPr>
        <w:t xml:space="preserve">de la </w:t>
      </w:r>
      <w:r>
        <w:rPr>
          <w:rFonts w:ascii="Arial" w:eastAsia="Times New Roman" w:hAnsi="Arial" w:cs="Arial"/>
          <w:sz w:val="24"/>
          <w:szCs w:val="24"/>
          <w:lang w:val="es-MX" w:eastAsia="es-ES"/>
        </w:rPr>
        <w:t>l</w:t>
      </w:r>
      <w:r w:rsidRPr="00D120FB">
        <w:rPr>
          <w:rFonts w:ascii="Arial" w:eastAsia="Times New Roman" w:hAnsi="Arial" w:cs="Arial"/>
          <w:sz w:val="24"/>
          <w:szCs w:val="24"/>
          <w:lang w:val="es-MX" w:eastAsia="es-ES"/>
        </w:rPr>
        <w:t xml:space="preserve">ey </w:t>
      </w:r>
      <w:r>
        <w:rPr>
          <w:rFonts w:ascii="Arial" w:eastAsia="Times New Roman" w:hAnsi="Arial" w:cs="Arial"/>
          <w:sz w:val="24"/>
          <w:szCs w:val="24"/>
          <w:lang w:val="es-MX" w:eastAsia="es-ES"/>
        </w:rPr>
        <w:t>g</w:t>
      </w:r>
      <w:r w:rsidRPr="00D120FB">
        <w:rPr>
          <w:rFonts w:ascii="Arial" w:eastAsia="Times New Roman" w:hAnsi="Arial" w:cs="Arial"/>
          <w:sz w:val="24"/>
          <w:szCs w:val="24"/>
          <w:lang w:val="es-MX" w:eastAsia="es-ES"/>
        </w:rPr>
        <w:t>eneral de bancos</w:t>
      </w:r>
      <w:r>
        <w:rPr>
          <w:rFonts w:ascii="Arial" w:eastAsia="Times New Roman" w:hAnsi="Arial" w:cs="Arial"/>
          <w:sz w:val="24"/>
          <w:szCs w:val="24"/>
          <w:lang w:val="es-MX" w:eastAsia="es-ES"/>
        </w:rPr>
        <w:t xml:space="preserve">, a </w:t>
      </w:r>
      <w:r w:rsidRPr="00D120FB">
        <w:rPr>
          <w:rFonts w:ascii="Arial" w:eastAsia="Times New Roman" w:hAnsi="Arial" w:cs="Arial"/>
          <w:sz w:val="24"/>
          <w:szCs w:val="24"/>
          <w:lang w:val="es-MX" w:eastAsia="es-ES"/>
        </w:rPr>
        <w:t xml:space="preserve">objeto </w:t>
      </w:r>
      <w:r w:rsidR="007C6EF9">
        <w:rPr>
          <w:rFonts w:ascii="Arial" w:eastAsia="Times New Roman" w:hAnsi="Arial" w:cs="Arial"/>
          <w:sz w:val="24"/>
          <w:szCs w:val="24"/>
          <w:lang w:val="es-MX" w:eastAsia="es-ES"/>
        </w:rPr>
        <w:t xml:space="preserve">de </w:t>
      </w:r>
      <w:r w:rsidRPr="00D120FB">
        <w:rPr>
          <w:rFonts w:ascii="Arial" w:eastAsia="Times New Roman" w:hAnsi="Arial" w:cs="Arial"/>
          <w:sz w:val="24"/>
          <w:szCs w:val="24"/>
          <w:lang w:val="es-MX" w:eastAsia="es-ES"/>
        </w:rPr>
        <w:t>que no quede ninguna duda en cuanto a que no altera en términos generales lo que dispone esa norma</w:t>
      </w:r>
      <w:r>
        <w:rPr>
          <w:rFonts w:ascii="Arial" w:eastAsia="Times New Roman" w:hAnsi="Arial" w:cs="Arial"/>
          <w:sz w:val="24"/>
          <w:szCs w:val="24"/>
          <w:lang w:val="es-MX" w:eastAsia="es-ES"/>
        </w:rPr>
        <w:t>.</w:t>
      </w:r>
    </w:p>
    <w:p w14:paraId="5C538DE1"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0C76C87C" w14:textId="6F523BE8"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Destacó que </w:t>
      </w:r>
      <w:r w:rsidRPr="00D120FB">
        <w:rPr>
          <w:rFonts w:ascii="Arial" w:eastAsia="Times New Roman" w:hAnsi="Arial" w:cs="Arial"/>
          <w:sz w:val="24"/>
          <w:szCs w:val="24"/>
          <w:lang w:val="es-MX" w:eastAsia="es-ES"/>
        </w:rPr>
        <w:t xml:space="preserve">comparte con el señor Guerrero que lo que se busca regular principalmente </w:t>
      </w:r>
      <w:r w:rsidRPr="001634C7">
        <w:rPr>
          <w:rFonts w:ascii="Arial" w:eastAsia="Times New Roman" w:hAnsi="Arial" w:cs="Arial"/>
          <w:sz w:val="24"/>
          <w:szCs w:val="24"/>
          <w:lang w:val="es-MX" w:eastAsia="es-ES"/>
        </w:rPr>
        <w:t>por esta letra es</w:t>
      </w:r>
      <w:r>
        <w:rPr>
          <w:rFonts w:ascii="Arial" w:eastAsia="Times New Roman" w:hAnsi="Arial" w:cs="Arial"/>
          <w:sz w:val="24"/>
          <w:szCs w:val="24"/>
          <w:lang w:val="es-MX" w:eastAsia="es-ES"/>
        </w:rPr>
        <w:t xml:space="preserve"> el</w:t>
      </w:r>
      <w:r w:rsidRPr="001634C7">
        <w:rPr>
          <w:rFonts w:ascii="Arial" w:eastAsia="Times New Roman" w:hAnsi="Arial" w:cs="Arial"/>
          <w:sz w:val="24"/>
          <w:szCs w:val="24"/>
          <w:lang w:val="es-MX" w:eastAsia="es-ES"/>
        </w:rPr>
        <w:t xml:space="preserve"> deber </w:t>
      </w:r>
      <w:r w:rsidR="007C6EF9">
        <w:rPr>
          <w:rFonts w:ascii="Arial" w:eastAsia="Times New Roman" w:hAnsi="Arial" w:cs="Arial"/>
          <w:sz w:val="24"/>
          <w:szCs w:val="24"/>
          <w:lang w:val="es-MX" w:eastAsia="es-ES"/>
        </w:rPr>
        <w:t xml:space="preserve">que </w:t>
      </w:r>
      <w:r w:rsidRPr="001634C7">
        <w:rPr>
          <w:rFonts w:ascii="Arial" w:eastAsia="Times New Roman" w:hAnsi="Arial" w:cs="Arial"/>
          <w:sz w:val="24"/>
          <w:szCs w:val="24"/>
          <w:lang w:val="es-MX" w:eastAsia="es-ES"/>
        </w:rPr>
        <w:t>tiene el</w:t>
      </w:r>
      <w:r>
        <w:rPr>
          <w:rFonts w:ascii="Arial" w:eastAsia="Times New Roman" w:hAnsi="Arial" w:cs="Arial"/>
          <w:sz w:val="24"/>
          <w:szCs w:val="24"/>
          <w:lang w:val="es-MX" w:eastAsia="es-ES"/>
        </w:rPr>
        <w:t xml:space="preserve"> S</w:t>
      </w:r>
      <w:r w:rsidRPr="001634C7">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1634C7">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1634C7">
        <w:rPr>
          <w:rFonts w:ascii="Arial" w:eastAsia="Times New Roman" w:hAnsi="Arial" w:cs="Arial"/>
          <w:sz w:val="24"/>
          <w:szCs w:val="24"/>
          <w:lang w:val="es-MX" w:eastAsia="es-ES"/>
        </w:rPr>
        <w:t>nternos cuando accede a esta información en términos que se mantiene</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reservada</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es decir sujeta a la confidencialidad</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por cuanto no puede divulgarla</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 xml:space="preserve">el </w:t>
      </w:r>
      <w:r>
        <w:rPr>
          <w:rFonts w:ascii="Arial" w:eastAsia="Times New Roman" w:hAnsi="Arial" w:cs="Arial"/>
          <w:sz w:val="24"/>
          <w:szCs w:val="24"/>
          <w:lang w:val="es-MX" w:eastAsia="es-ES"/>
        </w:rPr>
        <w:t>S</w:t>
      </w:r>
      <w:r w:rsidRPr="001634C7">
        <w:rPr>
          <w:rFonts w:ascii="Arial" w:eastAsia="Times New Roman" w:hAnsi="Arial" w:cs="Arial"/>
          <w:sz w:val="24"/>
          <w:szCs w:val="24"/>
          <w:lang w:val="es-MX" w:eastAsia="es-ES"/>
        </w:rPr>
        <w:t>ervicio</w:t>
      </w:r>
      <w:r>
        <w:rPr>
          <w:rFonts w:ascii="Arial" w:eastAsia="Times New Roman" w:hAnsi="Arial" w:cs="Arial"/>
          <w:sz w:val="24"/>
          <w:szCs w:val="24"/>
          <w:lang w:val="es-MX" w:eastAsia="es-ES"/>
        </w:rPr>
        <w:t>.</w:t>
      </w:r>
    </w:p>
    <w:p w14:paraId="43F5E50F"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4B614A23" w14:textId="262FDA99" w:rsidR="00852172" w:rsidRDefault="00852172" w:rsidP="00852172">
      <w:pPr>
        <w:spacing w:after="0" w:line="240" w:lineRule="auto"/>
        <w:ind w:firstLine="2835"/>
        <w:jc w:val="both"/>
        <w:rPr>
          <w:rFonts w:ascii="Arial" w:eastAsia="Times New Roman" w:hAnsi="Arial" w:cs="Arial"/>
          <w:sz w:val="24"/>
          <w:szCs w:val="24"/>
          <w:lang w:val="es-MX" w:eastAsia="es-ES"/>
        </w:rPr>
      </w:pPr>
      <w:r w:rsidRPr="001634C7">
        <w:rPr>
          <w:rFonts w:ascii="Arial" w:eastAsia="Times New Roman" w:hAnsi="Arial" w:cs="Arial"/>
          <w:sz w:val="24"/>
          <w:szCs w:val="24"/>
          <w:lang w:val="es-MX" w:eastAsia="es-ES"/>
        </w:rPr>
        <w:t>Puntualizó qu</w:t>
      </w:r>
      <w:r>
        <w:rPr>
          <w:rFonts w:ascii="Arial" w:eastAsia="Times New Roman" w:hAnsi="Arial" w:cs="Arial"/>
          <w:sz w:val="24"/>
          <w:szCs w:val="24"/>
          <w:lang w:val="es-MX" w:eastAsia="es-ES"/>
        </w:rPr>
        <w:t>e</w:t>
      </w:r>
      <w:r w:rsidRPr="001634C7">
        <w:rPr>
          <w:rFonts w:ascii="Arial" w:eastAsia="Times New Roman" w:hAnsi="Arial" w:cs="Arial"/>
          <w:sz w:val="24"/>
          <w:szCs w:val="24"/>
          <w:lang w:val="es-MX" w:eastAsia="es-ES"/>
        </w:rPr>
        <w:t xml:space="preserve"> la </w:t>
      </w:r>
      <w:r>
        <w:rPr>
          <w:rFonts w:ascii="Arial" w:eastAsia="Times New Roman" w:hAnsi="Arial" w:cs="Arial"/>
          <w:sz w:val="24"/>
          <w:szCs w:val="24"/>
          <w:lang w:val="es-MX" w:eastAsia="es-ES"/>
        </w:rPr>
        <w:t>C</w:t>
      </w:r>
      <w:r w:rsidRPr="001634C7">
        <w:rPr>
          <w:rFonts w:ascii="Arial" w:eastAsia="Times New Roman" w:hAnsi="Arial" w:cs="Arial"/>
          <w:sz w:val="24"/>
          <w:szCs w:val="24"/>
          <w:lang w:val="es-MX" w:eastAsia="es-ES"/>
        </w:rPr>
        <w:t xml:space="preserve">omisión para el </w:t>
      </w:r>
      <w:r>
        <w:rPr>
          <w:rFonts w:ascii="Arial" w:eastAsia="Times New Roman" w:hAnsi="Arial" w:cs="Arial"/>
          <w:sz w:val="24"/>
          <w:szCs w:val="24"/>
          <w:lang w:val="es-MX" w:eastAsia="es-ES"/>
        </w:rPr>
        <w:t>M</w:t>
      </w:r>
      <w:r w:rsidRPr="001634C7">
        <w:rPr>
          <w:rFonts w:ascii="Arial" w:eastAsia="Times New Roman" w:hAnsi="Arial" w:cs="Arial"/>
          <w:sz w:val="24"/>
          <w:szCs w:val="24"/>
          <w:lang w:val="es-MX" w:eastAsia="es-ES"/>
        </w:rPr>
        <w:t xml:space="preserve">ercado </w:t>
      </w:r>
      <w:r>
        <w:rPr>
          <w:rFonts w:ascii="Arial" w:eastAsia="Times New Roman" w:hAnsi="Arial" w:cs="Arial"/>
          <w:sz w:val="24"/>
          <w:szCs w:val="24"/>
          <w:lang w:val="es-MX" w:eastAsia="es-ES"/>
        </w:rPr>
        <w:t>F</w:t>
      </w:r>
      <w:r w:rsidRPr="001634C7">
        <w:rPr>
          <w:rFonts w:ascii="Arial" w:eastAsia="Times New Roman" w:hAnsi="Arial" w:cs="Arial"/>
          <w:sz w:val="24"/>
          <w:szCs w:val="24"/>
          <w:lang w:val="es-MX" w:eastAsia="es-ES"/>
        </w:rPr>
        <w:t>inanciero</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 xml:space="preserve">estima que parte de la información a la cual se está accediendo está sujeta no solamente a </w:t>
      </w:r>
      <w:r>
        <w:rPr>
          <w:rFonts w:ascii="Arial" w:eastAsia="Times New Roman" w:hAnsi="Arial" w:cs="Arial"/>
          <w:sz w:val="24"/>
          <w:szCs w:val="24"/>
          <w:lang w:val="es-MX" w:eastAsia="es-ES"/>
        </w:rPr>
        <w:t>reserva</w:t>
      </w:r>
      <w:r w:rsidRPr="001634C7">
        <w:rPr>
          <w:rFonts w:ascii="Arial" w:eastAsia="Times New Roman" w:hAnsi="Arial" w:cs="Arial"/>
          <w:sz w:val="24"/>
          <w:szCs w:val="24"/>
          <w:lang w:val="es-MX" w:eastAsia="es-ES"/>
        </w:rPr>
        <w:t xml:space="preserve"> bancaria, sino que también</w:t>
      </w:r>
      <w:r>
        <w:rPr>
          <w:rFonts w:ascii="Arial" w:eastAsia="Times New Roman" w:hAnsi="Arial" w:cs="Arial"/>
          <w:sz w:val="24"/>
          <w:szCs w:val="24"/>
          <w:lang w:val="es-MX" w:eastAsia="es-ES"/>
        </w:rPr>
        <w:t xml:space="preserve"> a secreto </w:t>
      </w:r>
      <w:r w:rsidRPr="001634C7">
        <w:rPr>
          <w:rFonts w:ascii="Arial" w:eastAsia="Times New Roman" w:hAnsi="Arial" w:cs="Arial"/>
          <w:sz w:val="24"/>
          <w:szCs w:val="24"/>
          <w:lang w:val="es-MX" w:eastAsia="es-ES"/>
        </w:rPr>
        <w:t>bancario</w:t>
      </w:r>
      <w:r w:rsidR="007C6EF9">
        <w:rPr>
          <w:rFonts w:ascii="Arial" w:eastAsia="Times New Roman" w:hAnsi="Arial" w:cs="Arial"/>
          <w:sz w:val="24"/>
          <w:szCs w:val="24"/>
          <w:lang w:val="es-MX" w:eastAsia="es-ES"/>
        </w:rPr>
        <w:t>,</w:t>
      </w:r>
      <w:r w:rsidRPr="001634C7">
        <w:rPr>
          <w:rFonts w:ascii="Arial" w:eastAsia="Times New Roman" w:hAnsi="Arial" w:cs="Arial"/>
          <w:sz w:val="24"/>
          <w:szCs w:val="24"/>
          <w:lang w:val="es-MX" w:eastAsia="es-ES"/>
        </w:rPr>
        <w:t xml:space="preserve"> sin perjuicio de </w:t>
      </w:r>
      <w:r w:rsidR="007C6EF9">
        <w:rPr>
          <w:rFonts w:ascii="Arial" w:eastAsia="Times New Roman" w:hAnsi="Arial" w:cs="Arial"/>
          <w:sz w:val="24"/>
          <w:szCs w:val="24"/>
          <w:lang w:val="es-MX" w:eastAsia="es-ES"/>
        </w:rPr>
        <w:t xml:space="preserve">que </w:t>
      </w:r>
      <w:r w:rsidRPr="001634C7">
        <w:rPr>
          <w:rFonts w:ascii="Arial" w:eastAsia="Times New Roman" w:hAnsi="Arial" w:cs="Arial"/>
          <w:sz w:val="24"/>
          <w:szCs w:val="24"/>
          <w:lang w:val="es-MX" w:eastAsia="es-ES"/>
        </w:rPr>
        <w:t>lo que aquí se está regulando es principalmente el deber</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 xml:space="preserve">que tiene </w:t>
      </w:r>
      <w:r>
        <w:rPr>
          <w:rFonts w:ascii="Arial" w:eastAsia="Times New Roman" w:hAnsi="Arial" w:cs="Arial"/>
          <w:sz w:val="24"/>
          <w:szCs w:val="24"/>
          <w:lang w:val="es-MX" w:eastAsia="es-ES"/>
        </w:rPr>
        <w:t>el S</w:t>
      </w:r>
      <w:r w:rsidRPr="001634C7">
        <w:rPr>
          <w:rFonts w:ascii="Arial" w:eastAsia="Times New Roman" w:hAnsi="Arial" w:cs="Arial"/>
          <w:sz w:val="24"/>
          <w:szCs w:val="24"/>
          <w:lang w:val="es-MX" w:eastAsia="es-ES"/>
        </w:rPr>
        <w:t>ervicio</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 xml:space="preserve">al recibir esta información y </w:t>
      </w:r>
      <w:r>
        <w:rPr>
          <w:rFonts w:ascii="Arial" w:eastAsia="Times New Roman" w:hAnsi="Arial" w:cs="Arial"/>
          <w:sz w:val="24"/>
          <w:szCs w:val="24"/>
          <w:lang w:val="es-MX" w:eastAsia="es-ES"/>
        </w:rPr>
        <w:t>a</w:t>
      </w:r>
      <w:r w:rsidRPr="001634C7">
        <w:rPr>
          <w:rFonts w:ascii="Arial" w:eastAsia="Times New Roman" w:hAnsi="Arial" w:cs="Arial"/>
          <w:sz w:val="24"/>
          <w:szCs w:val="24"/>
          <w:lang w:val="es-MX" w:eastAsia="es-ES"/>
        </w:rPr>
        <w:t>l uso que</w:t>
      </w:r>
      <w:r>
        <w:rPr>
          <w:rFonts w:ascii="Arial" w:eastAsia="Times New Roman" w:hAnsi="Arial" w:cs="Arial"/>
          <w:sz w:val="24"/>
          <w:szCs w:val="24"/>
          <w:lang w:val="es-MX" w:eastAsia="es-ES"/>
        </w:rPr>
        <w:t xml:space="preserve"> le</w:t>
      </w:r>
      <w:r w:rsidRPr="001634C7">
        <w:rPr>
          <w:rFonts w:ascii="Arial" w:eastAsia="Times New Roman" w:hAnsi="Arial" w:cs="Arial"/>
          <w:sz w:val="24"/>
          <w:szCs w:val="24"/>
          <w:lang w:val="es-MX" w:eastAsia="es-ES"/>
        </w:rPr>
        <w:t xml:space="preserve"> puede</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dar</w:t>
      </w:r>
      <w:r>
        <w:rPr>
          <w:rFonts w:ascii="Arial" w:eastAsia="Times New Roman" w:hAnsi="Arial" w:cs="Arial"/>
          <w:sz w:val="24"/>
          <w:szCs w:val="24"/>
          <w:lang w:val="es-MX" w:eastAsia="es-ES"/>
        </w:rPr>
        <w:t xml:space="preserve"> a</w:t>
      </w:r>
      <w:r w:rsidRPr="001634C7">
        <w:rPr>
          <w:rFonts w:ascii="Arial" w:eastAsia="Times New Roman" w:hAnsi="Arial" w:cs="Arial"/>
          <w:sz w:val="24"/>
          <w:szCs w:val="24"/>
          <w:lang w:val="es-MX" w:eastAsia="es-ES"/>
        </w:rPr>
        <w:t xml:space="preserve"> la misma</w:t>
      </w:r>
      <w:r>
        <w:rPr>
          <w:rFonts w:ascii="Arial" w:eastAsia="Times New Roman" w:hAnsi="Arial" w:cs="Arial"/>
          <w:sz w:val="24"/>
          <w:szCs w:val="24"/>
          <w:lang w:val="es-MX" w:eastAsia="es-ES"/>
        </w:rPr>
        <w:t>.</w:t>
      </w:r>
    </w:p>
    <w:p w14:paraId="6E660AD0"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5BB9AF31" w14:textId="445C2152"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eastAsia="es-ES"/>
        </w:rPr>
        <w:t xml:space="preserve">El </w:t>
      </w:r>
      <w:r w:rsidRPr="00E80445">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 xml:space="preserve">Pizarro </w:t>
      </w:r>
      <w:r w:rsidRPr="001634C7">
        <w:rPr>
          <w:rFonts w:ascii="Arial" w:eastAsia="Times New Roman" w:hAnsi="Arial" w:cs="Arial"/>
          <w:sz w:val="24"/>
          <w:szCs w:val="24"/>
          <w:lang w:val="es-MX" w:eastAsia="es-ES"/>
        </w:rPr>
        <w:t>manifestó qu</w:t>
      </w:r>
      <w:r>
        <w:rPr>
          <w:rFonts w:ascii="Arial" w:eastAsia="Times New Roman" w:hAnsi="Arial" w:cs="Arial"/>
          <w:sz w:val="24"/>
          <w:szCs w:val="24"/>
          <w:lang w:val="es-MX" w:eastAsia="es-ES"/>
        </w:rPr>
        <w:t>e</w:t>
      </w:r>
      <w:r w:rsidRPr="001634C7">
        <w:rPr>
          <w:rFonts w:ascii="Arial" w:eastAsia="Times New Roman" w:hAnsi="Arial" w:cs="Arial"/>
          <w:sz w:val="24"/>
          <w:szCs w:val="24"/>
          <w:lang w:val="es-MX" w:eastAsia="es-ES"/>
        </w:rPr>
        <w:t xml:space="preserve"> parte del debate que se ha sostenido</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aun cuando no es el objetivo del proyecto</w:t>
      </w:r>
      <w:r>
        <w:rPr>
          <w:rFonts w:ascii="Arial" w:eastAsia="Times New Roman" w:hAnsi="Arial" w:cs="Arial"/>
          <w:sz w:val="24"/>
          <w:szCs w:val="24"/>
          <w:lang w:val="es-MX" w:eastAsia="es-ES"/>
        </w:rPr>
        <w:t xml:space="preserve">, </w:t>
      </w:r>
      <w:r w:rsidRPr="001634C7">
        <w:rPr>
          <w:rFonts w:ascii="Arial" w:eastAsia="Times New Roman" w:hAnsi="Arial" w:cs="Arial"/>
          <w:sz w:val="24"/>
          <w:szCs w:val="24"/>
          <w:lang w:val="es-MX" w:eastAsia="es-ES"/>
        </w:rPr>
        <w:t>dice relación con la vulneración o no del secreto bancario y eso ha sido parte también de las intervenciones que se</w:t>
      </w:r>
      <w:r>
        <w:rPr>
          <w:rFonts w:ascii="Arial" w:eastAsia="Times New Roman" w:hAnsi="Arial" w:cs="Arial"/>
          <w:sz w:val="24"/>
          <w:szCs w:val="24"/>
          <w:lang w:val="es-MX" w:eastAsia="es-ES"/>
        </w:rPr>
        <w:t xml:space="preserve"> h</w:t>
      </w:r>
      <w:r w:rsidRPr="001634C7">
        <w:rPr>
          <w:rFonts w:ascii="Arial" w:eastAsia="Times New Roman" w:hAnsi="Arial" w:cs="Arial"/>
          <w:sz w:val="24"/>
          <w:szCs w:val="24"/>
          <w:lang w:val="es-MX" w:eastAsia="es-ES"/>
        </w:rPr>
        <w:t>a</w:t>
      </w:r>
      <w:r>
        <w:rPr>
          <w:rFonts w:ascii="Arial" w:eastAsia="Times New Roman" w:hAnsi="Arial" w:cs="Arial"/>
          <w:sz w:val="24"/>
          <w:szCs w:val="24"/>
          <w:lang w:val="es-MX" w:eastAsia="es-ES"/>
        </w:rPr>
        <w:t>n</w:t>
      </w:r>
      <w:r w:rsidRPr="001634C7">
        <w:rPr>
          <w:rFonts w:ascii="Arial" w:eastAsia="Times New Roman" w:hAnsi="Arial" w:cs="Arial"/>
          <w:sz w:val="24"/>
          <w:szCs w:val="24"/>
          <w:lang w:val="es-MX" w:eastAsia="es-ES"/>
        </w:rPr>
        <w:t xml:space="preserve"> escuchado en </w:t>
      </w:r>
      <w:r w:rsidR="007C6EF9">
        <w:rPr>
          <w:rFonts w:ascii="Arial" w:eastAsia="Times New Roman" w:hAnsi="Arial" w:cs="Arial"/>
          <w:sz w:val="24"/>
          <w:szCs w:val="24"/>
          <w:lang w:val="es-MX" w:eastAsia="es-ES"/>
        </w:rPr>
        <w:t>la</w:t>
      </w:r>
      <w:r w:rsidRPr="001634C7">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C</w:t>
      </w:r>
      <w:r w:rsidRPr="001634C7">
        <w:rPr>
          <w:rFonts w:ascii="Arial" w:eastAsia="Times New Roman" w:hAnsi="Arial" w:cs="Arial"/>
          <w:sz w:val="24"/>
          <w:szCs w:val="24"/>
          <w:lang w:val="es-MX" w:eastAsia="es-ES"/>
        </w:rPr>
        <w:t>omisión</w:t>
      </w:r>
      <w:r>
        <w:rPr>
          <w:rFonts w:ascii="Arial" w:eastAsia="Times New Roman" w:hAnsi="Arial" w:cs="Arial"/>
          <w:sz w:val="24"/>
          <w:szCs w:val="24"/>
          <w:lang w:val="es-MX" w:eastAsia="es-ES"/>
        </w:rPr>
        <w:t xml:space="preserve"> </w:t>
      </w:r>
      <w:r w:rsidRPr="008F185C">
        <w:rPr>
          <w:rFonts w:ascii="Arial" w:eastAsia="Times New Roman" w:hAnsi="Arial" w:cs="Arial"/>
          <w:sz w:val="24"/>
          <w:szCs w:val="24"/>
          <w:lang w:val="es-MX" w:eastAsia="es-ES"/>
        </w:rPr>
        <w:t>y de la información que se ha publicado en algunos medios</w:t>
      </w:r>
      <w:r w:rsidR="007C6EF9">
        <w:rPr>
          <w:rFonts w:ascii="Arial" w:eastAsia="Times New Roman" w:hAnsi="Arial" w:cs="Arial"/>
          <w:sz w:val="24"/>
          <w:szCs w:val="24"/>
          <w:lang w:val="es-MX" w:eastAsia="es-ES"/>
        </w:rPr>
        <w:t>,</w:t>
      </w:r>
      <w:r w:rsidRPr="008F185C">
        <w:rPr>
          <w:rFonts w:ascii="Arial" w:eastAsia="Times New Roman" w:hAnsi="Arial" w:cs="Arial"/>
          <w:sz w:val="24"/>
          <w:szCs w:val="24"/>
          <w:lang w:val="es-MX" w:eastAsia="es-ES"/>
        </w:rPr>
        <w:t xml:space="preserve"> que han llevado a pensar </w:t>
      </w:r>
      <w:r>
        <w:rPr>
          <w:rFonts w:ascii="Arial" w:eastAsia="Times New Roman" w:hAnsi="Arial" w:cs="Arial"/>
          <w:sz w:val="24"/>
          <w:szCs w:val="24"/>
          <w:lang w:val="es-MX" w:eastAsia="es-ES"/>
        </w:rPr>
        <w:t>que se trataría de</w:t>
      </w:r>
      <w:r w:rsidRPr="008F185C">
        <w:rPr>
          <w:rFonts w:ascii="Arial" w:eastAsia="Times New Roman" w:hAnsi="Arial" w:cs="Arial"/>
          <w:sz w:val="24"/>
          <w:szCs w:val="24"/>
          <w:lang w:val="es-MX" w:eastAsia="es-ES"/>
        </w:rPr>
        <w:t xml:space="preserve"> un proyecto que busca prácticamente terminar con el secreto bancario</w:t>
      </w:r>
      <w:r>
        <w:rPr>
          <w:rFonts w:ascii="Arial" w:eastAsia="Times New Roman" w:hAnsi="Arial" w:cs="Arial"/>
          <w:sz w:val="24"/>
          <w:szCs w:val="24"/>
          <w:lang w:val="es-MX" w:eastAsia="es-ES"/>
        </w:rPr>
        <w:t>.</w:t>
      </w:r>
    </w:p>
    <w:p w14:paraId="3EC1F7BE"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3249F91C" w14:textId="70EB8AF4" w:rsidR="00852172" w:rsidRDefault="00852172"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P</w:t>
      </w:r>
      <w:r w:rsidRPr="008F185C">
        <w:rPr>
          <w:rFonts w:ascii="Arial" w:eastAsia="Times New Roman" w:hAnsi="Arial" w:cs="Arial"/>
          <w:sz w:val="24"/>
          <w:szCs w:val="24"/>
          <w:lang w:val="es-MX" w:eastAsia="es-ES"/>
        </w:rPr>
        <w:t xml:space="preserve">uso de relieve la importancia </w:t>
      </w:r>
      <w:r>
        <w:rPr>
          <w:rFonts w:ascii="Arial" w:eastAsia="Times New Roman" w:hAnsi="Arial" w:cs="Arial"/>
          <w:sz w:val="24"/>
          <w:szCs w:val="24"/>
          <w:lang w:val="es-MX" w:eastAsia="es-ES"/>
        </w:rPr>
        <w:t xml:space="preserve">de </w:t>
      </w:r>
      <w:r w:rsidRPr="008F185C">
        <w:rPr>
          <w:rFonts w:ascii="Arial" w:eastAsia="Times New Roman" w:hAnsi="Arial" w:cs="Arial"/>
          <w:sz w:val="24"/>
          <w:szCs w:val="24"/>
          <w:lang w:val="es-MX" w:eastAsia="es-ES"/>
        </w:rPr>
        <w:t xml:space="preserve">que no </w:t>
      </w:r>
      <w:r w:rsidR="007C6EF9">
        <w:rPr>
          <w:rFonts w:ascii="Arial" w:eastAsia="Times New Roman" w:hAnsi="Arial" w:cs="Arial"/>
          <w:sz w:val="24"/>
          <w:szCs w:val="24"/>
          <w:lang w:val="es-MX" w:eastAsia="es-ES"/>
        </w:rPr>
        <w:t>quede</w:t>
      </w:r>
      <w:r w:rsidRPr="008F185C">
        <w:rPr>
          <w:rFonts w:ascii="Arial" w:eastAsia="Times New Roman" w:hAnsi="Arial" w:cs="Arial"/>
          <w:sz w:val="24"/>
          <w:szCs w:val="24"/>
          <w:lang w:val="es-MX" w:eastAsia="es-ES"/>
        </w:rPr>
        <w:t xml:space="preserve"> ninguna duda en el proyecto</w:t>
      </w:r>
      <w:r>
        <w:rPr>
          <w:rFonts w:ascii="Arial" w:eastAsia="Times New Roman" w:hAnsi="Arial" w:cs="Arial"/>
          <w:sz w:val="24"/>
          <w:szCs w:val="24"/>
          <w:lang w:val="es-MX" w:eastAsia="es-ES"/>
        </w:rPr>
        <w:t xml:space="preserve"> </w:t>
      </w:r>
      <w:r w:rsidR="007C6EF9">
        <w:rPr>
          <w:rFonts w:ascii="Arial" w:eastAsia="Times New Roman" w:hAnsi="Arial" w:cs="Arial"/>
          <w:sz w:val="24"/>
          <w:szCs w:val="24"/>
          <w:lang w:val="es-MX" w:eastAsia="es-ES"/>
        </w:rPr>
        <w:t xml:space="preserve">de </w:t>
      </w:r>
      <w:r w:rsidRPr="008F185C">
        <w:rPr>
          <w:rFonts w:ascii="Arial" w:eastAsia="Times New Roman" w:hAnsi="Arial" w:cs="Arial"/>
          <w:sz w:val="24"/>
          <w:szCs w:val="24"/>
          <w:lang w:val="es-MX" w:eastAsia="es-ES"/>
        </w:rPr>
        <w:t>que cuando se habla de reserva</w:t>
      </w:r>
      <w:r>
        <w:rPr>
          <w:rFonts w:ascii="Arial" w:eastAsia="Times New Roman" w:hAnsi="Arial" w:cs="Arial"/>
          <w:sz w:val="24"/>
          <w:szCs w:val="24"/>
          <w:lang w:val="es-MX" w:eastAsia="es-ES"/>
        </w:rPr>
        <w:t xml:space="preserve"> </w:t>
      </w:r>
      <w:r w:rsidRPr="008F185C">
        <w:rPr>
          <w:rFonts w:ascii="Arial" w:eastAsia="Times New Roman" w:hAnsi="Arial" w:cs="Arial"/>
          <w:sz w:val="24"/>
          <w:szCs w:val="24"/>
          <w:lang w:val="es-MX" w:eastAsia="es-ES"/>
        </w:rPr>
        <w:t xml:space="preserve">se establece respecto de los funcionarios del </w:t>
      </w:r>
      <w:r>
        <w:rPr>
          <w:rFonts w:ascii="Arial" w:eastAsia="Times New Roman" w:hAnsi="Arial" w:cs="Arial"/>
          <w:sz w:val="24"/>
          <w:szCs w:val="24"/>
          <w:lang w:val="es-MX" w:eastAsia="es-ES"/>
        </w:rPr>
        <w:t>S</w:t>
      </w:r>
      <w:r w:rsidRPr="008F185C">
        <w:rPr>
          <w:rFonts w:ascii="Arial" w:eastAsia="Times New Roman" w:hAnsi="Arial" w:cs="Arial"/>
          <w:sz w:val="24"/>
          <w:szCs w:val="24"/>
          <w:lang w:val="es-MX" w:eastAsia="es-ES"/>
        </w:rPr>
        <w:t>ervicio</w:t>
      </w:r>
      <w:r>
        <w:rPr>
          <w:rFonts w:ascii="Arial" w:eastAsia="Times New Roman" w:hAnsi="Arial" w:cs="Arial"/>
          <w:sz w:val="24"/>
          <w:szCs w:val="24"/>
          <w:lang w:val="es-MX" w:eastAsia="es-ES"/>
        </w:rPr>
        <w:t xml:space="preserve"> </w:t>
      </w:r>
      <w:r w:rsidRPr="008F185C">
        <w:rPr>
          <w:rFonts w:ascii="Arial" w:eastAsia="Times New Roman" w:hAnsi="Arial" w:cs="Arial"/>
          <w:sz w:val="24"/>
          <w:szCs w:val="24"/>
          <w:lang w:val="es-MX" w:eastAsia="es-ES"/>
        </w:rPr>
        <w:t xml:space="preserve">y también respecto de </w:t>
      </w:r>
      <w:r>
        <w:rPr>
          <w:rFonts w:ascii="Arial" w:eastAsia="Times New Roman" w:hAnsi="Arial" w:cs="Arial"/>
          <w:sz w:val="24"/>
          <w:szCs w:val="24"/>
          <w:lang w:val="es-MX" w:eastAsia="es-ES"/>
        </w:rPr>
        <w:t xml:space="preserve">la </w:t>
      </w:r>
      <w:r w:rsidRPr="008F185C">
        <w:rPr>
          <w:rFonts w:ascii="Arial" w:eastAsia="Times New Roman" w:hAnsi="Arial" w:cs="Arial"/>
          <w:sz w:val="24"/>
          <w:szCs w:val="24"/>
          <w:lang w:val="es-MX" w:eastAsia="es-ES"/>
        </w:rPr>
        <w:t>información que se hace la excepción de entregar</w:t>
      </w:r>
      <w:r w:rsidR="007C6EF9">
        <w:rPr>
          <w:rFonts w:ascii="Arial" w:eastAsia="Times New Roman" w:hAnsi="Arial" w:cs="Arial"/>
          <w:sz w:val="24"/>
          <w:szCs w:val="24"/>
          <w:lang w:val="es-MX" w:eastAsia="es-ES"/>
        </w:rPr>
        <w:t>,</w:t>
      </w:r>
      <w:r w:rsidRPr="008F185C">
        <w:rPr>
          <w:rFonts w:ascii="Arial" w:eastAsia="Times New Roman" w:hAnsi="Arial" w:cs="Arial"/>
          <w:sz w:val="24"/>
          <w:szCs w:val="24"/>
          <w:lang w:val="es-MX" w:eastAsia="es-ES"/>
        </w:rPr>
        <w:t xml:space="preserve"> respecto a determinados montos</w:t>
      </w:r>
      <w:r w:rsidR="007C6EF9">
        <w:rPr>
          <w:rFonts w:ascii="Arial" w:eastAsia="Times New Roman" w:hAnsi="Arial" w:cs="Arial"/>
          <w:sz w:val="24"/>
          <w:szCs w:val="24"/>
          <w:lang w:val="es-MX" w:eastAsia="es-ES"/>
        </w:rPr>
        <w:t>,</w:t>
      </w:r>
      <w:r w:rsidRPr="008F185C">
        <w:rPr>
          <w:rFonts w:ascii="Arial" w:eastAsia="Times New Roman" w:hAnsi="Arial" w:cs="Arial"/>
          <w:sz w:val="24"/>
          <w:szCs w:val="24"/>
          <w:lang w:val="es-MX" w:eastAsia="es-ES"/>
        </w:rPr>
        <w:t xml:space="preserve"> que normalmente deberá estar sujeta al secreto o reserva bancaria</w:t>
      </w:r>
      <w:r w:rsidR="007C6EF9">
        <w:rPr>
          <w:rFonts w:ascii="Arial" w:eastAsia="Times New Roman" w:hAnsi="Arial" w:cs="Arial"/>
          <w:sz w:val="24"/>
          <w:szCs w:val="24"/>
          <w:lang w:val="es-MX" w:eastAsia="es-ES"/>
        </w:rPr>
        <w:t>,</w:t>
      </w:r>
      <w:r w:rsidRPr="008F185C">
        <w:rPr>
          <w:rFonts w:ascii="Arial" w:eastAsia="Times New Roman" w:hAnsi="Arial" w:cs="Arial"/>
          <w:sz w:val="24"/>
          <w:szCs w:val="24"/>
          <w:lang w:val="es-MX" w:eastAsia="es-ES"/>
        </w:rPr>
        <w:t xml:space="preserve"> lo cual deberá quedar claro en el proyecto con el objeto de evitar </w:t>
      </w:r>
      <w:r w:rsidR="007C6EF9">
        <w:rPr>
          <w:rFonts w:ascii="Arial" w:eastAsia="Times New Roman" w:hAnsi="Arial" w:cs="Arial"/>
          <w:sz w:val="24"/>
          <w:szCs w:val="24"/>
          <w:lang w:val="es-MX" w:eastAsia="es-ES"/>
        </w:rPr>
        <w:t xml:space="preserve">las </w:t>
      </w:r>
      <w:r w:rsidRPr="008F185C">
        <w:rPr>
          <w:rFonts w:ascii="Arial" w:eastAsia="Times New Roman" w:hAnsi="Arial" w:cs="Arial"/>
          <w:sz w:val="24"/>
          <w:szCs w:val="24"/>
          <w:lang w:val="es-MX" w:eastAsia="es-ES"/>
        </w:rPr>
        <w:t>suspicacias y desconfianzas que se han generado en este debate</w:t>
      </w:r>
      <w:r>
        <w:rPr>
          <w:rFonts w:ascii="Arial" w:eastAsia="Times New Roman" w:hAnsi="Arial" w:cs="Arial"/>
          <w:sz w:val="24"/>
          <w:szCs w:val="24"/>
          <w:lang w:val="es-MX" w:eastAsia="es-ES"/>
        </w:rPr>
        <w:t>.</w:t>
      </w:r>
    </w:p>
    <w:p w14:paraId="5AE66CC7"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307481EA" w14:textId="5CF8AA15" w:rsidR="00852172" w:rsidRPr="008F185C" w:rsidRDefault="00852172" w:rsidP="00852172">
      <w:pPr>
        <w:spacing w:after="0" w:line="240" w:lineRule="auto"/>
        <w:ind w:firstLine="2835"/>
        <w:jc w:val="both"/>
        <w:rPr>
          <w:rFonts w:ascii="Arial" w:eastAsia="Times New Roman" w:hAnsi="Arial" w:cs="Arial"/>
          <w:sz w:val="24"/>
          <w:szCs w:val="24"/>
          <w:lang w:val="es-MX" w:eastAsia="es-ES"/>
        </w:rPr>
      </w:pPr>
      <w:bookmarkStart w:id="47" w:name="_Hlk81846463"/>
      <w:r>
        <w:rPr>
          <w:rFonts w:ascii="Arial" w:eastAsia="Times New Roman" w:hAnsi="Arial" w:cs="Arial"/>
          <w:sz w:val="24"/>
          <w:szCs w:val="24"/>
          <w:lang w:eastAsia="es-ES"/>
        </w:rPr>
        <w:t xml:space="preserve">El </w:t>
      </w:r>
      <w:r w:rsidRPr="00E80445">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Montes</w:t>
      </w:r>
      <w:r w:rsidRPr="007C6EF9">
        <w:rPr>
          <w:rFonts w:ascii="Arial" w:eastAsia="Times New Roman" w:hAnsi="Arial" w:cs="Arial"/>
          <w:sz w:val="24"/>
          <w:szCs w:val="24"/>
          <w:lang w:eastAsia="es-ES"/>
        </w:rPr>
        <w:t xml:space="preserve"> </w:t>
      </w:r>
      <w:bookmarkEnd w:id="47"/>
      <w:r w:rsidR="007C6EF9" w:rsidRPr="007C6EF9">
        <w:rPr>
          <w:rFonts w:ascii="Arial" w:eastAsia="Times New Roman" w:hAnsi="Arial" w:cs="Arial"/>
          <w:sz w:val="24"/>
          <w:szCs w:val="24"/>
          <w:lang w:eastAsia="es-ES"/>
        </w:rPr>
        <w:t xml:space="preserve">recordó </w:t>
      </w:r>
      <w:r>
        <w:rPr>
          <w:rFonts w:ascii="Arial" w:eastAsia="Times New Roman" w:hAnsi="Arial" w:cs="Arial"/>
          <w:sz w:val="24"/>
          <w:szCs w:val="24"/>
          <w:lang w:eastAsia="es-ES"/>
        </w:rPr>
        <w:t xml:space="preserve">que en la indicación referida a los </w:t>
      </w:r>
      <w:r w:rsidRPr="008F185C">
        <w:rPr>
          <w:rFonts w:ascii="Arial" w:eastAsia="Times New Roman" w:hAnsi="Arial" w:cs="Arial"/>
          <w:i/>
          <w:iCs/>
          <w:sz w:val="24"/>
          <w:szCs w:val="24"/>
          <w:lang w:eastAsia="es-ES"/>
        </w:rPr>
        <w:t xml:space="preserve">trust </w:t>
      </w:r>
      <w:r>
        <w:rPr>
          <w:rFonts w:ascii="Arial" w:eastAsia="Times New Roman" w:hAnsi="Arial" w:cs="Arial"/>
          <w:sz w:val="24"/>
          <w:szCs w:val="24"/>
          <w:lang w:eastAsia="es-ES"/>
        </w:rPr>
        <w:t>hubo reparos en algunos párrafos respecto de su admisibilidad</w:t>
      </w:r>
      <w:r w:rsidR="007C6EF9">
        <w:rPr>
          <w:rFonts w:ascii="Arial" w:eastAsia="Times New Roman" w:hAnsi="Arial" w:cs="Arial"/>
          <w:sz w:val="24"/>
          <w:szCs w:val="24"/>
          <w:lang w:eastAsia="es-ES"/>
        </w:rPr>
        <w:t xml:space="preserve">, </w:t>
      </w:r>
      <w:r>
        <w:rPr>
          <w:rFonts w:ascii="Arial" w:eastAsia="Times New Roman" w:hAnsi="Arial" w:cs="Arial"/>
          <w:sz w:val="24"/>
          <w:szCs w:val="24"/>
          <w:lang w:eastAsia="es-ES"/>
        </w:rPr>
        <w:t>frente a lo cual ha</w:t>
      </w:r>
      <w:r w:rsidR="007C6EF9">
        <w:rPr>
          <w:rFonts w:ascii="Arial" w:eastAsia="Times New Roman" w:hAnsi="Arial" w:cs="Arial"/>
          <w:sz w:val="24"/>
          <w:szCs w:val="24"/>
          <w:lang w:eastAsia="es-ES"/>
        </w:rPr>
        <w:t xml:space="preserve">rán </w:t>
      </w:r>
      <w:r>
        <w:rPr>
          <w:rFonts w:ascii="Arial" w:eastAsia="Times New Roman" w:hAnsi="Arial" w:cs="Arial"/>
          <w:sz w:val="24"/>
          <w:szCs w:val="24"/>
          <w:lang w:eastAsia="es-ES"/>
        </w:rPr>
        <w:t>una propuesta que elimina esas frases</w:t>
      </w:r>
      <w:r w:rsidR="007C6EF9">
        <w:rPr>
          <w:rFonts w:ascii="Arial" w:eastAsia="Times New Roman" w:hAnsi="Arial" w:cs="Arial"/>
          <w:sz w:val="24"/>
          <w:szCs w:val="24"/>
          <w:lang w:eastAsia="es-ES"/>
        </w:rPr>
        <w:t>,</w:t>
      </w:r>
      <w:r>
        <w:rPr>
          <w:rFonts w:ascii="Arial" w:eastAsia="Times New Roman" w:hAnsi="Arial" w:cs="Arial"/>
          <w:sz w:val="24"/>
          <w:szCs w:val="24"/>
          <w:lang w:eastAsia="es-ES"/>
        </w:rPr>
        <w:t xml:space="preserve"> para evitar la discusión al respecto</w:t>
      </w:r>
      <w:r w:rsidR="007C6EF9">
        <w:rPr>
          <w:rFonts w:ascii="Arial" w:eastAsia="Times New Roman" w:hAnsi="Arial" w:cs="Arial"/>
          <w:sz w:val="24"/>
          <w:szCs w:val="24"/>
          <w:lang w:eastAsia="es-ES"/>
        </w:rPr>
        <w:t>. Reiteró, asimismo, que se había solicitado al</w:t>
      </w:r>
      <w:r>
        <w:rPr>
          <w:rFonts w:ascii="Arial" w:eastAsia="Times New Roman" w:hAnsi="Arial" w:cs="Arial"/>
          <w:sz w:val="24"/>
          <w:szCs w:val="24"/>
          <w:lang w:eastAsia="es-ES"/>
        </w:rPr>
        <w:t xml:space="preserve"> Ejecutivo </w:t>
      </w:r>
      <w:r w:rsidR="007C6EF9">
        <w:rPr>
          <w:rFonts w:ascii="Arial" w:eastAsia="Times New Roman" w:hAnsi="Arial" w:cs="Arial"/>
          <w:sz w:val="24"/>
          <w:szCs w:val="24"/>
          <w:lang w:eastAsia="es-ES"/>
        </w:rPr>
        <w:t xml:space="preserve">que </w:t>
      </w:r>
      <w:r>
        <w:rPr>
          <w:rFonts w:ascii="Arial" w:eastAsia="Times New Roman" w:hAnsi="Arial" w:cs="Arial"/>
          <w:sz w:val="24"/>
          <w:szCs w:val="24"/>
          <w:lang w:eastAsia="es-ES"/>
        </w:rPr>
        <w:t>evaluar</w:t>
      </w:r>
      <w:r w:rsidR="007C6EF9">
        <w:rPr>
          <w:rFonts w:ascii="Arial" w:eastAsia="Times New Roman" w:hAnsi="Arial" w:cs="Arial"/>
          <w:sz w:val="24"/>
          <w:szCs w:val="24"/>
          <w:lang w:eastAsia="es-ES"/>
        </w:rPr>
        <w:t>a</w:t>
      </w:r>
      <w:r>
        <w:rPr>
          <w:rFonts w:ascii="Arial" w:eastAsia="Times New Roman" w:hAnsi="Arial" w:cs="Arial"/>
          <w:sz w:val="24"/>
          <w:szCs w:val="24"/>
          <w:lang w:eastAsia="es-ES"/>
        </w:rPr>
        <w:t xml:space="preserve"> si está dispuesto a hacerse parte en incorporar ese artículo</w:t>
      </w:r>
      <w:r w:rsidR="007C2F00">
        <w:rPr>
          <w:rFonts w:ascii="Arial" w:eastAsia="Times New Roman" w:hAnsi="Arial" w:cs="Arial"/>
          <w:sz w:val="24"/>
          <w:szCs w:val="24"/>
          <w:lang w:eastAsia="es-ES"/>
        </w:rPr>
        <w:t>,</w:t>
      </w:r>
      <w:r>
        <w:rPr>
          <w:rFonts w:ascii="Arial" w:eastAsia="Times New Roman" w:hAnsi="Arial" w:cs="Arial"/>
          <w:sz w:val="24"/>
          <w:szCs w:val="24"/>
          <w:lang w:eastAsia="es-ES"/>
        </w:rPr>
        <w:t xml:space="preserve"> teniendo en cuenta que era lo existía desde el año 2014 y que, producto de la modificación del año 2020, fue eliminado.</w:t>
      </w:r>
    </w:p>
    <w:p w14:paraId="00A8B186" w14:textId="77777777" w:rsidR="00852172" w:rsidRPr="001634C7" w:rsidRDefault="00852172" w:rsidP="00852172">
      <w:pPr>
        <w:spacing w:after="0" w:line="240" w:lineRule="auto"/>
        <w:ind w:firstLine="2835"/>
        <w:jc w:val="both"/>
        <w:rPr>
          <w:rFonts w:ascii="Arial" w:eastAsia="Times New Roman" w:hAnsi="Arial" w:cs="Arial"/>
          <w:sz w:val="24"/>
          <w:szCs w:val="24"/>
          <w:lang w:val="es-MX" w:eastAsia="es-ES"/>
        </w:rPr>
      </w:pPr>
    </w:p>
    <w:p w14:paraId="62AF080B" w14:textId="33262CBE" w:rsidR="00852172" w:rsidRDefault="00852172" w:rsidP="00852172">
      <w:pPr>
        <w:spacing w:after="0" w:line="240" w:lineRule="auto"/>
        <w:ind w:firstLine="2835"/>
        <w:jc w:val="both"/>
        <w:rPr>
          <w:rFonts w:ascii="Arial" w:eastAsia="Times New Roman" w:hAnsi="Arial" w:cs="Arial"/>
          <w:sz w:val="24"/>
          <w:szCs w:val="24"/>
          <w:lang w:val="es-MX" w:eastAsia="es-ES"/>
        </w:rPr>
      </w:pPr>
      <w:r w:rsidRPr="00322A1A">
        <w:rPr>
          <w:rFonts w:ascii="Arial" w:eastAsia="Times New Roman" w:hAnsi="Arial" w:cs="Arial"/>
          <w:sz w:val="24"/>
          <w:szCs w:val="24"/>
          <w:lang w:eastAsia="es-ES"/>
        </w:rPr>
        <w:t xml:space="preserve">El </w:t>
      </w:r>
      <w:r w:rsidRPr="00322A1A">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 xml:space="preserve">Coloma </w:t>
      </w:r>
      <w:r w:rsidR="007C2F00" w:rsidRPr="007C2F00">
        <w:rPr>
          <w:rFonts w:ascii="Arial" w:eastAsia="Times New Roman" w:hAnsi="Arial" w:cs="Arial"/>
          <w:sz w:val="24"/>
          <w:szCs w:val="24"/>
          <w:lang w:eastAsia="es-ES"/>
        </w:rPr>
        <w:t xml:space="preserve">hizo presente que él también presentaría </w:t>
      </w:r>
      <w:r w:rsidR="007C2F00">
        <w:rPr>
          <w:rFonts w:ascii="Arial" w:eastAsia="Times New Roman" w:hAnsi="Arial" w:cs="Arial"/>
          <w:sz w:val="24"/>
          <w:szCs w:val="24"/>
          <w:lang w:eastAsia="es-ES"/>
        </w:rPr>
        <w:t xml:space="preserve">tres </w:t>
      </w:r>
      <w:r w:rsidR="007C2F00" w:rsidRPr="007C2F00">
        <w:rPr>
          <w:rFonts w:ascii="Arial" w:eastAsia="Times New Roman" w:hAnsi="Arial" w:cs="Arial"/>
          <w:sz w:val="24"/>
          <w:szCs w:val="24"/>
          <w:lang w:eastAsia="es-ES"/>
        </w:rPr>
        <w:t>nuevas indicaciones, de las cuales las</w:t>
      </w:r>
      <w:r w:rsidRPr="007C2F00">
        <w:rPr>
          <w:rFonts w:ascii="Arial" w:eastAsia="Times New Roman" w:hAnsi="Arial" w:cs="Arial"/>
          <w:sz w:val="24"/>
          <w:szCs w:val="24"/>
          <w:lang w:val="es-MX" w:eastAsia="es-ES"/>
        </w:rPr>
        <w:t xml:space="preserve"> más importantes</w:t>
      </w:r>
      <w:r w:rsidR="007C2F00">
        <w:rPr>
          <w:rFonts w:ascii="Arial" w:eastAsia="Times New Roman" w:hAnsi="Arial" w:cs="Arial"/>
          <w:sz w:val="24"/>
          <w:szCs w:val="24"/>
          <w:lang w:val="es-MX" w:eastAsia="es-ES"/>
        </w:rPr>
        <w:t xml:space="preserve"> son</w:t>
      </w:r>
      <w:r w:rsidRPr="007C2F00">
        <w:rPr>
          <w:rFonts w:ascii="Arial" w:eastAsia="Times New Roman" w:hAnsi="Arial" w:cs="Arial"/>
          <w:sz w:val="24"/>
          <w:szCs w:val="24"/>
          <w:lang w:val="es-MX" w:eastAsia="es-ES"/>
        </w:rPr>
        <w:t>, a su juicio, la que dice relación,</w:t>
      </w:r>
      <w:r>
        <w:rPr>
          <w:rFonts w:ascii="Arial" w:eastAsia="Times New Roman" w:hAnsi="Arial" w:cs="Arial"/>
          <w:sz w:val="24"/>
          <w:szCs w:val="24"/>
          <w:lang w:val="es-MX" w:eastAsia="es-ES"/>
        </w:rPr>
        <w:t xml:space="preserve"> </w:t>
      </w:r>
      <w:r w:rsidRPr="00322A1A">
        <w:rPr>
          <w:rFonts w:ascii="Arial" w:eastAsia="Times New Roman" w:hAnsi="Arial" w:cs="Arial"/>
          <w:sz w:val="24"/>
          <w:szCs w:val="24"/>
          <w:lang w:val="es-MX" w:eastAsia="es-ES"/>
        </w:rPr>
        <w:t>con las personas respecto de las cuales se ha enviado</w:t>
      </w:r>
      <w:r>
        <w:rPr>
          <w:rFonts w:ascii="Arial" w:eastAsia="Times New Roman" w:hAnsi="Arial" w:cs="Arial"/>
          <w:sz w:val="24"/>
          <w:szCs w:val="24"/>
          <w:lang w:val="es-MX" w:eastAsia="es-ES"/>
        </w:rPr>
        <w:t xml:space="preserve"> la</w:t>
      </w:r>
      <w:r w:rsidRPr="00322A1A">
        <w:rPr>
          <w:rFonts w:ascii="Arial" w:eastAsia="Times New Roman" w:hAnsi="Arial" w:cs="Arial"/>
          <w:sz w:val="24"/>
          <w:szCs w:val="24"/>
          <w:lang w:val="es-MX" w:eastAsia="es-ES"/>
        </w:rPr>
        <w:t xml:space="preserve"> información</w:t>
      </w:r>
      <w:r>
        <w:rPr>
          <w:rFonts w:ascii="Arial" w:eastAsia="Times New Roman" w:hAnsi="Arial" w:cs="Arial"/>
          <w:sz w:val="24"/>
          <w:szCs w:val="24"/>
          <w:lang w:val="es-MX" w:eastAsia="es-ES"/>
        </w:rPr>
        <w:t xml:space="preserve"> </w:t>
      </w:r>
      <w:r w:rsidRPr="00322A1A">
        <w:rPr>
          <w:rFonts w:ascii="Arial" w:eastAsia="Times New Roman" w:hAnsi="Arial" w:cs="Arial"/>
          <w:sz w:val="24"/>
          <w:szCs w:val="24"/>
          <w:lang w:val="es-MX" w:eastAsia="es-ES"/>
        </w:rPr>
        <w:t xml:space="preserve">al </w:t>
      </w:r>
      <w:r>
        <w:rPr>
          <w:rFonts w:ascii="Arial" w:eastAsia="Times New Roman" w:hAnsi="Arial" w:cs="Arial"/>
          <w:sz w:val="24"/>
          <w:szCs w:val="24"/>
          <w:lang w:val="es-MX" w:eastAsia="es-ES"/>
        </w:rPr>
        <w:t>S</w:t>
      </w:r>
      <w:r w:rsidRPr="00322A1A">
        <w:rPr>
          <w:rFonts w:ascii="Arial" w:eastAsia="Times New Roman" w:hAnsi="Arial" w:cs="Arial"/>
          <w:sz w:val="24"/>
          <w:szCs w:val="24"/>
          <w:lang w:val="es-MX" w:eastAsia="es-ES"/>
        </w:rPr>
        <w:t xml:space="preserve">ervicio de </w:t>
      </w:r>
      <w:r>
        <w:rPr>
          <w:rFonts w:ascii="Arial" w:eastAsia="Times New Roman" w:hAnsi="Arial" w:cs="Arial"/>
          <w:sz w:val="24"/>
          <w:szCs w:val="24"/>
          <w:lang w:val="es-MX" w:eastAsia="es-ES"/>
        </w:rPr>
        <w:t>I</w:t>
      </w:r>
      <w:r w:rsidRPr="00322A1A">
        <w:rPr>
          <w:rFonts w:ascii="Arial" w:eastAsia="Times New Roman" w:hAnsi="Arial" w:cs="Arial"/>
          <w:sz w:val="24"/>
          <w:szCs w:val="24"/>
          <w:lang w:val="es-MX" w:eastAsia="es-ES"/>
        </w:rPr>
        <w:t xml:space="preserve">mpuestos </w:t>
      </w:r>
      <w:r>
        <w:rPr>
          <w:rFonts w:ascii="Arial" w:eastAsia="Times New Roman" w:hAnsi="Arial" w:cs="Arial"/>
          <w:sz w:val="24"/>
          <w:szCs w:val="24"/>
          <w:lang w:val="es-MX" w:eastAsia="es-ES"/>
        </w:rPr>
        <w:t>I</w:t>
      </w:r>
      <w:r w:rsidRPr="00322A1A">
        <w:rPr>
          <w:rFonts w:ascii="Arial" w:eastAsia="Times New Roman" w:hAnsi="Arial" w:cs="Arial"/>
          <w:sz w:val="24"/>
          <w:szCs w:val="24"/>
          <w:lang w:val="es-MX" w:eastAsia="es-ES"/>
        </w:rPr>
        <w:t>nternos</w:t>
      </w:r>
      <w:r>
        <w:rPr>
          <w:rFonts w:ascii="Arial" w:eastAsia="Times New Roman" w:hAnsi="Arial" w:cs="Arial"/>
          <w:sz w:val="24"/>
          <w:szCs w:val="24"/>
          <w:lang w:val="es-MX" w:eastAsia="es-ES"/>
        </w:rPr>
        <w:t xml:space="preserve"> y la </w:t>
      </w:r>
      <w:r w:rsidR="007C2F00">
        <w:rPr>
          <w:rFonts w:ascii="Arial" w:eastAsia="Times New Roman" w:hAnsi="Arial" w:cs="Arial"/>
          <w:sz w:val="24"/>
          <w:szCs w:val="24"/>
          <w:lang w:val="es-MX" w:eastAsia="es-ES"/>
        </w:rPr>
        <w:t>referente a</w:t>
      </w:r>
      <w:r w:rsidRPr="00322A1A">
        <w:rPr>
          <w:rFonts w:ascii="Arial" w:eastAsia="Times New Roman" w:hAnsi="Arial" w:cs="Arial"/>
          <w:sz w:val="24"/>
          <w:szCs w:val="24"/>
          <w:lang w:val="es-MX" w:eastAsia="es-ES"/>
        </w:rPr>
        <w:t>l secreto que todo esto involucra</w:t>
      </w:r>
      <w:r>
        <w:rPr>
          <w:rFonts w:ascii="Arial" w:eastAsia="Times New Roman" w:hAnsi="Arial" w:cs="Arial"/>
          <w:sz w:val="24"/>
          <w:szCs w:val="24"/>
          <w:lang w:val="es-MX" w:eastAsia="es-ES"/>
        </w:rPr>
        <w:t>.</w:t>
      </w:r>
    </w:p>
    <w:p w14:paraId="6FD467D5" w14:textId="77777777" w:rsidR="00852172" w:rsidRDefault="00852172" w:rsidP="00852172">
      <w:pPr>
        <w:spacing w:after="0" w:line="240" w:lineRule="auto"/>
        <w:ind w:firstLine="2835"/>
        <w:jc w:val="both"/>
        <w:rPr>
          <w:rFonts w:ascii="Arial" w:eastAsia="Times New Roman" w:hAnsi="Arial" w:cs="Arial"/>
          <w:sz w:val="24"/>
          <w:szCs w:val="24"/>
          <w:lang w:val="es-MX" w:eastAsia="es-ES"/>
        </w:rPr>
      </w:pPr>
    </w:p>
    <w:p w14:paraId="42A059E1" w14:textId="5A8F52C2" w:rsidR="00852172" w:rsidRDefault="007C2F00" w:rsidP="00852172">
      <w:pPr>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w:t>
      </w:r>
      <w:r w:rsidR="00852172" w:rsidRPr="00322A1A">
        <w:rPr>
          <w:rFonts w:ascii="Arial" w:eastAsia="Times New Roman" w:hAnsi="Arial" w:cs="Arial"/>
          <w:sz w:val="24"/>
          <w:szCs w:val="24"/>
          <w:lang w:val="es-MX" w:eastAsia="es-ES"/>
        </w:rPr>
        <w:t xml:space="preserve">gregó que estarían en armonía con los textos que se han conversado y básicamente tienen por objeto salvaguardar que el sujeto cuya información es divulgada sepa que fue divulgada y el secreto que supone cualquier uso que </w:t>
      </w:r>
      <w:r w:rsidR="00852172">
        <w:rPr>
          <w:rFonts w:ascii="Arial" w:eastAsia="Times New Roman" w:hAnsi="Arial" w:cs="Arial"/>
          <w:sz w:val="24"/>
          <w:szCs w:val="24"/>
          <w:lang w:val="es-MX" w:eastAsia="es-ES"/>
        </w:rPr>
        <w:t xml:space="preserve">después </w:t>
      </w:r>
      <w:r w:rsidR="00852172" w:rsidRPr="00322A1A">
        <w:rPr>
          <w:rFonts w:ascii="Arial" w:eastAsia="Times New Roman" w:hAnsi="Arial" w:cs="Arial"/>
          <w:sz w:val="24"/>
          <w:szCs w:val="24"/>
          <w:lang w:val="es-MX" w:eastAsia="es-ES"/>
        </w:rPr>
        <w:t>se haga de esa información</w:t>
      </w:r>
      <w:r w:rsidR="00852172">
        <w:rPr>
          <w:rFonts w:ascii="Arial" w:eastAsia="Times New Roman" w:hAnsi="Arial" w:cs="Arial"/>
          <w:sz w:val="24"/>
          <w:szCs w:val="24"/>
          <w:lang w:val="es-MX" w:eastAsia="es-ES"/>
        </w:rPr>
        <w:t>.</w:t>
      </w:r>
    </w:p>
    <w:p w14:paraId="0D983023" w14:textId="77777777" w:rsidR="00F81985" w:rsidRDefault="00F81985" w:rsidP="00852172">
      <w:pPr>
        <w:spacing w:after="0" w:line="240" w:lineRule="auto"/>
        <w:ind w:firstLine="2835"/>
        <w:jc w:val="both"/>
        <w:rPr>
          <w:rFonts w:ascii="Arial" w:eastAsia="Times New Roman" w:hAnsi="Arial" w:cs="Arial"/>
          <w:sz w:val="24"/>
          <w:szCs w:val="24"/>
          <w:lang w:val="es-MX" w:eastAsia="es-ES"/>
        </w:rPr>
      </w:pPr>
    </w:p>
    <w:p w14:paraId="097B4065" w14:textId="2872C6F5" w:rsidR="00852172" w:rsidRDefault="00852172" w:rsidP="00852172">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w:t>
      </w:r>
      <w:r w:rsidRPr="00E80445">
        <w:rPr>
          <w:rFonts w:ascii="Arial" w:eastAsia="Times New Roman" w:hAnsi="Arial" w:cs="Arial"/>
          <w:b/>
          <w:bCs/>
          <w:sz w:val="24"/>
          <w:szCs w:val="24"/>
          <w:lang w:eastAsia="es-ES"/>
        </w:rPr>
        <w:t xml:space="preserve">Honorable Senador señor </w:t>
      </w:r>
      <w:r>
        <w:rPr>
          <w:rFonts w:ascii="Arial" w:eastAsia="Times New Roman" w:hAnsi="Arial" w:cs="Arial"/>
          <w:b/>
          <w:bCs/>
          <w:sz w:val="24"/>
          <w:szCs w:val="24"/>
          <w:lang w:eastAsia="es-ES"/>
        </w:rPr>
        <w:t>Montes</w:t>
      </w:r>
      <w:r w:rsidRPr="00F81985">
        <w:rPr>
          <w:rFonts w:ascii="Arial" w:eastAsia="Times New Roman" w:hAnsi="Arial" w:cs="Arial"/>
          <w:sz w:val="24"/>
          <w:szCs w:val="24"/>
          <w:lang w:eastAsia="es-ES"/>
        </w:rPr>
        <w:t xml:space="preserve"> </w:t>
      </w:r>
      <w:r w:rsidR="00F81985" w:rsidRPr="00F81985">
        <w:rPr>
          <w:rFonts w:ascii="Arial" w:eastAsia="Times New Roman" w:hAnsi="Arial" w:cs="Arial"/>
          <w:sz w:val="24"/>
          <w:szCs w:val="24"/>
          <w:lang w:eastAsia="es-ES"/>
        </w:rPr>
        <w:t xml:space="preserve">reiteró </w:t>
      </w:r>
      <w:r>
        <w:rPr>
          <w:rFonts w:ascii="Arial" w:eastAsia="Times New Roman" w:hAnsi="Arial" w:cs="Arial"/>
          <w:sz w:val="24"/>
          <w:szCs w:val="24"/>
          <w:lang w:eastAsia="es-ES"/>
        </w:rPr>
        <w:t xml:space="preserve">al Ejecutivo </w:t>
      </w:r>
      <w:r w:rsidR="00F81985">
        <w:rPr>
          <w:rFonts w:ascii="Arial" w:eastAsia="Times New Roman" w:hAnsi="Arial" w:cs="Arial"/>
          <w:sz w:val="24"/>
          <w:szCs w:val="24"/>
          <w:lang w:eastAsia="es-ES"/>
        </w:rPr>
        <w:t>la solicitud de</w:t>
      </w:r>
      <w:r>
        <w:rPr>
          <w:rFonts w:ascii="Arial" w:eastAsia="Times New Roman" w:hAnsi="Arial" w:cs="Arial"/>
          <w:sz w:val="24"/>
          <w:szCs w:val="24"/>
          <w:lang w:eastAsia="es-ES"/>
        </w:rPr>
        <w:t xml:space="preserve"> reflexionar respecto </w:t>
      </w:r>
      <w:r w:rsidR="00F81985">
        <w:rPr>
          <w:rFonts w:ascii="Arial" w:eastAsia="Times New Roman" w:hAnsi="Arial" w:cs="Arial"/>
          <w:sz w:val="24"/>
          <w:szCs w:val="24"/>
          <w:lang w:eastAsia="es-ES"/>
        </w:rPr>
        <w:t xml:space="preserve">de la introducción del artículo 33 bis, </w:t>
      </w:r>
      <w:r>
        <w:rPr>
          <w:rFonts w:ascii="Arial" w:eastAsia="Times New Roman" w:hAnsi="Arial" w:cs="Arial"/>
          <w:sz w:val="24"/>
          <w:szCs w:val="24"/>
          <w:lang w:eastAsia="es-ES"/>
        </w:rPr>
        <w:t xml:space="preserve">a fin de determinar de qué manera continuar con el tratamiento de </w:t>
      </w:r>
      <w:r w:rsidR="00F81985">
        <w:rPr>
          <w:rFonts w:ascii="Arial" w:eastAsia="Times New Roman" w:hAnsi="Arial" w:cs="Arial"/>
          <w:sz w:val="24"/>
          <w:szCs w:val="24"/>
          <w:lang w:eastAsia="es-ES"/>
        </w:rPr>
        <w:t>la</w:t>
      </w:r>
      <w:r>
        <w:rPr>
          <w:rFonts w:ascii="Arial" w:eastAsia="Times New Roman" w:hAnsi="Arial" w:cs="Arial"/>
          <w:sz w:val="24"/>
          <w:szCs w:val="24"/>
          <w:lang w:eastAsia="es-ES"/>
        </w:rPr>
        <w:t xml:space="preserve"> materia.</w:t>
      </w:r>
    </w:p>
    <w:p w14:paraId="58620BAD" w14:textId="227B7872" w:rsidR="00852172" w:rsidRDefault="00852172" w:rsidP="00852172">
      <w:pPr>
        <w:spacing w:after="0" w:line="240" w:lineRule="auto"/>
        <w:ind w:firstLine="2835"/>
        <w:jc w:val="both"/>
        <w:rPr>
          <w:rFonts w:ascii="Arial" w:eastAsia="Times New Roman" w:hAnsi="Arial" w:cs="Arial"/>
          <w:sz w:val="24"/>
          <w:szCs w:val="24"/>
          <w:lang w:eastAsia="es-ES"/>
        </w:rPr>
      </w:pPr>
    </w:p>
    <w:p w14:paraId="050FD246" w14:textId="12DA5B51" w:rsidR="00F506B4" w:rsidRPr="009A6F10" w:rsidRDefault="0048665B" w:rsidP="0048665B">
      <w:pPr>
        <w:shd w:val="clear" w:color="auto" w:fill="FFFFFF"/>
        <w:spacing w:after="0" w:line="240" w:lineRule="auto"/>
        <w:jc w:val="center"/>
        <w:rPr>
          <w:rFonts w:ascii="Arial" w:eastAsia="Calibri" w:hAnsi="Arial" w:cs="Arial"/>
          <w:b/>
          <w:bCs/>
          <w:sz w:val="24"/>
          <w:szCs w:val="24"/>
          <w:lang w:val="es-ES_tradnl"/>
        </w:rPr>
      </w:pPr>
      <w:r w:rsidRPr="009A6F10">
        <w:rPr>
          <w:rFonts w:ascii="Arial" w:eastAsia="Calibri" w:hAnsi="Arial" w:cs="Arial"/>
          <w:b/>
          <w:bCs/>
          <w:sz w:val="24"/>
          <w:szCs w:val="24"/>
          <w:lang w:val="es-ES_tradnl"/>
        </w:rPr>
        <w:t>-</w:t>
      </w:r>
      <w:r w:rsidR="009A6F10" w:rsidRPr="009A6F10">
        <w:rPr>
          <w:rFonts w:ascii="Arial" w:eastAsia="Calibri" w:hAnsi="Arial" w:cs="Arial"/>
          <w:b/>
          <w:bCs/>
          <w:sz w:val="24"/>
          <w:szCs w:val="24"/>
          <w:lang w:val="es-ES_tradnl"/>
        </w:rPr>
        <w:t xml:space="preserve"> </w:t>
      </w:r>
      <w:r w:rsidRPr="009A6F10">
        <w:rPr>
          <w:rFonts w:ascii="Arial" w:eastAsia="Calibri" w:hAnsi="Arial" w:cs="Arial"/>
          <w:b/>
          <w:bCs/>
          <w:sz w:val="24"/>
          <w:szCs w:val="24"/>
          <w:lang w:val="es-ES_tradnl"/>
        </w:rPr>
        <w:t>-</w:t>
      </w:r>
      <w:r w:rsidR="009A6F10" w:rsidRPr="009A6F10">
        <w:rPr>
          <w:rFonts w:ascii="Arial" w:eastAsia="Calibri" w:hAnsi="Arial" w:cs="Arial"/>
          <w:b/>
          <w:bCs/>
          <w:sz w:val="24"/>
          <w:szCs w:val="24"/>
          <w:lang w:val="es-ES_tradnl"/>
        </w:rPr>
        <w:t xml:space="preserve"> </w:t>
      </w:r>
      <w:r w:rsidRPr="009A6F10">
        <w:rPr>
          <w:rFonts w:ascii="Arial" w:eastAsia="Calibri" w:hAnsi="Arial" w:cs="Arial"/>
          <w:b/>
          <w:bCs/>
          <w:sz w:val="24"/>
          <w:szCs w:val="24"/>
          <w:lang w:val="es-ES_tradnl"/>
        </w:rPr>
        <w:t>-</w:t>
      </w:r>
    </w:p>
    <w:p w14:paraId="0C1671D4" w14:textId="77777777" w:rsidR="001F6C9F" w:rsidRPr="001F6C9F" w:rsidRDefault="001F6C9F" w:rsidP="001F6C9F">
      <w:pPr>
        <w:tabs>
          <w:tab w:val="left" w:pos="0"/>
          <w:tab w:val="left" w:pos="2835"/>
        </w:tabs>
        <w:spacing w:after="0" w:line="240" w:lineRule="auto"/>
        <w:ind w:firstLine="2835"/>
        <w:jc w:val="both"/>
        <w:rPr>
          <w:rFonts w:ascii="Arial" w:eastAsia="Times New Roman" w:hAnsi="Arial" w:cs="Times New Roman"/>
          <w:sz w:val="24"/>
          <w:szCs w:val="24"/>
          <w:lang w:val="es-ES_tradnl" w:eastAsia="es-ES"/>
        </w:rPr>
      </w:pPr>
    </w:p>
    <w:p w14:paraId="54198378" w14:textId="77777777" w:rsidR="001F6C9F" w:rsidRPr="001F6C9F" w:rsidRDefault="001F6C9F" w:rsidP="001F6C9F">
      <w:pPr>
        <w:tabs>
          <w:tab w:val="left" w:pos="0"/>
          <w:tab w:val="left" w:pos="2835"/>
        </w:tabs>
        <w:spacing w:after="0" w:line="240" w:lineRule="auto"/>
        <w:ind w:firstLine="2835"/>
        <w:jc w:val="both"/>
        <w:rPr>
          <w:rFonts w:ascii="Arial" w:eastAsia="Times New Roman" w:hAnsi="Arial" w:cs="Times New Roman"/>
          <w:sz w:val="24"/>
          <w:szCs w:val="24"/>
          <w:lang w:val="es-ES_tradnl" w:eastAsia="es-ES"/>
        </w:rPr>
      </w:pPr>
      <w:bookmarkStart w:id="48" w:name="_Hlk520899495"/>
      <w:r w:rsidRPr="001F6C9F">
        <w:rPr>
          <w:rFonts w:ascii="Arial" w:eastAsia="Times New Roman" w:hAnsi="Arial" w:cs="Times New Roman"/>
          <w:sz w:val="24"/>
          <w:szCs w:val="24"/>
          <w:lang w:val="es-ES_tradnl" w:eastAsia="es-ES"/>
        </w:rPr>
        <w:t>A continuación, la Comisión se abocó al estudio de las indicaciones.</w:t>
      </w:r>
    </w:p>
    <w:bookmarkEnd w:id="48"/>
    <w:p w14:paraId="71D57EEE" w14:textId="77121450" w:rsidR="001F6C9F" w:rsidRDefault="001F6C9F" w:rsidP="001F6C9F">
      <w:pPr>
        <w:tabs>
          <w:tab w:val="left" w:pos="0"/>
          <w:tab w:val="left" w:pos="2835"/>
        </w:tabs>
        <w:spacing w:after="0" w:line="240" w:lineRule="auto"/>
        <w:ind w:firstLine="2835"/>
        <w:jc w:val="both"/>
        <w:rPr>
          <w:rFonts w:ascii="Arial" w:eastAsia="Times New Roman" w:hAnsi="Arial" w:cs="Times New Roman"/>
          <w:sz w:val="24"/>
          <w:szCs w:val="24"/>
          <w:lang w:eastAsia="es-ES"/>
        </w:rPr>
      </w:pPr>
    </w:p>
    <w:p w14:paraId="3B6275DC" w14:textId="77777777" w:rsidR="009A6F10" w:rsidRPr="0004721B" w:rsidRDefault="009A6F10" w:rsidP="009A6F10">
      <w:pPr>
        <w:tabs>
          <w:tab w:val="left" w:pos="0"/>
          <w:tab w:val="left" w:pos="2835"/>
        </w:tabs>
        <w:spacing w:after="0" w:line="240" w:lineRule="auto"/>
        <w:jc w:val="center"/>
        <w:rPr>
          <w:rFonts w:ascii="Arial" w:eastAsia="Times New Roman" w:hAnsi="Arial" w:cs="Times New Roman"/>
          <w:b/>
          <w:bCs/>
          <w:sz w:val="24"/>
          <w:szCs w:val="24"/>
          <w:lang w:val="es-ES_tradnl" w:eastAsia="es-ES"/>
        </w:rPr>
      </w:pPr>
      <w:r w:rsidRPr="0004721B">
        <w:rPr>
          <w:rFonts w:ascii="Arial" w:eastAsia="Times New Roman" w:hAnsi="Arial" w:cs="Times New Roman"/>
          <w:b/>
          <w:bCs/>
          <w:sz w:val="24"/>
          <w:szCs w:val="24"/>
          <w:lang w:val="es-ES_tradnl" w:eastAsia="es-ES"/>
        </w:rPr>
        <w:t>ARTÍCULO ÚNICO</w:t>
      </w:r>
    </w:p>
    <w:p w14:paraId="4B504520" w14:textId="77777777" w:rsidR="009A6F10" w:rsidRDefault="009A6F10" w:rsidP="009A6F10">
      <w:pPr>
        <w:spacing w:after="0" w:line="240" w:lineRule="auto"/>
        <w:ind w:firstLine="2835"/>
        <w:jc w:val="both"/>
        <w:rPr>
          <w:rFonts w:ascii="Arial" w:eastAsia="Times New Roman" w:hAnsi="Arial" w:cs="Times New Roman"/>
          <w:bCs/>
          <w:sz w:val="24"/>
          <w:szCs w:val="24"/>
          <w:lang w:val="es-ES_tradnl" w:eastAsia="es-ES"/>
        </w:rPr>
      </w:pPr>
    </w:p>
    <w:p w14:paraId="6178AC0C" w14:textId="7606576D" w:rsidR="009A6F10" w:rsidRPr="006438C3" w:rsidRDefault="009A6F10" w:rsidP="009A6F10">
      <w:pPr>
        <w:widowControl w:val="0"/>
        <w:shd w:val="clear" w:color="auto" w:fill="FFFFFF"/>
        <w:spacing w:after="0" w:line="240" w:lineRule="auto"/>
        <w:ind w:firstLine="2835"/>
        <w:jc w:val="both"/>
        <w:rPr>
          <w:rFonts w:ascii="Arial" w:eastAsia="Calibri" w:hAnsi="Arial" w:cs="Arial"/>
          <w:sz w:val="24"/>
          <w:szCs w:val="24"/>
        </w:rPr>
      </w:pPr>
      <w:r w:rsidRPr="006438C3">
        <w:rPr>
          <w:rFonts w:ascii="Arial" w:eastAsia="Calibri" w:hAnsi="Arial" w:cs="Arial"/>
          <w:sz w:val="24"/>
          <w:szCs w:val="24"/>
        </w:rPr>
        <w:t>Incorpora en el decreto ley N° 830, de 1974</w:t>
      </w:r>
      <w:r w:rsidR="00FA621E">
        <w:rPr>
          <w:rFonts w:ascii="Arial" w:eastAsia="Calibri" w:hAnsi="Arial" w:cs="Arial"/>
          <w:sz w:val="24"/>
          <w:szCs w:val="24"/>
        </w:rPr>
        <w:t>,</w:t>
      </w:r>
      <w:r w:rsidRPr="006438C3">
        <w:rPr>
          <w:rFonts w:ascii="Arial" w:eastAsia="Calibri" w:hAnsi="Arial" w:cs="Arial"/>
          <w:sz w:val="24"/>
          <w:szCs w:val="24"/>
        </w:rPr>
        <w:t xml:space="preserve"> un artículo 85 bis, nuevo.</w:t>
      </w:r>
    </w:p>
    <w:p w14:paraId="0BA249E3" w14:textId="6BF930A6" w:rsidR="009A6F10" w:rsidRDefault="009A6F10" w:rsidP="001F6C9F">
      <w:pPr>
        <w:tabs>
          <w:tab w:val="left" w:pos="0"/>
          <w:tab w:val="left" w:pos="2835"/>
        </w:tabs>
        <w:spacing w:after="0" w:line="240" w:lineRule="auto"/>
        <w:ind w:firstLine="2835"/>
        <w:jc w:val="both"/>
        <w:rPr>
          <w:rFonts w:ascii="Arial" w:eastAsia="Times New Roman" w:hAnsi="Arial" w:cs="Times New Roman"/>
          <w:sz w:val="24"/>
          <w:szCs w:val="24"/>
          <w:lang w:eastAsia="es-ES"/>
        </w:rPr>
      </w:pPr>
    </w:p>
    <w:p w14:paraId="136D12CC" w14:textId="49F88588" w:rsidR="009A6F10" w:rsidRDefault="009A6F10" w:rsidP="001F6C9F">
      <w:pPr>
        <w:tabs>
          <w:tab w:val="left" w:pos="0"/>
          <w:tab w:val="left" w:pos="2835"/>
        </w:tabs>
        <w:spacing w:after="0" w:line="240" w:lineRule="auto"/>
        <w:ind w:firstLine="2835"/>
        <w:jc w:val="both"/>
        <w:rPr>
          <w:rFonts w:ascii="Arial" w:eastAsia="Times New Roman" w:hAnsi="Arial" w:cs="Times New Roman"/>
          <w:sz w:val="24"/>
          <w:szCs w:val="24"/>
          <w:lang w:eastAsia="es-ES"/>
        </w:rPr>
      </w:pPr>
      <w:r>
        <w:rPr>
          <w:rFonts w:ascii="Arial" w:eastAsia="Times New Roman" w:hAnsi="Arial" w:cs="Times New Roman"/>
          <w:sz w:val="24"/>
          <w:szCs w:val="24"/>
          <w:lang w:eastAsia="es-ES"/>
        </w:rPr>
        <w:t>En el artículo único recayeron las siguientes indicaciones:</w:t>
      </w:r>
    </w:p>
    <w:p w14:paraId="2B724A9A" w14:textId="77777777" w:rsidR="009A6F10" w:rsidRPr="001F6C9F" w:rsidRDefault="009A6F10" w:rsidP="001F6C9F">
      <w:pPr>
        <w:tabs>
          <w:tab w:val="left" w:pos="0"/>
          <w:tab w:val="left" w:pos="2835"/>
        </w:tabs>
        <w:spacing w:after="0" w:line="240" w:lineRule="auto"/>
        <w:ind w:firstLine="2835"/>
        <w:jc w:val="both"/>
        <w:rPr>
          <w:rFonts w:ascii="Arial" w:eastAsia="Times New Roman" w:hAnsi="Arial" w:cs="Times New Roman"/>
          <w:sz w:val="24"/>
          <w:szCs w:val="24"/>
          <w:lang w:eastAsia="es-ES"/>
        </w:rPr>
      </w:pPr>
    </w:p>
    <w:p w14:paraId="0DA60488" w14:textId="77777777" w:rsidR="0048665B" w:rsidRPr="009A6F10" w:rsidRDefault="0048665B" w:rsidP="0048665B">
      <w:pPr>
        <w:shd w:val="clear" w:color="auto" w:fill="FFFFFF"/>
        <w:spacing w:after="0" w:line="240" w:lineRule="auto"/>
        <w:jc w:val="center"/>
        <w:rPr>
          <w:rFonts w:ascii="Arial" w:eastAsia="Calibri" w:hAnsi="Arial" w:cs="Arial"/>
          <w:b/>
          <w:bCs/>
          <w:iCs/>
          <w:sz w:val="24"/>
          <w:szCs w:val="24"/>
          <w:lang w:val="es-ES_tradnl"/>
        </w:rPr>
      </w:pPr>
      <w:r w:rsidRPr="009A6F10">
        <w:rPr>
          <w:rFonts w:ascii="Arial" w:eastAsia="Calibri" w:hAnsi="Arial" w:cs="Arial"/>
          <w:b/>
          <w:bCs/>
          <w:iCs/>
          <w:sz w:val="24"/>
          <w:szCs w:val="24"/>
          <w:lang w:val="es-ES_tradnl"/>
        </w:rPr>
        <w:t xml:space="preserve">o o o </w:t>
      </w:r>
    </w:p>
    <w:p w14:paraId="35087ACC" w14:textId="77777777" w:rsidR="0048665B" w:rsidRPr="001F6C9F" w:rsidRDefault="0048665B" w:rsidP="0048665B">
      <w:pPr>
        <w:tabs>
          <w:tab w:val="left" w:pos="0"/>
          <w:tab w:val="left" w:pos="2835"/>
        </w:tabs>
        <w:spacing w:after="0" w:line="240" w:lineRule="auto"/>
        <w:jc w:val="center"/>
        <w:rPr>
          <w:rFonts w:ascii="Arial" w:eastAsia="Times New Roman" w:hAnsi="Arial" w:cs="Times New Roman"/>
          <w:sz w:val="24"/>
          <w:szCs w:val="24"/>
          <w:lang w:val="es-ES_tradnl" w:eastAsia="es-ES"/>
        </w:rPr>
      </w:pPr>
    </w:p>
    <w:p w14:paraId="1CF7FB5B" w14:textId="41E237A7" w:rsidR="001F6C9F" w:rsidRPr="0048665B" w:rsidRDefault="001F6C9F" w:rsidP="001F6C9F">
      <w:pPr>
        <w:spacing w:after="0" w:line="240" w:lineRule="auto"/>
        <w:jc w:val="center"/>
        <w:rPr>
          <w:rFonts w:ascii="Arial" w:eastAsia="Calibri" w:hAnsi="Arial" w:cs="Arial"/>
          <w:b/>
          <w:sz w:val="24"/>
          <w:u w:val="single"/>
        </w:rPr>
      </w:pPr>
    </w:p>
    <w:p w14:paraId="76B6B42E" w14:textId="2B954ADA" w:rsidR="00DB2142" w:rsidRDefault="009A6F10" w:rsidP="001F6C9F">
      <w:pPr>
        <w:spacing w:after="0" w:line="240" w:lineRule="auto"/>
        <w:ind w:firstLine="2835"/>
        <w:jc w:val="both"/>
        <w:rPr>
          <w:rFonts w:ascii="Arial" w:eastAsia="Times New Roman" w:hAnsi="Arial" w:cs="Arial"/>
          <w:sz w:val="24"/>
          <w:szCs w:val="24"/>
          <w:lang w:val="es-ES" w:eastAsia="es-ES"/>
        </w:rPr>
      </w:pPr>
      <w:bookmarkStart w:id="49" w:name="_Hlk83390021"/>
      <w:r w:rsidRPr="00F053E8">
        <w:rPr>
          <w:rFonts w:ascii="Arial" w:eastAsia="Times New Roman" w:hAnsi="Arial" w:cs="Times New Roman"/>
          <w:sz w:val="24"/>
          <w:szCs w:val="24"/>
          <w:lang w:val="es-ES_tradnl" w:eastAsia="es-ES"/>
        </w:rPr>
        <w:t>La</w:t>
      </w:r>
      <w:r w:rsidRPr="00A3104B">
        <w:rPr>
          <w:rFonts w:ascii="Arial" w:eastAsia="Times New Roman" w:hAnsi="Arial" w:cs="Times New Roman"/>
          <w:b/>
          <w:sz w:val="24"/>
          <w:szCs w:val="24"/>
          <w:lang w:val="es-ES_tradnl" w:eastAsia="es-ES"/>
        </w:rPr>
        <w:t xml:space="preserve"> indicación</w:t>
      </w:r>
      <w:r>
        <w:rPr>
          <w:rFonts w:ascii="Arial" w:eastAsia="Times New Roman" w:hAnsi="Arial" w:cs="Times New Roman"/>
          <w:b/>
          <w:sz w:val="24"/>
          <w:szCs w:val="24"/>
          <w:lang w:val="es-ES_tradnl" w:eastAsia="es-ES"/>
        </w:rPr>
        <w:t xml:space="preserve"> número 1,</w:t>
      </w:r>
      <w:r w:rsidR="00DB2142" w:rsidRPr="00DB2142">
        <w:rPr>
          <w:rFonts w:ascii="Arial" w:eastAsia="Times New Roman" w:hAnsi="Arial" w:cs="Times New Roman"/>
          <w:b/>
          <w:sz w:val="24"/>
          <w:szCs w:val="24"/>
          <w:lang w:val="es-ES_tradnl" w:eastAsia="es-ES"/>
        </w:rPr>
        <w:t xml:space="preserve"> </w:t>
      </w:r>
      <w:r>
        <w:rPr>
          <w:rFonts w:ascii="Arial" w:eastAsia="Times New Roman" w:hAnsi="Arial" w:cs="Times New Roman"/>
          <w:b/>
          <w:sz w:val="24"/>
          <w:szCs w:val="24"/>
          <w:lang w:val="es-ES_tradnl" w:eastAsia="es-ES"/>
        </w:rPr>
        <w:t>d</w:t>
      </w:r>
      <w:r w:rsidR="00DB2142" w:rsidRPr="00DB2142">
        <w:rPr>
          <w:rFonts w:ascii="Arial" w:eastAsia="Times New Roman" w:hAnsi="Arial" w:cs="Arial"/>
          <w:b/>
          <w:sz w:val="24"/>
          <w:szCs w:val="24"/>
          <w:lang w:val="es-ES" w:eastAsia="es-ES"/>
        </w:rPr>
        <w:t>el Honorable Senador señor Montes</w:t>
      </w:r>
      <w:r w:rsidR="00DB2142" w:rsidRPr="00DB2142">
        <w:rPr>
          <w:rFonts w:ascii="Arial" w:eastAsia="Times New Roman" w:hAnsi="Arial" w:cs="Arial"/>
          <w:sz w:val="24"/>
          <w:szCs w:val="24"/>
          <w:lang w:val="es-ES" w:eastAsia="es-ES"/>
        </w:rPr>
        <w:t xml:space="preserve">, reemplaza </w:t>
      </w:r>
      <w:bookmarkEnd w:id="49"/>
      <w:r w:rsidR="00DB2142" w:rsidRPr="00DB2142">
        <w:rPr>
          <w:rFonts w:ascii="Arial" w:eastAsia="Times New Roman" w:hAnsi="Arial" w:cs="Arial"/>
          <w:sz w:val="24"/>
          <w:szCs w:val="24"/>
          <w:lang w:val="es-ES" w:eastAsia="es-ES"/>
        </w:rPr>
        <w:t>el número 2 del artículo 33 bis del Código Tributario,</w:t>
      </w:r>
      <w:r w:rsidR="0021263C" w:rsidRPr="0021263C">
        <w:t xml:space="preserve"> </w:t>
      </w:r>
      <w:r w:rsidR="0021263C">
        <w:rPr>
          <w:rFonts w:ascii="Arial" w:eastAsia="Times New Roman" w:hAnsi="Arial" w:cs="Arial"/>
          <w:sz w:val="24"/>
          <w:szCs w:val="24"/>
          <w:lang w:val="es-ES" w:eastAsia="es-ES"/>
        </w:rPr>
        <w:t>relativo a</w:t>
      </w:r>
      <w:r w:rsidR="0021263C" w:rsidRPr="0021263C">
        <w:rPr>
          <w:rFonts w:ascii="Arial" w:eastAsia="Times New Roman" w:hAnsi="Arial" w:cs="Arial"/>
          <w:sz w:val="24"/>
          <w:szCs w:val="24"/>
          <w:lang w:val="es-ES" w:eastAsia="es-ES"/>
        </w:rPr>
        <w:t xml:space="preserve"> </w:t>
      </w:r>
      <w:r w:rsidR="0021263C">
        <w:rPr>
          <w:rFonts w:ascii="Arial" w:eastAsia="Times New Roman" w:hAnsi="Arial" w:cs="Arial"/>
          <w:sz w:val="24"/>
          <w:szCs w:val="24"/>
          <w:lang w:val="es-ES" w:eastAsia="es-ES"/>
        </w:rPr>
        <w:t>“</w:t>
      </w:r>
      <w:r w:rsidR="0021263C" w:rsidRPr="0021263C">
        <w:rPr>
          <w:rFonts w:ascii="Arial" w:eastAsia="Times New Roman" w:hAnsi="Arial" w:cs="Arial"/>
          <w:sz w:val="24"/>
          <w:szCs w:val="24"/>
          <w:lang w:val="es-ES" w:eastAsia="es-ES"/>
        </w:rPr>
        <w:t>Normas especiales de información sobre determinadas inversiones</w:t>
      </w:r>
      <w:r w:rsidR="0021263C">
        <w:rPr>
          <w:rFonts w:ascii="Arial" w:eastAsia="Times New Roman" w:hAnsi="Arial" w:cs="Arial"/>
          <w:sz w:val="24"/>
          <w:szCs w:val="24"/>
          <w:lang w:val="es-ES" w:eastAsia="es-ES"/>
        </w:rPr>
        <w:t>”,</w:t>
      </w:r>
      <w:r w:rsidR="00DB2142" w:rsidRPr="00DB2142">
        <w:rPr>
          <w:rFonts w:ascii="Arial" w:eastAsia="Times New Roman" w:hAnsi="Arial" w:cs="Arial"/>
          <w:sz w:val="24"/>
          <w:szCs w:val="24"/>
          <w:lang w:val="es-ES" w:eastAsia="es-ES"/>
        </w:rPr>
        <w:t xml:space="preserve"> por el siguiente:</w:t>
      </w:r>
    </w:p>
    <w:p w14:paraId="6ADDE8DB" w14:textId="77777777" w:rsidR="00DB2142" w:rsidRDefault="00DB2142" w:rsidP="001F6C9F">
      <w:pPr>
        <w:spacing w:after="0" w:line="240" w:lineRule="auto"/>
        <w:ind w:firstLine="2835"/>
        <w:jc w:val="both"/>
        <w:rPr>
          <w:rFonts w:ascii="Arial" w:eastAsia="Times New Roman" w:hAnsi="Arial" w:cs="Arial"/>
          <w:sz w:val="24"/>
          <w:szCs w:val="24"/>
          <w:lang w:val="es-ES" w:eastAsia="es-ES"/>
        </w:rPr>
      </w:pPr>
    </w:p>
    <w:p w14:paraId="4E971871"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“2. Normas especiales de información sobre determinadas inversiones.</w:t>
      </w:r>
    </w:p>
    <w:p w14:paraId="159198B8"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0D9C9361"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A. Los contribuyentes acogidos a las disposiciones del artículo 14 de Ley sobre Impuesto a la Renta deberán aplicar, respecto de las inversiones que hayan efectuado, las siguientes reglas:</w:t>
      </w:r>
    </w:p>
    <w:p w14:paraId="4ACE9D1F"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736E8088"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 xml:space="preserve">a) Inversiones en el extranjero: deberán informar al Servicio hasta el 30 de junio de cada año comercial, mediante la presentación de una declaración en la forma que éste fije mediante resolución, las inversiones realizadas en el extranjero durante el año comercial anterior, con indicación del monto y tipo de inversión, del país o territorio en que se encuentre. En caso que estas inversiones fuesen en acciones, cuotas o derechos, se deberá informar el porcentaje de participación en el capital que representan de la sociedad o entidad constituida en el extranjero. Respecto de las inversiones en el extranjero, se deberá informar el destino de los fondos invertidos, así como cualquier otra información adicional que dicho Servicio requiera respecto de esas inversiones. En caso de no presentarse esta declaración, se presumirá, salvo prueba en contrario, que tales inversiones en el extranjero constituyen retiros de especies o cantidades representativas de desembolsos de dinero que no deben imputarse al valor o costo de los bienes del activo, ello para los efectos de aplicar la tributación que corresponda de acuerdo al artículo 21, sin que proceda su deducción en la determinación de la renta líquida imponible de primera categoría. Cuando las inversiones a que se refiere esta letra se hayan efectuado directa o indirectamente en países o territorios que califiquen como de baja o nula tributación conforme a lo dispuesto en el artículo 41 H, además de la presentación de la declaración referida, deberán informar anualmente, en el plazo señalado, el estado de dichas inversiones, con indicación de sus aumentos o disminuciones, el destino que las entidades receptoras han dado a los fondos respectivos, así como cualquier otra información que requiera el Servicio sobre tales inversiones, en la oportunidad y forma que establezca mediante resolución. En caso de no presentarse esta declaración, se presumirá, salvo prueba en contrario, que tales inversiones en el extranjero constituyen retiros de especies o a cantidades representativas de desembolsos de dinero de la misma forma ya señalada y con los mismos efectos, para los fines de aplicar lo dispuesto en el artículo 21. En todo caso, el contribuyente podrá acreditar que las inversiones fueron realizadas con sumas que corresponden a su capital o a ingresos no constitutivos de renta, presumiéndose, salvo prueba en contrario, que cuando el capital propio tributario del contribuyente excede de la suma de </w:t>
      </w:r>
      <w:r w:rsidRPr="00DB2142">
        <w:rPr>
          <w:rFonts w:ascii="Arial" w:eastAsia="Times New Roman" w:hAnsi="Arial" w:cs="Arial"/>
          <w:sz w:val="24"/>
          <w:szCs w:val="24"/>
          <w:lang w:val="es-ES" w:eastAsia="es-ES"/>
        </w:rPr>
        <w:lastRenderedPageBreak/>
        <w:t>su capital y de los referidos ingresos no constitutivos de renta, tales inversiones se han efectuado, en el exceso, con cantidades que no han cumplido totalmente con los impuestos de la presente ley, procediendo entonces la aplicación de lo dispuesto en el referido artículo 21. La entrega maliciosa de información incompleta o falsa en las declaraciones que establece esta letra, se sancionará en la forma prevista en el primer párrafo, del número 4 del artículo 97 del Código Tributario.</w:t>
      </w:r>
    </w:p>
    <w:p w14:paraId="7145CC2D"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1DB6D469"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b) Inversiones en Chile: las empresas, entidades o sociedades domiciliadas, residentes, establecidas o constituidas en Chile que obtengan rentas pasivas de acuerdo a los criterios que establece el artículo 41 G, no podrán ser utilizadas en forma abusiva para diferir o disminuir la tributación de los impuestos finales de sus propietarios, socios o accionistas. De acuerdo a lo anterior, cuando se haya determinado la existencia de abuso o simulación conforme a lo dispuesto en los artículos 4° bis y siguientes del Código Tributario, se aplicará respecto del monto de tales inversiones la tributación dispuesta en el artículo 21, sin perjuicio de la aplicación de los impuestos que correspondan a los beneficiarios de las rentas o cantidades respectivas y las sanciones que procedieren. En todo caso, el contribuyente podrá acreditar que las inversiones fueron realizadas con sumas que corresponden a su capital o a ingresos no constitutivos de renta, presumiéndose, salvo prueba en contrario, que cuando el capital propio tributario del contribuyente excede de la suma de su capital y de los referidos ingresos no constitutivos de renta, tales inversiones se han efectuado, en el exceso, con cantidades que no han cumplido totalmente con los impuestos de la presente ley, procediendo entonces la aplicación de lo dispuesto en el referido artículo 21. No obstante lo anterior, cuando se determine que los actos, contratos y operaciones respectivos se han llevado a cabo maliciosamente con la finalidad de evitar, disminuir o postergar la aplicación de los impuestos global complementario o adicional, ello será sancionado conforme a lo dispuesto en el primer párrafo, del número 4 del artículo 97 del Código Tributario.</w:t>
      </w:r>
    </w:p>
    <w:p w14:paraId="09FF6F94"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2768336B"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B. Los contribuyentes o entidades domiciliadas, residentes, establecidas o constituidas en el país, sean o no sujetos del impuesto a la renta, que tengan o adquieran en un año calendario cualquiera la calidad de constituyente o “settlor”, beneficiario, “trustee” o administrador de un “trust” creado conforme a disposiciones de derecho extranjero, deberán informar anualmente al Servicio, mediante la presentación de una declaración en la forma y plazo que este fije mediante resolución, los siguientes antecedentes:</w:t>
      </w:r>
    </w:p>
    <w:p w14:paraId="6389619E"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2872CAC2"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 xml:space="preserve">a) El nombre o denominación del “trust”, fecha de creación, país de origen, entendiéndose por tal el país cuya legislación rige los efectos de las disposiciones del “trust”; país de residencia para efectos tributarios; número de identificación tributaria utilizado en el extranjero en los actos ejecutados en relación con los bienes del “trust”, indicando el país que </w:t>
      </w:r>
      <w:r w:rsidRPr="00DB2142">
        <w:rPr>
          <w:rFonts w:ascii="Arial" w:eastAsia="Times New Roman" w:hAnsi="Arial" w:cs="Arial"/>
          <w:sz w:val="24"/>
          <w:szCs w:val="24"/>
          <w:lang w:val="es-ES" w:eastAsia="es-ES"/>
        </w:rPr>
        <w:lastRenderedPageBreak/>
        <w:t>otorgó dicho número; número de identificación para fines tributarios del “trust”; y, patrimonio del “trust”.</w:t>
      </w:r>
    </w:p>
    <w:p w14:paraId="56D93E94"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6742A641"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b) El nombre, la razón social o la denominación del constituyente o “settlor”, del “trustee”, de los administradores y de los beneficiarios del mismo, sus respectivos domicilios, países de residencia para efectos tributarios; número de identificación para los mismos fines, indicando el país que otorgó dicho número.</w:t>
      </w:r>
    </w:p>
    <w:p w14:paraId="02F0FA70"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71C44099"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c) Si la obtención de beneficios por parte de él o los beneficiarios del “trust” está sujeta a la voluntad del “trustee”, otra condición, un plazo o modalidad. Además, deberá informarse si existen clases o tipos distintos de beneficiarios. Cuando una determinada clase de beneficiarios pudiere incluir a personas que no sean conocidas o no hayan sido determinadas al tiempo de la declaración, por no haber nacido o porque la referida clase permite que nuevas personas o entidades se incorporen a ella, deberá indicarse dicha circunstancia en la declaración. Cuando los bienes del “trust” deban o puedan aplicarse a un fin determinado, deberá informarse detalladamente dicho fin. Cuando fuere el caso, deberá informarse el cambio del “trustee” o administrador del “trust”, de sus funciones como tal, o la revocación del “trust”. Además, deberá informarse el carácter revocable o irrevocable del “trust”, con la indicación de las causales de revocación. Sólo estarán obligados a la entrega de la información de que se trate aquellos beneficiarios que se encuentren ejerciendo su calidad de tales conforme a los términos del “trust” o acuerdo y quienes hayan tomado conocimiento de dicha calidad, aun cuando no se encuentren gozando de los beneficios por no haberse cumplido el plazo, condición o modalidad fijado en el acto o contrato.</w:t>
      </w:r>
    </w:p>
    <w:p w14:paraId="10EF2A58"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423826A5"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Cuando la información proporcionada en la declaración respectiva haya variado, las personas o entidades obligadas deberán presentar, en la forma que fije el Servicio mediante resolución, una nueva declaración detallando los nuevos antecedentes, ello hasta el 30 de junio del año siguiente a aquel en que los antecedentes proporcionados en la declaración previa hayan cambiado.</w:t>
      </w:r>
    </w:p>
    <w:p w14:paraId="7F2F5603"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5603BBA2"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Para los fines de este número, el término “trust” se refiere a las relaciones jurídicas creadas de acuerdo a normas de derecho extranjero, sea por acto entre vivos o por causa de muerte, por una persona en calidad de constituyente o settlor, mediante la trasmisión o transferencia de bienes, los cuales quedan bajo el control de un “trustee” o administrador, en interés de uno o más beneficiarios o con un fin determinado.</w:t>
      </w:r>
    </w:p>
    <w:p w14:paraId="68420A25"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488C148B"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 xml:space="preserve">Se entenderá también por “trust” para estos fines, el conjunto de relaciones jurídicas que, independientemente de su denominación, cumplan con las siguientes características: i) Los bienes del “trust” constituyen un fondo separado y no forman parte del patrimonio personal del “trustee” o administrador; ii) El título sobre los bienes del “trust” </w:t>
      </w:r>
      <w:r w:rsidRPr="00DB2142">
        <w:rPr>
          <w:rFonts w:ascii="Arial" w:eastAsia="Times New Roman" w:hAnsi="Arial" w:cs="Arial"/>
          <w:sz w:val="24"/>
          <w:szCs w:val="24"/>
          <w:lang w:val="es-ES" w:eastAsia="es-ES"/>
        </w:rPr>
        <w:lastRenderedPageBreak/>
        <w:t>se establece en nombre del “trustee”, del administrador o de otra persona por cuenta del “trustee” o administrador; iii) El “trustee” o administrador tiene la facultad y la obligación, de las que debe rendir cuenta, de administrar, gestionar o disponer de los bienes según las condiciones del “trust” y las obligaciones particulares que la ley extranjera le imponga. El hecho de que el constituyente o “settlor” conserve ciertas prerrogativas o que el “trustee” posea ciertos derechos como beneficiario no es incompatible necesariamente con la existencia de un “trust”.</w:t>
      </w:r>
    </w:p>
    <w:p w14:paraId="40FCEFF0"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428DA30D"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El término “trust” también incluirá cualquier relación jurídica creada de acuerdo a normas de derecho extranjero, en la que una persona en calidad de constituyente, transmita o transfiera el dominio de bienes, los cuales quedan bajo el control de una o más personas o “trustees”, para el beneficio de una o más personas o entidades o con un fin determinado, y que constituyen un fondo separado y no forman parte del patrimonio personal del “trustee” o administrador.</w:t>
      </w:r>
    </w:p>
    <w:p w14:paraId="4EB513E5"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13C920CB"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En caso de no presentarse la referida declaración por parte del constituyente del “trust”, se presumirá, salvo prueba en contrario, que la constitución del “trust” constituye abuso o simulación conforme a lo dispuesto en los artículos 4° bis y siguientes del Código Tributario, aplicándose la tributación que corresponda de acuerdo a la calidad de los intervinientes y la naturaleza jurídica de las operaciones. La entrega maliciosa de información incompleta o falsa en las declaraciones que establece esta letra, se sancionará en la forma prevista en el primer párrafo del número 4 del artículo 97, del Código Tributario.</w:t>
      </w:r>
    </w:p>
    <w:p w14:paraId="25FBD51A" w14:textId="77777777" w:rsidR="00DB2142" w:rsidRPr="00DB2142" w:rsidRDefault="00DB2142" w:rsidP="00DB2142">
      <w:pPr>
        <w:spacing w:after="0" w:line="240" w:lineRule="auto"/>
        <w:ind w:firstLine="2835"/>
        <w:jc w:val="both"/>
        <w:rPr>
          <w:rFonts w:ascii="Arial" w:eastAsia="Times New Roman" w:hAnsi="Arial" w:cs="Arial"/>
          <w:sz w:val="24"/>
          <w:szCs w:val="24"/>
          <w:lang w:val="es-ES" w:eastAsia="es-ES"/>
        </w:rPr>
      </w:pPr>
    </w:p>
    <w:p w14:paraId="492B199E" w14:textId="54BC83C2" w:rsidR="00DB2142" w:rsidRDefault="00DB2142" w:rsidP="00DB2142">
      <w:pPr>
        <w:spacing w:after="0" w:line="240" w:lineRule="auto"/>
        <w:ind w:firstLine="2835"/>
        <w:jc w:val="both"/>
        <w:rPr>
          <w:rFonts w:ascii="Arial" w:eastAsia="Times New Roman" w:hAnsi="Arial" w:cs="Arial"/>
          <w:sz w:val="24"/>
          <w:szCs w:val="24"/>
          <w:lang w:val="es-ES" w:eastAsia="es-ES"/>
        </w:rPr>
      </w:pPr>
      <w:r w:rsidRPr="00DB2142">
        <w:rPr>
          <w:rFonts w:ascii="Arial" w:eastAsia="Times New Roman" w:hAnsi="Arial" w:cs="Arial"/>
          <w:sz w:val="24"/>
          <w:szCs w:val="24"/>
          <w:lang w:val="es-ES" w:eastAsia="es-ES"/>
        </w:rPr>
        <w:t>C. Sanciones. El retardo u omisión en la presentación de las declaraciones que establece esta letra, o la presentación de declaraciones incompletas o con antecedentes erróneos, además de los efectos jurídicos a que se refieren los números precedentes, será sancionada con multa de diez unidades tributarias anuales, incrementada con una unidad tributaria anual adicional por cada mes de retraso, con tope de cien unidades tributarias anuales. La referida multa se aplicará conforme al procedimiento establecido en el artículo 161 de este Código.”</w:t>
      </w:r>
      <w:r w:rsidR="001B663D">
        <w:rPr>
          <w:rFonts w:ascii="Arial" w:eastAsia="Times New Roman" w:hAnsi="Arial" w:cs="Arial"/>
          <w:sz w:val="24"/>
          <w:szCs w:val="24"/>
          <w:lang w:val="es-ES" w:eastAsia="es-ES"/>
        </w:rPr>
        <w:t>.</w:t>
      </w:r>
    </w:p>
    <w:p w14:paraId="5F17796C" w14:textId="229A1D2C" w:rsidR="00985ED1" w:rsidRDefault="00985ED1" w:rsidP="00DB2142">
      <w:pPr>
        <w:spacing w:after="0" w:line="240" w:lineRule="auto"/>
        <w:ind w:firstLine="2835"/>
        <w:jc w:val="both"/>
        <w:rPr>
          <w:rFonts w:ascii="Arial" w:eastAsia="Times New Roman" w:hAnsi="Arial" w:cs="Arial"/>
          <w:sz w:val="24"/>
          <w:szCs w:val="24"/>
          <w:lang w:val="es-ES" w:eastAsia="es-ES"/>
        </w:rPr>
      </w:pPr>
    </w:p>
    <w:p w14:paraId="0D5DDAE8" w14:textId="64A3B96A" w:rsidR="00985ED1" w:rsidRDefault="00985ED1" w:rsidP="00DB2142">
      <w:pPr>
        <w:spacing w:after="0" w:line="240" w:lineRule="auto"/>
        <w:ind w:firstLine="2835"/>
        <w:jc w:val="both"/>
        <w:rPr>
          <w:rFonts w:ascii="Arial" w:eastAsia="Times New Roman" w:hAnsi="Arial" w:cs="Arial"/>
          <w:sz w:val="24"/>
          <w:szCs w:val="24"/>
          <w:lang w:val="es-ES" w:eastAsia="es-ES"/>
        </w:rPr>
      </w:pPr>
    </w:p>
    <w:p w14:paraId="55D487F1" w14:textId="77777777" w:rsidR="00985ED1" w:rsidRDefault="00985ED1" w:rsidP="00985ED1">
      <w:pPr>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El</w:t>
      </w:r>
      <w:r>
        <w:rPr>
          <w:rFonts w:ascii="Arial" w:eastAsia="Times New Roman" w:hAnsi="Arial" w:cs="Arial"/>
          <w:b/>
          <w:sz w:val="24"/>
          <w:szCs w:val="24"/>
          <w:lang w:val="es-ES_tradnl" w:eastAsia="es-ES"/>
        </w:rPr>
        <w:t xml:space="preserve"> Honorable Senador señor Montes </w:t>
      </w:r>
      <w:r>
        <w:rPr>
          <w:rFonts w:ascii="Arial" w:eastAsia="Times New Roman" w:hAnsi="Arial" w:cs="Arial"/>
          <w:bCs/>
          <w:sz w:val="24"/>
          <w:szCs w:val="24"/>
          <w:lang w:val="es-ES_tradnl" w:eastAsia="es-ES"/>
        </w:rPr>
        <w:t>expres</w:t>
      </w:r>
      <w:r>
        <w:rPr>
          <w:rFonts w:ascii="Arial" w:eastAsia="Times New Roman" w:hAnsi="Arial" w:cs="Arial"/>
          <w:sz w:val="24"/>
          <w:szCs w:val="24"/>
          <w:lang w:val="es-ES_tradnl" w:eastAsia="es-ES"/>
        </w:rPr>
        <w:t>ó que el objetivo de la indicación es reponer lo que se estableció en la reforma tributaria del año 2014 y que se eliminó inadvertidamente en la modificación legal de enero del año 2020.</w:t>
      </w:r>
    </w:p>
    <w:p w14:paraId="557008D5" w14:textId="77777777" w:rsidR="00985ED1" w:rsidRDefault="00985ED1" w:rsidP="00985ED1">
      <w:pPr>
        <w:spacing w:after="0" w:line="240" w:lineRule="auto"/>
        <w:ind w:firstLine="2835"/>
        <w:jc w:val="both"/>
        <w:rPr>
          <w:rFonts w:ascii="Arial" w:eastAsia="Times New Roman" w:hAnsi="Arial" w:cs="Arial"/>
          <w:sz w:val="24"/>
          <w:szCs w:val="24"/>
          <w:lang w:val="es-ES_tradnl" w:eastAsia="es-ES"/>
        </w:rPr>
      </w:pPr>
    </w:p>
    <w:p w14:paraId="460FBCE1" w14:textId="77777777" w:rsidR="00985ED1" w:rsidRDefault="00985ED1" w:rsidP="00985ED1">
      <w:pPr>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Agregó que se busca nuevamente contar con información respecto de operaciones e inversiones en territorios de fiscalidad favorecida o paraísos fiscales.</w:t>
      </w:r>
    </w:p>
    <w:p w14:paraId="64CDD3FC" w14:textId="77777777" w:rsidR="00985ED1" w:rsidRDefault="00985ED1" w:rsidP="00985ED1">
      <w:pPr>
        <w:spacing w:after="0" w:line="240" w:lineRule="auto"/>
        <w:ind w:firstLine="2835"/>
        <w:jc w:val="both"/>
        <w:rPr>
          <w:rFonts w:ascii="Arial" w:eastAsia="Times New Roman" w:hAnsi="Arial" w:cs="Arial"/>
          <w:sz w:val="24"/>
          <w:szCs w:val="24"/>
          <w:lang w:val="es-ES_tradnl" w:eastAsia="es-ES"/>
        </w:rPr>
      </w:pPr>
    </w:p>
    <w:p w14:paraId="474A58FE" w14:textId="003D2058" w:rsidR="00985ED1" w:rsidRDefault="00985ED1"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lastRenderedPageBreak/>
        <w:t xml:space="preserve">El </w:t>
      </w:r>
      <w:r>
        <w:rPr>
          <w:rFonts w:ascii="Arial" w:eastAsia="Times New Roman" w:hAnsi="Arial" w:cs="Arial"/>
          <w:b/>
          <w:sz w:val="24"/>
          <w:szCs w:val="24"/>
          <w:lang w:val="es-ES_tradnl" w:eastAsia="es-ES"/>
        </w:rPr>
        <w:t>Honorable Senador señor Coloma</w:t>
      </w:r>
      <w:r>
        <w:rPr>
          <w:rFonts w:ascii="Arial" w:eastAsia="Times New Roman" w:hAnsi="Arial" w:cs="Arial"/>
          <w:bCs/>
          <w:sz w:val="24"/>
          <w:szCs w:val="24"/>
          <w:lang w:val="es-ES_tradnl" w:eastAsia="es-ES"/>
        </w:rPr>
        <w:t xml:space="preserve"> manifestó</w:t>
      </w:r>
      <w:r>
        <w:rPr>
          <w:rFonts w:ascii="Arial" w:eastAsia="Times New Roman" w:hAnsi="Arial" w:cs="Arial"/>
          <w:sz w:val="24"/>
          <w:szCs w:val="24"/>
          <w:lang w:val="es-ES_tradnl" w:eastAsia="es-ES"/>
        </w:rPr>
        <w:t xml:space="preserve"> tener un problema inicial con la indicación, porque escapa de la idea </w:t>
      </w:r>
      <w:r w:rsidR="00973D2F">
        <w:rPr>
          <w:rFonts w:ascii="Arial" w:eastAsia="Times New Roman" w:hAnsi="Arial" w:cs="Arial"/>
          <w:sz w:val="24"/>
          <w:szCs w:val="24"/>
          <w:lang w:val="es-ES_tradnl" w:eastAsia="es-ES"/>
        </w:rPr>
        <w:t>matriz de la iniciativa</w:t>
      </w:r>
      <w:r w:rsidR="00035F78">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que es la entrega de información de entidades financieras al SII. Estimó que excede los límites del </w:t>
      </w:r>
      <w:r w:rsidR="00973D2F">
        <w:rPr>
          <w:rFonts w:ascii="Arial" w:eastAsia="Times New Roman" w:hAnsi="Arial" w:cs="Arial"/>
          <w:sz w:val="24"/>
          <w:szCs w:val="24"/>
          <w:lang w:val="es-ES_tradnl" w:eastAsia="es-ES"/>
        </w:rPr>
        <w:t>proyecto</w:t>
      </w:r>
      <w:r>
        <w:rPr>
          <w:rFonts w:ascii="Arial" w:eastAsia="Times New Roman" w:hAnsi="Arial" w:cs="Arial"/>
          <w:sz w:val="24"/>
          <w:szCs w:val="24"/>
          <w:lang w:val="es-ES_tradnl" w:eastAsia="es-ES"/>
        </w:rPr>
        <w:t xml:space="preserve"> al pretender que inversionistas, además de entregar datos, justifiquen las inversiones que realizan. Consideró que se trata de una iniciativa diferente en sí misma.</w:t>
      </w:r>
    </w:p>
    <w:p w14:paraId="0A44D813"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0E22158A" w14:textId="03A805C8" w:rsidR="00985ED1" w:rsidRDefault="00985ED1" w:rsidP="00985ED1">
      <w:pPr>
        <w:spacing w:after="0" w:line="240" w:lineRule="auto"/>
        <w:ind w:firstLine="2880"/>
        <w:jc w:val="both"/>
        <w:rPr>
          <w:rFonts w:ascii="Arial" w:eastAsia="Times New Roman" w:hAnsi="Arial" w:cs="Arial"/>
          <w:sz w:val="24"/>
          <w:szCs w:val="24"/>
          <w:lang w:val="es-ES_tradnl" w:eastAsia="es-ES"/>
        </w:rPr>
      </w:pPr>
      <w:bookmarkStart w:id="50" w:name="_Hlk84188316"/>
      <w:r>
        <w:rPr>
          <w:rFonts w:ascii="Arial" w:eastAsia="Times New Roman" w:hAnsi="Arial" w:cs="Arial"/>
          <w:sz w:val="24"/>
          <w:szCs w:val="24"/>
          <w:lang w:val="es-ES_tradnl" w:eastAsia="es-ES"/>
        </w:rPr>
        <w:t xml:space="preserve">El </w:t>
      </w:r>
      <w:r>
        <w:rPr>
          <w:rFonts w:ascii="Arial" w:eastAsia="Times New Roman" w:hAnsi="Arial" w:cs="Arial"/>
          <w:b/>
          <w:sz w:val="24"/>
          <w:szCs w:val="24"/>
          <w:lang w:val="es-ES_tradnl" w:eastAsia="es-ES"/>
        </w:rPr>
        <w:t>señor Saffie</w:t>
      </w:r>
      <w:bookmarkEnd w:id="50"/>
      <w:r>
        <w:rPr>
          <w:rFonts w:ascii="Arial" w:eastAsia="Times New Roman" w:hAnsi="Arial" w:cs="Arial"/>
          <w:sz w:val="24"/>
          <w:szCs w:val="24"/>
          <w:lang w:val="es-ES_tradnl" w:eastAsia="es-ES"/>
        </w:rPr>
        <w:t xml:space="preserve"> </w:t>
      </w:r>
      <w:r w:rsidR="00973D2F">
        <w:rPr>
          <w:rFonts w:ascii="Arial" w:eastAsia="Times New Roman" w:hAnsi="Arial" w:cs="Arial"/>
          <w:sz w:val="24"/>
          <w:szCs w:val="24"/>
          <w:lang w:val="es-ES_tradnl" w:eastAsia="es-ES"/>
        </w:rPr>
        <w:t xml:space="preserve">señaló </w:t>
      </w:r>
      <w:r>
        <w:rPr>
          <w:rFonts w:ascii="Arial" w:eastAsia="Times New Roman" w:hAnsi="Arial" w:cs="Arial"/>
          <w:sz w:val="24"/>
          <w:szCs w:val="24"/>
          <w:lang w:val="es-ES_tradnl" w:eastAsia="es-ES"/>
        </w:rPr>
        <w:t xml:space="preserve">que la indicación continúa la línea del proyecto de ley en cuanto </w:t>
      </w:r>
      <w:r w:rsidR="00973D2F">
        <w:rPr>
          <w:rFonts w:ascii="Arial" w:eastAsia="Times New Roman" w:hAnsi="Arial" w:cs="Arial"/>
          <w:sz w:val="24"/>
          <w:szCs w:val="24"/>
          <w:lang w:val="es-ES_tradnl" w:eastAsia="es-ES"/>
        </w:rPr>
        <w:t xml:space="preserve">a </w:t>
      </w:r>
      <w:r>
        <w:rPr>
          <w:rFonts w:ascii="Arial" w:eastAsia="Times New Roman" w:hAnsi="Arial" w:cs="Arial"/>
          <w:sz w:val="24"/>
          <w:szCs w:val="24"/>
          <w:lang w:val="es-ES_tradnl" w:eastAsia="es-ES"/>
        </w:rPr>
        <w:t>hacer exigencias de información</w:t>
      </w:r>
      <w:r w:rsidR="00973D2F">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con las consiguientes relaciones con normas tributarias ya existentes, como el artículo 21 de la Ley sobre Impuesto a la Renta o la norma general antielusión, pero sin crear normas tributarias o hechos gravados.</w:t>
      </w:r>
    </w:p>
    <w:p w14:paraId="4CA1114B"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5A2152FF" w14:textId="5FF26DD8" w:rsidR="00985ED1" w:rsidRDefault="00985ED1"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A</w:t>
      </w:r>
      <w:r w:rsidR="00035F78">
        <w:rPr>
          <w:rFonts w:ascii="Arial" w:eastAsia="Times New Roman" w:hAnsi="Arial" w:cs="Arial"/>
          <w:sz w:val="24"/>
          <w:szCs w:val="24"/>
          <w:lang w:val="es-ES_tradnl" w:eastAsia="es-ES"/>
        </w:rPr>
        <w:t>ñadi</w:t>
      </w:r>
      <w:r>
        <w:rPr>
          <w:rFonts w:ascii="Arial" w:eastAsia="Times New Roman" w:hAnsi="Arial" w:cs="Arial"/>
          <w:sz w:val="24"/>
          <w:szCs w:val="24"/>
          <w:lang w:val="es-ES_tradnl" w:eastAsia="es-ES"/>
        </w:rPr>
        <w:t>ó que el hecho de realizar una operación en el exterior no puede ser considerado de por sí como evasión o elusión, por lo que se resolvió fortalecer la información que se debe entregar sobre las mismas</w:t>
      </w:r>
      <w:r w:rsidR="00973D2F">
        <w:rPr>
          <w:rFonts w:ascii="Arial" w:eastAsia="Times New Roman" w:hAnsi="Arial" w:cs="Arial"/>
          <w:sz w:val="24"/>
          <w:szCs w:val="24"/>
          <w:lang w:val="es-ES_tradnl" w:eastAsia="es-ES"/>
        </w:rPr>
        <w:t>,</w:t>
      </w:r>
      <w:r w:rsidR="00035F78">
        <w:rPr>
          <w:rFonts w:ascii="Arial" w:eastAsia="Times New Roman" w:hAnsi="Arial" w:cs="Arial"/>
          <w:sz w:val="24"/>
          <w:szCs w:val="24"/>
          <w:lang w:val="es-ES_tradnl" w:eastAsia="es-ES"/>
        </w:rPr>
        <w:t xml:space="preserve"> y eso es lo que se está reponiendo normativamente</w:t>
      </w:r>
      <w:r>
        <w:rPr>
          <w:rFonts w:ascii="Arial" w:eastAsia="Times New Roman" w:hAnsi="Arial" w:cs="Arial"/>
          <w:sz w:val="24"/>
          <w:szCs w:val="24"/>
          <w:lang w:val="es-ES_tradnl" w:eastAsia="es-ES"/>
        </w:rPr>
        <w:t>.</w:t>
      </w:r>
    </w:p>
    <w:p w14:paraId="4B79D7EE"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1C5D9064" w14:textId="794D912F" w:rsidR="00985ED1" w:rsidRDefault="00BA043F"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Recordó que e</w:t>
      </w:r>
      <w:r w:rsidR="00985ED1">
        <w:rPr>
          <w:rFonts w:ascii="Arial" w:eastAsia="Times New Roman" w:hAnsi="Arial" w:cs="Arial"/>
          <w:sz w:val="24"/>
          <w:szCs w:val="24"/>
          <w:lang w:val="es-ES_tradnl" w:eastAsia="es-ES"/>
        </w:rPr>
        <w:t>n el año 2020 se cambió la regulación ubicándola en el artículo 33 bis de la Ley sobre Impuesto a la Renta, pero quedó como una facultad del SII, resultando redundante porque la facultad de fiscalización siempre existe y no es efectiva</w:t>
      </w:r>
      <w:r w:rsidR="00035F78">
        <w:rPr>
          <w:rFonts w:ascii="Arial" w:eastAsia="Times New Roman" w:hAnsi="Arial" w:cs="Arial"/>
          <w:sz w:val="24"/>
          <w:szCs w:val="24"/>
          <w:lang w:val="es-ES_tradnl" w:eastAsia="es-ES"/>
        </w:rPr>
        <w:t>,</w:t>
      </w:r>
      <w:r w:rsidR="00985ED1">
        <w:rPr>
          <w:rFonts w:ascii="Arial" w:eastAsia="Times New Roman" w:hAnsi="Arial" w:cs="Arial"/>
          <w:sz w:val="24"/>
          <w:szCs w:val="24"/>
          <w:lang w:val="es-ES_tradnl" w:eastAsia="es-ES"/>
        </w:rPr>
        <w:t xml:space="preserve"> porque se trata de operaciones que el Servicio no conoce, y lo relevante es que exista la obligación del contribuyente de informar. En este caso específico, dar transparencia a actos que en su origen son esencialmente opacos, como ocurre con los trust.</w:t>
      </w:r>
    </w:p>
    <w:p w14:paraId="4C791861"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5CA92916" w14:textId="3DFC964E" w:rsidR="00985ED1" w:rsidRDefault="00035F78"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Sostuvo</w:t>
      </w:r>
      <w:r w:rsidR="00985ED1">
        <w:rPr>
          <w:rFonts w:ascii="Arial" w:eastAsia="Times New Roman" w:hAnsi="Arial" w:cs="Arial"/>
          <w:sz w:val="24"/>
          <w:szCs w:val="24"/>
          <w:lang w:val="es-ES_tradnl" w:eastAsia="es-ES"/>
        </w:rPr>
        <w:t xml:space="preserve"> que las únicas enmiendas respecto de lo existente en el año 2014 son concordancias para trasladar la norma desde la Ley sobre Impuesto a la Renta al Código Tributario.</w:t>
      </w:r>
    </w:p>
    <w:p w14:paraId="609A27C0"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14F3ED22" w14:textId="34772F16" w:rsidR="00985ED1" w:rsidRDefault="00985ED1"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El </w:t>
      </w:r>
      <w:r>
        <w:rPr>
          <w:rFonts w:ascii="Arial" w:eastAsia="Times New Roman" w:hAnsi="Arial" w:cs="Arial"/>
          <w:b/>
          <w:sz w:val="24"/>
          <w:szCs w:val="24"/>
          <w:lang w:val="es-ES_tradnl" w:eastAsia="es-ES"/>
        </w:rPr>
        <w:t>Honorable Senador señor Coloma</w:t>
      </w:r>
      <w:r>
        <w:rPr>
          <w:rFonts w:ascii="Arial" w:eastAsia="Times New Roman" w:hAnsi="Arial" w:cs="Arial"/>
          <w:bCs/>
          <w:sz w:val="24"/>
          <w:szCs w:val="24"/>
          <w:lang w:val="es-ES_tradnl" w:eastAsia="es-ES"/>
        </w:rPr>
        <w:t xml:space="preserve"> consideró</w:t>
      </w:r>
      <w:r>
        <w:rPr>
          <w:rFonts w:ascii="Arial" w:eastAsia="Times New Roman" w:hAnsi="Arial" w:cs="Arial"/>
          <w:sz w:val="24"/>
          <w:szCs w:val="24"/>
          <w:lang w:val="es-ES_tradnl" w:eastAsia="es-ES"/>
        </w:rPr>
        <w:t xml:space="preserve"> que la indicación sería inadmisible por escapar a las ideas matrices.</w:t>
      </w:r>
    </w:p>
    <w:p w14:paraId="6CDCF8E8"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7445C806"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bookmarkStart w:id="51" w:name="_Hlk84194750"/>
      <w:r>
        <w:rPr>
          <w:rFonts w:ascii="Arial" w:eastAsia="Times New Roman" w:hAnsi="Arial" w:cs="Arial"/>
          <w:sz w:val="24"/>
          <w:szCs w:val="24"/>
          <w:lang w:val="es-ES_tradnl" w:eastAsia="es-ES"/>
        </w:rPr>
        <w:t xml:space="preserve">El </w:t>
      </w:r>
      <w:r>
        <w:rPr>
          <w:rFonts w:ascii="Arial" w:eastAsia="Times New Roman" w:hAnsi="Arial" w:cs="Arial"/>
          <w:b/>
          <w:sz w:val="24"/>
          <w:szCs w:val="24"/>
          <w:lang w:val="es-ES_tradnl" w:eastAsia="es-ES"/>
        </w:rPr>
        <w:t>Coordinador Legislativo del Ministerio de Hacienda, señor Riquelme</w:t>
      </w:r>
      <w:r>
        <w:rPr>
          <w:rFonts w:ascii="Arial" w:eastAsia="Times New Roman" w:hAnsi="Arial" w:cs="Arial"/>
          <w:sz w:val="24"/>
          <w:szCs w:val="24"/>
          <w:lang w:val="es-ES_tradnl" w:eastAsia="es-ES"/>
        </w:rPr>
        <w:t xml:space="preserve">, </w:t>
      </w:r>
      <w:bookmarkEnd w:id="51"/>
      <w:r>
        <w:rPr>
          <w:rFonts w:ascii="Arial" w:eastAsia="Times New Roman" w:hAnsi="Arial" w:cs="Arial"/>
          <w:sz w:val="24"/>
          <w:szCs w:val="24"/>
          <w:lang w:val="es-ES_tradnl" w:eastAsia="es-ES"/>
        </w:rPr>
        <w:t>planteó que las ideas matrices abordan formas de combatir la evasión y la elusión mediante un deber de información sobre las instituciones financieras. En el caso de la indicación, se trata de información que ya no es entregada por bancos e instituciones financieras sino por contribuyentes.</w:t>
      </w:r>
    </w:p>
    <w:p w14:paraId="3417962D"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07E909E7"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La </w:t>
      </w:r>
      <w:r>
        <w:rPr>
          <w:rFonts w:ascii="Arial" w:eastAsia="Times New Roman" w:hAnsi="Arial" w:cs="Arial"/>
          <w:b/>
          <w:sz w:val="24"/>
          <w:szCs w:val="24"/>
          <w:lang w:val="es-ES_tradnl" w:eastAsia="es-ES"/>
        </w:rPr>
        <w:t>Coordinadora de Políticas Tributarias del Ministerio de Hacienda,</w:t>
      </w:r>
      <w:r>
        <w:rPr>
          <w:rFonts w:ascii="Arial" w:eastAsia="Times New Roman" w:hAnsi="Arial" w:cs="Arial"/>
          <w:sz w:val="24"/>
          <w:szCs w:val="24"/>
          <w:lang w:val="es-ES_tradnl" w:eastAsia="es-ES"/>
        </w:rPr>
        <w:t xml:space="preserve"> </w:t>
      </w:r>
      <w:r>
        <w:rPr>
          <w:rFonts w:ascii="Arial" w:eastAsia="Times New Roman" w:hAnsi="Arial" w:cs="Arial"/>
          <w:b/>
          <w:sz w:val="24"/>
          <w:szCs w:val="24"/>
          <w:lang w:val="es-ES_tradnl" w:eastAsia="es-ES"/>
        </w:rPr>
        <w:t>señora Suazo</w:t>
      </w:r>
      <w:r>
        <w:rPr>
          <w:rFonts w:ascii="Arial" w:eastAsia="Times New Roman" w:hAnsi="Arial" w:cs="Arial"/>
          <w:sz w:val="24"/>
          <w:szCs w:val="24"/>
          <w:lang w:val="es-ES_tradnl" w:eastAsia="es-ES"/>
        </w:rPr>
        <w:t>, señaló que se incorpora una sanción con remisión al artículo 21 de la Ley sobre Impuesto a la Renta e implica la aplicación de un impuesto lo que es parte de la iniciativa exclusiva del Ejecutivo.</w:t>
      </w:r>
    </w:p>
    <w:p w14:paraId="122D9652"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79EC927D"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lastRenderedPageBreak/>
        <w:t xml:space="preserve">El </w:t>
      </w:r>
      <w:r>
        <w:rPr>
          <w:rFonts w:ascii="Arial" w:eastAsia="Times New Roman" w:hAnsi="Arial" w:cs="Arial"/>
          <w:b/>
          <w:sz w:val="24"/>
          <w:szCs w:val="24"/>
          <w:lang w:val="es-ES_tradnl" w:eastAsia="es-ES"/>
        </w:rPr>
        <w:t>señor Saffie</w:t>
      </w:r>
      <w:r>
        <w:rPr>
          <w:rFonts w:ascii="Arial" w:eastAsia="Times New Roman" w:hAnsi="Arial" w:cs="Arial"/>
          <w:sz w:val="24"/>
          <w:szCs w:val="24"/>
          <w:lang w:val="es-ES_tradnl" w:eastAsia="es-ES"/>
        </w:rPr>
        <w:t xml:space="preserve"> sostuvo que no existe un hecho gravado nuevo sino la aplicación natural de una norma existente y las consecuencias del incumplimiento de los deberes de información.</w:t>
      </w:r>
    </w:p>
    <w:p w14:paraId="03BCC94A"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7C82C35E"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El </w:t>
      </w:r>
      <w:r>
        <w:rPr>
          <w:rFonts w:ascii="Arial" w:eastAsia="Times New Roman" w:hAnsi="Arial" w:cs="Arial"/>
          <w:b/>
          <w:sz w:val="24"/>
          <w:szCs w:val="24"/>
          <w:lang w:val="es-ES_tradnl" w:eastAsia="es-ES"/>
        </w:rPr>
        <w:t>Honorable Senador señor Coloma</w:t>
      </w:r>
      <w:r>
        <w:rPr>
          <w:rFonts w:ascii="Arial" w:eastAsia="Times New Roman" w:hAnsi="Arial" w:cs="Arial"/>
          <w:bCs/>
          <w:sz w:val="24"/>
          <w:szCs w:val="24"/>
          <w:lang w:val="es-ES_tradnl" w:eastAsia="es-ES"/>
        </w:rPr>
        <w:t xml:space="preserve"> expresó</w:t>
      </w:r>
      <w:r>
        <w:rPr>
          <w:rFonts w:ascii="Arial" w:eastAsia="Times New Roman" w:hAnsi="Arial" w:cs="Arial"/>
          <w:sz w:val="24"/>
          <w:szCs w:val="24"/>
          <w:lang w:val="es-ES_tradnl" w:eastAsia="es-ES"/>
        </w:rPr>
        <w:t xml:space="preserve"> que las ideas matrices no se pueden extender a todo tipo de información.</w:t>
      </w:r>
    </w:p>
    <w:p w14:paraId="3F8DE2C9"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414219C1"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Agregó que es inadmisible la aplicación del impuesto sanción del artículo 21 de la Ley sobre Impuesto a la Renta en base a una indicación que no es del Presidente de la República.</w:t>
      </w:r>
    </w:p>
    <w:p w14:paraId="1FE2C7B3" w14:textId="77777777" w:rsidR="00985ED1" w:rsidRDefault="00985ED1" w:rsidP="00985ED1">
      <w:pPr>
        <w:spacing w:after="0" w:line="240" w:lineRule="auto"/>
        <w:ind w:firstLine="2880"/>
        <w:jc w:val="both"/>
        <w:rPr>
          <w:rFonts w:ascii="Arial" w:eastAsia="Times New Roman" w:hAnsi="Arial" w:cs="Arial"/>
          <w:sz w:val="24"/>
          <w:szCs w:val="24"/>
          <w:lang w:val="es-ES_tradnl" w:eastAsia="es-ES"/>
        </w:rPr>
      </w:pPr>
    </w:p>
    <w:p w14:paraId="5A13D58C" w14:textId="0ABB47D9" w:rsidR="00985ED1" w:rsidRDefault="00985ED1" w:rsidP="00985ED1">
      <w:pPr>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El</w:t>
      </w:r>
      <w:r>
        <w:rPr>
          <w:rFonts w:ascii="Arial" w:eastAsia="Times New Roman" w:hAnsi="Arial" w:cs="Arial"/>
          <w:b/>
          <w:sz w:val="24"/>
          <w:szCs w:val="24"/>
          <w:lang w:val="es-ES_tradnl" w:eastAsia="es-ES"/>
        </w:rPr>
        <w:t xml:space="preserve"> Honorable Senador señor Montes </w:t>
      </w:r>
      <w:r>
        <w:rPr>
          <w:rFonts w:ascii="Arial" w:eastAsia="Times New Roman" w:hAnsi="Arial" w:cs="Arial"/>
          <w:bCs/>
          <w:sz w:val="24"/>
          <w:szCs w:val="24"/>
          <w:lang w:val="es-ES_tradnl" w:eastAsia="es-ES"/>
        </w:rPr>
        <w:t>pidi</w:t>
      </w:r>
      <w:r>
        <w:rPr>
          <w:rFonts w:ascii="Arial" w:eastAsia="Times New Roman" w:hAnsi="Arial" w:cs="Arial"/>
          <w:sz w:val="24"/>
          <w:szCs w:val="24"/>
          <w:lang w:val="es-ES_tradnl" w:eastAsia="es-ES"/>
        </w:rPr>
        <w:t>ó que se analice</w:t>
      </w:r>
      <w:r w:rsidR="00035F78">
        <w:rPr>
          <w:rFonts w:ascii="Arial" w:eastAsia="Times New Roman" w:hAnsi="Arial" w:cs="Arial"/>
          <w:sz w:val="24"/>
          <w:szCs w:val="24"/>
          <w:lang w:val="es-ES_tradnl" w:eastAsia="es-ES"/>
        </w:rPr>
        <w:t>n</w:t>
      </w:r>
      <w:r>
        <w:rPr>
          <w:rFonts w:ascii="Arial" w:eastAsia="Times New Roman" w:hAnsi="Arial" w:cs="Arial"/>
          <w:sz w:val="24"/>
          <w:szCs w:val="24"/>
          <w:lang w:val="es-ES_tradnl" w:eastAsia="es-ES"/>
        </w:rPr>
        <w:t xml:space="preserve"> con detención los aspectos que podrían ser inadmisibles y que el Ejecutivo los recoja para perfeccionar la norma.</w:t>
      </w:r>
    </w:p>
    <w:p w14:paraId="4DC00E66" w14:textId="5BF52C3B" w:rsidR="00A67716" w:rsidRDefault="00A67716" w:rsidP="00985ED1">
      <w:pPr>
        <w:spacing w:after="0" w:line="240" w:lineRule="auto"/>
        <w:ind w:firstLine="2835"/>
        <w:jc w:val="both"/>
        <w:rPr>
          <w:rFonts w:ascii="Arial" w:eastAsia="Times New Roman" w:hAnsi="Arial" w:cs="Arial"/>
          <w:sz w:val="24"/>
          <w:szCs w:val="24"/>
          <w:lang w:val="es-ES_tradnl" w:eastAsia="es-ES"/>
        </w:rPr>
      </w:pPr>
    </w:p>
    <w:p w14:paraId="74538880" w14:textId="77777777" w:rsidR="0060176A" w:rsidRDefault="0060176A" w:rsidP="001F6C9F">
      <w:pPr>
        <w:spacing w:after="0" w:line="240" w:lineRule="auto"/>
        <w:ind w:firstLine="2835"/>
        <w:jc w:val="both"/>
        <w:rPr>
          <w:rFonts w:ascii="Arial" w:eastAsia="Times New Roman" w:hAnsi="Arial" w:cs="Arial"/>
          <w:sz w:val="24"/>
          <w:szCs w:val="24"/>
          <w:lang w:val="es-ES" w:eastAsia="es-ES"/>
        </w:rPr>
      </w:pPr>
    </w:p>
    <w:p w14:paraId="29C89068" w14:textId="790EFAA8" w:rsidR="00B7295E" w:rsidRPr="00ED2285" w:rsidRDefault="00B7295E" w:rsidP="00B7295E">
      <w:pPr>
        <w:pStyle w:val="Cuerpodeltexto20"/>
        <w:shd w:val="clear" w:color="auto" w:fill="auto"/>
        <w:spacing w:before="0" w:after="0" w:line="240" w:lineRule="auto"/>
        <w:ind w:firstLine="2835"/>
        <w:rPr>
          <w:rFonts w:ascii="Arial" w:hAnsi="Arial" w:cs="Arial"/>
          <w:b/>
          <w:bCs/>
          <w:sz w:val="24"/>
          <w:szCs w:val="24"/>
        </w:rPr>
      </w:pPr>
      <w:bookmarkStart w:id="52" w:name="_Hlk83390256"/>
      <w:r w:rsidRPr="00ED2285">
        <w:rPr>
          <w:rFonts w:ascii="Arial" w:hAnsi="Arial" w:cs="Arial"/>
          <w:b/>
          <w:bCs/>
          <w:sz w:val="24"/>
          <w:szCs w:val="24"/>
        </w:rPr>
        <w:t>--La indicación número 1 fue retirada por su autor.</w:t>
      </w:r>
    </w:p>
    <w:p w14:paraId="458F5074" w14:textId="7DC06946" w:rsidR="00666DB4" w:rsidRDefault="00666DB4" w:rsidP="0004721B">
      <w:pPr>
        <w:widowControl w:val="0"/>
        <w:shd w:val="clear" w:color="auto" w:fill="FFFFFF"/>
        <w:spacing w:after="0" w:line="240" w:lineRule="auto"/>
        <w:ind w:firstLine="2835"/>
        <w:jc w:val="both"/>
        <w:rPr>
          <w:rFonts w:ascii="Arial" w:eastAsia="Calibri" w:hAnsi="Arial" w:cs="Arial"/>
          <w:sz w:val="24"/>
          <w:szCs w:val="24"/>
        </w:rPr>
      </w:pPr>
    </w:p>
    <w:p w14:paraId="59939824" w14:textId="77777777" w:rsidR="00721807" w:rsidRDefault="00721807" w:rsidP="0004721B">
      <w:pPr>
        <w:widowControl w:val="0"/>
        <w:shd w:val="clear" w:color="auto" w:fill="FFFFFF"/>
        <w:spacing w:after="0" w:line="240" w:lineRule="auto"/>
        <w:ind w:firstLine="2835"/>
        <w:jc w:val="both"/>
        <w:rPr>
          <w:rFonts w:ascii="Arial" w:eastAsia="Calibri" w:hAnsi="Arial" w:cs="Arial"/>
          <w:sz w:val="24"/>
          <w:szCs w:val="24"/>
        </w:rPr>
      </w:pPr>
    </w:p>
    <w:p w14:paraId="01980656" w14:textId="77777777" w:rsidR="00FC36F2" w:rsidRPr="00FC36F2" w:rsidRDefault="00FC36F2" w:rsidP="00FC36F2">
      <w:pPr>
        <w:shd w:val="clear" w:color="auto" w:fill="FFFFFF"/>
        <w:spacing w:after="0" w:line="240" w:lineRule="auto"/>
        <w:jc w:val="center"/>
        <w:rPr>
          <w:rFonts w:ascii="Arial" w:eastAsia="Calibri" w:hAnsi="Arial" w:cs="Arial"/>
          <w:b/>
          <w:bCs/>
          <w:iCs/>
          <w:sz w:val="24"/>
          <w:szCs w:val="24"/>
          <w:lang w:val="es-ES_tradnl"/>
        </w:rPr>
      </w:pPr>
      <w:r w:rsidRPr="00FC36F2">
        <w:rPr>
          <w:rFonts w:ascii="Arial" w:eastAsia="Calibri" w:hAnsi="Arial" w:cs="Arial"/>
          <w:b/>
          <w:bCs/>
          <w:iCs/>
          <w:sz w:val="24"/>
          <w:szCs w:val="24"/>
          <w:lang w:val="es-ES_tradnl"/>
        </w:rPr>
        <w:t>o o o</w:t>
      </w:r>
    </w:p>
    <w:p w14:paraId="55AD0F28" w14:textId="77777777" w:rsidR="00FC36F2" w:rsidRDefault="00FC36F2" w:rsidP="00666DB4">
      <w:pPr>
        <w:shd w:val="clear" w:color="auto" w:fill="FFFFFF"/>
        <w:spacing w:after="0" w:line="240" w:lineRule="auto"/>
        <w:jc w:val="center"/>
        <w:rPr>
          <w:rFonts w:ascii="Arial" w:eastAsia="Calibri" w:hAnsi="Arial" w:cs="Arial"/>
          <w:b/>
          <w:bCs/>
          <w:iCs/>
          <w:sz w:val="24"/>
          <w:szCs w:val="24"/>
          <w:lang w:val="es-ES_tradnl"/>
        </w:rPr>
      </w:pPr>
    </w:p>
    <w:p w14:paraId="64E89EBF" w14:textId="4B1EEDC3" w:rsidR="00FA49E7" w:rsidRDefault="00FA49E7" w:rsidP="00666DB4">
      <w:pPr>
        <w:shd w:val="clear" w:color="auto" w:fill="FFFFFF"/>
        <w:spacing w:after="0" w:line="240" w:lineRule="auto"/>
        <w:jc w:val="center"/>
        <w:rPr>
          <w:rFonts w:ascii="Arial" w:eastAsia="Calibri" w:hAnsi="Arial" w:cs="Arial"/>
          <w:b/>
          <w:bCs/>
          <w:iCs/>
          <w:sz w:val="24"/>
          <w:szCs w:val="24"/>
          <w:lang w:val="es-ES_tradnl"/>
        </w:rPr>
      </w:pPr>
    </w:p>
    <w:p w14:paraId="410A0A5E" w14:textId="4FEA7B6C" w:rsidR="00FA49E7" w:rsidRPr="00FA49E7" w:rsidRDefault="00F42185"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bookmarkStart w:id="53" w:name="_Hlk83390544"/>
      <w:bookmarkEnd w:id="52"/>
      <w:r w:rsidRPr="003C2333">
        <w:rPr>
          <w:rFonts w:ascii="Arial" w:eastAsia="Times New Roman" w:hAnsi="Arial" w:cs="Times New Roman"/>
          <w:sz w:val="24"/>
          <w:szCs w:val="24"/>
          <w:lang w:val="es-ES_tradnl" w:eastAsia="es-ES"/>
        </w:rPr>
        <w:t>L</w:t>
      </w:r>
      <w:r w:rsidR="009375DA" w:rsidRPr="003C2333">
        <w:rPr>
          <w:rFonts w:ascii="Arial" w:eastAsia="Times New Roman" w:hAnsi="Arial" w:cs="Times New Roman"/>
          <w:sz w:val="24"/>
          <w:szCs w:val="24"/>
          <w:lang w:val="es-ES_tradnl" w:eastAsia="es-ES"/>
        </w:rPr>
        <w:t>a</w:t>
      </w:r>
      <w:r w:rsidR="009375DA" w:rsidRPr="00ED2285">
        <w:rPr>
          <w:rFonts w:ascii="Arial" w:eastAsia="Times New Roman" w:hAnsi="Arial" w:cs="Times New Roman"/>
          <w:b/>
          <w:sz w:val="24"/>
          <w:szCs w:val="24"/>
          <w:lang w:val="es-ES_tradnl" w:eastAsia="es-ES"/>
        </w:rPr>
        <w:t xml:space="preserve"> </w:t>
      </w:r>
      <w:r w:rsidR="00FA49E7" w:rsidRPr="00ED2285">
        <w:rPr>
          <w:rFonts w:ascii="Arial" w:eastAsia="Times New Roman" w:hAnsi="Arial" w:cs="Times New Roman"/>
          <w:b/>
          <w:bCs/>
          <w:sz w:val="24"/>
          <w:szCs w:val="24"/>
          <w:lang w:val="es-ES_tradnl" w:eastAsia="es-ES"/>
        </w:rPr>
        <w:t>indicación</w:t>
      </w:r>
      <w:r w:rsidR="00FA49E7" w:rsidRPr="00ED2285">
        <w:rPr>
          <w:rFonts w:ascii="Arial" w:eastAsia="Times New Roman" w:hAnsi="Arial" w:cs="Times New Roman"/>
          <w:b/>
          <w:sz w:val="24"/>
          <w:szCs w:val="24"/>
          <w:lang w:val="es-ES_tradnl" w:eastAsia="es-ES"/>
        </w:rPr>
        <w:t xml:space="preserve"> número 1 bis, d</w:t>
      </w:r>
      <w:r w:rsidR="00FA49E7" w:rsidRPr="00ED2285">
        <w:rPr>
          <w:rFonts w:ascii="Arial" w:eastAsia="Times New Roman" w:hAnsi="Arial" w:cs="Arial"/>
          <w:b/>
          <w:sz w:val="24"/>
          <w:szCs w:val="24"/>
          <w:lang w:val="es-ES" w:eastAsia="es-ES"/>
        </w:rPr>
        <w:t>e los Honorables Senadores señores Lago</w:t>
      </w:r>
      <w:r w:rsidR="00FA49E7">
        <w:rPr>
          <w:rFonts w:ascii="Arial" w:eastAsia="Times New Roman" w:hAnsi="Arial" w:cs="Arial"/>
          <w:b/>
          <w:sz w:val="24"/>
          <w:szCs w:val="24"/>
          <w:lang w:val="es-ES" w:eastAsia="es-ES"/>
        </w:rPr>
        <w:t>s y</w:t>
      </w:r>
      <w:r w:rsidR="00FA49E7" w:rsidRPr="00FA49E7">
        <w:rPr>
          <w:rFonts w:ascii="Arial" w:eastAsia="Times New Roman" w:hAnsi="Arial" w:cs="Arial"/>
          <w:b/>
          <w:sz w:val="24"/>
          <w:szCs w:val="24"/>
          <w:lang w:val="es-ES" w:eastAsia="es-ES"/>
        </w:rPr>
        <w:t xml:space="preserve"> Montes</w:t>
      </w:r>
      <w:r w:rsidR="00FA49E7" w:rsidRPr="00FA49E7">
        <w:rPr>
          <w:rFonts w:ascii="Arial" w:eastAsia="Times New Roman" w:hAnsi="Arial" w:cs="Arial"/>
          <w:sz w:val="24"/>
          <w:szCs w:val="24"/>
          <w:lang w:val="es-ES" w:eastAsia="es-ES"/>
        </w:rPr>
        <w:t>, reemplaza el número 2 del artículo 33 bis del Código Tributario por el siguiente</w:t>
      </w:r>
      <w:r w:rsidR="002D01A3">
        <w:rPr>
          <w:rFonts w:ascii="Arial" w:eastAsia="Times New Roman" w:hAnsi="Arial" w:cs="Arial"/>
          <w:sz w:val="24"/>
          <w:szCs w:val="24"/>
          <w:lang w:val="es-ES" w:eastAsia="es-ES"/>
        </w:rPr>
        <w:t>:</w:t>
      </w:r>
    </w:p>
    <w:bookmarkEnd w:id="53"/>
    <w:p w14:paraId="393C8A58"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629435C5"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Times New Roman" w:hAnsi="Arial" w:cs="Arial"/>
          <w:sz w:val="24"/>
          <w:szCs w:val="24"/>
          <w:lang w:val="es-ES" w:eastAsia="es-ES"/>
        </w:rPr>
        <w:t>“</w:t>
      </w:r>
      <w:r w:rsidRPr="00FA49E7">
        <w:rPr>
          <w:rFonts w:ascii="Arial" w:eastAsia="Courier New" w:hAnsi="Arial" w:cs="Arial"/>
          <w:color w:val="000000"/>
          <w:sz w:val="24"/>
          <w:szCs w:val="24"/>
          <w:lang w:val="es-ES" w:eastAsia="es-ES" w:bidi="es-ES"/>
        </w:rPr>
        <w:t>2. Normas especiales de información sobre determinadas inversiones.</w:t>
      </w:r>
    </w:p>
    <w:p w14:paraId="6ADFC4AB"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2588C8DC"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A. Los contribuyentes acogidos a las disposiciones del artículo 14 de Ley sobre Impuesto a la Renta deberán aplicar, respecto de las inversiones que hayan efectuado, las siguientes reglas:</w:t>
      </w:r>
    </w:p>
    <w:p w14:paraId="0B8E79C4"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73E1FF82"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 xml:space="preserve">a) Inversiones en el extranjero: deberán informar al Servicio hasta el 30 de junio de cada año comercial, mediante la presentación de una declaración, las inversiones realizadas en el extranjero durante el año comercial anterior, con indicación del monto y tipo de inversión, del país o territorio en que se encuentre. En caso que estas inversiones fuesen en acciones, cuotas o derechos, se deberá informar el porcentaje de participación en el capital que representan de la sociedad o entidad constituida en el extranjero. Respecto de las inversiones en el extranjero, se deberá informar el destino de los fondos invertidos. En caso de no presentarse esta declaración, se presumirá, salvo prueba en contrario, que tales inversiones en el extranjero constituyen retiros de especies o cantidades representativas de desembolsos de dinero que no deben imputarse al valor o costo de los bienes del activo, ello para los efectos de aplicar la tributación que corresponda de acuerdo al </w:t>
      </w:r>
      <w:r w:rsidRPr="00FA49E7">
        <w:rPr>
          <w:rFonts w:ascii="Arial" w:eastAsia="Courier New" w:hAnsi="Arial" w:cs="Arial"/>
          <w:color w:val="000000"/>
          <w:sz w:val="24"/>
          <w:szCs w:val="24"/>
          <w:lang w:val="es-ES" w:eastAsia="es-ES" w:bidi="es-ES"/>
        </w:rPr>
        <w:lastRenderedPageBreak/>
        <w:t xml:space="preserve">artículo 21, sin que proceda su deducción en la determinación de la renta líquida imponible de primera categoría. Cuando las inversiones a que se refiere esta letra se hayan efectuado directa o indirectamente en países o territorios que califiquen como de baja o nula tributación conforme a lo dispuesto en el artículo 41 H, además de la presentación de la declaración referida, deberán informar anualmente, en el plazo señalado, el estado de dichas inversiones, con indicación de sus aumentos o disminuciones, el destino que las entidades receptoras han dado a los fondos respectivos, así como cualquier otra información que requiera el Servicio sobre tales inversiones, en la oportunidad y forma que establezca </w:t>
      </w:r>
      <w:r w:rsidRPr="00ED2285">
        <w:rPr>
          <w:rFonts w:ascii="Arial" w:eastAsia="Courier New" w:hAnsi="Arial" w:cs="Arial"/>
          <w:color w:val="000000"/>
          <w:sz w:val="24"/>
          <w:szCs w:val="24"/>
          <w:lang w:val="es-ES" w:eastAsia="es-ES" w:bidi="es-ES"/>
        </w:rPr>
        <w:t>mediante resolución.</w:t>
      </w:r>
      <w:r w:rsidRPr="00FA49E7">
        <w:rPr>
          <w:rFonts w:ascii="Arial" w:eastAsia="Courier New" w:hAnsi="Arial" w:cs="Arial"/>
          <w:color w:val="000000"/>
          <w:sz w:val="24"/>
          <w:szCs w:val="24"/>
          <w:lang w:val="es-ES" w:eastAsia="es-ES" w:bidi="es-ES"/>
        </w:rPr>
        <w:t xml:space="preserve"> En caso de no presentarse esta declaración, se presumirá, salvo prueba en contrario, que tales inversiones en el extranjero constituyen retiros de especies o a cantidades representativas de desembolsos de dinero de la misma forma ya señalada y con los mismos efectos, para los fines de aplicar lo dispuesto en el artículo 21. En todo caso, el contribuyente podrá acreditar que las inversiones fueron realizadas con sumas que corresponden a su capital o a ingresos no constitutivos de renta, presumiéndose, salvo prueba en contrario, que cuando el capital propio tributario del contribuyente excede de la suma de su capital y de los referidos ingresos no constitutivos de renta, tales inversiones se han efectuado, en el exceso, con cantidades que no han cumplido totalmente con los impuestos de la presente ley, procediendo entonces la aplicación de lo dispuesto en el referido artículo 21. La entrega maliciosa de información incompleta o falsa en las declaraciones que establece esta letra, se sancionará en la forma prevista en el primer párrafo, del número 4 del artículo 97 del Código Tributario.</w:t>
      </w:r>
    </w:p>
    <w:p w14:paraId="40141DFB"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5ECEF47B" w14:textId="10861F6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b) Inversiones en Chile: las empresas, entidades o sociedades domiciliadas, residentes, establecidas o constituidas en Chile que obtengan rentas pasivas de acuerdo a los criterios que establece el artículo 41 G, no podrán ser utilizadas en forma abusiva para diferir o disminuir la tributación de los impuestos finales de sus propietarios, socios o accionistas. De acuerdo a lo anterior, cuando se haya determinado la existencia de abuso o simulación conforme a lo dispuesto en los artículos 4° bis y siguientes del Código Tributario, se aplicará respecto del monto de tales inversiones la tributación dispuesta en el artículo 21, sin perjuicio de la aplicación de los impuestos que correspondan a los beneficiarios de las rentas o cantidades respectivas y las sanciones que procedieren. En todo caso, el contribuyente podrá acreditar que las inversiones fueron realizadas con sumas que corresponden a su capital o a ingresos no constitutivos de renta, presumiéndose, salvo prueba en contrario, que cuando el capital propio tributario del contribuyente excede de la suma de su capital y de los referidos ingresos no constitutivos de renta, tales inversiones se han efectuado, en el exceso, con cantidades que no han cumplido totalmente con los impuestos de la presente ley, procediendo entonces la aplicación de lo dispuesto en el referido artículo 21. No obstante lo anterior, cuando se determine que los actos, contratos y operaciones respectivos se han llevado a cabo maliciosamente con la finalidad de evitar, disminuir o postergar la aplicación de los impuestos global co</w:t>
      </w:r>
      <w:r w:rsidR="00305D0F">
        <w:rPr>
          <w:rFonts w:ascii="Arial" w:eastAsia="Courier New" w:hAnsi="Arial" w:cs="Arial"/>
          <w:color w:val="000000"/>
          <w:sz w:val="24"/>
          <w:szCs w:val="24"/>
          <w:lang w:val="es-ES" w:eastAsia="es-ES" w:bidi="es-ES"/>
        </w:rPr>
        <w:t>0</w:t>
      </w:r>
      <w:r w:rsidRPr="00FA49E7">
        <w:rPr>
          <w:rFonts w:ascii="Arial" w:eastAsia="Courier New" w:hAnsi="Arial" w:cs="Arial"/>
          <w:color w:val="000000"/>
          <w:sz w:val="24"/>
          <w:szCs w:val="24"/>
          <w:lang w:val="es-ES" w:eastAsia="es-ES" w:bidi="es-ES"/>
        </w:rPr>
        <w:t xml:space="preserve">mplementario o adicional, ello será sancionado </w:t>
      </w:r>
      <w:r w:rsidRPr="00FA49E7">
        <w:rPr>
          <w:rFonts w:ascii="Arial" w:eastAsia="Courier New" w:hAnsi="Arial" w:cs="Arial"/>
          <w:color w:val="000000"/>
          <w:sz w:val="24"/>
          <w:szCs w:val="24"/>
          <w:lang w:val="es-ES" w:eastAsia="es-ES" w:bidi="es-ES"/>
        </w:rPr>
        <w:lastRenderedPageBreak/>
        <w:t>conforme a lo dispuesto en el primer párrafo, del número 4 del artículo 97 del Código Tributario.</w:t>
      </w:r>
    </w:p>
    <w:p w14:paraId="44860BC5"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657E4C6C"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B. Los contribuyentes o entidades domiciliadas, residentes, establecidas o constituidas en el país, sean o no sujetos del impuesto a la renta, que tengan o adquieran en un año calendario cualquiera la calidad de constituyente o “settlor”, beneficiario, “trustee” o administrador de un “trust” creado conforme a disposiciones de derecho extranjero, deberán informar anualmente al Servicio, mediante la presentación de una declaración, los siguientes antecedentes:</w:t>
      </w:r>
    </w:p>
    <w:p w14:paraId="3946AC7E"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67542EC5"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a) El nombre o denominación del “trust”, fecha de creación, país de origen, entendiéndose por tal el país cuya legislación rige los efectos de las disposiciones del “trust”; país de residencia para efectos tributarios; número de identificación tributaria utilizado en el extranjero en los actos ejecutados en relación con los bienes del “trust”, indicando el país que otorgó dicho número; número de identificación para fines tributarios del “trust”; y, patrimonio del “trust”.</w:t>
      </w:r>
    </w:p>
    <w:p w14:paraId="239322F8"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5EB1510B"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b) El nombre, la razón social o la denominación del constituyente o “settlor”, del “trustee”, de los administradores y de los beneficiarios del mismo, sus respectivos domicilios, países de residencia para efectos tributarios; número de identificación para los mismos fines, indicando el país que otorgó dicho número.</w:t>
      </w:r>
    </w:p>
    <w:p w14:paraId="537F01BD"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4A729B55"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c) Si la obtención de beneficios por parte de él o los beneficiarios del “trust” está sujeta a la voluntad del “trustee”, otra condición, un plazo o modalidad. Además, deberá informarse si existen clases o tipos distintos de beneficiarios. Cuando una determinada clase de beneficiarios pudiere incluir a personas que no sean conocidas o no hayan sido determinadas al tiempo de la declaración, por no haber nacido o porque la referida clase permite que nuevas personas o entidades se incorporen a ella, deberá indicarse dicha circunstancia en la declaración. Cuando los bienes del “trust” deban o puedan aplicarse a un fin determinado, deberá informarse detalladamente dicho fin. Cuando fuere el caso, deberá informarse el cambio del “trustee” o administrador del “trust”, de sus funciones como tal, o la revocación del “trust”. Además, deberá informarse el carácter revocable o irrevocable del “trust”, con la indicación de las causales de revocación. Sólo estarán obligados a la entrega de la información de que se trate aquellos beneficiarios que se encuentren ejerciendo su calidad de tales conforme a los términos del “trust” o acuerdo y quienes hayan tomado conocimiento de dicha calidad, aun cuando no se encuentren gozando de los beneficios por no haberse cumplido el plazo, condición o modalidad fijado en el acto o contrato.</w:t>
      </w:r>
    </w:p>
    <w:p w14:paraId="29BDE665"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753C7459"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 xml:space="preserve">Cuando la información proporcionada en la declaración respectiva haya variado, las personas o entidades obligadas deberán presentar, una nueva declaración detallando los nuevos </w:t>
      </w:r>
      <w:r w:rsidRPr="00FA49E7">
        <w:rPr>
          <w:rFonts w:ascii="Arial" w:eastAsia="Courier New" w:hAnsi="Arial" w:cs="Arial"/>
          <w:color w:val="000000"/>
          <w:sz w:val="24"/>
          <w:szCs w:val="24"/>
          <w:lang w:val="es-ES" w:eastAsia="es-ES" w:bidi="es-ES"/>
        </w:rPr>
        <w:lastRenderedPageBreak/>
        <w:t>antecedentes, ello hasta el 30 de junio del año siguiente a aquel en que los antecedentes proporcionados en la declaración previa hayan cambiado.</w:t>
      </w:r>
    </w:p>
    <w:p w14:paraId="2B487B5C"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16B14A2C"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Para los fines de este número, el término “trust” se refiere a las relaciones jurídicas creadas de acuerdo a normas de derecho extranjero, sea por acto entre vivos o por causa de muerte, por una persona en calidad de constituyente o settlor, mediante la trasmisión o transferencia de bienes, los cuales quedan bajo el control de un “trustee” o administrador, en interés de uno o más beneficiarios o con un fin determinado.</w:t>
      </w:r>
    </w:p>
    <w:p w14:paraId="2A7733FB"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3A11EE4A"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Se entenderá también por “trust” para estos fines, el conjunto de relaciones jurídicas que, independientemente de su denominación, cumplan con las siguientes características: i) Los bienes del “trust” constituyen un fondo separado y no forman parte del patrimonio personal del “trustee” o administrador; ii) El título sobre los bienes del “trust” se establece en nombre del “trustee”, del administrador o de otra persona por cuenta del “trustee” o administrador; iii) El “trustee” o administrador tiene la facultad y la obligación, de las que debe rendir cuenta, de administrar, gestionar o disponer de los bienes según las condiciones del “trust” y las obligaciones particulares que la ley extranjera le imponga. El hecho de que el constituyente o “settlor” conserve ciertas prerrogativas o que el “trustee” posea ciertos derechos como beneficiario no es incompatible necesariamente con la existencia de un “trust”.</w:t>
      </w:r>
    </w:p>
    <w:p w14:paraId="5CEF5902"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6536908B"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El término “trust” también incluirá cualquier relación jurídica creada de acuerdo a normas de derecho extranjero, en la que una persona en calidad de constituyente, transmita o transfiera el dominio de bienes, los cuales quedan bajo el control de una o más personas o “trustees”, para el beneficio de una o más personas o entidades o con un fin determinado, y que constituyen un fondo separado y no forman parte del patrimonio personal del “trustee” o administrador.</w:t>
      </w:r>
    </w:p>
    <w:p w14:paraId="79541722"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2A08701C"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En caso de no presentarse la referida declaración por parte del constituyente del “trust”, se presumirá, salvo prueba en contrario, que la constitución del “trust” constituye abuso o simulación conforme a lo dispuesto en los artículos 4° bis y siguientes del Código Tributario, aplicándose la tributación que corresponda de acuerdo a la calidad de los intervinientes y la naturaleza jurídica de las operaciones. La entrega maliciosa de información incompleta o falsa en las declaraciones que establece esta letra, se sancionará en la forma prevista en el primer párrafo del número 4 del artículo 97, del Código Tributario.</w:t>
      </w:r>
    </w:p>
    <w:p w14:paraId="20C1A649" w14:textId="77777777" w:rsidR="00FA49E7" w:rsidRP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4014F644" w14:textId="3EF3C4D1" w:rsidR="00FA49E7" w:rsidRDefault="00FA49E7"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r w:rsidRPr="00FA49E7">
        <w:rPr>
          <w:rFonts w:ascii="Arial" w:eastAsia="Courier New" w:hAnsi="Arial" w:cs="Arial"/>
          <w:color w:val="000000"/>
          <w:sz w:val="24"/>
          <w:szCs w:val="24"/>
          <w:lang w:val="es-ES" w:eastAsia="es-ES" w:bidi="es-ES"/>
        </w:rPr>
        <w:t xml:space="preserve">C. Sanciones. El retardo u omisión en la presentación de las declaraciones que establece esta letra, o la presentación de declaraciones incompletas o con antecedentes erróneos, además de los efectos jurídicos a que se refieren los números precedentes, será sancionada con multa de diez unidades tributarias anuales, incrementada con una unidad </w:t>
      </w:r>
      <w:r w:rsidRPr="00FA49E7">
        <w:rPr>
          <w:rFonts w:ascii="Arial" w:eastAsia="Courier New" w:hAnsi="Arial" w:cs="Arial"/>
          <w:color w:val="000000"/>
          <w:sz w:val="24"/>
          <w:szCs w:val="24"/>
          <w:lang w:val="es-ES" w:eastAsia="es-ES" w:bidi="es-ES"/>
        </w:rPr>
        <w:lastRenderedPageBreak/>
        <w:t>tributaria anual adicional por cada mes de retraso, con tope de cien unidades tributarias anuales. La referida multa se aplicará conforme al procedimiento establecido en el artículo 161 de este Código.”.</w:t>
      </w:r>
    </w:p>
    <w:p w14:paraId="28D25307" w14:textId="27C809DD" w:rsidR="00BE0EF8" w:rsidRDefault="00BE0EF8"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402F205A" w14:textId="6AF8F7F5" w:rsidR="00BE0EF8" w:rsidRDefault="00BE0EF8" w:rsidP="00FA49E7">
      <w:pPr>
        <w:widowControl w:val="0"/>
        <w:tabs>
          <w:tab w:val="left" w:pos="3544"/>
        </w:tabs>
        <w:autoSpaceDE w:val="0"/>
        <w:autoSpaceDN w:val="0"/>
        <w:adjustRightInd w:val="0"/>
        <w:spacing w:after="0" w:line="240" w:lineRule="auto"/>
        <w:ind w:firstLine="2835"/>
        <w:contextualSpacing/>
        <w:jc w:val="both"/>
        <w:rPr>
          <w:rFonts w:ascii="Arial" w:eastAsia="Courier New" w:hAnsi="Arial" w:cs="Arial"/>
          <w:color w:val="000000"/>
          <w:sz w:val="24"/>
          <w:szCs w:val="24"/>
          <w:lang w:val="es-ES" w:eastAsia="es-ES" w:bidi="es-ES"/>
        </w:rPr>
      </w:pPr>
    </w:p>
    <w:p w14:paraId="6C4D54FB" w14:textId="40102FA2" w:rsidR="00BE0EF8" w:rsidRDefault="00F42185"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sidRPr="00ED2285">
        <w:rPr>
          <w:rFonts w:ascii="Arial" w:eastAsia="Times New Roman" w:hAnsi="Arial" w:cs="Times New Roman"/>
          <w:bCs/>
          <w:sz w:val="24"/>
          <w:szCs w:val="24"/>
          <w:lang w:val="es-ES_tradnl" w:eastAsia="es-ES"/>
        </w:rPr>
        <w:t xml:space="preserve">En </w:t>
      </w:r>
      <w:r w:rsidRPr="00ED2285">
        <w:rPr>
          <w:rFonts w:ascii="Arial" w:eastAsia="Times New Roman" w:hAnsi="Arial" w:cs="Times New Roman"/>
          <w:b/>
          <w:sz w:val="24"/>
          <w:szCs w:val="24"/>
          <w:lang w:val="es-ES_tradnl" w:eastAsia="es-ES"/>
        </w:rPr>
        <w:t>sesión de 30 de septiembre de 2021</w:t>
      </w:r>
      <w:r w:rsidR="003C2333">
        <w:rPr>
          <w:rFonts w:ascii="Arial" w:eastAsia="Times New Roman" w:hAnsi="Arial" w:cs="Times New Roman"/>
          <w:b/>
          <w:sz w:val="24"/>
          <w:szCs w:val="24"/>
          <w:lang w:val="es-ES_tradnl" w:eastAsia="es-ES"/>
        </w:rPr>
        <w:t>,</w:t>
      </w:r>
      <w:r w:rsidRPr="00ED2285">
        <w:rPr>
          <w:rFonts w:ascii="Arial" w:eastAsia="Times New Roman" w:hAnsi="Arial" w:cs="Times New Roman"/>
          <w:b/>
          <w:sz w:val="24"/>
          <w:szCs w:val="24"/>
          <w:lang w:val="es-ES_tradnl" w:eastAsia="es-ES"/>
        </w:rPr>
        <w:t xml:space="preserve"> </w:t>
      </w:r>
      <w:r w:rsidRPr="003C2333">
        <w:rPr>
          <w:rFonts w:ascii="Arial" w:eastAsia="Times New Roman" w:hAnsi="Arial" w:cs="Times New Roman"/>
          <w:b/>
          <w:sz w:val="24"/>
          <w:szCs w:val="24"/>
          <w:lang w:val="es-ES_tradnl" w:eastAsia="es-ES"/>
        </w:rPr>
        <w:t>e</w:t>
      </w:r>
      <w:r w:rsidR="00BE0EF8" w:rsidRPr="003C2333">
        <w:rPr>
          <w:rFonts w:ascii="Arial" w:eastAsia="Times New Roman" w:hAnsi="Arial" w:cs="Arial"/>
          <w:b/>
          <w:sz w:val="24"/>
          <w:szCs w:val="24"/>
          <w:lang w:val="es-ES_tradnl" w:eastAsia="es-ES"/>
        </w:rPr>
        <w:t>l</w:t>
      </w:r>
      <w:r w:rsidR="00BE0EF8">
        <w:rPr>
          <w:rFonts w:ascii="Arial" w:eastAsia="Times New Roman" w:hAnsi="Arial" w:cs="Arial"/>
          <w:sz w:val="24"/>
          <w:szCs w:val="24"/>
          <w:lang w:val="es-ES_tradnl" w:eastAsia="es-ES"/>
        </w:rPr>
        <w:t xml:space="preserve"> </w:t>
      </w:r>
      <w:r w:rsidR="00BE0EF8">
        <w:rPr>
          <w:rFonts w:ascii="Arial" w:eastAsia="Times New Roman" w:hAnsi="Arial" w:cs="Arial"/>
          <w:b/>
          <w:sz w:val="24"/>
          <w:szCs w:val="24"/>
          <w:lang w:val="es-ES_tradnl" w:eastAsia="es-ES"/>
        </w:rPr>
        <w:t>señor Saffie</w:t>
      </w:r>
      <w:r w:rsidR="007E79DD">
        <w:rPr>
          <w:rFonts w:ascii="Arial" w:eastAsia="Times New Roman" w:hAnsi="Arial" w:cs="Arial"/>
          <w:b/>
          <w:sz w:val="24"/>
          <w:szCs w:val="24"/>
          <w:lang w:val="es-ES_tradnl" w:eastAsia="es-ES"/>
        </w:rPr>
        <w:t xml:space="preserve"> </w:t>
      </w:r>
      <w:r>
        <w:rPr>
          <w:rFonts w:ascii="Arial" w:eastAsia="Times New Roman" w:hAnsi="Arial" w:cs="Arial"/>
          <w:bCs/>
          <w:sz w:val="24"/>
          <w:szCs w:val="24"/>
          <w:lang w:val="es-ES_tradnl" w:eastAsia="es-ES"/>
        </w:rPr>
        <w:t>explic</w:t>
      </w:r>
      <w:r w:rsidR="003B30D0">
        <w:rPr>
          <w:rFonts w:ascii="Arial" w:eastAsia="Times New Roman" w:hAnsi="Arial" w:cs="Arial"/>
          <w:bCs/>
          <w:sz w:val="24"/>
          <w:szCs w:val="24"/>
          <w:lang w:val="es-ES_tradnl" w:eastAsia="es-ES"/>
        </w:rPr>
        <w:t xml:space="preserve">ó que en esta indicación </w:t>
      </w:r>
      <w:r w:rsidR="00974A5C" w:rsidRPr="00974A5C">
        <w:rPr>
          <w:rFonts w:ascii="Arial" w:eastAsia="Times New Roman" w:hAnsi="Arial" w:cs="Arial"/>
          <w:bCs/>
          <w:sz w:val="24"/>
          <w:szCs w:val="24"/>
          <w:lang w:val="es-MX" w:eastAsia="es-ES"/>
        </w:rPr>
        <w:t>se recog</w:t>
      </w:r>
      <w:r w:rsidR="00974A5C">
        <w:rPr>
          <w:rFonts w:ascii="Arial" w:eastAsia="Times New Roman" w:hAnsi="Arial" w:cs="Arial"/>
          <w:bCs/>
          <w:sz w:val="24"/>
          <w:szCs w:val="24"/>
          <w:lang w:val="es-MX" w:eastAsia="es-ES"/>
        </w:rPr>
        <w:t>en</w:t>
      </w:r>
      <w:r w:rsidR="00974A5C" w:rsidRPr="00974A5C">
        <w:rPr>
          <w:rFonts w:ascii="Arial" w:eastAsia="Times New Roman" w:hAnsi="Arial" w:cs="Arial"/>
          <w:bCs/>
          <w:sz w:val="24"/>
          <w:szCs w:val="24"/>
          <w:lang w:val="es-MX" w:eastAsia="es-ES"/>
        </w:rPr>
        <w:t xml:space="preserve"> los comentarios efectuados en la sesión anterior</w:t>
      </w:r>
      <w:r w:rsidR="00061939">
        <w:rPr>
          <w:rFonts w:ascii="Arial" w:eastAsia="Times New Roman" w:hAnsi="Arial" w:cs="Arial"/>
          <w:bCs/>
          <w:sz w:val="24"/>
          <w:szCs w:val="24"/>
          <w:lang w:val="es-MX" w:eastAsia="es-ES"/>
        </w:rPr>
        <w:t xml:space="preserve"> </w:t>
      </w:r>
      <w:r w:rsidR="00061939" w:rsidRPr="00061939">
        <w:rPr>
          <w:rFonts w:ascii="Arial" w:eastAsia="Times New Roman" w:hAnsi="Arial" w:cs="Arial"/>
          <w:bCs/>
          <w:sz w:val="24"/>
          <w:szCs w:val="24"/>
          <w:lang w:val="es-MX" w:eastAsia="es-ES"/>
        </w:rPr>
        <w:t>para evitar las discusiones sobre posibles inconstitucionalidades</w:t>
      </w:r>
      <w:r w:rsidR="00061939">
        <w:rPr>
          <w:rFonts w:ascii="Arial" w:eastAsia="Times New Roman" w:hAnsi="Arial" w:cs="Arial"/>
          <w:bCs/>
          <w:sz w:val="24"/>
          <w:szCs w:val="24"/>
          <w:lang w:val="es-MX" w:eastAsia="es-ES"/>
        </w:rPr>
        <w:t xml:space="preserve"> o </w:t>
      </w:r>
      <w:r w:rsidR="00061939" w:rsidRPr="00061939">
        <w:rPr>
          <w:rFonts w:ascii="Arial" w:eastAsia="Times New Roman" w:hAnsi="Arial" w:cs="Arial"/>
          <w:bCs/>
          <w:sz w:val="24"/>
          <w:szCs w:val="24"/>
          <w:lang w:val="es-MX" w:eastAsia="es-ES"/>
        </w:rPr>
        <w:t>problemas de competencia</w:t>
      </w:r>
      <w:r w:rsidR="007F1DA0">
        <w:rPr>
          <w:rFonts w:ascii="Arial" w:eastAsia="Times New Roman" w:hAnsi="Arial" w:cs="Arial"/>
          <w:bCs/>
          <w:sz w:val="24"/>
          <w:szCs w:val="24"/>
          <w:lang w:val="es-MX" w:eastAsia="es-ES"/>
        </w:rPr>
        <w:t>.</w:t>
      </w:r>
    </w:p>
    <w:p w14:paraId="17DA668B" w14:textId="309C972C" w:rsidR="007F1DA0" w:rsidRDefault="007F1DA0"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02604110" w14:textId="330EDB61" w:rsidR="007F1DA0" w:rsidRDefault="0078267A"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A</w:t>
      </w:r>
      <w:r w:rsidR="007F1DA0" w:rsidRPr="007F1DA0">
        <w:rPr>
          <w:rFonts w:ascii="Arial" w:eastAsia="Times New Roman" w:hAnsi="Arial" w:cs="Arial"/>
          <w:bCs/>
          <w:sz w:val="24"/>
          <w:szCs w:val="24"/>
          <w:lang w:val="es-MX" w:eastAsia="es-ES"/>
        </w:rPr>
        <w:t>gregó que la técnica legislativa utilizada consiste en reemplazar el texto</w:t>
      </w:r>
      <w:r w:rsidRPr="0078267A">
        <w:rPr>
          <w:rFonts w:ascii="Arial" w:eastAsia="Times New Roman" w:hAnsi="Arial" w:cs="Arial"/>
          <w:bCs/>
          <w:sz w:val="24"/>
          <w:szCs w:val="24"/>
          <w:lang w:val="es-MX" w:eastAsia="es-ES"/>
        </w:rPr>
        <w:t xml:space="preserve"> eliminando aquellas partes que fueron sugeridas de manera de hacerlo más claro</w:t>
      </w:r>
      <w:r w:rsidR="00A251FC">
        <w:rPr>
          <w:rFonts w:ascii="Arial" w:eastAsia="Times New Roman" w:hAnsi="Arial" w:cs="Arial"/>
          <w:bCs/>
          <w:sz w:val="24"/>
          <w:szCs w:val="24"/>
          <w:lang w:val="es-MX" w:eastAsia="es-ES"/>
        </w:rPr>
        <w:t xml:space="preserve"> </w:t>
      </w:r>
      <w:r w:rsidR="00A251FC" w:rsidRPr="00A251FC">
        <w:rPr>
          <w:rFonts w:ascii="Arial" w:eastAsia="Times New Roman" w:hAnsi="Arial" w:cs="Arial"/>
          <w:bCs/>
          <w:sz w:val="24"/>
          <w:szCs w:val="24"/>
          <w:lang w:val="es-MX" w:eastAsia="es-ES"/>
        </w:rPr>
        <w:t xml:space="preserve">y por ello que </w:t>
      </w:r>
      <w:r w:rsidR="00B24D78">
        <w:rPr>
          <w:rFonts w:ascii="Arial" w:eastAsia="Times New Roman" w:hAnsi="Arial" w:cs="Arial"/>
          <w:bCs/>
          <w:sz w:val="24"/>
          <w:szCs w:val="24"/>
          <w:lang w:val="es-MX" w:eastAsia="es-ES"/>
        </w:rPr>
        <w:t>resulta</w:t>
      </w:r>
      <w:r w:rsidR="00A251FC" w:rsidRPr="00A251FC">
        <w:rPr>
          <w:rFonts w:ascii="Arial" w:eastAsia="Times New Roman" w:hAnsi="Arial" w:cs="Arial"/>
          <w:bCs/>
          <w:sz w:val="24"/>
          <w:szCs w:val="24"/>
          <w:lang w:val="es-MX" w:eastAsia="es-ES"/>
        </w:rPr>
        <w:t xml:space="preserve"> tan </w:t>
      </w:r>
      <w:r w:rsidR="00B24D78">
        <w:rPr>
          <w:rFonts w:ascii="Arial" w:eastAsia="Times New Roman" w:hAnsi="Arial" w:cs="Arial"/>
          <w:bCs/>
          <w:sz w:val="24"/>
          <w:szCs w:val="24"/>
          <w:lang w:val="es-MX" w:eastAsia="es-ES"/>
        </w:rPr>
        <w:t>extensa</w:t>
      </w:r>
      <w:r w:rsidR="00A251FC">
        <w:rPr>
          <w:rFonts w:ascii="Arial" w:eastAsia="Times New Roman" w:hAnsi="Arial" w:cs="Arial"/>
          <w:bCs/>
          <w:sz w:val="24"/>
          <w:szCs w:val="24"/>
          <w:lang w:val="es-MX" w:eastAsia="es-ES"/>
        </w:rPr>
        <w:t>.</w:t>
      </w:r>
    </w:p>
    <w:p w14:paraId="7727B1CE" w14:textId="48DD34F4" w:rsidR="00A251FC" w:rsidRDefault="00A251FC"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0A8B9D2A" w14:textId="10ED5F8F" w:rsidR="00553CC8" w:rsidRDefault="009D08FD"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P</w:t>
      </w:r>
      <w:r w:rsidRPr="009D08FD">
        <w:rPr>
          <w:rFonts w:ascii="Arial" w:eastAsia="Times New Roman" w:hAnsi="Arial" w:cs="Arial"/>
          <w:bCs/>
          <w:sz w:val="24"/>
          <w:szCs w:val="24"/>
          <w:lang w:val="es-MX" w:eastAsia="es-ES"/>
        </w:rPr>
        <w:t>recis</w:t>
      </w:r>
      <w:r>
        <w:rPr>
          <w:rFonts w:ascii="Arial" w:eastAsia="Times New Roman" w:hAnsi="Arial" w:cs="Arial"/>
          <w:bCs/>
          <w:sz w:val="24"/>
          <w:szCs w:val="24"/>
          <w:lang w:val="es-MX" w:eastAsia="es-ES"/>
        </w:rPr>
        <w:t>ó</w:t>
      </w:r>
      <w:r w:rsidRPr="009D08FD">
        <w:rPr>
          <w:rFonts w:ascii="Arial" w:eastAsia="Times New Roman" w:hAnsi="Arial" w:cs="Arial"/>
          <w:bCs/>
          <w:sz w:val="24"/>
          <w:szCs w:val="24"/>
          <w:lang w:val="es-MX" w:eastAsia="es-ES"/>
        </w:rPr>
        <w:t xml:space="preserve"> que no se trata de un texto </w:t>
      </w:r>
      <w:r w:rsidR="00553CC8" w:rsidRPr="009D08FD">
        <w:rPr>
          <w:rFonts w:ascii="Arial" w:eastAsia="Times New Roman" w:hAnsi="Arial" w:cs="Arial"/>
          <w:bCs/>
          <w:sz w:val="24"/>
          <w:szCs w:val="24"/>
          <w:lang w:val="es-MX" w:eastAsia="es-ES"/>
        </w:rPr>
        <w:t>nuevo,</w:t>
      </w:r>
      <w:r>
        <w:rPr>
          <w:rFonts w:ascii="Arial" w:eastAsia="Times New Roman" w:hAnsi="Arial" w:cs="Arial"/>
          <w:bCs/>
          <w:sz w:val="24"/>
          <w:szCs w:val="24"/>
          <w:lang w:val="es-MX" w:eastAsia="es-ES"/>
        </w:rPr>
        <w:t xml:space="preserve"> </w:t>
      </w:r>
      <w:r w:rsidR="003C4AC2" w:rsidRPr="003C4AC2">
        <w:rPr>
          <w:rFonts w:ascii="Arial" w:eastAsia="Times New Roman" w:hAnsi="Arial" w:cs="Arial"/>
          <w:bCs/>
          <w:sz w:val="24"/>
          <w:szCs w:val="24"/>
          <w:lang w:val="es-MX" w:eastAsia="es-ES"/>
        </w:rPr>
        <w:t xml:space="preserve">sino que es el mismo texto presentado en la indicación </w:t>
      </w:r>
      <w:r w:rsidR="003A1B7E" w:rsidRPr="003C4AC2">
        <w:rPr>
          <w:rFonts w:ascii="Arial" w:eastAsia="Times New Roman" w:hAnsi="Arial" w:cs="Arial"/>
          <w:bCs/>
          <w:sz w:val="24"/>
          <w:szCs w:val="24"/>
          <w:lang w:val="es-MX" w:eastAsia="es-ES"/>
        </w:rPr>
        <w:t>anterior,</w:t>
      </w:r>
      <w:r w:rsidR="00B9211C" w:rsidRPr="00B9211C">
        <w:rPr>
          <w:rFonts w:ascii="Arial" w:eastAsia="Times New Roman" w:hAnsi="Arial" w:cs="Arial"/>
          <w:bCs/>
          <w:sz w:val="24"/>
          <w:szCs w:val="24"/>
          <w:lang w:val="es-MX" w:eastAsia="es-ES"/>
        </w:rPr>
        <w:t xml:space="preserve"> pero con las eliminaciones sugeridas en la</w:t>
      </w:r>
      <w:r w:rsidR="00B9211C">
        <w:rPr>
          <w:rFonts w:ascii="Arial" w:eastAsia="Times New Roman" w:hAnsi="Arial" w:cs="Arial"/>
          <w:bCs/>
          <w:sz w:val="24"/>
          <w:szCs w:val="24"/>
          <w:lang w:val="es-MX" w:eastAsia="es-ES"/>
        </w:rPr>
        <w:t>s</w:t>
      </w:r>
      <w:r w:rsidR="00B9211C" w:rsidRPr="00B9211C">
        <w:rPr>
          <w:rFonts w:ascii="Arial" w:eastAsia="Times New Roman" w:hAnsi="Arial" w:cs="Arial"/>
          <w:bCs/>
          <w:sz w:val="24"/>
          <w:szCs w:val="24"/>
          <w:lang w:val="es-MX" w:eastAsia="es-ES"/>
        </w:rPr>
        <w:t xml:space="preserve"> sesi</w:t>
      </w:r>
      <w:r w:rsidR="00B9211C">
        <w:rPr>
          <w:rFonts w:ascii="Arial" w:eastAsia="Times New Roman" w:hAnsi="Arial" w:cs="Arial"/>
          <w:bCs/>
          <w:sz w:val="24"/>
          <w:szCs w:val="24"/>
          <w:lang w:val="es-MX" w:eastAsia="es-ES"/>
        </w:rPr>
        <w:t>ones</w:t>
      </w:r>
      <w:r w:rsidR="00B9211C" w:rsidRPr="00B9211C">
        <w:rPr>
          <w:rFonts w:ascii="Arial" w:eastAsia="Times New Roman" w:hAnsi="Arial" w:cs="Arial"/>
          <w:bCs/>
          <w:sz w:val="24"/>
          <w:szCs w:val="24"/>
          <w:lang w:val="es-MX" w:eastAsia="es-ES"/>
        </w:rPr>
        <w:t xml:space="preserve"> anterior</w:t>
      </w:r>
      <w:r w:rsidR="00B9211C">
        <w:rPr>
          <w:rFonts w:ascii="Arial" w:eastAsia="Times New Roman" w:hAnsi="Arial" w:cs="Arial"/>
          <w:bCs/>
          <w:sz w:val="24"/>
          <w:szCs w:val="24"/>
          <w:lang w:val="es-MX" w:eastAsia="es-ES"/>
        </w:rPr>
        <w:t>es</w:t>
      </w:r>
      <w:r w:rsidR="008A223F">
        <w:rPr>
          <w:rFonts w:ascii="Arial" w:eastAsia="Times New Roman" w:hAnsi="Arial" w:cs="Arial"/>
          <w:bCs/>
          <w:sz w:val="24"/>
          <w:szCs w:val="24"/>
          <w:lang w:val="es-MX" w:eastAsia="es-ES"/>
        </w:rPr>
        <w:t xml:space="preserve"> y </w:t>
      </w:r>
      <w:r w:rsidR="008A223F">
        <w:rPr>
          <w:rFonts w:ascii="Arial" w:eastAsia="Times New Roman" w:hAnsi="Arial" w:cs="Arial"/>
          <w:bCs/>
          <w:sz w:val="24"/>
          <w:szCs w:val="24"/>
          <w:lang w:val="es-ES" w:eastAsia="es-ES"/>
        </w:rPr>
        <w:t>estimó</w:t>
      </w:r>
      <w:r w:rsidR="00553CC8">
        <w:rPr>
          <w:rFonts w:ascii="Arial" w:eastAsia="Times New Roman" w:hAnsi="Arial" w:cs="Arial"/>
          <w:bCs/>
          <w:sz w:val="24"/>
          <w:szCs w:val="24"/>
          <w:lang w:val="es-ES" w:eastAsia="es-ES"/>
        </w:rPr>
        <w:t xml:space="preserve"> </w:t>
      </w:r>
      <w:r w:rsidR="00C25638" w:rsidRPr="00C25638">
        <w:rPr>
          <w:rFonts w:ascii="Arial" w:eastAsia="Times New Roman" w:hAnsi="Arial" w:cs="Arial"/>
          <w:bCs/>
          <w:sz w:val="24"/>
          <w:szCs w:val="24"/>
          <w:lang w:val="es-MX" w:eastAsia="es-ES"/>
        </w:rPr>
        <w:t>que esta técnica mantiene un mejor historial</w:t>
      </w:r>
      <w:r w:rsidR="0053387C" w:rsidRPr="0053387C">
        <w:rPr>
          <w:rFonts w:ascii="Arial" w:eastAsia="Times New Roman" w:hAnsi="Arial" w:cs="Arial"/>
          <w:bCs/>
          <w:sz w:val="24"/>
          <w:szCs w:val="24"/>
          <w:lang w:val="es-MX" w:eastAsia="es-ES"/>
        </w:rPr>
        <w:t xml:space="preserve"> e</w:t>
      </w:r>
      <w:r w:rsidR="002D65E1">
        <w:rPr>
          <w:rFonts w:ascii="Arial" w:eastAsia="Times New Roman" w:hAnsi="Arial" w:cs="Arial"/>
          <w:bCs/>
          <w:sz w:val="24"/>
          <w:szCs w:val="24"/>
          <w:lang w:val="es-MX" w:eastAsia="es-ES"/>
        </w:rPr>
        <w:t>n</w:t>
      </w:r>
      <w:r w:rsidR="0053387C" w:rsidRPr="0053387C">
        <w:rPr>
          <w:rFonts w:ascii="Arial" w:eastAsia="Times New Roman" w:hAnsi="Arial" w:cs="Arial"/>
          <w:bCs/>
          <w:sz w:val="24"/>
          <w:szCs w:val="24"/>
          <w:lang w:val="es-MX" w:eastAsia="es-ES"/>
        </w:rPr>
        <w:t xml:space="preserve"> lugar de utilizar la expresión</w:t>
      </w:r>
      <w:r w:rsidR="0053387C">
        <w:rPr>
          <w:rFonts w:ascii="Arial" w:eastAsia="Times New Roman" w:hAnsi="Arial" w:cs="Arial"/>
          <w:bCs/>
          <w:sz w:val="24"/>
          <w:szCs w:val="24"/>
          <w:lang w:val="es-MX" w:eastAsia="es-ES"/>
        </w:rPr>
        <w:t xml:space="preserve"> “</w:t>
      </w:r>
      <w:r w:rsidR="0053387C" w:rsidRPr="0053387C">
        <w:rPr>
          <w:rFonts w:ascii="Arial" w:eastAsia="Times New Roman" w:hAnsi="Arial" w:cs="Arial"/>
          <w:bCs/>
          <w:sz w:val="24"/>
          <w:szCs w:val="24"/>
          <w:lang w:val="es-MX" w:eastAsia="es-ES"/>
        </w:rPr>
        <w:t>elim</w:t>
      </w:r>
      <w:r w:rsidR="00761675">
        <w:rPr>
          <w:rFonts w:ascii="Arial" w:eastAsia="Times New Roman" w:hAnsi="Arial" w:cs="Arial"/>
          <w:bCs/>
          <w:sz w:val="24"/>
          <w:szCs w:val="24"/>
          <w:lang w:val="es-MX" w:eastAsia="es-ES"/>
        </w:rPr>
        <w:t>í</w:t>
      </w:r>
      <w:r w:rsidR="0053387C" w:rsidRPr="0053387C">
        <w:rPr>
          <w:rFonts w:ascii="Arial" w:eastAsia="Times New Roman" w:hAnsi="Arial" w:cs="Arial"/>
          <w:bCs/>
          <w:sz w:val="24"/>
          <w:szCs w:val="24"/>
          <w:lang w:val="es-MX" w:eastAsia="es-ES"/>
        </w:rPr>
        <w:t>nese</w:t>
      </w:r>
      <w:r w:rsidR="00761675">
        <w:rPr>
          <w:rFonts w:ascii="Arial" w:eastAsia="Times New Roman" w:hAnsi="Arial" w:cs="Arial"/>
          <w:bCs/>
          <w:sz w:val="24"/>
          <w:szCs w:val="24"/>
          <w:lang w:val="es-MX" w:eastAsia="es-ES"/>
        </w:rPr>
        <w:t>”</w:t>
      </w:r>
      <w:r w:rsidR="002D65E1">
        <w:rPr>
          <w:rFonts w:ascii="Arial" w:eastAsia="Times New Roman" w:hAnsi="Arial" w:cs="Arial"/>
          <w:bCs/>
          <w:sz w:val="24"/>
          <w:szCs w:val="24"/>
          <w:lang w:val="es-MX" w:eastAsia="es-ES"/>
        </w:rPr>
        <w:t>.</w:t>
      </w:r>
    </w:p>
    <w:p w14:paraId="217243F9" w14:textId="046F6DB1" w:rsidR="00EC7161" w:rsidRDefault="00305D0F"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0</w:t>
      </w:r>
    </w:p>
    <w:p w14:paraId="03ADB7FE" w14:textId="5E820D9F" w:rsidR="00EC7161" w:rsidRDefault="00EC7161"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 xml:space="preserve">El </w:t>
      </w:r>
      <w:r w:rsidRPr="00EC7161">
        <w:rPr>
          <w:rFonts w:ascii="Arial" w:eastAsia="Times New Roman" w:hAnsi="Arial" w:cs="Arial"/>
          <w:b/>
          <w:sz w:val="24"/>
          <w:szCs w:val="24"/>
          <w:lang w:val="es-MX" w:eastAsia="es-ES"/>
        </w:rPr>
        <w:t>Honorable Senador señor Montes</w:t>
      </w:r>
      <w:r>
        <w:rPr>
          <w:rFonts w:ascii="Arial" w:eastAsia="Times New Roman" w:hAnsi="Arial" w:cs="Arial"/>
          <w:b/>
          <w:sz w:val="24"/>
          <w:szCs w:val="24"/>
          <w:lang w:val="es-MX" w:eastAsia="es-ES"/>
        </w:rPr>
        <w:t xml:space="preserve"> </w:t>
      </w:r>
      <w:r>
        <w:rPr>
          <w:rFonts w:ascii="Arial" w:eastAsia="Times New Roman" w:hAnsi="Arial" w:cs="Arial"/>
          <w:bCs/>
          <w:sz w:val="24"/>
          <w:szCs w:val="24"/>
          <w:lang w:val="es-MX" w:eastAsia="es-ES"/>
        </w:rPr>
        <w:t xml:space="preserve">indicó que esta </w:t>
      </w:r>
      <w:r w:rsidR="00785906">
        <w:rPr>
          <w:rFonts w:ascii="Arial" w:eastAsia="Times New Roman" w:hAnsi="Arial" w:cs="Arial"/>
          <w:bCs/>
          <w:sz w:val="24"/>
          <w:szCs w:val="24"/>
          <w:lang w:val="es-MX" w:eastAsia="es-ES"/>
        </w:rPr>
        <w:t>norma existía y en la reforma de enero del año 2020 se cambió</w:t>
      </w:r>
      <w:r>
        <w:rPr>
          <w:rFonts w:ascii="Arial" w:eastAsia="Times New Roman" w:hAnsi="Arial" w:cs="Arial"/>
          <w:bCs/>
          <w:sz w:val="24"/>
          <w:szCs w:val="24"/>
          <w:lang w:val="es-MX" w:eastAsia="es-ES"/>
        </w:rPr>
        <w:t xml:space="preserve"> </w:t>
      </w:r>
      <w:r w:rsidR="00E83AEB">
        <w:rPr>
          <w:rFonts w:ascii="Arial" w:eastAsia="Times New Roman" w:hAnsi="Arial" w:cs="Arial"/>
          <w:bCs/>
          <w:sz w:val="24"/>
          <w:szCs w:val="24"/>
          <w:lang w:val="es-MX" w:eastAsia="es-ES"/>
        </w:rPr>
        <w:t xml:space="preserve">su carácter </w:t>
      </w:r>
      <w:r w:rsidR="00F6605A">
        <w:rPr>
          <w:rFonts w:ascii="Arial" w:eastAsia="Times New Roman" w:hAnsi="Arial" w:cs="Arial"/>
          <w:bCs/>
          <w:sz w:val="24"/>
          <w:szCs w:val="24"/>
          <w:lang w:val="es-MX" w:eastAsia="es-ES"/>
        </w:rPr>
        <w:t xml:space="preserve">de tal manera que </w:t>
      </w:r>
      <w:r w:rsidR="00E83AEB">
        <w:rPr>
          <w:rFonts w:ascii="Arial" w:eastAsia="Times New Roman" w:hAnsi="Arial" w:cs="Arial"/>
          <w:bCs/>
          <w:sz w:val="24"/>
          <w:szCs w:val="24"/>
          <w:lang w:val="es-MX" w:eastAsia="es-ES"/>
        </w:rPr>
        <w:t>ya no es una obligación de las personas que realizan operaciones</w:t>
      </w:r>
      <w:r w:rsidR="006B19AC">
        <w:rPr>
          <w:rFonts w:ascii="Arial" w:eastAsia="Times New Roman" w:hAnsi="Arial" w:cs="Arial"/>
          <w:bCs/>
          <w:sz w:val="24"/>
          <w:szCs w:val="24"/>
          <w:lang w:val="es-MX" w:eastAsia="es-ES"/>
        </w:rPr>
        <w:t>, sobre todo en paraísos tributarios, sino que opera a solicitud del Servicio de Impuestos Internos</w:t>
      </w:r>
      <w:r w:rsidR="007D0CDA">
        <w:rPr>
          <w:rFonts w:ascii="Arial" w:eastAsia="Times New Roman" w:hAnsi="Arial" w:cs="Arial"/>
          <w:bCs/>
          <w:sz w:val="24"/>
          <w:szCs w:val="24"/>
          <w:lang w:val="es-MX" w:eastAsia="es-ES"/>
        </w:rPr>
        <w:t>.</w:t>
      </w:r>
    </w:p>
    <w:p w14:paraId="4637C466" w14:textId="64766906" w:rsidR="007D0CDA" w:rsidRDefault="007D0CDA"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5D0208DF" w14:textId="77777777" w:rsidR="005B5E93" w:rsidRDefault="007D0CDA"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 xml:space="preserve">Añadió que actualmente el Servicio se encuentra dedicado a </w:t>
      </w:r>
      <w:r w:rsidR="009C1E95">
        <w:rPr>
          <w:rFonts w:ascii="Arial" w:eastAsia="Times New Roman" w:hAnsi="Arial" w:cs="Arial"/>
          <w:bCs/>
          <w:sz w:val="24"/>
          <w:szCs w:val="24"/>
          <w:lang w:val="es-MX" w:eastAsia="es-ES"/>
        </w:rPr>
        <w:t>tratar de controlar a 700 empresas que operan en paraísos tributarios</w:t>
      </w:r>
      <w:r w:rsidR="00125C13">
        <w:rPr>
          <w:rFonts w:ascii="Arial" w:eastAsia="Times New Roman" w:hAnsi="Arial" w:cs="Arial"/>
          <w:bCs/>
          <w:sz w:val="24"/>
          <w:szCs w:val="24"/>
          <w:lang w:val="es-MX" w:eastAsia="es-ES"/>
        </w:rPr>
        <w:t xml:space="preserve"> pero lo que se busca es que </w:t>
      </w:r>
      <w:r w:rsidR="005A43C3">
        <w:rPr>
          <w:rFonts w:ascii="Arial" w:eastAsia="Times New Roman" w:hAnsi="Arial" w:cs="Arial"/>
          <w:bCs/>
          <w:sz w:val="24"/>
          <w:szCs w:val="24"/>
          <w:lang w:val="es-MX" w:eastAsia="es-ES"/>
        </w:rPr>
        <w:t xml:space="preserve">proporcionen la información de sus movimientos porque eso permitiría </w:t>
      </w:r>
      <w:r w:rsidR="002177E3">
        <w:rPr>
          <w:rFonts w:ascii="Arial" w:eastAsia="Times New Roman" w:hAnsi="Arial" w:cs="Arial"/>
          <w:bCs/>
          <w:sz w:val="24"/>
          <w:szCs w:val="24"/>
          <w:lang w:val="es-MX" w:eastAsia="es-ES"/>
        </w:rPr>
        <w:t>al Servicio de Impuestos Internos hacer mejor su trabajo como se encontraba planteado en la reforman del año 2014</w:t>
      </w:r>
      <w:r w:rsidR="005B5E93">
        <w:rPr>
          <w:rFonts w:ascii="Arial" w:eastAsia="Times New Roman" w:hAnsi="Arial" w:cs="Arial"/>
          <w:bCs/>
          <w:sz w:val="24"/>
          <w:szCs w:val="24"/>
          <w:lang w:val="es-MX" w:eastAsia="es-ES"/>
        </w:rPr>
        <w:t xml:space="preserve"> cuyo carácter cambió luego de la reforma del año 2020.</w:t>
      </w:r>
    </w:p>
    <w:p w14:paraId="5AADD52C" w14:textId="77777777" w:rsidR="005B5E93" w:rsidRDefault="005B5E93"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2DA80191" w14:textId="2B7F6DC9" w:rsidR="007D0CDA" w:rsidRDefault="00BD07F7"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bookmarkStart w:id="54" w:name="_Hlk84190583"/>
      <w:r>
        <w:rPr>
          <w:rFonts w:ascii="Arial" w:eastAsia="Times New Roman" w:hAnsi="Arial" w:cs="Arial"/>
          <w:bCs/>
          <w:sz w:val="24"/>
          <w:szCs w:val="24"/>
          <w:lang w:val="es-MX" w:eastAsia="es-ES"/>
        </w:rPr>
        <w:t xml:space="preserve">La </w:t>
      </w:r>
      <w:r w:rsidRPr="00BD07F7">
        <w:rPr>
          <w:rFonts w:ascii="Arial" w:eastAsia="Times New Roman" w:hAnsi="Arial" w:cs="Arial"/>
          <w:b/>
          <w:sz w:val="24"/>
          <w:szCs w:val="24"/>
          <w:lang w:val="es-MX" w:eastAsia="es-ES"/>
        </w:rPr>
        <w:t>Honorable Senadora señora Rincón</w:t>
      </w:r>
      <w:bookmarkEnd w:id="54"/>
      <w:r w:rsidR="00125C13">
        <w:rPr>
          <w:rFonts w:ascii="Arial" w:eastAsia="Times New Roman" w:hAnsi="Arial" w:cs="Arial"/>
          <w:bCs/>
          <w:sz w:val="24"/>
          <w:szCs w:val="24"/>
          <w:lang w:val="es-MX" w:eastAsia="es-ES"/>
        </w:rPr>
        <w:t xml:space="preserve"> </w:t>
      </w:r>
      <w:r>
        <w:rPr>
          <w:rFonts w:ascii="Arial" w:eastAsia="Times New Roman" w:hAnsi="Arial" w:cs="Arial"/>
          <w:bCs/>
          <w:sz w:val="24"/>
          <w:szCs w:val="24"/>
          <w:lang w:val="es-MX" w:eastAsia="es-ES"/>
        </w:rPr>
        <w:t xml:space="preserve">consultó </w:t>
      </w:r>
      <w:r w:rsidR="00D6128F">
        <w:rPr>
          <w:rFonts w:ascii="Arial" w:eastAsia="Times New Roman" w:hAnsi="Arial" w:cs="Arial"/>
          <w:bCs/>
          <w:sz w:val="24"/>
          <w:szCs w:val="24"/>
          <w:lang w:val="es-MX" w:eastAsia="es-ES"/>
        </w:rPr>
        <w:t>si esta indicación cabe o no dentro de las ideas matrices</w:t>
      </w:r>
      <w:r w:rsidR="00B133F2">
        <w:rPr>
          <w:rFonts w:ascii="Arial" w:eastAsia="Times New Roman" w:hAnsi="Arial" w:cs="Arial"/>
          <w:bCs/>
          <w:sz w:val="24"/>
          <w:szCs w:val="24"/>
          <w:lang w:val="es-MX" w:eastAsia="es-ES"/>
        </w:rPr>
        <w:t xml:space="preserve"> del proyecto.</w:t>
      </w:r>
    </w:p>
    <w:p w14:paraId="72FA2D66" w14:textId="02AC9500" w:rsidR="00B133F2" w:rsidRDefault="00B133F2"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31DCC6B1" w14:textId="5F02F14C" w:rsidR="00B133F2" w:rsidRDefault="00B133F2"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 xml:space="preserve">El </w:t>
      </w:r>
      <w:r w:rsidRPr="00B133F2">
        <w:rPr>
          <w:rFonts w:ascii="Arial" w:eastAsia="Times New Roman" w:hAnsi="Arial" w:cs="Arial"/>
          <w:b/>
          <w:sz w:val="24"/>
          <w:szCs w:val="24"/>
          <w:lang w:val="es-MX" w:eastAsia="es-ES"/>
        </w:rPr>
        <w:t>Honorable Senador señor Coloma</w:t>
      </w:r>
      <w:r>
        <w:rPr>
          <w:rFonts w:ascii="Arial" w:eastAsia="Times New Roman" w:hAnsi="Arial" w:cs="Arial"/>
          <w:bCs/>
          <w:sz w:val="24"/>
          <w:szCs w:val="24"/>
          <w:lang w:val="es-MX" w:eastAsia="es-ES"/>
        </w:rPr>
        <w:t xml:space="preserve"> </w:t>
      </w:r>
      <w:r w:rsidR="00447A7E" w:rsidRPr="00447A7E">
        <w:rPr>
          <w:rFonts w:ascii="Arial" w:eastAsia="Times New Roman" w:hAnsi="Arial" w:cs="Arial"/>
          <w:bCs/>
          <w:sz w:val="24"/>
          <w:szCs w:val="24"/>
          <w:lang w:val="es-MX" w:eastAsia="es-ES"/>
        </w:rPr>
        <w:t>observó que</w:t>
      </w:r>
      <w:r w:rsidR="00F420B8" w:rsidRPr="00F420B8">
        <w:rPr>
          <w:rFonts w:ascii="Arial" w:eastAsia="Times New Roman" w:hAnsi="Arial" w:cs="Arial"/>
          <w:bCs/>
          <w:sz w:val="24"/>
          <w:szCs w:val="24"/>
          <w:lang w:val="es-MX" w:eastAsia="es-ES"/>
        </w:rPr>
        <w:t xml:space="preserve"> tal como lo planteó en la sesión anterior</w:t>
      </w:r>
      <w:r w:rsidR="00F420B8">
        <w:rPr>
          <w:rFonts w:ascii="Arial" w:eastAsia="Times New Roman" w:hAnsi="Arial" w:cs="Arial"/>
          <w:bCs/>
          <w:sz w:val="24"/>
          <w:szCs w:val="24"/>
          <w:lang w:val="es-MX" w:eastAsia="es-ES"/>
        </w:rPr>
        <w:t xml:space="preserve"> </w:t>
      </w:r>
      <w:r w:rsidR="00F420B8" w:rsidRPr="00F420B8">
        <w:rPr>
          <w:rFonts w:ascii="Arial" w:eastAsia="Times New Roman" w:hAnsi="Arial" w:cs="Arial"/>
          <w:bCs/>
          <w:sz w:val="24"/>
          <w:szCs w:val="24"/>
          <w:lang w:val="es-MX" w:eastAsia="es-ES"/>
        </w:rPr>
        <w:t>esta indicación no dice relación con las ideas matrices</w:t>
      </w:r>
      <w:r w:rsidR="00653C2B" w:rsidRPr="00653C2B">
        <w:rPr>
          <w:rFonts w:ascii="Arial" w:eastAsia="Times New Roman" w:hAnsi="Arial" w:cs="Arial"/>
          <w:bCs/>
          <w:sz w:val="24"/>
          <w:szCs w:val="24"/>
          <w:lang w:val="es-MX" w:eastAsia="es-ES"/>
        </w:rPr>
        <w:t xml:space="preserve"> del proyecto</w:t>
      </w:r>
      <w:r w:rsidR="00653C2B">
        <w:rPr>
          <w:rFonts w:ascii="Arial" w:eastAsia="Times New Roman" w:hAnsi="Arial" w:cs="Arial"/>
          <w:bCs/>
          <w:sz w:val="24"/>
          <w:szCs w:val="24"/>
          <w:lang w:val="es-MX" w:eastAsia="es-ES"/>
        </w:rPr>
        <w:t>.</w:t>
      </w:r>
    </w:p>
    <w:p w14:paraId="0EEFCBF3" w14:textId="206FECDD" w:rsidR="00653C2B" w:rsidRDefault="00653C2B"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00DEADFC" w14:textId="42BB7D58" w:rsidR="00653C2B" w:rsidRDefault="00F42185"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S</w:t>
      </w:r>
      <w:r w:rsidR="00653C2B" w:rsidRPr="00653C2B">
        <w:rPr>
          <w:rFonts w:ascii="Arial" w:eastAsia="Times New Roman" w:hAnsi="Arial" w:cs="Arial"/>
          <w:bCs/>
          <w:sz w:val="24"/>
          <w:szCs w:val="24"/>
          <w:lang w:val="es-MX" w:eastAsia="es-ES"/>
        </w:rPr>
        <w:t>eñaló que efectivamente</w:t>
      </w:r>
      <w:r w:rsidR="002C6199">
        <w:rPr>
          <w:rFonts w:ascii="Arial" w:eastAsia="Times New Roman" w:hAnsi="Arial" w:cs="Arial"/>
          <w:bCs/>
          <w:sz w:val="24"/>
          <w:szCs w:val="24"/>
          <w:lang w:val="es-MX" w:eastAsia="es-ES"/>
        </w:rPr>
        <w:t xml:space="preserve">, </w:t>
      </w:r>
      <w:r w:rsidR="002C6199" w:rsidRPr="002C6199">
        <w:rPr>
          <w:rFonts w:ascii="Arial" w:eastAsia="Times New Roman" w:hAnsi="Arial" w:cs="Arial"/>
          <w:bCs/>
          <w:sz w:val="24"/>
          <w:szCs w:val="24"/>
          <w:lang w:val="es-MX" w:eastAsia="es-ES"/>
        </w:rPr>
        <w:t xml:space="preserve">como ha señalado el </w:t>
      </w:r>
      <w:r w:rsidR="002C6199">
        <w:rPr>
          <w:rFonts w:ascii="Arial" w:eastAsia="Times New Roman" w:hAnsi="Arial" w:cs="Arial"/>
          <w:bCs/>
          <w:sz w:val="24"/>
          <w:szCs w:val="24"/>
          <w:lang w:val="es-MX" w:eastAsia="es-ES"/>
        </w:rPr>
        <w:t>S</w:t>
      </w:r>
      <w:r w:rsidR="002C6199" w:rsidRPr="002C6199">
        <w:rPr>
          <w:rFonts w:ascii="Arial" w:eastAsia="Times New Roman" w:hAnsi="Arial" w:cs="Arial"/>
          <w:bCs/>
          <w:sz w:val="24"/>
          <w:szCs w:val="24"/>
          <w:lang w:val="es-MX" w:eastAsia="es-ES"/>
        </w:rPr>
        <w:t xml:space="preserve">enador </w:t>
      </w:r>
      <w:r w:rsidR="002C6199">
        <w:rPr>
          <w:rFonts w:ascii="Arial" w:eastAsia="Times New Roman" w:hAnsi="Arial" w:cs="Arial"/>
          <w:bCs/>
          <w:sz w:val="24"/>
          <w:szCs w:val="24"/>
          <w:lang w:val="es-MX" w:eastAsia="es-ES"/>
        </w:rPr>
        <w:t>M</w:t>
      </w:r>
      <w:r w:rsidR="002C6199" w:rsidRPr="002C6199">
        <w:rPr>
          <w:rFonts w:ascii="Arial" w:eastAsia="Times New Roman" w:hAnsi="Arial" w:cs="Arial"/>
          <w:bCs/>
          <w:sz w:val="24"/>
          <w:szCs w:val="24"/>
          <w:lang w:val="es-MX" w:eastAsia="es-ES"/>
        </w:rPr>
        <w:t>ontes</w:t>
      </w:r>
      <w:r w:rsidR="002C6199">
        <w:rPr>
          <w:rFonts w:ascii="Arial" w:eastAsia="Times New Roman" w:hAnsi="Arial" w:cs="Arial"/>
          <w:bCs/>
          <w:sz w:val="24"/>
          <w:szCs w:val="24"/>
          <w:lang w:val="es-MX" w:eastAsia="es-ES"/>
        </w:rPr>
        <w:t xml:space="preserve"> </w:t>
      </w:r>
      <w:r w:rsidR="002C6199" w:rsidRPr="002C6199">
        <w:rPr>
          <w:rFonts w:ascii="Arial" w:eastAsia="Times New Roman" w:hAnsi="Arial" w:cs="Arial"/>
          <w:bCs/>
          <w:sz w:val="24"/>
          <w:szCs w:val="24"/>
          <w:lang w:val="es-MX" w:eastAsia="es-ES"/>
        </w:rPr>
        <w:t>hubo un cambio</w:t>
      </w:r>
      <w:r w:rsidR="004E06A2" w:rsidRPr="004E06A2">
        <w:rPr>
          <w:rFonts w:ascii="Arial" w:eastAsia="Times New Roman" w:hAnsi="Arial" w:cs="Arial"/>
          <w:bCs/>
          <w:sz w:val="24"/>
          <w:szCs w:val="24"/>
          <w:lang w:val="es-MX" w:eastAsia="es-ES"/>
        </w:rPr>
        <w:t xml:space="preserve"> y esto fue modificado hace un año en una ley especial que tuvo por objeto la modernización tributaria</w:t>
      </w:r>
      <w:r w:rsidR="00D02D71" w:rsidRPr="00D02D71">
        <w:rPr>
          <w:rFonts w:ascii="Arial" w:eastAsia="Times New Roman" w:hAnsi="Arial" w:cs="Arial"/>
          <w:bCs/>
          <w:sz w:val="24"/>
          <w:szCs w:val="24"/>
          <w:lang w:val="es-MX" w:eastAsia="es-ES"/>
        </w:rPr>
        <w:t xml:space="preserve"> sin embargo hoy día</w:t>
      </w:r>
      <w:r w:rsidR="00D02D71">
        <w:rPr>
          <w:rFonts w:ascii="Arial" w:eastAsia="Times New Roman" w:hAnsi="Arial" w:cs="Arial"/>
          <w:bCs/>
          <w:sz w:val="24"/>
          <w:szCs w:val="24"/>
          <w:lang w:val="es-MX" w:eastAsia="es-ES"/>
        </w:rPr>
        <w:t xml:space="preserve"> </w:t>
      </w:r>
      <w:r w:rsidR="00D02D71" w:rsidRPr="00D02D71">
        <w:rPr>
          <w:rFonts w:ascii="Arial" w:eastAsia="Times New Roman" w:hAnsi="Arial" w:cs="Arial"/>
          <w:bCs/>
          <w:sz w:val="24"/>
          <w:szCs w:val="24"/>
          <w:lang w:val="es-MX" w:eastAsia="es-ES"/>
        </w:rPr>
        <w:t>no</w:t>
      </w:r>
      <w:r w:rsidR="004661A1">
        <w:rPr>
          <w:rFonts w:ascii="Arial" w:eastAsia="Times New Roman" w:hAnsi="Arial" w:cs="Arial"/>
          <w:bCs/>
          <w:sz w:val="24"/>
          <w:szCs w:val="24"/>
          <w:lang w:val="es-MX" w:eastAsia="es-ES"/>
        </w:rPr>
        <w:t xml:space="preserve"> </w:t>
      </w:r>
      <w:r w:rsidR="00D02D71" w:rsidRPr="00D02D71">
        <w:rPr>
          <w:rFonts w:ascii="Arial" w:eastAsia="Times New Roman" w:hAnsi="Arial" w:cs="Arial"/>
          <w:bCs/>
          <w:sz w:val="24"/>
          <w:szCs w:val="24"/>
          <w:lang w:val="es-MX" w:eastAsia="es-ES"/>
        </w:rPr>
        <w:t>s</w:t>
      </w:r>
      <w:r w:rsidR="004661A1">
        <w:rPr>
          <w:rFonts w:ascii="Arial" w:eastAsia="Times New Roman" w:hAnsi="Arial" w:cs="Arial"/>
          <w:bCs/>
          <w:sz w:val="24"/>
          <w:szCs w:val="24"/>
          <w:lang w:val="es-MX" w:eastAsia="es-ES"/>
        </w:rPr>
        <w:t>e</w:t>
      </w:r>
      <w:r w:rsidR="00D02D71" w:rsidRPr="00D02D71">
        <w:rPr>
          <w:rFonts w:ascii="Arial" w:eastAsia="Times New Roman" w:hAnsi="Arial" w:cs="Arial"/>
          <w:bCs/>
          <w:sz w:val="24"/>
          <w:szCs w:val="24"/>
          <w:lang w:val="es-MX" w:eastAsia="es-ES"/>
        </w:rPr>
        <w:t xml:space="preserve"> está hablando de eso</w:t>
      </w:r>
      <w:r w:rsidR="00D02D71">
        <w:rPr>
          <w:rFonts w:ascii="Arial" w:eastAsia="Times New Roman" w:hAnsi="Arial" w:cs="Arial"/>
          <w:bCs/>
          <w:sz w:val="24"/>
          <w:szCs w:val="24"/>
          <w:lang w:val="es-MX" w:eastAsia="es-ES"/>
        </w:rPr>
        <w:t>,</w:t>
      </w:r>
      <w:r w:rsidR="00D02D71" w:rsidRPr="00D02D71">
        <w:rPr>
          <w:rFonts w:ascii="Arial" w:eastAsia="Times New Roman" w:hAnsi="Arial" w:cs="Arial"/>
          <w:bCs/>
          <w:sz w:val="24"/>
          <w:szCs w:val="24"/>
          <w:lang w:val="es-MX" w:eastAsia="es-ES"/>
        </w:rPr>
        <w:t xml:space="preserve"> sino que el proyecto</w:t>
      </w:r>
      <w:r w:rsidR="00E6595E" w:rsidRPr="00E6595E">
        <w:rPr>
          <w:rFonts w:ascii="Arial" w:eastAsia="Times New Roman" w:hAnsi="Arial" w:cs="Arial"/>
          <w:bCs/>
          <w:sz w:val="24"/>
          <w:szCs w:val="24"/>
          <w:lang w:val="es-MX" w:eastAsia="es-ES"/>
        </w:rPr>
        <w:t xml:space="preserve"> </w:t>
      </w:r>
      <w:r w:rsidR="004661A1">
        <w:rPr>
          <w:rFonts w:ascii="Arial" w:eastAsia="Times New Roman" w:hAnsi="Arial" w:cs="Arial"/>
          <w:bCs/>
          <w:sz w:val="24"/>
          <w:szCs w:val="24"/>
          <w:lang w:val="es-MX" w:eastAsia="es-ES"/>
        </w:rPr>
        <w:t>trata</w:t>
      </w:r>
      <w:r w:rsidR="00E6595E" w:rsidRPr="00E6595E">
        <w:rPr>
          <w:rFonts w:ascii="Arial" w:eastAsia="Times New Roman" w:hAnsi="Arial" w:cs="Arial"/>
          <w:bCs/>
          <w:sz w:val="24"/>
          <w:szCs w:val="24"/>
          <w:lang w:val="es-MX" w:eastAsia="es-ES"/>
        </w:rPr>
        <w:t xml:space="preserve"> un tema distinto que dice relación con </w:t>
      </w:r>
      <w:r w:rsidR="00E6595E">
        <w:rPr>
          <w:rFonts w:ascii="Arial" w:eastAsia="Times New Roman" w:hAnsi="Arial" w:cs="Arial"/>
          <w:bCs/>
          <w:sz w:val="24"/>
          <w:szCs w:val="24"/>
          <w:lang w:val="es-MX" w:eastAsia="es-ES"/>
        </w:rPr>
        <w:t xml:space="preserve">ciertas </w:t>
      </w:r>
      <w:r w:rsidR="00E6595E" w:rsidRPr="00E6595E">
        <w:rPr>
          <w:rFonts w:ascii="Arial" w:eastAsia="Times New Roman" w:hAnsi="Arial" w:cs="Arial"/>
          <w:bCs/>
          <w:sz w:val="24"/>
          <w:szCs w:val="24"/>
          <w:lang w:val="es-MX" w:eastAsia="es-ES"/>
        </w:rPr>
        <w:t>obligaciones bancarias</w:t>
      </w:r>
      <w:r w:rsidR="00196887">
        <w:rPr>
          <w:rFonts w:ascii="Arial" w:eastAsia="Times New Roman" w:hAnsi="Arial" w:cs="Arial"/>
          <w:bCs/>
          <w:sz w:val="24"/>
          <w:szCs w:val="24"/>
          <w:lang w:val="es-MX" w:eastAsia="es-ES"/>
        </w:rPr>
        <w:t xml:space="preserve">, </w:t>
      </w:r>
      <w:r w:rsidR="00196887" w:rsidRPr="00196887">
        <w:rPr>
          <w:rFonts w:ascii="Arial" w:eastAsia="Times New Roman" w:hAnsi="Arial" w:cs="Arial"/>
          <w:bCs/>
          <w:sz w:val="24"/>
          <w:szCs w:val="24"/>
          <w:lang w:val="es-MX" w:eastAsia="es-ES"/>
        </w:rPr>
        <w:t xml:space="preserve">básicamente </w:t>
      </w:r>
      <w:r w:rsidR="00560BDB">
        <w:rPr>
          <w:rFonts w:ascii="Arial" w:eastAsia="Times New Roman" w:hAnsi="Arial" w:cs="Arial"/>
          <w:bCs/>
          <w:sz w:val="24"/>
          <w:szCs w:val="24"/>
          <w:lang w:val="es-MX" w:eastAsia="es-ES"/>
        </w:rPr>
        <w:t>con</w:t>
      </w:r>
      <w:r w:rsidR="00196887" w:rsidRPr="00196887">
        <w:rPr>
          <w:rFonts w:ascii="Arial" w:eastAsia="Times New Roman" w:hAnsi="Arial" w:cs="Arial"/>
          <w:bCs/>
          <w:sz w:val="24"/>
          <w:szCs w:val="24"/>
          <w:lang w:val="es-MX" w:eastAsia="es-ES"/>
        </w:rPr>
        <w:t xml:space="preserve"> la institución del secreto bancario</w:t>
      </w:r>
      <w:r w:rsidR="00560BDB">
        <w:rPr>
          <w:rFonts w:ascii="Arial" w:eastAsia="Times New Roman" w:hAnsi="Arial" w:cs="Arial"/>
          <w:bCs/>
          <w:sz w:val="24"/>
          <w:szCs w:val="24"/>
          <w:lang w:val="es-MX" w:eastAsia="es-ES"/>
        </w:rPr>
        <w:t>.</w:t>
      </w:r>
    </w:p>
    <w:p w14:paraId="76A3F23D" w14:textId="0A910154" w:rsidR="00560BDB" w:rsidRDefault="00560BDB"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77ECB992" w14:textId="4629DBD7" w:rsidR="00560BDB" w:rsidRDefault="00560BDB"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 xml:space="preserve">Consideró </w:t>
      </w:r>
      <w:r w:rsidR="00266EAA" w:rsidRPr="00266EAA">
        <w:rPr>
          <w:rFonts w:ascii="Arial" w:eastAsia="Times New Roman" w:hAnsi="Arial" w:cs="Arial"/>
          <w:bCs/>
          <w:sz w:val="24"/>
          <w:szCs w:val="24"/>
          <w:lang w:val="es-MX" w:eastAsia="es-ES"/>
        </w:rPr>
        <w:t>que más allá de</w:t>
      </w:r>
      <w:r w:rsidR="00E63EE4">
        <w:rPr>
          <w:rFonts w:ascii="Arial" w:eastAsia="Times New Roman" w:hAnsi="Arial" w:cs="Arial"/>
          <w:bCs/>
          <w:sz w:val="24"/>
          <w:szCs w:val="24"/>
          <w:lang w:val="es-MX" w:eastAsia="es-ES"/>
        </w:rPr>
        <w:t xml:space="preserve"> </w:t>
      </w:r>
      <w:r w:rsidR="00266EAA" w:rsidRPr="00266EAA">
        <w:rPr>
          <w:rFonts w:ascii="Arial" w:eastAsia="Times New Roman" w:hAnsi="Arial" w:cs="Arial"/>
          <w:bCs/>
          <w:sz w:val="24"/>
          <w:szCs w:val="24"/>
          <w:lang w:val="es-MX" w:eastAsia="es-ES"/>
        </w:rPr>
        <w:t>s</w:t>
      </w:r>
      <w:r w:rsidR="00E63EE4">
        <w:rPr>
          <w:rFonts w:ascii="Arial" w:eastAsia="Times New Roman" w:hAnsi="Arial" w:cs="Arial"/>
          <w:bCs/>
          <w:sz w:val="24"/>
          <w:szCs w:val="24"/>
          <w:lang w:val="es-MX" w:eastAsia="es-ES"/>
        </w:rPr>
        <w:t>i</w:t>
      </w:r>
      <w:r w:rsidR="00266EAA" w:rsidRPr="00266EAA">
        <w:rPr>
          <w:rFonts w:ascii="Arial" w:eastAsia="Times New Roman" w:hAnsi="Arial" w:cs="Arial"/>
          <w:bCs/>
          <w:sz w:val="24"/>
          <w:szCs w:val="24"/>
          <w:lang w:val="es-MX" w:eastAsia="es-ES"/>
        </w:rPr>
        <w:t xml:space="preserve"> influye o no en el </w:t>
      </w:r>
      <w:r w:rsidR="00266EAA" w:rsidRPr="00266EAA">
        <w:rPr>
          <w:rFonts w:ascii="Arial" w:eastAsia="Times New Roman" w:hAnsi="Arial" w:cs="Arial"/>
          <w:bCs/>
          <w:sz w:val="24"/>
          <w:szCs w:val="24"/>
          <w:lang w:val="es-MX" w:eastAsia="es-ES"/>
        </w:rPr>
        <w:lastRenderedPageBreak/>
        <w:t>artículo</w:t>
      </w:r>
      <w:r w:rsidR="00E63EE4">
        <w:rPr>
          <w:rFonts w:ascii="Arial" w:eastAsia="Times New Roman" w:hAnsi="Arial" w:cs="Arial"/>
          <w:bCs/>
          <w:sz w:val="24"/>
          <w:szCs w:val="24"/>
          <w:lang w:val="es-MX" w:eastAsia="es-ES"/>
        </w:rPr>
        <w:t xml:space="preserve"> 21 del Código Tributario</w:t>
      </w:r>
      <w:r w:rsidR="004E0CEA">
        <w:rPr>
          <w:rFonts w:ascii="Arial" w:eastAsia="Times New Roman" w:hAnsi="Arial" w:cs="Arial"/>
          <w:bCs/>
          <w:sz w:val="24"/>
          <w:szCs w:val="24"/>
          <w:lang w:val="es-MX" w:eastAsia="es-ES"/>
        </w:rPr>
        <w:t xml:space="preserve"> </w:t>
      </w:r>
      <w:r w:rsidR="004E0CEA" w:rsidRPr="004E0CEA">
        <w:rPr>
          <w:rFonts w:ascii="Arial" w:eastAsia="Times New Roman" w:hAnsi="Arial" w:cs="Arial"/>
          <w:bCs/>
          <w:sz w:val="24"/>
          <w:szCs w:val="24"/>
          <w:lang w:val="es-MX" w:eastAsia="es-ES"/>
        </w:rPr>
        <w:t xml:space="preserve">y más allá de que pueda </w:t>
      </w:r>
      <w:r w:rsidR="00F36019" w:rsidRPr="00F36019">
        <w:rPr>
          <w:rFonts w:ascii="Arial" w:eastAsia="Times New Roman" w:hAnsi="Arial" w:cs="Arial"/>
          <w:bCs/>
          <w:sz w:val="24"/>
          <w:szCs w:val="24"/>
          <w:lang w:val="es-MX" w:eastAsia="es-ES"/>
        </w:rPr>
        <w:t>amplia</w:t>
      </w:r>
      <w:r w:rsidR="00F36019">
        <w:rPr>
          <w:rFonts w:ascii="Arial" w:eastAsia="Times New Roman" w:hAnsi="Arial" w:cs="Arial"/>
          <w:bCs/>
          <w:sz w:val="24"/>
          <w:szCs w:val="24"/>
          <w:lang w:val="es-MX" w:eastAsia="es-ES"/>
        </w:rPr>
        <w:t>r</w:t>
      </w:r>
      <w:r w:rsidR="00F36019" w:rsidRPr="00F36019">
        <w:rPr>
          <w:rFonts w:ascii="Arial" w:eastAsia="Times New Roman" w:hAnsi="Arial" w:cs="Arial"/>
          <w:bCs/>
          <w:sz w:val="24"/>
          <w:szCs w:val="24"/>
          <w:lang w:val="es-MX" w:eastAsia="es-ES"/>
        </w:rPr>
        <w:t xml:space="preserve"> por esta vía la base del impuesto</w:t>
      </w:r>
      <w:r w:rsidR="00064C95">
        <w:rPr>
          <w:rFonts w:ascii="Arial" w:eastAsia="Times New Roman" w:hAnsi="Arial" w:cs="Arial"/>
          <w:bCs/>
          <w:sz w:val="24"/>
          <w:szCs w:val="24"/>
          <w:lang w:val="es-MX" w:eastAsia="es-ES"/>
        </w:rPr>
        <w:t>,</w:t>
      </w:r>
      <w:r w:rsidR="00F36019" w:rsidRPr="00F36019">
        <w:rPr>
          <w:rFonts w:ascii="Arial" w:eastAsia="Times New Roman" w:hAnsi="Arial" w:cs="Arial"/>
          <w:bCs/>
          <w:sz w:val="24"/>
          <w:szCs w:val="24"/>
          <w:lang w:val="es-MX" w:eastAsia="es-ES"/>
        </w:rPr>
        <w:t xml:space="preserve"> lo que requeriría</w:t>
      </w:r>
      <w:r w:rsidR="00023036" w:rsidRPr="00023036">
        <w:rPr>
          <w:rFonts w:ascii="Arial" w:eastAsia="Times New Roman" w:hAnsi="Arial" w:cs="Arial"/>
          <w:bCs/>
          <w:sz w:val="24"/>
          <w:szCs w:val="24"/>
          <w:lang w:val="es-MX" w:eastAsia="es-ES"/>
        </w:rPr>
        <w:t xml:space="preserve"> del patrocinio del Gobierno</w:t>
      </w:r>
      <w:r w:rsidR="00064C95">
        <w:rPr>
          <w:rFonts w:ascii="Arial" w:eastAsia="Times New Roman" w:hAnsi="Arial" w:cs="Arial"/>
          <w:bCs/>
          <w:sz w:val="24"/>
          <w:szCs w:val="24"/>
          <w:lang w:val="es-MX" w:eastAsia="es-ES"/>
        </w:rPr>
        <w:t>,</w:t>
      </w:r>
      <w:r w:rsidR="00023036" w:rsidRPr="00023036">
        <w:rPr>
          <w:rFonts w:ascii="Arial" w:eastAsia="Times New Roman" w:hAnsi="Arial" w:cs="Arial"/>
          <w:bCs/>
          <w:sz w:val="24"/>
          <w:szCs w:val="24"/>
          <w:lang w:val="es-MX" w:eastAsia="es-ES"/>
        </w:rPr>
        <w:t xml:space="preserve"> hay un tema de idea matriz</w:t>
      </w:r>
      <w:r w:rsidR="00D70255" w:rsidRPr="00D70255">
        <w:rPr>
          <w:rFonts w:ascii="Arial" w:eastAsia="Times New Roman" w:hAnsi="Arial" w:cs="Arial"/>
          <w:bCs/>
          <w:sz w:val="24"/>
          <w:szCs w:val="24"/>
          <w:lang w:val="es-MX" w:eastAsia="es-ES"/>
        </w:rPr>
        <w:t xml:space="preserve"> importante de precisar</w:t>
      </w:r>
      <w:r w:rsidR="009C019C">
        <w:rPr>
          <w:rFonts w:ascii="Arial" w:eastAsia="Times New Roman" w:hAnsi="Arial" w:cs="Arial"/>
          <w:bCs/>
          <w:sz w:val="24"/>
          <w:szCs w:val="24"/>
          <w:lang w:val="es-MX" w:eastAsia="es-ES"/>
        </w:rPr>
        <w:t xml:space="preserve"> </w:t>
      </w:r>
      <w:r w:rsidR="00495C2F" w:rsidRPr="00495C2F">
        <w:rPr>
          <w:rFonts w:ascii="Arial" w:eastAsia="Times New Roman" w:hAnsi="Arial" w:cs="Arial"/>
          <w:bCs/>
          <w:sz w:val="24"/>
          <w:szCs w:val="24"/>
          <w:lang w:val="es-MX" w:eastAsia="es-ES"/>
        </w:rPr>
        <w:t xml:space="preserve">y que en el caso de esta indicación se escapa teniendo en cuenta que </w:t>
      </w:r>
      <w:r w:rsidR="00BC79B9">
        <w:rPr>
          <w:rFonts w:ascii="Arial" w:eastAsia="Times New Roman" w:hAnsi="Arial" w:cs="Arial"/>
          <w:bCs/>
          <w:sz w:val="24"/>
          <w:szCs w:val="24"/>
          <w:lang w:val="es-MX" w:eastAsia="es-ES"/>
        </w:rPr>
        <w:t xml:space="preserve">en </w:t>
      </w:r>
      <w:r w:rsidR="00495C2F" w:rsidRPr="00495C2F">
        <w:rPr>
          <w:rFonts w:ascii="Arial" w:eastAsia="Times New Roman" w:hAnsi="Arial" w:cs="Arial"/>
          <w:bCs/>
          <w:sz w:val="24"/>
          <w:szCs w:val="24"/>
          <w:lang w:val="es-MX" w:eastAsia="es-ES"/>
        </w:rPr>
        <w:t xml:space="preserve">nuestra legislación la idea </w:t>
      </w:r>
      <w:r w:rsidR="00812288" w:rsidRPr="00812288">
        <w:rPr>
          <w:rFonts w:ascii="Arial" w:eastAsia="Times New Roman" w:hAnsi="Arial" w:cs="Arial"/>
          <w:bCs/>
          <w:sz w:val="24"/>
          <w:szCs w:val="24"/>
          <w:lang w:val="es-MX" w:eastAsia="es-ES"/>
        </w:rPr>
        <w:t>matriz es precisa de manera tal que no puede legislarse sobre cualquier materia vinculada a impuestos</w:t>
      </w:r>
      <w:r w:rsidR="00D70255">
        <w:rPr>
          <w:rFonts w:ascii="Arial" w:eastAsia="Times New Roman" w:hAnsi="Arial" w:cs="Arial"/>
          <w:bCs/>
          <w:sz w:val="24"/>
          <w:szCs w:val="24"/>
          <w:lang w:val="es-MX" w:eastAsia="es-ES"/>
        </w:rPr>
        <w:t>.</w:t>
      </w:r>
    </w:p>
    <w:p w14:paraId="7D5C730A" w14:textId="5EB64DA7" w:rsidR="00D70255" w:rsidRDefault="00D70255"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12CDE5CC" w14:textId="66D15EEE" w:rsidR="00D70255" w:rsidRDefault="00F47B06"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 xml:space="preserve">El </w:t>
      </w:r>
      <w:r w:rsidRPr="00F47B06">
        <w:rPr>
          <w:rFonts w:ascii="Arial" w:eastAsia="Times New Roman" w:hAnsi="Arial" w:cs="Arial"/>
          <w:b/>
          <w:sz w:val="24"/>
          <w:szCs w:val="24"/>
          <w:lang w:val="es-MX" w:eastAsia="es-ES"/>
        </w:rPr>
        <w:t>señor Saffie</w:t>
      </w:r>
      <w:r>
        <w:rPr>
          <w:rFonts w:ascii="Arial" w:eastAsia="Times New Roman" w:hAnsi="Arial" w:cs="Arial"/>
          <w:bCs/>
          <w:sz w:val="24"/>
          <w:szCs w:val="24"/>
          <w:lang w:val="es-MX" w:eastAsia="es-ES"/>
        </w:rPr>
        <w:t xml:space="preserve"> </w:t>
      </w:r>
      <w:r w:rsidR="00FE5BEA" w:rsidRPr="00FE5BEA">
        <w:rPr>
          <w:rFonts w:ascii="Arial" w:eastAsia="Times New Roman" w:hAnsi="Arial" w:cs="Arial"/>
          <w:bCs/>
          <w:sz w:val="24"/>
          <w:szCs w:val="24"/>
          <w:lang w:val="es-MX" w:eastAsia="es-ES"/>
        </w:rPr>
        <w:t>replicó que</w:t>
      </w:r>
      <w:r w:rsidR="006F3B15" w:rsidRPr="006F3B15">
        <w:rPr>
          <w:rFonts w:ascii="Arial" w:eastAsia="Times New Roman" w:hAnsi="Arial" w:cs="Arial"/>
          <w:bCs/>
          <w:sz w:val="24"/>
          <w:szCs w:val="24"/>
          <w:lang w:val="es-MX" w:eastAsia="es-ES"/>
        </w:rPr>
        <w:t xml:space="preserve"> cuando se analizó </w:t>
      </w:r>
      <w:r w:rsidR="001259C5">
        <w:rPr>
          <w:rFonts w:ascii="Arial" w:eastAsia="Times New Roman" w:hAnsi="Arial" w:cs="Arial"/>
          <w:bCs/>
          <w:sz w:val="24"/>
          <w:szCs w:val="24"/>
          <w:lang w:val="es-MX" w:eastAsia="es-ES"/>
        </w:rPr>
        <w:t>esto</w:t>
      </w:r>
      <w:r w:rsidR="006F3B15" w:rsidRPr="006F3B15">
        <w:rPr>
          <w:rFonts w:ascii="Arial" w:eastAsia="Times New Roman" w:hAnsi="Arial" w:cs="Arial"/>
          <w:bCs/>
          <w:sz w:val="24"/>
          <w:szCs w:val="24"/>
          <w:lang w:val="es-MX" w:eastAsia="es-ES"/>
        </w:rPr>
        <w:t xml:space="preserve"> </w:t>
      </w:r>
      <w:r w:rsidR="001259C5">
        <w:rPr>
          <w:rFonts w:ascii="Arial" w:eastAsia="Times New Roman" w:hAnsi="Arial" w:cs="Arial"/>
          <w:bCs/>
          <w:sz w:val="24"/>
          <w:szCs w:val="24"/>
          <w:lang w:val="es-MX" w:eastAsia="es-ES"/>
        </w:rPr>
        <w:t xml:space="preserve">en la </w:t>
      </w:r>
      <w:r w:rsidR="006F3B15" w:rsidRPr="006F3B15">
        <w:rPr>
          <w:rFonts w:ascii="Arial" w:eastAsia="Times New Roman" w:hAnsi="Arial" w:cs="Arial"/>
          <w:bCs/>
          <w:sz w:val="24"/>
          <w:szCs w:val="24"/>
          <w:lang w:val="es-MX" w:eastAsia="es-ES"/>
        </w:rPr>
        <w:t xml:space="preserve">sesión anterior </w:t>
      </w:r>
      <w:r w:rsidR="001259C5" w:rsidRPr="001259C5">
        <w:rPr>
          <w:rFonts w:ascii="Arial" w:eastAsia="Times New Roman" w:hAnsi="Arial" w:cs="Arial"/>
          <w:bCs/>
          <w:sz w:val="24"/>
          <w:szCs w:val="24"/>
          <w:lang w:val="es-MX" w:eastAsia="es-ES"/>
        </w:rPr>
        <w:t>se dijo que efectivamente</w:t>
      </w:r>
      <w:r w:rsidR="00940E97" w:rsidRPr="00940E97">
        <w:rPr>
          <w:rFonts w:ascii="Arial" w:eastAsia="Times New Roman" w:hAnsi="Arial" w:cs="Arial"/>
          <w:bCs/>
          <w:sz w:val="24"/>
          <w:szCs w:val="24"/>
          <w:lang w:val="es-MX" w:eastAsia="es-ES"/>
        </w:rPr>
        <w:t xml:space="preserve"> esta indicación quedaba comprendida en la idea matriz</w:t>
      </w:r>
      <w:r w:rsidR="00F72DE4">
        <w:rPr>
          <w:rFonts w:ascii="Arial" w:eastAsia="Times New Roman" w:hAnsi="Arial" w:cs="Arial"/>
          <w:bCs/>
          <w:sz w:val="24"/>
          <w:szCs w:val="24"/>
          <w:lang w:val="es-MX" w:eastAsia="es-ES"/>
        </w:rPr>
        <w:t>,</w:t>
      </w:r>
      <w:r w:rsidR="00940E97" w:rsidRPr="00940E97">
        <w:rPr>
          <w:rFonts w:ascii="Arial" w:eastAsia="Times New Roman" w:hAnsi="Arial" w:cs="Arial"/>
          <w:bCs/>
          <w:sz w:val="24"/>
          <w:szCs w:val="24"/>
          <w:lang w:val="es-MX" w:eastAsia="es-ES"/>
        </w:rPr>
        <w:t xml:space="preserve"> </w:t>
      </w:r>
      <w:r w:rsidR="0038587C">
        <w:rPr>
          <w:rFonts w:ascii="Arial" w:eastAsia="Times New Roman" w:hAnsi="Arial" w:cs="Arial"/>
          <w:bCs/>
          <w:sz w:val="24"/>
          <w:szCs w:val="24"/>
          <w:lang w:val="es-MX" w:eastAsia="es-ES"/>
        </w:rPr>
        <w:t xml:space="preserve">precisamente </w:t>
      </w:r>
      <w:r w:rsidR="00940E97" w:rsidRPr="00940E97">
        <w:rPr>
          <w:rFonts w:ascii="Arial" w:eastAsia="Times New Roman" w:hAnsi="Arial" w:cs="Arial"/>
          <w:bCs/>
          <w:sz w:val="24"/>
          <w:szCs w:val="24"/>
          <w:lang w:val="es-MX" w:eastAsia="es-ES"/>
        </w:rPr>
        <w:t xml:space="preserve">en la discusión que se sostuvo con el </w:t>
      </w:r>
      <w:r w:rsidR="000A1BF9">
        <w:rPr>
          <w:rFonts w:ascii="Arial" w:eastAsia="Times New Roman" w:hAnsi="Arial" w:cs="Arial"/>
          <w:bCs/>
          <w:sz w:val="24"/>
          <w:szCs w:val="24"/>
          <w:lang w:val="es-MX" w:eastAsia="es-ES"/>
        </w:rPr>
        <w:t>S</w:t>
      </w:r>
      <w:r w:rsidR="00940E97" w:rsidRPr="00940E97">
        <w:rPr>
          <w:rFonts w:ascii="Arial" w:eastAsia="Times New Roman" w:hAnsi="Arial" w:cs="Arial"/>
          <w:bCs/>
          <w:sz w:val="24"/>
          <w:szCs w:val="24"/>
          <w:lang w:val="es-MX" w:eastAsia="es-ES"/>
        </w:rPr>
        <w:t xml:space="preserve">enador </w:t>
      </w:r>
      <w:r w:rsidR="000A1BF9">
        <w:rPr>
          <w:rFonts w:ascii="Arial" w:eastAsia="Times New Roman" w:hAnsi="Arial" w:cs="Arial"/>
          <w:bCs/>
          <w:sz w:val="24"/>
          <w:szCs w:val="24"/>
          <w:lang w:val="es-MX" w:eastAsia="es-ES"/>
        </w:rPr>
        <w:t>C</w:t>
      </w:r>
      <w:r w:rsidR="00940E97" w:rsidRPr="00940E97">
        <w:rPr>
          <w:rFonts w:ascii="Arial" w:eastAsia="Times New Roman" w:hAnsi="Arial" w:cs="Arial"/>
          <w:bCs/>
          <w:sz w:val="24"/>
          <w:szCs w:val="24"/>
          <w:lang w:val="es-MX" w:eastAsia="es-ES"/>
        </w:rPr>
        <w:t>oloma</w:t>
      </w:r>
      <w:r w:rsidR="00ED2285">
        <w:rPr>
          <w:rFonts w:ascii="Arial" w:eastAsia="Times New Roman" w:hAnsi="Arial" w:cs="Arial"/>
          <w:bCs/>
          <w:sz w:val="24"/>
          <w:szCs w:val="24"/>
          <w:lang w:val="es-MX" w:eastAsia="es-ES"/>
        </w:rPr>
        <w:t>,</w:t>
      </w:r>
      <w:r w:rsidR="000A1BF9">
        <w:rPr>
          <w:rFonts w:ascii="Arial" w:eastAsia="Times New Roman" w:hAnsi="Arial" w:cs="Arial"/>
          <w:bCs/>
          <w:sz w:val="24"/>
          <w:szCs w:val="24"/>
          <w:lang w:val="es-MX" w:eastAsia="es-ES"/>
        </w:rPr>
        <w:t xml:space="preserve"> </w:t>
      </w:r>
      <w:r w:rsidR="00A57327" w:rsidRPr="00A57327">
        <w:rPr>
          <w:rFonts w:ascii="Arial" w:eastAsia="Times New Roman" w:hAnsi="Arial" w:cs="Arial"/>
          <w:bCs/>
          <w:sz w:val="24"/>
          <w:szCs w:val="24"/>
          <w:lang w:val="es-MX" w:eastAsia="es-ES"/>
        </w:rPr>
        <w:t>toda</w:t>
      </w:r>
      <w:r w:rsidR="00F72DE4">
        <w:rPr>
          <w:rFonts w:ascii="Arial" w:eastAsia="Times New Roman" w:hAnsi="Arial" w:cs="Arial"/>
          <w:bCs/>
          <w:sz w:val="24"/>
          <w:szCs w:val="24"/>
          <w:lang w:val="es-MX" w:eastAsia="es-ES"/>
        </w:rPr>
        <w:t xml:space="preserve"> </w:t>
      </w:r>
      <w:r w:rsidR="00A57327" w:rsidRPr="00A57327">
        <w:rPr>
          <w:rFonts w:ascii="Arial" w:eastAsia="Times New Roman" w:hAnsi="Arial" w:cs="Arial"/>
          <w:bCs/>
          <w:sz w:val="24"/>
          <w:szCs w:val="24"/>
          <w:lang w:val="es-MX" w:eastAsia="es-ES"/>
        </w:rPr>
        <w:t>v</w:t>
      </w:r>
      <w:r w:rsidR="00F72DE4">
        <w:rPr>
          <w:rFonts w:ascii="Arial" w:eastAsia="Times New Roman" w:hAnsi="Arial" w:cs="Arial"/>
          <w:bCs/>
          <w:sz w:val="24"/>
          <w:szCs w:val="24"/>
          <w:lang w:val="es-MX" w:eastAsia="es-ES"/>
        </w:rPr>
        <w:t>ez</w:t>
      </w:r>
      <w:r w:rsidR="00A57327" w:rsidRPr="00A57327">
        <w:rPr>
          <w:rFonts w:ascii="Arial" w:eastAsia="Times New Roman" w:hAnsi="Arial" w:cs="Arial"/>
          <w:bCs/>
          <w:sz w:val="24"/>
          <w:szCs w:val="24"/>
          <w:lang w:val="es-MX" w:eastAsia="es-ES"/>
        </w:rPr>
        <w:t xml:space="preserve"> que se trata de una medida anti elusión de entrega de información</w:t>
      </w:r>
      <w:r w:rsidR="00A57327">
        <w:rPr>
          <w:rFonts w:ascii="Arial" w:eastAsia="Times New Roman" w:hAnsi="Arial" w:cs="Arial"/>
          <w:bCs/>
          <w:sz w:val="24"/>
          <w:szCs w:val="24"/>
          <w:lang w:val="es-MX" w:eastAsia="es-ES"/>
        </w:rPr>
        <w:t>.</w:t>
      </w:r>
    </w:p>
    <w:p w14:paraId="22309292" w14:textId="3C73BE96" w:rsidR="00A57327" w:rsidRDefault="00A57327"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p>
    <w:p w14:paraId="3F634846" w14:textId="28034125" w:rsidR="00A57327" w:rsidRDefault="00A57327"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 xml:space="preserve">Precisó </w:t>
      </w:r>
      <w:r w:rsidR="0022475F" w:rsidRPr="0022475F">
        <w:rPr>
          <w:rFonts w:ascii="Arial" w:eastAsia="Times New Roman" w:hAnsi="Arial" w:cs="Arial"/>
          <w:bCs/>
          <w:sz w:val="24"/>
          <w:szCs w:val="24"/>
          <w:lang w:val="es-MX" w:eastAsia="es-ES"/>
        </w:rPr>
        <w:t xml:space="preserve">que el origen histórico es el que ha señalado el </w:t>
      </w:r>
      <w:r w:rsidR="0022475F">
        <w:rPr>
          <w:rFonts w:ascii="Arial" w:eastAsia="Times New Roman" w:hAnsi="Arial" w:cs="Arial"/>
          <w:bCs/>
          <w:sz w:val="24"/>
          <w:szCs w:val="24"/>
          <w:lang w:val="es-MX" w:eastAsia="es-ES"/>
        </w:rPr>
        <w:t>S</w:t>
      </w:r>
      <w:r w:rsidR="0022475F" w:rsidRPr="0022475F">
        <w:rPr>
          <w:rFonts w:ascii="Arial" w:eastAsia="Times New Roman" w:hAnsi="Arial" w:cs="Arial"/>
          <w:bCs/>
          <w:sz w:val="24"/>
          <w:szCs w:val="24"/>
          <w:lang w:val="es-MX" w:eastAsia="es-ES"/>
        </w:rPr>
        <w:t xml:space="preserve">enador </w:t>
      </w:r>
      <w:r w:rsidR="0022475F">
        <w:rPr>
          <w:rFonts w:ascii="Arial" w:eastAsia="Times New Roman" w:hAnsi="Arial" w:cs="Arial"/>
          <w:bCs/>
          <w:sz w:val="24"/>
          <w:szCs w:val="24"/>
          <w:lang w:val="es-MX" w:eastAsia="es-ES"/>
        </w:rPr>
        <w:t>M</w:t>
      </w:r>
      <w:r w:rsidR="0022475F" w:rsidRPr="0022475F">
        <w:rPr>
          <w:rFonts w:ascii="Arial" w:eastAsia="Times New Roman" w:hAnsi="Arial" w:cs="Arial"/>
          <w:bCs/>
          <w:sz w:val="24"/>
          <w:szCs w:val="24"/>
          <w:lang w:val="es-MX" w:eastAsia="es-ES"/>
        </w:rPr>
        <w:t>ontes</w:t>
      </w:r>
      <w:r w:rsidR="0022475F">
        <w:rPr>
          <w:rFonts w:ascii="Arial" w:eastAsia="Times New Roman" w:hAnsi="Arial" w:cs="Arial"/>
          <w:bCs/>
          <w:sz w:val="24"/>
          <w:szCs w:val="24"/>
          <w:lang w:val="es-MX" w:eastAsia="es-ES"/>
        </w:rPr>
        <w:t xml:space="preserve"> </w:t>
      </w:r>
      <w:r w:rsidR="00330012" w:rsidRPr="00330012">
        <w:rPr>
          <w:rFonts w:ascii="Arial" w:eastAsia="Times New Roman" w:hAnsi="Arial" w:cs="Arial"/>
          <w:bCs/>
          <w:sz w:val="24"/>
          <w:szCs w:val="24"/>
          <w:lang w:val="es-MX" w:eastAsia="es-ES"/>
        </w:rPr>
        <w:t>de reponer una regla en términos de hacerla obligatoria</w:t>
      </w:r>
      <w:r w:rsidR="009D2C47" w:rsidRPr="009D2C47">
        <w:rPr>
          <w:rFonts w:ascii="Arial" w:eastAsia="Times New Roman" w:hAnsi="Arial" w:cs="Arial"/>
          <w:bCs/>
          <w:sz w:val="24"/>
          <w:szCs w:val="24"/>
          <w:lang w:val="es-MX" w:eastAsia="es-ES"/>
        </w:rPr>
        <w:t xml:space="preserve"> </w:t>
      </w:r>
      <w:r w:rsidR="00F42185">
        <w:rPr>
          <w:rFonts w:ascii="Arial" w:eastAsia="Times New Roman" w:hAnsi="Arial" w:cs="Arial"/>
          <w:bCs/>
          <w:sz w:val="24"/>
          <w:szCs w:val="24"/>
          <w:lang w:val="es-MX" w:eastAsia="es-ES"/>
        </w:rPr>
        <w:t>en lugar de facultativa de la A</w:t>
      </w:r>
      <w:r w:rsidR="009D2C47" w:rsidRPr="009D2C47">
        <w:rPr>
          <w:rFonts w:ascii="Arial" w:eastAsia="Times New Roman" w:hAnsi="Arial" w:cs="Arial"/>
          <w:bCs/>
          <w:sz w:val="24"/>
          <w:szCs w:val="24"/>
          <w:lang w:val="es-MX" w:eastAsia="es-ES"/>
        </w:rPr>
        <w:t>dministración</w:t>
      </w:r>
      <w:r w:rsidR="00F42185">
        <w:rPr>
          <w:rFonts w:ascii="Arial" w:eastAsia="Times New Roman" w:hAnsi="Arial" w:cs="Arial"/>
          <w:bCs/>
          <w:sz w:val="24"/>
          <w:szCs w:val="24"/>
          <w:lang w:val="es-MX" w:eastAsia="es-ES"/>
        </w:rPr>
        <w:t>.</w:t>
      </w:r>
    </w:p>
    <w:p w14:paraId="44A1494B" w14:textId="77777777" w:rsidR="007D0CDA" w:rsidRPr="00EC7161" w:rsidRDefault="007D0CDA" w:rsidP="00FA49E7">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ES" w:eastAsia="es-ES"/>
        </w:rPr>
      </w:pPr>
    </w:p>
    <w:p w14:paraId="20CFAF26" w14:textId="0D86032B" w:rsidR="00FA49E7" w:rsidRDefault="004168D0" w:rsidP="0004721B">
      <w:pPr>
        <w:widowControl w:val="0"/>
        <w:shd w:val="clear" w:color="auto" w:fill="FFFFFF"/>
        <w:spacing w:after="0" w:line="240" w:lineRule="auto"/>
        <w:ind w:firstLine="2835"/>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 xml:space="preserve">La </w:t>
      </w:r>
      <w:r w:rsidRPr="00BD07F7">
        <w:rPr>
          <w:rFonts w:ascii="Arial" w:eastAsia="Times New Roman" w:hAnsi="Arial" w:cs="Arial"/>
          <w:b/>
          <w:sz w:val="24"/>
          <w:szCs w:val="24"/>
          <w:lang w:val="es-MX" w:eastAsia="es-ES"/>
        </w:rPr>
        <w:t>Honorable Senadora señora Rincón</w:t>
      </w:r>
      <w:r>
        <w:rPr>
          <w:rFonts w:ascii="Arial" w:eastAsia="Times New Roman" w:hAnsi="Arial" w:cs="Arial"/>
          <w:b/>
          <w:sz w:val="24"/>
          <w:szCs w:val="24"/>
          <w:lang w:val="es-MX" w:eastAsia="es-ES"/>
        </w:rPr>
        <w:t xml:space="preserve"> </w:t>
      </w:r>
      <w:r w:rsidR="005B3675">
        <w:rPr>
          <w:rFonts w:ascii="Arial" w:eastAsia="Times New Roman" w:hAnsi="Arial" w:cs="Arial"/>
          <w:bCs/>
          <w:sz w:val="24"/>
          <w:szCs w:val="24"/>
          <w:lang w:val="es-MX" w:eastAsia="es-ES"/>
        </w:rPr>
        <w:t>hizo</w:t>
      </w:r>
      <w:r w:rsidR="00200267" w:rsidRPr="00200267">
        <w:rPr>
          <w:rFonts w:ascii="Arial" w:eastAsia="Times New Roman" w:hAnsi="Arial" w:cs="Arial"/>
          <w:bCs/>
          <w:sz w:val="24"/>
          <w:szCs w:val="24"/>
          <w:lang w:val="es-MX" w:eastAsia="es-ES"/>
        </w:rPr>
        <w:t xml:space="preserve"> presente que su pregunta anterior</w:t>
      </w:r>
      <w:r w:rsidR="00017632" w:rsidRPr="00017632">
        <w:rPr>
          <w:rFonts w:ascii="Arial" w:eastAsia="Times New Roman" w:hAnsi="Arial" w:cs="Arial"/>
          <w:bCs/>
          <w:sz w:val="24"/>
          <w:szCs w:val="24"/>
          <w:lang w:val="es-MX" w:eastAsia="es-ES"/>
        </w:rPr>
        <w:t xml:space="preserve"> se debió a que cuando intentó incluir al Servicio Nacional de </w:t>
      </w:r>
      <w:r w:rsidR="00017632">
        <w:rPr>
          <w:rFonts w:ascii="Arial" w:eastAsia="Times New Roman" w:hAnsi="Arial" w:cs="Arial"/>
          <w:bCs/>
          <w:sz w:val="24"/>
          <w:szCs w:val="24"/>
          <w:lang w:val="es-MX" w:eastAsia="es-ES"/>
        </w:rPr>
        <w:t>A</w:t>
      </w:r>
      <w:r w:rsidR="00017632" w:rsidRPr="00017632">
        <w:rPr>
          <w:rFonts w:ascii="Arial" w:eastAsia="Times New Roman" w:hAnsi="Arial" w:cs="Arial"/>
          <w:bCs/>
          <w:sz w:val="24"/>
          <w:szCs w:val="24"/>
          <w:lang w:val="es-MX" w:eastAsia="es-ES"/>
        </w:rPr>
        <w:t>duanas</w:t>
      </w:r>
      <w:r w:rsidR="00017632">
        <w:rPr>
          <w:rFonts w:ascii="Arial" w:eastAsia="Times New Roman" w:hAnsi="Arial" w:cs="Arial"/>
          <w:bCs/>
          <w:sz w:val="24"/>
          <w:szCs w:val="24"/>
          <w:lang w:val="es-MX" w:eastAsia="es-ES"/>
        </w:rPr>
        <w:t xml:space="preserve"> </w:t>
      </w:r>
      <w:r w:rsidR="00017632" w:rsidRPr="00017632">
        <w:rPr>
          <w:rFonts w:ascii="Arial" w:eastAsia="Times New Roman" w:hAnsi="Arial" w:cs="Arial"/>
          <w:bCs/>
          <w:sz w:val="24"/>
          <w:szCs w:val="24"/>
          <w:lang w:val="es-MX" w:eastAsia="es-ES"/>
        </w:rPr>
        <w:t>en esta iniciativa</w:t>
      </w:r>
      <w:r w:rsidR="00F42185">
        <w:rPr>
          <w:rFonts w:ascii="Arial" w:eastAsia="Times New Roman" w:hAnsi="Arial" w:cs="Arial"/>
          <w:bCs/>
          <w:sz w:val="24"/>
          <w:szCs w:val="24"/>
          <w:lang w:val="es-MX" w:eastAsia="es-ES"/>
        </w:rPr>
        <w:t>,</w:t>
      </w:r>
      <w:r w:rsidR="0029301B" w:rsidRPr="0029301B">
        <w:rPr>
          <w:rFonts w:ascii="Arial" w:eastAsia="Times New Roman" w:hAnsi="Arial" w:cs="Arial"/>
          <w:bCs/>
          <w:sz w:val="24"/>
          <w:szCs w:val="24"/>
          <w:lang w:val="es-MX" w:eastAsia="es-ES"/>
        </w:rPr>
        <w:t xml:space="preserve"> se le indicó que esta materia estaba fuera de la idea matriz</w:t>
      </w:r>
      <w:r w:rsidR="00F75B23" w:rsidRPr="00F75B23">
        <w:rPr>
          <w:rFonts w:ascii="Arial" w:eastAsia="Times New Roman" w:hAnsi="Arial" w:cs="Arial"/>
          <w:bCs/>
          <w:sz w:val="24"/>
          <w:szCs w:val="24"/>
          <w:lang w:val="es-MX" w:eastAsia="es-ES"/>
        </w:rPr>
        <w:t xml:space="preserve"> y en este caso puntual estim</w:t>
      </w:r>
      <w:r w:rsidR="00ED2285">
        <w:rPr>
          <w:rFonts w:ascii="Arial" w:eastAsia="Times New Roman" w:hAnsi="Arial" w:cs="Arial"/>
          <w:bCs/>
          <w:sz w:val="24"/>
          <w:szCs w:val="24"/>
          <w:lang w:val="es-MX" w:eastAsia="es-ES"/>
        </w:rPr>
        <w:t>a</w:t>
      </w:r>
      <w:r w:rsidR="00F75B23" w:rsidRPr="00F75B23">
        <w:rPr>
          <w:rFonts w:ascii="Arial" w:eastAsia="Times New Roman" w:hAnsi="Arial" w:cs="Arial"/>
          <w:bCs/>
          <w:sz w:val="24"/>
          <w:szCs w:val="24"/>
          <w:lang w:val="es-MX" w:eastAsia="es-ES"/>
        </w:rPr>
        <w:t xml:space="preserve"> </w:t>
      </w:r>
      <w:r w:rsidR="00ED2285">
        <w:rPr>
          <w:rFonts w:ascii="Arial" w:eastAsia="Times New Roman" w:hAnsi="Arial" w:cs="Arial"/>
          <w:bCs/>
          <w:sz w:val="24"/>
          <w:szCs w:val="24"/>
          <w:lang w:val="es-MX" w:eastAsia="es-ES"/>
        </w:rPr>
        <w:t xml:space="preserve">que </w:t>
      </w:r>
      <w:r w:rsidR="00F75B23" w:rsidRPr="00F75B23">
        <w:rPr>
          <w:rFonts w:ascii="Arial" w:eastAsia="Times New Roman" w:hAnsi="Arial" w:cs="Arial"/>
          <w:bCs/>
          <w:sz w:val="24"/>
          <w:szCs w:val="24"/>
          <w:lang w:val="es-MX" w:eastAsia="es-ES"/>
        </w:rPr>
        <w:t>se estaría en la misma situación</w:t>
      </w:r>
      <w:r w:rsidR="000E3FA7">
        <w:rPr>
          <w:rFonts w:ascii="Arial" w:eastAsia="Times New Roman" w:hAnsi="Arial" w:cs="Arial"/>
          <w:bCs/>
          <w:sz w:val="24"/>
          <w:szCs w:val="24"/>
          <w:lang w:val="es-MX" w:eastAsia="es-ES"/>
        </w:rPr>
        <w:t>.</w:t>
      </w:r>
    </w:p>
    <w:p w14:paraId="41AAA359" w14:textId="4A4977E1" w:rsidR="000E3FA7" w:rsidRDefault="000E3FA7" w:rsidP="0004721B">
      <w:pPr>
        <w:widowControl w:val="0"/>
        <w:shd w:val="clear" w:color="auto" w:fill="FFFFFF"/>
        <w:spacing w:after="0" w:line="240" w:lineRule="auto"/>
        <w:ind w:firstLine="2835"/>
        <w:jc w:val="both"/>
        <w:rPr>
          <w:rFonts w:ascii="Arial" w:eastAsia="Times New Roman" w:hAnsi="Arial" w:cs="Arial"/>
          <w:bCs/>
          <w:sz w:val="24"/>
          <w:szCs w:val="24"/>
          <w:lang w:val="es-MX" w:eastAsia="es-ES"/>
        </w:rPr>
      </w:pPr>
    </w:p>
    <w:p w14:paraId="6041F384" w14:textId="5D2C30E4" w:rsidR="00300134" w:rsidRDefault="000E3FA7" w:rsidP="00182EC8">
      <w:pPr>
        <w:widowControl w:val="0"/>
        <w:shd w:val="clear" w:color="auto" w:fill="FFFFFF"/>
        <w:spacing w:after="0" w:line="240" w:lineRule="auto"/>
        <w:ind w:firstLine="2835"/>
        <w:jc w:val="both"/>
        <w:rPr>
          <w:rFonts w:ascii="Arial" w:eastAsia="Calibri" w:hAnsi="Arial" w:cs="Times New Roman"/>
          <w:sz w:val="24"/>
          <w:lang w:val="es-ES_tradnl"/>
        </w:rPr>
      </w:pPr>
      <w:r w:rsidRPr="00ED2285">
        <w:rPr>
          <w:rFonts w:ascii="Arial" w:eastAsia="Times New Roman" w:hAnsi="Arial" w:cs="Arial"/>
          <w:bCs/>
          <w:sz w:val="24"/>
          <w:szCs w:val="24"/>
          <w:lang w:val="es-MX" w:eastAsia="es-ES"/>
        </w:rPr>
        <w:t>Refirió que si</w:t>
      </w:r>
      <w:r w:rsidR="00F42185" w:rsidRPr="00ED2285">
        <w:rPr>
          <w:rFonts w:ascii="Arial" w:eastAsia="Times New Roman" w:hAnsi="Arial" w:cs="Arial"/>
          <w:bCs/>
          <w:sz w:val="24"/>
          <w:szCs w:val="24"/>
          <w:lang w:val="es-MX" w:eastAsia="es-ES"/>
        </w:rPr>
        <w:t xml:space="preserve"> bien</w:t>
      </w:r>
      <w:r w:rsidRPr="00ED2285">
        <w:rPr>
          <w:rFonts w:ascii="Arial" w:eastAsia="Times New Roman" w:hAnsi="Arial" w:cs="Arial"/>
          <w:bCs/>
          <w:sz w:val="24"/>
          <w:szCs w:val="24"/>
          <w:lang w:val="es-MX" w:eastAsia="es-ES"/>
        </w:rPr>
        <w:t xml:space="preserve"> </w:t>
      </w:r>
      <w:r w:rsidR="008B66E3" w:rsidRPr="00ED2285">
        <w:rPr>
          <w:rFonts w:ascii="Arial" w:eastAsia="Times New Roman" w:hAnsi="Arial" w:cs="Arial"/>
          <w:bCs/>
          <w:sz w:val="24"/>
          <w:szCs w:val="24"/>
          <w:lang w:val="es-MX" w:eastAsia="es-ES"/>
        </w:rPr>
        <w:t>el objetivo que se persigue es claro no lo está</w:t>
      </w:r>
      <w:r w:rsidR="005B3675" w:rsidRPr="00ED2285">
        <w:rPr>
          <w:rFonts w:ascii="Arial" w:eastAsia="Times New Roman" w:hAnsi="Arial" w:cs="Arial"/>
          <w:bCs/>
          <w:sz w:val="24"/>
          <w:szCs w:val="24"/>
          <w:lang w:val="es-MX" w:eastAsia="es-ES"/>
        </w:rPr>
        <w:t>n</w:t>
      </w:r>
      <w:r w:rsidR="008B66E3" w:rsidRPr="00ED2285">
        <w:rPr>
          <w:rFonts w:ascii="Arial" w:eastAsia="Times New Roman" w:hAnsi="Arial" w:cs="Arial"/>
          <w:bCs/>
          <w:sz w:val="24"/>
          <w:szCs w:val="24"/>
          <w:lang w:val="es-MX" w:eastAsia="es-ES"/>
        </w:rPr>
        <w:t xml:space="preserve"> las ideas matrices</w:t>
      </w:r>
      <w:r w:rsidR="00F42185" w:rsidRPr="00ED2285">
        <w:rPr>
          <w:rFonts w:ascii="Arial" w:eastAsia="Times New Roman" w:hAnsi="Arial" w:cs="Arial"/>
          <w:bCs/>
          <w:sz w:val="24"/>
          <w:szCs w:val="24"/>
          <w:lang w:val="es-MX" w:eastAsia="es-ES"/>
        </w:rPr>
        <w:t>,</w:t>
      </w:r>
      <w:r w:rsidR="007C4BC6" w:rsidRPr="00ED2285">
        <w:rPr>
          <w:rFonts w:ascii="Arial" w:eastAsia="Times New Roman" w:hAnsi="Arial" w:cs="Arial"/>
          <w:bCs/>
          <w:sz w:val="24"/>
          <w:szCs w:val="24"/>
          <w:lang w:val="es-MX" w:eastAsia="es-ES"/>
        </w:rPr>
        <w:t xml:space="preserve"> entonces </w:t>
      </w:r>
      <w:r w:rsidR="004764A1" w:rsidRPr="00ED2285">
        <w:rPr>
          <w:rFonts w:ascii="Arial" w:eastAsia="Times New Roman" w:hAnsi="Arial" w:cs="Arial"/>
          <w:bCs/>
          <w:sz w:val="24"/>
          <w:szCs w:val="24"/>
          <w:lang w:val="es-MX" w:eastAsia="es-ES"/>
        </w:rPr>
        <w:t>se genera</w:t>
      </w:r>
      <w:r w:rsidR="007C4BC6" w:rsidRPr="00ED2285">
        <w:rPr>
          <w:rFonts w:ascii="Arial" w:eastAsia="Times New Roman" w:hAnsi="Arial" w:cs="Arial"/>
          <w:bCs/>
          <w:sz w:val="24"/>
          <w:szCs w:val="24"/>
          <w:lang w:val="es-MX" w:eastAsia="es-ES"/>
        </w:rPr>
        <w:t xml:space="preserve"> un problema</w:t>
      </w:r>
      <w:r w:rsidR="004764A1" w:rsidRPr="00ED2285">
        <w:rPr>
          <w:rFonts w:ascii="Arial" w:eastAsia="Times New Roman" w:hAnsi="Arial" w:cs="Arial"/>
          <w:bCs/>
          <w:sz w:val="24"/>
          <w:szCs w:val="24"/>
          <w:lang w:val="es-MX" w:eastAsia="es-ES"/>
        </w:rPr>
        <w:t xml:space="preserve"> </w:t>
      </w:r>
      <w:r w:rsidR="006A74FC" w:rsidRPr="00ED2285">
        <w:rPr>
          <w:rFonts w:ascii="Arial" w:eastAsia="Times New Roman" w:hAnsi="Arial" w:cs="Arial"/>
          <w:bCs/>
          <w:sz w:val="24"/>
          <w:szCs w:val="24"/>
          <w:lang w:val="es-MX" w:eastAsia="es-ES"/>
        </w:rPr>
        <w:t xml:space="preserve">por cuanto el objetivo del proyecto es incorporar en el </w:t>
      </w:r>
      <w:r w:rsidR="00F56FDA" w:rsidRPr="00ED2285">
        <w:rPr>
          <w:rFonts w:ascii="Arial" w:eastAsia="Times New Roman" w:hAnsi="Arial" w:cs="Arial"/>
          <w:bCs/>
          <w:sz w:val="24"/>
          <w:szCs w:val="24"/>
          <w:lang w:val="es-MX" w:eastAsia="es-ES"/>
        </w:rPr>
        <w:t>C</w:t>
      </w:r>
      <w:r w:rsidR="006A74FC" w:rsidRPr="00ED2285">
        <w:rPr>
          <w:rFonts w:ascii="Arial" w:eastAsia="Times New Roman" w:hAnsi="Arial" w:cs="Arial"/>
          <w:bCs/>
          <w:sz w:val="24"/>
          <w:szCs w:val="24"/>
          <w:lang w:val="es-MX" w:eastAsia="es-ES"/>
        </w:rPr>
        <w:t xml:space="preserve">ódigo </w:t>
      </w:r>
      <w:r w:rsidR="00F56FDA" w:rsidRPr="00ED2285">
        <w:rPr>
          <w:rFonts w:ascii="Arial" w:eastAsia="Times New Roman" w:hAnsi="Arial" w:cs="Arial"/>
          <w:bCs/>
          <w:sz w:val="24"/>
          <w:szCs w:val="24"/>
          <w:lang w:val="es-MX" w:eastAsia="es-ES"/>
        </w:rPr>
        <w:t>T</w:t>
      </w:r>
      <w:r w:rsidR="006A74FC" w:rsidRPr="00ED2285">
        <w:rPr>
          <w:rFonts w:ascii="Arial" w:eastAsia="Times New Roman" w:hAnsi="Arial" w:cs="Arial"/>
          <w:bCs/>
          <w:sz w:val="24"/>
          <w:szCs w:val="24"/>
          <w:lang w:val="es-MX" w:eastAsia="es-ES"/>
        </w:rPr>
        <w:t>ributario</w:t>
      </w:r>
      <w:r w:rsidR="00F56FDA" w:rsidRPr="00ED2285">
        <w:rPr>
          <w:rFonts w:ascii="Arial" w:eastAsia="Times New Roman" w:hAnsi="Arial" w:cs="Arial"/>
          <w:bCs/>
          <w:sz w:val="24"/>
          <w:szCs w:val="24"/>
          <w:lang w:val="es-MX" w:eastAsia="es-ES"/>
        </w:rPr>
        <w:t xml:space="preserve"> un nuevo artículo 85 bis por medio del cual se establezca la obligación de los bancos e instituciones financieras</w:t>
      </w:r>
      <w:r w:rsidR="009E5EF2" w:rsidRPr="00ED2285">
        <w:rPr>
          <w:rFonts w:ascii="Arial" w:eastAsia="Times New Roman" w:hAnsi="Arial" w:cs="Arial"/>
          <w:bCs/>
          <w:sz w:val="24"/>
          <w:szCs w:val="24"/>
          <w:lang w:val="es-MX" w:eastAsia="es-ES"/>
        </w:rPr>
        <w:t xml:space="preserve"> de entregar información respecto de saldos y abonos mensuales correspondientes</w:t>
      </w:r>
      <w:r w:rsidR="008A4B6E" w:rsidRPr="00ED2285">
        <w:rPr>
          <w:rFonts w:ascii="Arial" w:eastAsia="Times New Roman" w:hAnsi="Arial" w:cs="Arial"/>
          <w:bCs/>
          <w:sz w:val="24"/>
          <w:szCs w:val="24"/>
          <w:lang w:val="es-MX" w:eastAsia="es-ES"/>
        </w:rPr>
        <w:t xml:space="preserve"> al año calendario inmediatamente anterior en la medida que dichos saldos o sumas </w:t>
      </w:r>
      <w:r w:rsidR="00CB021C" w:rsidRPr="00ED2285">
        <w:rPr>
          <w:rFonts w:ascii="Arial" w:eastAsia="Times New Roman" w:hAnsi="Arial" w:cs="Arial"/>
          <w:bCs/>
          <w:sz w:val="24"/>
          <w:szCs w:val="24"/>
          <w:lang w:val="es-MX" w:eastAsia="es-ES"/>
        </w:rPr>
        <w:t xml:space="preserve">de abonos </w:t>
      </w:r>
      <w:r w:rsidR="008B2790" w:rsidRPr="00ED2285">
        <w:rPr>
          <w:rFonts w:ascii="Arial" w:eastAsia="Calibri" w:hAnsi="Arial" w:cs="Times New Roman"/>
          <w:sz w:val="24"/>
          <w:lang w:val="es-ES_tradnl"/>
        </w:rPr>
        <w:t>registren un movimiento diario, semanal o mensual, igual o superior a 1.500 Unidades de Fomento, sin atender para estos efectos al número de titulares a que pertenezcan</w:t>
      </w:r>
      <w:r w:rsidR="00300134" w:rsidRPr="00ED2285">
        <w:rPr>
          <w:rFonts w:ascii="Arial" w:eastAsia="Calibri" w:hAnsi="Arial" w:cs="Times New Roman"/>
          <w:sz w:val="24"/>
          <w:lang w:val="es-ES_tradnl"/>
        </w:rPr>
        <w:t>.</w:t>
      </w:r>
    </w:p>
    <w:p w14:paraId="5EFAE6D7" w14:textId="77777777" w:rsidR="00300134" w:rsidRDefault="00300134" w:rsidP="00182EC8">
      <w:pPr>
        <w:widowControl w:val="0"/>
        <w:shd w:val="clear" w:color="auto" w:fill="FFFFFF"/>
        <w:spacing w:after="0" w:line="240" w:lineRule="auto"/>
        <w:ind w:firstLine="2835"/>
        <w:jc w:val="both"/>
        <w:rPr>
          <w:rFonts w:ascii="Arial" w:eastAsia="Calibri" w:hAnsi="Arial" w:cs="Times New Roman"/>
          <w:sz w:val="24"/>
          <w:lang w:val="es-ES_tradnl"/>
        </w:rPr>
      </w:pPr>
    </w:p>
    <w:p w14:paraId="4DBD0DB7" w14:textId="2E3FED7E" w:rsidR="008B2790" w:rsidRDefault="00140D00" w:rsidP="00182EC8">
      <w:pPr>
        <w:widowControl w:val="0"/>
        <w:shd w:val="clear" w:color="auto" w:fill="FFFFFF"/>
        <w:spacing w:after="0" w:line="240" w:lineRule="auto"/>
        <w:ind w:firstLine="2835"/>
        <w:jc w:val="both"/>
        <w:rPr>
          <w:rFonts w:ascii="Arial" w:eastAsia="Calibri" w:hAnsi="Arial" w:cs="Times New Roman"/>
          <w:sz w:val="24"/>
          <w:lang w:val="es-MX"/>
        </w:rPr>
      </w:pPr>
      <w:r>
        <w:rPr>
          <w:rFonts w:ascii="Arial" w:eastAsia="Calibri" w:hAnsi="Arial" w:cs="Times New Roman"/>
          <w:sz w:val="24"/>
          <w:lang w:val="es-ES_tradnl"/>
        </w:rPr>
        <w:t xml:space="preserve">El </w:t>
      </w:r>
      <w:r w:rsidRPr="00140D00">
        <w:rPr>
          <w:rFonts w:ascii="Arial" w:eastAsia="Calibri" w:hAnsi="Arial" w:cs="Times New Roman"/>
          <w:b/>
          <w:bCs/>
          <w:sz w:val="24"/>
          <w:lang w:val="es-ES_tradnl"/>
        </w:rPr>
        <w:t>señor Guerrero</w:t>
      </w:r>
      <w:r>
        <w:rPr>
          <w:rFonts w:ascii="Arial" w:eastAsia="Calibri" w:hAnsi="Arial" w:cs="Times New Roman"/>
          <w:sz w:val="24"/>
          <w:lang w:val="es-ES_tradnl"/>
        </w:rPr>
        <w:t xml:space="preserve"> </w:t>
      </w:r>
      <w:r w:rsidR="001F2471" w:rsidRPr="001F2471">
        <w:rPr>
          <w:rFonts w:ascii="Arial" w:eastAsia="Calibri" w:hAnsi="Arial" w:cs="Times New Roman"/>
          <w:sz w:val="24"/>
          <w:lang w:val="es-MX"/>
        </w:rPr>
        <w:t>compartió lo</w:t>
      </w:r>
      <w:r w:rsidR="001F2471">
        <w:rPr>
          <w:rFonts w:ascii="Arial" w:eastAsia="Calibri" w:hAnsi="Arial" w:cs="Times New Roman"/>
          <w:sz w:val="24"/>
          <w:lang w:val="es-MX"/>
        </w:rPr>
        <w:t xml:space="preserve"> </w:t>
      </w:r>
      <w:r w:rsidR="001F2471" w:rsidRPr="001F2471">
        <w:rPr>
          <w:rFonts w:ascii="Arial" w:eastAsia="Calibri" w:hAnsi="Arial" w:cs="Times New Roman"/>
          <w:sz w:val="24"/>
          <w:lang w:val="es-MX"/>
        </w:rPr>
        <w:t>expuesto por el señor</w:t>
      </w:r>
      <w:r w:rsidR="001F2471">
        <w:rPr>
          <w:rFonts w:ascii="Arial" w:eastAsia="Calibri" w:hAnsi="Arial" w:cs="Times New Roman"/>
          <w:sz w:val="24"/>
          <w:lang w:val="es-MX"/>
        </w:rPr>
        <w:t xml:space="preserve"> Saffie </w:t>
      </w:r>
      <w:r w:rsidR="001F2471" w:rsidRPr="001F2471">
        <w:rPr>
          <w:rFonts w:ascii="Arial" w:eastAsia="Calibri" w:hAnsi="Arial" w:cs="Times New Roman"/>
          <w:sz w:val="24"/>
          <w:lang w:val="es-MX"/>
        </w:rPr>
        <w:t>en cuanto a que en principio</w:t>
      </w:r>
      <w:r w:rsidR="00503AF4" w:rsidRPr="00503AF4">
        <w:rPr>
          <w:rFonts w:ascii="Arial" w:eastAsia="Calibri" w:hAnsi="Arial" w:cs="Times New Roman"/>
          <w:sz w:val="24"/>
          <w:lang w:val="es-MX"/>
        </w:rPr>
        <w:t xml:space="preserve"> esta materia estaría dentro de las ideas matrices</w:t>
      </w:r>
      <w:r w:rsidR="00FF2F33" w:rsidRPr="00FF2F33">
        <w:rPr>
          <w:rFonts w:ascii="Arial" w:eastAsia="Calibri" w:hAnsi="Arial" w:cs="Times New Roman"/>
          <w:sz w:val="24"/>
          <w:lang w:val="es-MX"/>
        </w:rPr>
        <w:t xml:space="preserve"> del proyecto</w:t>
      </w:r>
      <w:r w:rsidR="00ED2285">
        <w:rPr>
          <w:rFonts w:ascii="Arial" w:eastAsia="Calibri" w:hAnsi="Arial" w:cs="Times New Roman"/>
          <w:sz w:val="24"/>
          <w:lang w:val="es-MX"/>
        </w:rPr>
        <w:t>,</w:t>
      </w:r>
      <w:r w:rsidR="00FF2F33" w:rsidRPr="00FF2F33">
        <w:rPr>
          <w:rFonts w:ascii="Arial" w:eastAsia="Calibri" w:hAnsi="Arial" w:cs="Times New Roman"/>
          <w:sz w:val="24"/>
          <w:lang w:val="es-MX"/>
        </w:rPr>
        <w:t xml:space="preserve"> entendiendo qu</w:t>
      </w:r>
      <w:r w:rsidR="00E011A3">
        <w:rPr>
          <w:rFonts w:ascii="Arial" w:eastAsia="Calibri" w:hAnsi="Arial" w:cs="Times New Roman"/>
          <w:sz w:val="24"/>
          <w:lang w:val="es-MX"/>
        </w:rPr>
        <w:t>e</w:t>
      </w:r>
      <w:r w:rsidR="00FF2F33" w:rsidRPr="00FF2F33">
        <w:rPr>
          <w:rFonts w:ascii="Arial" w:eastAsia="Calibri" w:hAnsi="Arial" w:cs="Times New Roman"/>
          <w:sz w:val="24"/>
          <w:lang w:val="es-MX"/>
        </w:rPr>
        <w:t xml:space="preserve"> lo que se busca es generar herramientas para el combate a la </w:t>
      </w:r>
      <w:r w:rsidR="000038E2">
        <w:rPr>
          <w:rFonts w:ascii="Arial" w:eastAsia="Calibri" w:hAnsi="Arial" w:cs="Times New Roman"/>
          <w:sz w:val="24"/>
          <w:lang w:val="es-MX"/>
        </w:rPr>
        <w:t>e</w:t>
      </w:r>
      <w:r w:rsidR="00FF2F33" w:rsidRPr="00FF2F33">
        <w:rPr>
          <w:rFonts w:ascii="Arial" w:eastAsia="Calibri" w:hAnsi="Arial" w:cs="Times New Roman"/>
          <w:sz w:val="24"/>
          <w:lang w:val="es-MX"/>
        </w:rPr>
        <w:t>lusión y a la evasión</w:t>
      </w:r>
      <w:r w:rsidR="00E011A3">
        <w:rPr>
          <w:rFonts w:ascii="Arial" w:eastAsia="Calibri" w:hAnsi="Arial" w:cs="Times New Roman"/>
          <w:sz w:val="24"/>
          <w:lang w:val="es-MX"/>
        </w:rPr>
        <w:t xml:space="preserve"> </w:t>
      </w:r>
      <w:r w:rsidR="00E011A3" w:rsidRPr="00E011A3">
        <w:rPr>
          <w:rFonts w:ascii="Arial" w:eastAsia="Calibri" w:hAnsi="Arial" w:cs="Times New Roman"/>
          <w:sz w:val="24"/>
          <w:lang w:val="es-MX"/>
        </w:rPr>
        <w:t>y en ese sentido este cambio se enmarc</w:t>
      </w:r>
      <w:r w:rsidR="00E10549">
        <w:rPr>
          <w:rFonts w:ascii="Arial" w:eastAsia="Calibri" w:hAnsi="Arial" w:cs="Times New Roman"/>
          <w:sz w:val="24"/>
          <w:lang w:val="es-MX"/>
        </w:rPr>
        <w:t xml:space="preserve">a </w:t>
      </w:r>
      <w:r w:rsidR="00E10549" w:rsidRPr="00E10549">
        <w:rPr>
          <w:rFonts w:ascii="Arial" w:eastAsia="Calibri" w:hAnsi="Arial" w:cs="Times New Roman"/>
          <w:sz w:val="24"/>
          <w:lang w:val="es-MX"/>
        </w:rPr>
        <w:t xml:space="preserve">en una facultad que hoy día tiene el </w:t>
      </w:r>
      <w:r w:rsidR="000038E2">
        <w:rPr>
          <w:rFonts w:ascii="Arial" w:eastAsia="Calibri" w:hAnsi="Arial" w:cs="Times New Roman"/>
          <w:sz w:val="24"/>
          <w:lang w:val="es-MX"/>
        </w:rPr>
        <w:t>S</w:t>
      </w:r>
      <w:r w:rsidR="00E10549" w:rsidRPr="00E10549">
        <w:rPr>
          <w:rFonts w:ascii="Arial" w:eastAsia="Calibri" w:hAnsi="Arial" w:cs="Times New Roman"/>
          <w:sz w:val="24"/>
          <w:lang w:val="es-MX"/>
        </w:rPr>
        <w:t>ervicio</w:t>
      </w:r>
      <w:r w:rsidR="00285DB8" w:rsidRPr="00285DB8">
        <w:rPr>
          <w:rFonts w:ascii="Arial" w:eastAsia="Calibri" w:hAnsi="Arial" w:cs="Times New Roman"/>
          <w:sz w:val="24"/>
          <w:lang w:val="es-MX"/>
        </w:rPr>
        <w:t xml:space="preserve"> </w:t>
      </w:r>
      <w:r w:rsidR="00E94991" w:rsidRPr="00285DB8">
        <w:rPr>
          <w:rFonts w:ascii="Arial" w:eastAsia="Calibri" w:hAnsi="Arial" w:cs="Times New Roman"/>
          <w:sz w:val="24"/>
          <w:lang w:val="es-MX"/>
        </w:rPr>
        <w:t>a fin de que</w:t>
      </w:r>
      <w:r w:rsidR="00285DB8" w:rsidRPr="00285DB8">
        <w:rPr>
          <w:rFonts w:ascii="Arial" w:eastAsia="Calibri" w:hAnsi="Arial" w:cs="Times New Roman"/>
          <w:sz w:val="24"/>
          <w:lang w:val="es-MX"/>
        </w:rPr>
        <w:t xml:space="preserve"> sea una obligación para el contribuyente</w:t>
      </w:r>
      <w:r w:rsidR="002D1550" w:rsidRPr="002D1550">
        <w:rPr>
          <w:rFonts w:ascii="Arial" w:eastAsia="Calibri" w:hAnsi="Arial" w:cs="Times New Roman"/>
          <w:sz w:val="24"/>
          <w:lang w:val="es-MX"/>
        </w:rPr>
        <w:t xml:space="preserve"> a propósito de la última reforma tributaria</w:t>
      </w:r>
      <w:r w:rsidR="00871EED" w:rsidRPr="00ED2285">
        <w:rPr>
          <w:rFonts w:ascii="Arial" w:eastAsia="Calibri" w:hAnsi="Arial" w:cs="Times New Roman"/>
          <w:sz w:val="24"/>
          <w:lang w:val="es-MX"/>
        </w:rPr>
        <w:t>.</w:t>
      </w:r>
    </w:p>
    <w:p w14:paraId="4E02217C" w14:textId="42CB6FEF" w:rsidR="00871EED" w:rsidRDefault="00871EED" w:rsidP="00182EC8">
      <w:pPr>
        <w:widowControl w:val="0"/>
        <w:shd w:val="clear" w:color="auto" w:fill="FFFFFF"/>
        <w:spacing w:after="0" w:line="240" w:lineRule="auto"/>
        <w:ind w:firstLine="2835"/>
        <w:jc w:val="both"/>
        <w:rPr>
          <w:rFonts w:ascii="Arial" w:eastAsia="Calibri" w:hAnsi="Arial" w:cs="Times New Roman"/>
          <w:sz w:val="24"/>
          <w:lang w:val="es-MX"/>
        </w:rPr>
      </w:pPr>
    </w:p>
    <w:p w14:paraId="1191EE28" w14:textId="174F111A" w:rsidR="00871EED" w:rsidRPr="00300134" w:rsidRDefault="008C0671" w:rsidP="00182EC8">
      <w:pPr>
        <w:widowControl w:val="0"/>
        <w:shd w:val="clear" w:color="auto" w:fill="FFFFFF"/>
        <w:spacing w:after="0" w:line="240" w:lineRule="auto"/>
        <w:ind w:firstLine="2835"/>
        <w:jc w:val="both"/>
        <w:rPr>
          <w:rFonts w:ascii="Arial" w:eastAsia="Calibri" w:hAnsi="Arial" w:cs="Times New Roman"/>
          <w:sz w:val="24"/>
          <w:lang w:val="es-ES_tradnl"/>
        </w:rPr>
      </w:pPr>
      <w:r w:rsidRPr="008C0671">
        <w:rPr>
          <w:rFonts w:ascii="Arial" w:eastAsia="Calibri" w:hAnsi="Arial" w:cs="Times New Roman"/>
          <w:sz w:val="24"/>
          <w:lang w:val="es-MX"/>
        </w:rPr>
        <w:t>En cuanto a la relación</w:t>
      </w:r>
      <w:r>
        <w:rPr>
          <w:rFonts w:ascii="Arial" w:eastAsia="Calibri" w:hAnsi="Arial" w:cs="Times New Roman"/>
          <w:sz w:val="24"/>
          <w:lang w:val="es-MX"/>
        </w:rPr>
        <w:t xml:space="preserve"> </w:t>
      </w:r>
      <w:r w:rsidRPr="008C0671">
        <w:rPr>
          <w:rFonts w:ascii="Arial" w:eastAsia="Calibri" w:hAnsi="Arial" w:cs="Times New Roman"/>
          <w:sz w:val="24"/>
          <w:lang w:val="es-MX"/>
        </w:rPr>
        <w:t>de la indicación con las ideas matrices</w:t>
      </w:r>
      <w:r w:rsidR="00E94991">
        <w:rPr>
          <w:rFonts w:ascii="Arial" w:eastAsia="Calibri" w:hAnsi="Arial" w:cs="Times New Roman"/>
          <w:sz w:val="24"/>
          <w:lang w:val="es-MX"/>
        </w:rPr>
        <w:t xml:space="preserve"> </w:t>
      </w:r>
      <w:r w:rsidR="00E94991" w:rsidRPr="00E94991">
        <w:rPr>
          <w:rFonts w:ascii="Arial" w:eastAsia="Calibri" w:hAnsi="Arial" w:cs="Times New Roman"/>
          <w:sz w:val="24"/>
          <w:lang w:val="es-MX"/>
        </w:rPr>
        <w:t xml:space="preserve">señaló que es una materia que deben decidir los miembros de la </w:t>
      </w:r>
      <w:r w:rsidR="00E94991">
        <w:rPr>
          <w:rFonts w:ascii="Arial" w:eastAsia="Calibri" w:hAnsi="Arial" w:cs="Times New Roman"/>
          <w:sz w:val="24"/>
          <w:lang w:val="es-MX"/>
        </w:rPr>
        <w:t>C</w:t>
      </w:r>
      <w:r w:rsidR="00E94991" w:rsidRPr="00E94991">
        <w:rPr>
          <w:rFonts w:ascii="Arial" w:eastAsia="Calibri" w:hAnsi="Arial" w:cs="Times New Roman"/>
          <w:sz w:val="24"/>
          <w:lang w:val="es-MX"/>
        </w:rPr>
        <w:t>omisión</w:t>
      </w:r>
      <w:r w:rsidR="00E94991">
        <w:rPr>
          <w:rFonts w:ascii="Arial" w:eastAsia="Calibri" w:hAnsi="Arial" w:cs="Times New Roman"/>
          <w:sz w:val="24"/>
          <w:lang w:val="es-MX"/>
        </w:rPr>
        <w:t>.</w:t>
      </w:r>
    </w:p>
    <w:p w14:paraId="27190AF9" w14:textId="06C6C1BC" w:rsidR="008B2790" w:rsidRPr="008B2790" w:rsidRDefault="008B2790" w:rsidP="0004721B">
      <w:pPr>
        <w:widowControl w:val="0"/>
        <w:shd w:val="clear" w:color="auto" w:fill="FFFFFF"/>
        <w:spacing w:after="0" w:line="240" w:lineRule="auto"/>
        <w:ind w:firstLine="2835"/>
        <w:jc w:val="both"/>
        <w:rPr>
          <w:rFonts w:ascii="Arial" w:eastAsia="Times New Roman" w:hAnsi="Arial" w:cs="Arial"/>
          <w:bCs/>
          <w:sz w:val="24"/>
          <w:szCs w:val="24"/>
          <w:lang w:val="es-ES_tradnl" w:eastAsia="es-ES"/>
        </w:rPr>
      </w:pPr>
    </w:p>
    <w:p w14:paraId="54105370" w14:textId="2DF2EFB6" w:rsidR="00FA49E7" w:rsidRDefault="003D276A" w:rsidP="0004721B">
      <w:pPr>
        <w:widowControl w:val="0"/>
        <w:shd w:val="clear" w:color="auto" w:fill="FFFFFF"/>
        <w:spacing w:after="0" w:line="240" w:lineRule="auto"/>
        <w:ind w:firstLine="2835"/>
        <w:jc w:val="both"/>
        <w:rPr>
          <w:rFonts w:ascii="Arial" w:eastAsia="Times New Roman" w:hAnsi="Arial" w:cs="Arial"/>
          <w:sz w:val="24"/>
          <w:szCs w:val="24"/>
          <w:lang w:val="es-MX" w:eastAsia="es-ES"/>
        </w:rPr>
      </w:pPr>
      <w:bookmarkStart w:id="55" w:name="_Hlk84227538"/>
      <w:r>
        <w:rPr>
          <w:rFonts w:ascii="Arial" w:eastAsia="Times New Roman" w:hAnsi="Arial" w:cs="Arial"/>
          <w:sz w:val="24"/>
          <w:szCs w:val="24"/>
          <w:lang w:val="es-ES_tradnl" w:eastAsia="es-ES"/>
        </w:rPr>
        <w:t xml:space="preserve">El </w:t>
      </w:r>
      <w:r>
        <w:rPr>
          <w:rFonts w:ascii="Arial" w:eastAsia="Times New Roman" w:hAnsi="Arial" w:cs="Arial"/>
          <w:b/>
          <w:sz w:val="24"/>
          <w:szCs w:val="24"/>
          <w:lang w:val="es-ES_tradnl" w:eastAsia="es-ES"/>
        </w:rPr>
        <w:t>Coordinador Legislativo del Ministerio de Hacienda, señor Riquelme</w:t>
      </w:r>
      <w:r>
        <w:rPr>
          <w:rFonts w:ascii="Arial" w:eastAsia="Times New Roman" w:hAnsi="Arial" w:cs="Arial"/>
          <w:sz w:val="24"/>
          <w:szCs w:val="24"/>
          <w:lang w:val="es-ES_tradnl" w:eastAsia="es-ES"/>
        </w:rPr>
        <w:t xml:space="preserve">, </w:t>
      </w:r>
      <w:bookmarkEnd w:id="55"/>
      <w:r w:rsidR="004A0F8B" w:rsidRPr="004A0F8B">
        <w:rPr>
          <w:rFonts w:ascii="Arial" w:eastAsia="Times New Roman" w:hAnsi="Arial" w:cs="Arial"/>
          <w:sz w:val="24"/>
          <w:szCs w:val="24"/>
          <w:lang w:val="es-MX" w:eastAsia="es-ES"/>
        </w:rPr>
        <w:t xml:space="preserve">planteó </w:t>
      </w:r>
      <w:r w:rsidR="00ED2285">
        <w:rPr>
          <w:rFonts w:ascii="Arial" w:eastAsia="Times New Roman" w:hAnsi="Arial" w:cs="Arial"/>
          <w:sz w:val="24"/>
          <w:szCs w:val="24"/>
          <w:lang w:val="es-MX" w:eastAsia="es-ES"/>
        </w:rPr>
        <w:t>que</w:t>
      </w:r>
      <w:r w:rsidR="008E6D1E" w:rsidRPr="008E6D1E">
        <w:rPr>
          <w:rFonts w:ascii="Arial" w:eastAsia="Times New Roman" w:hAnsi="Arial" w:cs="Arial"/>
          <w:sz w:val="24"/>
          <w:szCs w:val="24"/>
          <w:lang w:val="es-MX" w:eastAsia="es-ES"/>
        </w:rPr>
        <w:t xml:space="preserve"> a juicio del Ejecutivo esta indicación </w:t>
      </w:r>
      <w:r w:rsidR="008E6D1E" w:rsidRPr="008E6D1E">
        <w:rPr>
          <w:rFonts w:ascii="Arial" w:eastAsia="Times New Roman" w:hAnsi="Arial" w:cs="Arial"/>
          <w:sz w:val="24"/>
          <w:szCs w:val="24"/>
          <w:lang w:val="es-MX" w:eastAsia="es-ES"/>
        </w:rPr>
        <w:lastRenderedPageBreak/>
        <w:t>en particular resulta contraria a las ideas matrices</w:t>
      </w:r>
      <w:r w:rsidR="00ED2285">
        <w:rPr>
          <w:rFonts w:ascii="Arial" w:eastAsia="Times New Roman" w:hAnsi="Arial" w:cs="Arial"/>
          <w:sz w:val="24"/>
          <w:szCs w:val="24"/>
          <w:lang w:val="es-MX" w:eastAsia="es-ES"/>
        </w:rPr>
        <w:t>,</w:t>
      </w:r>
      <w:r w:rsidR="001A2E15" w:rsidRPr="001A2E15">
        <w:rPr>
          <w:rFonts w:ascii="Arial" w:eastAsia="Times New Roman" w:hAnsi="Arial" w:cs="Arial"/>
          <w:sz w:val="24"/>
          <w:szCs w:val="24"/>
          <w:lang w:val="es-MX" w:eastAsia="es-ES"/>
        </w:rPr>
        <w:t xml:space="preserve"> teniendo en cuenta que la idea matriz del proyecto </w:t>
      </w:r>
      <w:r w:rsidR="00DF662F" w:rsidRPr="00DF662F">
        <w:rPr>
          <w:rFonts w:ascii="Arial" w:eastAsia="Times New Roman" w:hAnsi="Arial" w:cs="Arial"/>
          <w:sz w:val="24"/>
          <w:szCs w:val="24"/>
          <w:lang w:val="es-MX" w:eastAsia="es-ES"/>
        </w:rPr>
        <w:t>fue entendida como el deber que tiene</w:t>
      </w:r>
      <w:r w:rsidR="00DF662F">
        <w:rPr>
          <w:rFonts w:ascii="Arial" w:eastAsia="Times New Roman" w:hAnsi="Arial" w:cs="Arial"/>
          <w:sz w:val="24"/>
          <w:szCs w:val="24"/>
          <w:lang w:val="es-MX" w:eastAsia="es-ES"/>
        </w:rPr>
        <w:t xml:space="preserve">n </w:t>
      </w:r>
      <w:r w:rsidR="00DF662F" w:rsidRPr="00DF662F">
        <w:rPr>
          <w:rFonts w:ascii="Arial" w:eastAsia="Times New Roman" w:hAnsi="Arial" w:cs="Arial"/>
          <w:sz w:val="24"/>
          <w:szCs w:val="24"/>
          <w:lang w:val="es-MX" w:eastAsia="es-ES"/>
        </w:rPr>
        <w:t>las instituciones financieras</w:t>
      </w:r>
      <w:r w:rsidR="00EC6C64" w:rsidRPr="00EC6C64">
        <w:rPr>
          <w:rFonts w:ascii="Arial" w:eastAsia="Times New Roman" w:hAnsi="Arial" w:cs="Arial"/>
          <w:sz w:val="24"/>
          <w:szCs w:val="24"/>
          <w:lang w:val="es-MX" w:eastAsia="es-ES"/>
        </w:rPr>
        <w:t xml:space="preserve"> </w:t>
      </w:r>
      <w:r w:rsidR="00EC6C64">
        <w:rPr>
          <w:rFonts w:ascii="Arial" w:eastAsia="Times New Roman" w:hAnsi="Arial" w:cs="Arial"/>
          <w:sz w:val="24"/>
          <w:szCs w:val="24"/>
          <w:lang w:val="es-MX" w:eastAsia="es-ES"/>
        </w:rPr>
        <w:t>d</w:t>
      </w:r>
      <w:r w:rsidR="00EC6C64" w:rsidRPr="00EC6C64">
        <w:rPr>
          <w:rFonts w:ascii="Arial" w:eastAsia="Times New Roman" w:hAnsi="Arial" w:cs="Arial"/>
          <w:sz w:val="24"/>
          <w:szCs w:val="24"/>
          <w:lang w:val="es-MX" w:eastAsia="es-ES"/>
        </w:rPr>
        <w:t xml:space="preserve">e reportar </w:t>
      </w:r>
      <w:r w:rsidR="00EC6C64">
        <w:rPr>
          <w:rFonts w:ascii="Arial" w:eastAsia="Times New Roman" w:hAnsi="Arial" w:cs="Arial"/>
          <w:sz w:val="24"/>
          <w:szCs w:val="24"/>
          <w:lang w:val="es-MX" w:eastAsia="es-ES"/>
        </w:rPr>
        <w:t>cierta</w:t>
      </w:r>
      <w:r w:rsidR="00EC6C64" w:rsidRPr="00EC6C64">
        <w:rPr>
          <w:rFonts w:ascii="Arial" w:eastAsia="Times New Roman" w:hAnsi="Arial" w:cs="Arial"/>
          <w:sz w:val="24"/>
          <w:szCs w:val="24"/>
          <w:lang w:val="es-MX" w:eastAsia="es-ES"/>
        </w:rPr>
        <w:t xml:space="preserve"> información al </w:t>
      </w:r>
      <w:r w:rsidR="00EC6C64">
        <w:rPr>
          <w:rFonts w:ascii="Arial" w:eastAsia="Times New Roman" w:hAnsi="Arial" w:cs="Arial"/>
          <w:sz w:val="24"/>
          <w:szCs w:val="24"/>
          <w:lang w:val="es-MX" w:eastAsia="es-ES"/>
        </w:rPr>
        <w:t>S</w:t>
      </w:r>
      <w:r w:rsidR="00EC6C64" w:rsidRPr="00EC6C64">
        <w:rPr>
          <w:rFonts w:ascii="Arial" w:eastAsia="Times New Roman" w:hAnsi="Arial" w:cs="Arial"/>
          <w:sz w:val="24"/>
          <w:szCs w:val="24"/>
          <w:lang w:val="es-MX" w:eastAsia="es-ES"/>
        </w:rPr>
        <w:t xml:space="preserve">ervicio de </w:t>
      </w:r>
      <w:r w:rsidR="00EC6C64">
        <w:rPr>
          <w:rFonts w:ascii="Arial" w:eastAsia="Times New Roman" w:hAnsi="Arial" w:cs="Arial"/>
          <w:sz w:val="24"/>
          <w:szCs w:val="24"/>
          <w:lang w:val="es-MX" w:eastAsia="es-ES"/>
        </w:rPr>
        <w:t>I</w:t>
      </w:r>
      <w:r w:rsidR="00EC6C64" w:rsidRPr="00EC6C64">
        <w:rPr>
          <w:rFonts w:ascii="Arial" w:eastAsia="Times New Roman" w:hAnsi="Arial" w:cs="Arial"/>
          <w:sz w:val="24"/>
          <w:szCs w:val="24"/>
          <w:lang w:val="es-MX" w:eastAsia="es-ES"/>
        </w:rPr>
        <w:t xml:space="preserve">mpuestos </w:t>
      </w:r>
      <w:r w:rsidR="00EC6C64">
        <w:rPr>
          <w:rFonts w:ascii="Arial" w:eastAsia="Times New Roman" w:hAnsi="Arial" w:cs="Arial"/>
          <w:sz w:val="24"/>
          <w:szCs w:val="24"/>
          <w:lang w:val="es-MX" w:eastAsia="es-ES"/>
        </w:rPr>
        <w:t>i</w:t>
      </w:r>
      <w:r w:rsidR="00EC6C64" w:rsidRPr="00EC6C64">
        <w:rPr>
          <w:rFonts w:ascii="Arial" w:eastAsia="Times New Roman" w:hAnsi="Arial" w:cs="Arial"/>
          <w:sz w:val="24"/>
          <w:szCs w:val="24"/>
          <w:lang w:val="es-MX" w:eastAsia="es-ES"/>
        </w:rPr>
        <w:t>nternos y a través de ese instrumento</w:t>
      </w:r>
      <w:r w:rsidR="00205A7A" w:rsidRPr="00205A7A">
        <w:rPr>
          <w:rFonts w:ascii="Arial" w:eastAsia="Times New Roman" w:hAnsi="Arial" w:cs="Arial"/>
          <w:sz w:val="24"/>
          <w:szCs w:val="24"/>
          <w:lang w:val="es-MX" w:eastAsia="es-ES"/>
        </w:rPr>
        <w:t xml:space="preserve"> combatir la evasión y la elusión</w:t>
      </w:r>
      <w:r w:rsidR="00205A7A">
        <w:rPr>
          <w:rFonts w:ascii="Arial" w:eastAsia="Times New Roman" w:hAnsi="Arial" w:cs="Arial"/>
          <w:sz w:val="24"/>
          <w:szCs w:val="24"/>
          <w:lang w:val="es-MX" w:eastAsia="es-ES"/>
        </w:rPr>
        <w:t>.</w:t>
      </w:r>
    </w:p>
    <w:p w14:paraId="30469A9E" w14:textId="1FA67079" w:rsidR="00205A7A" w:rsidRDefault="00205A7A" w:rsidP="0004721B">
      <w:pPr>
        <w:widowControl w:val="0"/>
        <w:shd w:val="clear" w:color="auto" w:fill="FFFFFF"/>
        <w:spacing w:after="0" w:line="240" w:lineRule="auto"/>
        <w:ind w:firstLine="2835"/>
        <w:jc w:val="both"/>
        <w:rPr>
          <w:rFonts w:ascii="Arial" w:eastAsia="Times New Roman" w:hAnsi="Arial" w:cs="Arial"/>
          <w:sz w:val="24"/>
          <w:szCs w:val="24"/>
          <w:lang w:val="es-MX" w:eastAsia="es-ES"/>
        </w:rPr>
      </w:pPr>
    </w:p>
    <w:p w14:paraId="7A84CAD8" w14:textId="40C1EC96" w:rsidR="00BA0538" w:rsidRDefault="007B5D98" w:rsidP="0004721B">
      <w:pPr>
        <w:widowControl w:val="0"/>
        <w:shd w:val="clear" w:color="auto" w:fill="FFFFFF"/>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w:t>
      </w:r>
      <w:r w:rsidR="00205A7A" w:rsidRPr="00205A7A">
        <w:rPr>
          <w:rFonts w:ascii="Arial" w:eastAsia="Times New Roman" w:hAnsi="Arial" w:cs="Arial"/>
          <w:sz w:val="24"/>
          <w:szCs w:val="24"/>
          <w:lang w:val="es-MX" w:eastAsia="es-ES"/>
        </w:rPr>
        <w:t xml:space="preserve">gregó que </w:t>
      </w:r>
      <w:r w:rsidRPr="007B5D98">
        <w:rPr>
          <w:rFonts w:ascii="Arial" w:eastAsia="Times New Roman" w:hAnsi="Arial" w:cs="Arial"/>
          <w:sz w:val="24"/>
          <w:szCs w:val="24"/>
          <w:lang w:val="es-MX" w:eastAsia="es-ES"/>
        </w:rPr>
        <w:t>si la idea matriz fuera solamente</w:t>
      </w:r>
      <w:r w:rsidR="00D329F7" w:rsidRPr="00D329F7">
        <w:rPr>
          <w:rFonts w:ascii="Arial" w:eastAsia="Times New Roman" w:hAnsi="Arial" w:cs="Arial"/>
          <w:sz w:val="24"/>
          <w:szCs w:val="24"/>
          <w:lang w:val="es-MX" w:eastAsia="es-ES"/>
        </w:rPr>
        <w:t xml:space="preserve"> combatir la </w:t>
      </w:r>
      <w:r w:rsidR="005157D8">
        <w:rPr>
          <w:rFonts w:ascii="Arial" w:eastAsia="Times New Roman" w:hAnsi="Arial" w:cs="Arial"/>
          <w:sz w:val="24"/>
          <w:szCs w:val="24"/>
          <w:lang w:val="es-MX" w:eastAsia="es-ES"/>
        </w:rPr>
        <w:t>elusión y</w:t>
      </w:r>
      <w:r w:rsidR="00D329F7" w:rsidRPr="00D329F7">
        <w:rPr>
          <w:rFonts w:ascii="Arial" w:eastAsia="Times New Roman" w:hAnsi="Arial" w:cs="Arial"/>
          <w:sz w:val="24"/>
          <w:szCs w:val="24"/>
          <w:lang w:val="es-MX" w:eastAsia="es-ES"/>
        </w:rPr>
        <w:t xml:space="preserve"> la e</w:t>
      </w:r>
      <w:r w:rsidR="005157D8">
        <w:rPr>
          <w:rFonts w:ascii="Arial" w:eastAsia="Times New Roman" w:hAnsi="Arial" w:cs="Arial"/>
          <w:sz w:val="24"/>
          <w:szCs w:val="24"/>
          <w:lang w:val="es-MX" w:eastAsia="es-ES"/>
        </w:rPr>
        <w:t>vasión</w:t>
      </w:r>
      <w:r w:rsidR="00D329F7" w:rsidRPr="00D329F7">
        <w:rPr>
          <w:rFonts w:ascii="Arial" w:eastAsia="Times New Roman" w:hAnsi="Arial" w:cs="Arial"/>
          <w:sz w:val="24"/>
          <w:szCs w:val="24"/>
          <w:lang w:val="es-MX" w:eastAsia="es-ES"/>
        </w:rPr>
        <w:t xml:space="preserve"> tributaria</w:t>
      </w:r>
      <w:r w:rsidR="00D329F7">
        <w:rPr>
          <w:rFonts w:ascii="Arial" w:eastAsia="Times New Roman" w:hAnsi="Arial" w:cs="Arial"/>
          <w:sz w:val="24"/>
          <w:szCs w:val="24"/>
          <w:lang w:val="es-MX" w:eastAsia="es-ES"/>
        </w:rPr>
        <w:t xml:space="preserve"> </w:t>
      </w:r>
      <w:r w:rsidR="00D329F7" w:rsidRPr="00D329F7">
        <w:rPr>
          <w:rFonts w:ascii="Arial" w:eastAsia="Times New Roman" w:hAnsi="Arial" w:cs="Arial"/>
          <w:sz w:val="24"/>
          <w:szCs w:val="24"/>
          <w:lang w:val="es-MX" w:eastAsia="es-ES"/>
        </w:rPr>
        <w:t>en términos</w:t>
      </w:r>
      <w:r w:rsidR="005157D8">
        <w:rPr>
          <w:rFonts w:ascii="Arial" w:eastAsia="Times New Roman" w:hAnsi="Arial" w:cs="Arial"/>
          <w:sz w:val="24"/>
          <w:szCs w:val="24"/>
          <w:lang w:val="es-MX" w:eastAsia="es-ES"/>
        </w:rPr>
        <w:t xml:space="preserve"> </w:t>
      </w:r>
      <w:r w:rsidR="00D329F7" w:rsidRPr="00D329F7">
        <w:rPr>
          <w:rFonts w:ascii="Arial" w:eastAsia="Times New Roman" w:hAnsi="Arial" w:cs="Arial"/>
          <w:sz w:val="24"/>
          <w:szCs w:val="24"/>
          <w:lang w:val="es-MX" w:eastAsia="es-ES"/>
        </w:rPr>
        <w:t>genéricos</w:t>
      </w:r>
      <w:r w:rsidR="005157D8">
        <w:rPr>
          <w:rFonts w:ascii="Arial" w:eastAsia="Times New Roman" w:hAnsi="Arial" w:cs="Arial"/>
          <w:sz w:val="24"/>
          <w:szCs w:val="24"/>
          <w:lang w:val="es-MX" w:eastAsia="es-ES"/>
        </w:rPr>
        <w:t xml:space="preserve">, </w:t>
      </w:r>
      <w:r w:rsidR="00486A1B" w:rsidRPr="00486A1B">
        <w:rPr>
          <w:rFonts w:ascii="Arial" w:eastAsia="Times New Roman" w:hAnsi="Arial" w:cs="Arial"/>
          <w:sz w:val="24"/>
          <w:szCs w:val="24"/>
          <w:lang w:val="es-MX" w:eastAsia="es-ES"/>
        </w:rPr>
        <w:t>se podría abrir una discu</w:t>
      </w:r>
      <w:r w:rsidR="00486A1B">
        <w:rPr>
          <w:rFonts w:ascii="Arial" w:eastAsia="Times New Roman" w:hAnsi="Arial" w:cs="Arial"/>
          <w:sz w:val="24"/>
          <w:szCs w:val="24"/>
          <w:lang w:val="es-MX" w:eastAsia="es-ES"/>
        </w:rPr>
        <w:t>sión enorme</w:t>
      </w:r>
      <w:r w:rsidR="001A5EE7">
        <w:rPr>
          <w:rFonts w:ascii="Arial" w:eastAsia="Times New Roman" w:hAnsi="Arial" w:cs="Arial"/>
          <w:sz w:val="24"/>
          <w:szCs w:val="24"/>
          <w:lang w:val="es-MX" w:eastAsia="es-ES"/>
        </w:rPr>
        <w:t xml:space="preserve">, teniendo en cuenta que el año 2001 </w:t>
      </w:r>
      <w:r w:rsidR="002F29C5">
        <w:rPr>
          <w:rFonts w:ascii="Arial" w:eastAsia="Times New Roman" w:hAnsi="Arial" w:cs="Arial"/>
          <w:sz w:val="24"/>
          <w:szCs w:val="24"/>
          <w:lang w:val="es-MX" w:eastAsia="es-ES"/>
        </w:rPr>
        <w:t>se debatió</w:t>
      </w:r>
      <w:r w:rsidR="001A5EE7">
        <w:rPr>
          <w:rFonts w:ascii="Arial" w:eastAsia="Times New Roman" w:hAnsi="Arial" w:cs="Arial"/>
          <w:sz w:val="24"/>
          <w:szCs w:val="24"/>
          <w:lang w:val="es-MX" w:eastAsia="es-ES"/>
        </w:rPr>
        <w:t xml:space="preserve"> </w:t>
      </w:r>
      <w:r w:rsidR="002F29C5">
        <w:rPr>
          <w:rFonts w:ascii="Arial" w:eastAsia="Times New Roman" w:hAnsi="Arial" w:cs="Arial"/>
          <w:sz w:val="24"/>
          <w:szCs w:val="24"/>
          <w:lang w:val="es-MX" w:eastAsia="es-ES"/>
        </w:rPr>
        <w:t xml:space="preserve">un </w:t>
      </w:r>
      <w:r w:rsidR="001A5EE7">
        <w:rPr>
          <w:rFonts w:ascii="Arial" w:eastAsia="Times New Roman" w:hAnsi="Arial" w:cs="Arial"/>
          <w:sz w:val="24"/>
          <w:szCs w:val="24"/>
          <w:lang w:val="es-MX" w:eastAsia="es-ES"/>
        </w:rPr>
        <w:t xml:space="preserve">proyecto de ley durante el gobierno del ex Presidente Lagos </w:t>
      </w:r>
      <w:r w:rsidR="00C932FD">
        <w:rPr>
          <w:rFonts w:ascii="Arial" w:eastAsia="Times New Roman" w:hAnsi="Arial" w:cs="Arial"/>
          <w:sz w:val="24"/>
          <w:szCs w:val="24"/>
          <w:lang w:val="es-MX" w:eastAsia="es-ES"/>
        </w:rPr>
        <w:t xml:space="preserve">que tenía por objeto solamente medidas para combatir la elusión y la evasión </w:t>
      </w:r>
      <w:r w:rsidR="007C1E3F">
        <w:rPr>
          <w:rFonts w:ascii="Arial" w:eastAsia="Times New Roman" w:hAnsi="Arial" w:cs="Arial"/>
          <w:sz w:val="24"/>
          <w:szCs w:val="24"/>
          <w:lang w:val="es-MX" w:eastAsia="es-ES"/>
        </w:rPr>
        <w:t xml:space="preserve">que se tradujo en un lato debate en el Congreso Nacional y </w:t>
      </w:r>
      <w:r w:rsidR="00563D8A">
        <w:rPr>
          <w:rFonts w:ascii="Arial" w:eastAsia="Times New Roman" w:hAnsi="Arial" w:cs="Arial"/>
          <w:sz w:val="24"/>
          <w:szCs w:val="24"/>
          <w:lang w:val="es-MX" w:eastAsia="es-ES"/>
        </w:rPr>
        <w:t xml:space="preserve">en que </w:t>
      </w:r>
      <w:r w:rsidR="007C1E3F">
        <w:rPr>
          <w:rFonts w:ascii="Arial" w:eastAsia="Times New Roman" w:hAnsi="Arial" w:cs="Arial"/>
          <w:sz w:val="24"/>
          <w:szCs w:val="24"/>
          <w:lang w:val="es-MX" w:eastAsia="es-ES"/>
        </w:rPr>
        <w:t xml:space="preserve">se introdujeron varios cambios en el artículo </w:t>
      </w:r>
      <w:r w:rsidR="00136470">
        <w:rPr>
          <w:rFonts w:ascii="Arial" w:eastAsia="Times New Roman" w:hAnsi="Arial" w:cs="Arial"/>
          <w:sz w:val="24"/>
          <w:szCs w:val="24"/>
          <w:lang w:val="es-MX" w:eastAsia="es-ES"/>
        </w:rPr>
        <w:t>97 del Código Tributario referido a diferentes infracciones y delitos</w:t>
      </w:r>
      <w:r w:rsidR="00632B98">
        <w:rPr>
          <w:rFonts w:ascii="Arial" w:eastAsia="Times New Roman" w:hAnsi="Arial" w:cs="Arial"/>
          <w:sz w:val="24"/>
          <w:szCs w:val="24"/>
          <w:lang w:val="es-MX" w:eastAsia="es-ES"/>
        </w:rPr>
        <w:t xml:space="preserve"> tributarios de tal manera que e</w:t>
      </w:r>
      <w:r w:rsidR="00563D8A">
        <w:rPr>
          <w:rFonts w:ascii="Arial" w:eastAsia="Times New Roman" w:hAnsi="Arial" w:cs="Arial"/>
          <w:sz w:val="24"/>
          <w:szCs w:val="24"/>
          <w:lang w:val="es-MX" w:eastAsia="es-ES"/>
        </w:rPr>
        <w:t>l</w:t>
      </w:r>
      <w:r w:rsidR="00632B98">
        <w:rPr>
          <w:rFonts w:ascii="Arial" w:eastAsia="Times New Roman" w:hAnsi="Arial" w:cs="Arial"/>
          <w:sz w:val="24"/>
          <w:szCs w:val="24"/>
          <w:lang w:val="es-MX" w:eastAsia="es-ES"/>
        </w:rPr>
        <w:t xml:space="preserve"> proyecto</w:t>
      </w:r>
      <w:r w:rsidR="00563D8A">
        <w:rPr>
          <w:rFonts w:ascii="Arial" w:eastAsia="Times New Roman" w:hAnsi="Arial" w:cs="Arial"/>
          <w:sz w:val="24"/>
          <w:szCs w:val="24"/>
          <w:lang w:val="es-MX" w:eastAsia="es-ES"/>
        </w:rPr>
        <w:t xml:space="preserve"> en </w:t>
      </w:r>
      <w:r w:rsidR="00ED2285">
        <w:rPr>
          <w:rFonts w:ascii="Arial" w:eastAsia="Times New Roman" w:hAnsi="Arial" w:cs="Arial"/>
          <w:sz w:val="24"/>
          <w:szCs w:val="24"/>
          <w:lang w:val="es-MX" w:eastAsia="es-ES"/>
        </w:rPr>
        <w:t>estudio</w:t>
      </w:r>
      <w:r w:rsidR="00632B98">
        <w:rPr>
          <w:rFonts w:ascii="Arial" w:eastAsia="Times New Roman" w:hAnsi="Arial" w:cs="Arial"/>
          <w:sz w:val="24"/>
          <w:szCs w:val="24"/>
          <w:lang w:val="es-MX" w:eastAsia="es-ES"/>
        </w:rPr>
        <w:t xml:space="preserve"> siempre fue entendido como </w:t>
      </w:r>
      <w:r w:rsidR="00BA0538">
        <w:rPr>
          <w:rFonts w:ascii="Arial" w:eastAsia="Times New Roman" w:hAnsi="Arial" w:cs="Arial"/>
          <w:sz w:val="24"/>
          <w:szCs w:val="24"/>
          <w:lang w:val="es-MX" w:eastAsia="es-ES"/>
        </w:rPr>
        <w:t>algo más acotado.</w:t>
      </w:r>
    </w:p>
    <w:p w14:paraId="273CA0C5" w14:textId="77777777" w:rsidR="00BA0538" w:rsidRDefault="00BA0538" w:rsidP="0004721B">
      <w:pPr>
        <w:widowControl w:val="0"/>
        <w:shd w:val="clear" w:color="auto" w:fill="FFFFFF"/>
        <w:spacing w:after="0" w:line="240" w:lineRule="auto"/>
        <w:ind w:firstLine="2835"/>
        <w:jc w:val="both"/>
        <w:rPr>
          <w:rFonts w:ascii="Arial" w:eastAsia="Times New Roman" w:hAnsi="Arial" w:cs="Arial"/>
          <w:sz w:val="24"/>
          <w:szCs w:val="24"/>
          <w:lang w:val="es-MX" w:eastAsia="es-ES"/>
        </w:rPr>
      </w:pPr>
    </w:p>
    <w:p w14:paraId="4F3599F6" w14:textId="4E077317" w:rsidR="00205A7A" w:rsidRDefault="00BA0538" w:rsidP="0004721B">
      <w:pPr>
        <w:widowControl w:val="0"/>
        <w:shd w:val="clear" w:color="auto" w:fill="FFFFFF"/>
        <w:spacing w:after="0" w:line="240" w:lineRule="auto"/>
        <w:ind w:firstLine="2835"/>
        <w:jc w:val="both"/>
        <w:rPr>
          <w:rFonts w:ascii="Arial" w:eastAsia="Times New Roman" w:hAnsi="Arial" w:cs="Arial"/>
          <w:sz w:val="24"/>
          <w:szCs w:val="24"/>
          <w:lang w:val="es-ES_tradnl" w:eastAsia="es-ES"/>
        </w:rPr>
      </w:pPr>
      <w:bookmarkStart w:id="56" w:name="_Hlk84195449"/>
      <w:r>
        <w:rPr>
          <w:rFonts w:ascii="Arial" w:eastAsia="Times New Roman" w:hAnsi="Arial" w:cs="Arial"/>
          <w:sz w:val="24"/>
          <w:szCs w:val="24"/>
          <w:lang w:val="es-MX" w:eastAsia="es-ES"/>
        </w:rPr>
        <w:t xml:space="preserve">El </w:t>
      </w:r>
      <w:r w:rsidRPr="00BA0538">
        <w:rPr>
          <w:rFonts w:ascii="Arial" w:eastAsia="Times New Roman" w:hAnsi="Arial" w:cs="Arial"/>
          <w:b/>
          <w:bCs/>
          <w:sz w:val="24"/>
          <w:szCs w:val="24"/>
          <w:lang w:val="es-MX" w:eastAsia="es-ES"/>
        </w:rPr>
        <w:t>Honorable Senador señor Lagos</w:t>
      </w:r>
      <w:r w:rsidR="00136470">
        <w:rPr>
          <w:rFonts w:ascii="Arial" w:eastAsia="Times New Roman" w:hAnsi="Arial" w:cs="Arial"/>
          <w:sz w:val="24"/>
          <w:szCs w:val="24"/>
          <w:lang w:val="es-MX" w:eastAsia="es-ES"/>
        </w:rPr>
        <w:t xml:space="preserve"> </w:t>
      </w:r>
      <w:bookmarkEnd w:id="56"/>
      <w:r w:rsidR="00EA5400" w:rsidRPr="00EA5400">
        <w:rPr>
          <w:rFonts w:ascii="Arial" w:eastAsia="Times New Roman" w:hAnsi="Arial" w:cs="Arial"/>
          <w:sz w:val="24"/>
          <w:szCs w:val="24"/>
          <w:lang w:val="es-MX" w:eastAsia="es-ES"/>
        </w:rPr>
        <w:t>propuso</w:t>
      </w:r>
      <w:r w:rsidR="00E87593" w:rsidRPr="00E87593">
        <w:rPr>
          <w:rFonts w:ascii="Arial" w:eastAsia="Times New Roman" w:hAnsi="Arial" w:cs="Arial"/>
          <w:sz w:val="24"/>
          <w:szCs w:val="24"/>
          <w:lang w:val="es-MX" w:eastAsia="es-ES"/>
        </w:rPr>
        <w:t xml:space="preserve"> dejar esta indicación pendiente de votación para poder analizarla</w:t>
      </w:r>
      <w:r w:rsidR="003B5304" w:rsidRPr="003B5304">
        <w:rPr>
          <w:rFonts w:ascii="Arial" w:eastAsia="Times New Roman" w:hAnsi="Arial" w:cs="Arial"/>
          <w:sz w:val="24"/>
          <w:szCs w:val="24"/>
          <w:lang w:val="es-MX" w:eastAsia="es-ES"/>
        </w:rPr>
        <w:t xml:space="preserve"> y continuar</w:t>
      </w:r>
      <w:r w:rsidR="003B5304">
        <w:rPr>
          <w:rFonts w:ascii="Arial" w:eastAsia="Times New Roman" w:hAnsi="Arial" w:cs="Arial"/>
          <w:sz w:val="24"/>
          <w:szCs w:val="24"/>
          <w:lang w:val="es-MX" w:eastAsia="es-ES"/>
        </w:rPr>
        <w:t xml:space="preserve"> </w:t>
      </w:r>
      <w:r w:rsidR="003B5304" w:rsidRPr="003B5304">
        <w:rPr>
          <w:rFonts w:ascii="Arial" w:eastAsia="Times New Roman" w:hAnsi="Arial" w:cs="Arial"/>
          <w:sz w:val="24"/>
          <w:szCs w:val="24"/>
          <w:lang w:val="es-MX" w:eastAsia="es-ES"/>
        </w:rPr>
        <w:t>con el resto de las indicaciones</w:t>
      </w:r>
      <w:r w:rsidR="00956625" w:rsidRPr="00956625">
        <w:rPr>
          <w:rFonts w:ascii="Arial" w:eastAsia="Times New Roman" w:hAnsi="Arial" w:cs="Arial"/>
          <w:sz w:val="24"/>
          <w:szCs w:val="24"/>
          <w:lang w:val="es-MX" w:eastAsia="es-ES"/>
        </w:rPr>
        <w:t xml:space="preserve"> de manera de poder ir avanzando en</w:t>
      </w:r>
      <w:r w:rsidR="00956625">
        <w:rPr>
          <w:rFonts w:ascii="Arial" w:eastAsia="Times New Roman" w:hAnsi="Arial" w:cs="Arial"/>
          <w:sz w:val="24"/>
          <w:szCs w:val="24"/>
          <w:lang w:val="es-MX" w:eastAsia="es-ES"/>
        </w:rPr>
        <w:t xml:space="preserve"> esta</w:t>
      </w:r>
      <w:r w:rsidR="00956625" w:rsidRPr="00956625">
        <w:rPr>
          <w:rFonts w:ascii="Arial" w:eastAsia="Times New Roman" w:hAnsi="Arial" w:cs="Arial"/>
          <w:sz w:val="24"/>
          <w:szCs w:val="24"/>
          <w:lang w:val="es-MX" w:eastAsia="es-ES"/>
        </w:rPr>
        <w:t xml:space="preserve"> materia</w:t>
      </w:r>
      <w:r w:rsidR="00956625">
        <w:rPr>
          <w:rFonts w:ascii="Arial" w:eastAsia="Times New Roman" w:hAnsi="Arial" w:cs="Arial"/>
          <w:sz w:val="24"/>
          <w:szCs w:val="24"/>
          <w:lang w:val="es-MX" w:eastAsia="es-ES"/>
        </w:rPr>
        <w:t>.</w:t>
      </w:r>
    </w:p>
    <w:p w14:paraId="466FA898" w14:textId="44A3968D" w:rsidR="003D276A" w:rsidRDefault="003D276A" w:rsidP="0004721B">
      <w:pPr>
        <w:widowControl w:val="0"/>
        <w:shd w:val="clear" w:color="auto" w:fill="FFFFFF"/>
        <w:spacing w:after="0" w:line="240" w:lineRule="auto"/>
        <w:ind w:firstLine="2835"/>
        <w:jc w:val="both"/>
        <w:rPr>
          <w:rFonts w:ascii="Arial" w:eastAsia="Times New Roman" w:hAnsi="Arial" w:cs="Arial"/>
          <w:sz w:val="24"/>
          <w:szCs w:val="24"/>
          <w:lang w:val="es-ES_tradnl" w:eastAsia="es-ES"/>
        </w:rPr>
      </w:pPr>
    </w:p>
    <w:p w14:paraId="52D37610" w14:textId="66772B10" w:rsidR="003D276A" w:rsidRDefault="00956625" w:rsidP="0004721B">
      <w:pPr>
        <w:widowControl w:val="0"/>
        <w:shd w:val="clear" w:color="auto" w:fill="FFFFFF"/>
        <w:spacing w:after="0" w:line="240" w:lineRule="auto"/>
        <w:ind w:firstLine="2835"/>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El </w:t>
      </w:r>
      <w:r w:rsidRPr="00BA0538">
        <w:rPr>
          <w:rFonts w:ascii="Arial" w:eastAsia="Times New Roman" w:hAnsi="Arial" w:cs="Arial"/>
          <w:b/>
          <w:bCs/>
          <w:sz w:val="24"/>
          <w:szCs w:val="24"/>
          <w:lang w:val="es-MX" w:eastAsia="es-ES"/>
        </w:rPr>
        <w:t xml:space="preserve">Honorable Senador señor </w:t>
      </w:r>
      <w:r>
        <w:rPr>
          <w:rFonts w:ascii="Arial" w:eastAsia="Times New Roman" w:hAnsi="Arial" w:cs="Arial"/>
          <w:b/>
          <w:bCs/>
          <w:sz w:val="24"/>
          <w:szCs w:val="24"/>
          <w:lang w:val="es-MX" w:eastAsia="es-ES"/>
        </w:rPr>
        <w:t xml:space="preserve">Coloma </w:t>
      </w:r>
      <w:r w:rsidR="00AA605A">
        <w:rPr>
          <w:rFonts w:ascii="Arial" w:eastAsia="Times New Roman" w:hAnsi="Arial" w:cs="Arial"/>
          <w:sz w:val="24"/>
          <w:szCs w:val="24"/>
          <w:lang w:val="es-MX" w:eastAsia="es-ES"/>
        </w:rPr>
        <w:t xml:space="preserve">agregó </w:t>
      </w:r>
      <w:r w:rsidR="00814013">
        <w:rPr>
          <w:rFonts w:ascii="Arial" w:eastAsia="Times New Roman" w:hAnsi="Arial" w:cs="Arial"/>
          <w:sz w:val="24"/>
          <w:szCs w:val="24"/>
          <w:lang w:val="es-MX" w:eastAsia="es-ES"/>
        </w:rPr>
        <w:t xml:space="preserve">a su inquietud respecto de la inadmisibilidad de la indicación </w:t>
      </w:r>
      <w:r w:rsidR="00055ED7">
        <w:rPr>
          <w:rFonts w:ascii="Arial" w:eastAsia="Times New Roman" w:hAnsi="Arial" w:cs="Arial"/>
          <w:sz w:val="24"/>
          <w:szCs w:val="24"/>
          <w:lang w:val="es-MX" w:eastAsia="es-ES"/>
        </w:rPr>
        <w:t xml:space="preserve">la referencia que ahí se hace al artículo 21 </w:t>
      </w:r>
      <w:r w:rsidR="00ED2285">
        <w:rPr>
          <w:rFonts w:ascii="Arial" w:eastAsia="Times New Roman" w:hAnsi="Arial" w:cs="Arial"/>
          <w:sz w:val="24"/>
          <w:szCs w:val="24"/>
          <w:lang w:val="es-MX" w:eastAsia="es-ES"/>
        </w:rPr>
        <w:t xml:space="preserve">del Código Tributario, </w:t>
      </w:r>
      <w:r w:rsidR="00B232BD">
        <w:rPr>
          <w:rFonts w:ascii="Arial" w:eastAsia="Times New Roman" w:hAnsi="Arial" w:cs="Arial"/>
          <w:sz w:val="24"/>
          <w:szCs w:val="24"/>
          <w:lang w:val="es-MX" w:eastAsia="es-ES"/>
        </w:rPr>
        <w:t>que amplía los hechos gra</w:t>
      </w:r>
      <w:r w:rsidR="008F4525">
        <w:rPr>
          <w:rFonts w:ascii="Arial" w:eastAsia="Times New Roman" w:hAnsi="Arial" w:cs="Arial"/>
          <w:sz w:val="24"/>
          <w:szCs w:val="24"/>
          <w:lang w:val="es-MX" w:eastAsia="es-ES"/>
        </w:rPr>
        <w:t>v</w:t>
      </w:r>
      <w:r w:rsidR="00B232BD">
        <w:rPr>
          <w:rFonts w:ascii="Arial" w:eastAsia="Times New Roman" w:hAnsi="Arial" w:cs="Arial"/>
          <w:sz w:val="24"/>
          <w:szCs w:val="24"/>
          <w:lang w:val="es-MX" w:eastAsia="es-ES"/>
        </w:rPr>
        <w:t>ados que hoy existen</w:t>
      </w:r>
      <w:r w:rsidR="00ED2285">
        <w:rPr>
          <w:rFonts w:ascii="Arial" w:eastAsia="Times New Roman" w:hAnsi="Arial" w:cs="Arial"/>
          <w:sz w:val="24"/>
          <w:szCs w:val="24"/>
          <w:lang w:val="es-MX" w:eastAsia="es-ES"/>
        </w:rPr>
        <w:t>,</w:t>
      </w:r>
      <w:r w:rsidR="00A610F5">
        <w:rPr>
          <w:rFonts w:ascii="Arial" w:eastAsia="Times New Roman" w:hAnsi="Arial" w:cs="Arial"/>
          <w:sz w:val="24"/>
          <w:szCs w:val="24"/>
          <w:lang w:val="es-MX" w:eastAsia="es-ES"/>
        </w:rPr>
        <w:t xml:space="preserve"> </w:t>
      </w:r>
      <w:r w:rsidR="00CF7F44">
        <w:rPr>
          <w:rFonts w:ascii="Arial" w:eastAsia="Times New Roman" w:hAnsi="Arial" w:cs="Arial"/>
          <w:sz w:val="24"/>
          <w:szCs w:val="24"/>
          <w:lang w:val="es-MX" w:eastAsia="es-ES"/>
        </w:rPr>
        <w:t xml:space="preserve">haciendo presente que, desde su perspectiva </w:t>
      </w:r>
      <w:r w:rsidR="00B301F8">
        <w:rPr>
          <w:rFonts w:ascii="Arial" w:eastAsia="Times New Roman" w:hAnsi="Arial" w:cs="Arial"/>
          <w:sz w:val="24"/>
          <w:szCs w:val="24"/>
          <w:lang w:val="es-MX" w:eastAsia="es-ES"/>
        </w:rPr>
        <w:t xml:space="preserve">esta materia no dice relación con la idea matriz y en ese sentido concordó con </w:t>
      </w:r>
      <w:r w:rsidR="005A6D63">
        <w:rPr>
          <w:rFonts w:ascii="Arial" w:eastAsia="Times New Roman" w:hAnsi="Arial" w:cs="Arial"/>
          <w:sz w:val="24"/>
          <w:szCs w:val="24"/>
          <w:lang w:val="es-MX" w:eastAsia="es-ES"/>
        </w:rPr>
        <w:t>el hecho que respecto de la no inclusión del Servicio Nacional de Aduanas se argumentó de la misma manera.</w:t>
      </w:r>
    </w:p>
    <w:p w14:paraId="6195789D" w14:textId="2285B930" w:rsidR="005A6D63" w:rsidRDefault="005A6D63" w:rsidP="0004721B">
      <w:pPr>
        <w:widowControl w:val="0"/>
        <w:shd w:val="clear" w:color="auto" w:fill="FFFFFF"/>
        <w:spacing w:after="0" w:line="240" w:lineRule="auto"/>
        <w:ind w:firstLine="2835"/>
        <w:jc w:val="both"/>
        <w:rPr>
          <w:rFonts w:ascii="Arial" w:eastAsia="Times New Roman" w:hAnsi="Arial" w:cs="Arial"/>
          <w:sz w:val="24"/>
          <w:szCs w:val="24"/>
          <w:lang w:val="es-MX" w:eastAsia="es-ES"/>
        </w:rPr>
      </w:pPr>
    </w:p>
    <w:p w14:paraId="7F1E2560" w14:textId="77777777" w:rsidR="005C3D90" w:rsidRDefault="005C3D90" w:rsidP="0004721B">
      <w:pPr>
        <w:widowControl w:val="0"/>
        <w:shd w:val="clear" w:color="auto" w:fill="FFFFFF"/>
        <w:spacing w:after="0" w:line="240" w:lineRule="auto"/>
        <w:ind w:firstLine="2835"/>
        <w:jc w:val="both"/>
        <w:rPr>
          <w:rFonts w:ascii="Arial" w:eastAsia="Times New Roman" w:hAnsi="Arial" w:cs="Arial"/>
          <w:sz w:val="24"/>
          <w:szCs w:val="24"/>
          <w:lang w:val="es-MX" w:eastAsia="es-ES"/>
        </w:rPr>
      </w:pPr>
    </w:p>
    <w:p w14:paraId="1658D7CE" w14:textId="378C5BA8" w:rsidR="005C3D90" w:rsidRPr="00215247" w:rsidRDefault="00215247"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bCs/>
          <w:sz w:val="24"/>
          <w:szCs w:val="24"/>
          <w:lang w:val="es-ES_tradnl" w:eastAsia="es-ES"/>
        </w:rPr>
        <w:t xml:space="preserve">En </w:t>
      </w:r>
      <w:r w:rsidRPr="00215247">
        <w:rPr>
          <w:rFonts w:ascii="Arial" w:eastAsia="Times New Roman" w:hAnsi="Arial" w:cs="Arial"/>
          <w:b/>
          <w:bCs/>
          <w:sz w:val="24"/>
          <w:szCs w:val="24"/>
          <w:lang w:eastAsia="es-ES"/>
        </w:rPr>
        <w:t>sesión de 2</w:t>
      </w:r>
      <w:r>
        <w:rPr>
          <w:rFonts w:ascii="Arial" w:eastAsia="Times New Roman" w:hAnsi="Arial" w:cs="Arial"/>
          <w:b/>
          <w:bCs/>
          <w:sz w:val="24"/>
          <w:szCs w:val="24"/>
          <w:lang w:eastAsia="es-ES"/>
        </w:rPr>
        <w:t>3</w:t>
      </w:r>
      <w:r w:rsidRPr="00215247">
        <w:rPr>
          <w:rFonts w:ascii="Arial" w:eastAsia="Times New Roman" w:hAnsi="Arial" w:cs="Arial"/>
          <w:b/>
          <w:bCs/>
          <w:sz w:val="24"/>
          <w:szCs w:val="24"/>
          <w:lang w:eastAsia="es-ES"/>
        </w:rPr>
        <w:t xml:space="preserve"> de </w:t>
      </w:r>
      <w:r>
        <w:rPr>
          <w:rFonts w:ascii="Arial" w:eastAsia="Times New Roman" w:hAnsi="Arial" w:cs="Arial"/>
          <w:b/>
          <w:bCs/>
          <w:sz w:val="24"/>
          <w:szCs w:val="24"/>
          <w:lang w:eastAsia="es-ES"/>
        </w:rPr>
        <w:t>noviembre</w:t>
      </w:r>
      <w:r w:rsidRPr="00215247">
        <w:rPr>
          <w:rFonts w:ascii="Arial" w:eastAsia="Times New Roman" w:hAnsi="Arial" w:cs="Arial"/>
          <w:b/>
          <w:bCs/>
          <w:sz w:val="24"/>
          <w:szCs w:val="24"/>
          <w:lang w:eastAsia="es-ES"/>
        </w:rPr>
        <w:t xml:space="preserve"> de 2021</w:t>
      </w:r>
      <w:r w:rsidRPr="00215247">
        <w:rPr>
          <w:rFonts w:ascii="Arial" w:eastAsia="Times New Roman" w:hAnsi="Arial" w:cs="Arial"/>
          <w:sz w:val="24"/>
          <w:szCs w:val="24"/>
          <w:lang w:eastAsia="es-ES"/>
        </w:rPr>
        <w:t>,</w:t>
      </w:r>
      <w:r w:rsidR="005C3D90">
        <w:rPr>
          <w:rFonts w:ascii="Arial" w:eastAsia="Times New Roman" w:hAnsi="Arial" w:cs="Arial"/>
          <w:sz w:val="24"/>
          <w:szCs w:val="24"/>
          <w:lang w:eastAsia="es-ES"/>
        </w:rPr>
        <w:t xml:space="preserve"> e</w:t>
      </w:r>
      <w:r w:rsidR="005C3D90" w:rsidRPr="00215247">
        <w:rPr>
          <w:rFonts w:ascii="Arial" w:eastAsia="Times New Roman" w:hAnsi="Arial" w:cs="Arial"/>
          <w:sz w:val="24"/>
          <w:szCs w:val="24"/>
          <w:lang w:val="es-ES" w:eastAsia="es-ES"/>
        </w:rPr>
        <w:t xml:space="preserve">l </w:t>
      </w:r>
      <w:r w:rsidR="005C3D90" w:rsidRPr="00215247">
        <w:rPr>
          <w:rFonts w:ascii="Arial" w:eastAsia="Times New Roman" w:hAnsi="Arial" w:cs="Arial"/>
          <w:b/>
          <w:sz w:val="24"/>
          <w:szCs w:val="24"/>
          <w:lang w:val="es-ES" w:eastAsia="es-ES"/>
        </w:rPr>
        <w:t>Honorable Senador señor Coloma</w:t>
      </w:r>
      <w:r w:rsidR="005C3D90" w:rsidRPr="00215247">
        <w:rPr>
          <w:rFonts w:ascii="Arial" w:eastAsia="Times New Roman" w:hAnsi="Arial" w:cs="Arial"/>
          <w:sz w:val="24"/>
          <w:szCs w:val="24"/>
          <w:lang w:val="es-ES" w:eastAsia="es-ES"/>
        </w:rPr>
        <w:t xml:space="preserve"> </w:t>
      </w:r>
      <w:r w:rsidR="005C3D90">
        <w:rPr>
          <w:rFonts w:ascii="Arial" w:eastAsia="Times New Roman" w:hAnsi="Arial" w:cs="Arial"/>
          <w:sz w:val="24"/>
          <w:szCs w:val="24"/>
          <w:lang w:val="es-ES" w:eastAsia="es-ES"/>
        </w:rPr>
        <w:t>reiteró que considera inadmisible esta indicación por exceder las ideas matrices del proyecto de ley. Además, trata una materia que incluía la reforma tributaria del año 2014, por lo que corresponde a la iniciativa exclusiva del Presidente de la República</w:t>
      </w:r>
      <w:r w:rsidR="002276F4">
        <w:rPr>
          <w:rFonts w:ascii="Arial" w:eastAsia="Times New Roman" w:hAnsi="Arial" w:cs="Arial"/>
          <w:sz w:val="24"/>
          <w:szCs w:val="24"/>
          <w:lang w:val="es-ES" w:eastAsia="es-ES"/>
        </w:rPr>
        <w:t xml:space="preserve"> reincorporarla</w:t>
      </w:r>
      <w:r w:rsidR="005C3D90">
        <w:rPr>
          <w:rFonts w:ascii="Arial" w:eastAsia="Times New Roman" w:hAnsi="Arial" w:cs="Arial"/>
          <w:sz w:val="24"/>
          <w:szCs w:val="24"/>
          <w:lang w:val="es-ES" w:eastAsia="es-ES"/>
        </w:rPr>
        <w:t>.</w:t>
      </w:r>
      <w:r w:rsidR="00455D78">
        <w:rPr>
          <w:rFonts w:ascii="Arial" w:eastAsia="Times New Roman" w:hAnsi="Arial" w:cs="Arial"/>
          <w:sz w:val="24"/>
          <w:szCs w:val="24"/>
          <w:lang w:val="es-ES" w:eastAsia="es-ES"/>
        </w:rPr>
        <w:t xml:space="preserve"> </w:t>
      </w:r>
      <w:r w:rsidR="00305D0F">
        <w:rPr>
          <w:rFonts w:ascii="Arial" w:eastAsia="Times New Roman" w:hAnsi="Arial" w:cs="Arial"/>
          <w:sz w:val="24"/>
          <w:szCs w:val="24"/>
          <w:lang w:val="es-ES" w:eastAsia="es-ES"/>
        </w:rPr>
        <w:t>A</w:t>
      </w:r>
      <w:r w:rsidR="00455D78">
        <w:rPr>
          <w:rFonts w:ascii="Arial" w:eastAsia="Times New Roman" w:hAnsi="Arial" w:cs="Arial"/>
          <w:sz w:val="24"/>
          <w:szCs w:val="24"/>
          <w:lang w:val="es-ES" w:eastAsia="es-ES"/>
        </w:rPr>
        <w:t>delantó que su voto sería contrario a la presente indicación.</w:t>
      </w:r>
    </w:p>
    <w:p w14:paraId="695BB540" w14:textId="6E934EC1" w:rsidR="005C3D90"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09C70B22" w14:textId="16C493B3" w:rsidR="005C3D90"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recordó que efectivamente existía la norma desde la reforma tributaria del año 2014 y se eliminó de forma poco transparente en el año 2020, debiendo nuevamente el SII pedir la información</w:t>
      </w:r>
      <w:r w:rsidR="007F275D">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w:t>
      </w:r>
      <w:r w:rsidR="007F275D">
        <w:rPr>
          <w:rFonts w:ascii="Arial" w:eastAsia="Times New Roman" w:hAnsi="Arial" w:cs="Arial"/>
          <w:sz w:val="24"/>
          <w:szCs w:val="24"/>
          <w:lang w:val="es-ES" w:eastAsia="es-ES"/>
        </w:rPr>
        <w:t>Subrayó que es</w:t>
      </w:r>
      <w:r>
        <w:rPr>
          <w:rFonts w:ascii="Arial" w:eastAsia="Times New Roman" w:hAnsi="Arial" w:cs="Arial"/>
          <w:sz w:val="24"/>
          <w:szCs w:val="24"/>
          <w:lang w:val="es-ES" w:eastAsia="es-ES"/>
        </w:rPr>
        <w:t xml:space="preserve"> necesario que las 700 sociedades que operan con paraísos fiscales retomen la obligación de informar.</w:t>
      </w:r>
    </w:p>
    <w:p w14:paraId="58FF6766" w14:textId="18F298E1" w:rsidR="005C3D90"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2DDFC023" w14:textId="550AC31B" w:rsidR="005C3D90" w:rsidRPr="00215247"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5C3D90">
        <w:rPr>
          <w:rFonts w:ascii="Arial" w:eastAsia="Times New Roman" w:hAnsi="Arial" w:cs="Arial"/>
          <w:b/>
          <w:sz w:val="24"/>
          <w:szCs w:val="24"/>
          <w:lang w:val="es-ES" w:eastAsia="es-ES"/>
        </w:rPr>
        <w:t>señor Saffie</w:t>
      </w:r>
      <w:r>
        <w:rPr>
          <w:rFonts w:ascii="Arial" w:eastAsia="Times New Roman" w:hAnsi="Arial" w:cs="Arial"/>
          <w:sz w:val="24"/>
          <w:szCs w:val="24"/>
          <w:lang w:val="es-ES" w:eastAsia="es-ES"/>
        </w:rPr>
        <w:t xml:space="preserve"> suscribió lo expuesto por el Senador Montes y agregó que se cambió lo dispuesto por encontrarse dentro del artículo 14</w:t>
      </w:r>
      <w:r w:rsidR="002276F4">
        <w:rPr>
          <w:rFonts w:ascii="Arial" w:eastAsia="Times New Roman" w:hAnsi="Arial" w:cs="Arial"/>
          <w:sz w:val="24"/>
          <w:szCs w:val="24"/>
          <w:lang w:val="es-ES" w:eastAsia="es-ES"/>
        </w:rPr>
        <w:t xml:space="preserve"> de la LIR</w:t>
      </w:r>
      <w:r>
        <w:rPr>
          <w:rFonts w:ascii="Arial" w:eastAsia="Times New Roman" w:hAnsi="Arial" w:cs="Arial"/>
          <w:sz w:val="24"/>
          <w:szCs w:val="24"/>
          <w:lang w:val="es-ES" w:eastAsia="es-ES"/>
        </w:rPr>
        <w:t xml:space="preserve"> que fue reformado completamente, pero sin que existiese advertencia acerca de la modificación de la regla sobre la obligación de declarar.</w:t>
      </w:r>
    </w:p>
    <w:p w14:paraId="3402D5EB" w14:textId="289A78C0" w:rsidR="005C3D90"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49172681" w14:textId="2EE57805" w:rsidR="005C3D90"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Añadió que </w:t>
      </w:r>
      <w:r w:rsidR="007F275D">
        <w:rPr>
          <w:rFonts w:ascii="Arial" w:eastAsia="Times New Roman" w:hAnsi="Arial" w:cs="Arial"/>
          <w:sz w:val="24"/>
          <w:szCs w:val="24"/>
          <w:lang w:val="es-ES" w:eastAsia="es-ES"/>
        </w:rPr>
        <w:t xml:space="preserve">en la redacción de la indicación propuesta </w:t>
      </w:r>
      <w:r>
        <w:rPr>
          <w:rFonts w:ascii="Arial" w:eastAsia="Times New Roman" w:hAnsi="Arial" w:cs="Arial"/>
          <w:sz w:val="24"/>
          <w:szCs w:val="24"/>
          <w:lang w:val="es-ES" w:eastAsia="es-ES"/>
        </w:rPr>
        <w:t>se corrigieron las posibles inadmisibilidades por iniciativa exclusiva y la única remisión que se hace es a una norma que ya existe y no se incorpora al ordenamiento.</w:t>
      </w:r>
    </w:p>
    <w:p w14:paraId="456D9902" w14:textId="7CA6BF7E" w:rsidR="005C3D90"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029FAD99" w14:textId="213B5895" w:rsidR="005C3D90" w:rsidRPr="00215247"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pidió que se reformule la redacción para evitar cualquier posible inadmisibilidad.</w:t>
      </w:r>
    </w:p>
    <w:p w14:paraId="42D370D7" w14:textId="77777777" w:rsidR="005C3D90" w:rsidRPr="00215247"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24731E86" w14:textId="0C698964" w:rsidR="005C3D90" w:rsidRPr="00215247"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sidR="007F275D">
        <w:rPr>
          <w:rFonts w:ascii="Arial" w:eastAsia="Times New Roman" w:hAnsi="Arial" w:cs="Arial"/>
          <w:sz w:val="24"/>
          <w:szCs w:val="24"/>
          <w:lang w:val="es-ES" w:eastAsia="es-ES"/>
        </w:rPr>
        <w:t>solicitó</w:t>
      </w:r>
      <w:r w:rsidR="002276F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nuevamente</w:t>
      </w:r>
      <w:r w:rsidR="002276F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que el Ejecutivo reflexione sobre la materia para que l</w:t>
      </w:r>
      <w:r w:rsidR="007F275D">
        <w:rPr>
          <w:rFonts w:ascii="Arial" w:eastAsia="Times New Roman" w:hAnsi="Arial" w:cs="Arial"/>
          <w:sz w:val="24"/>
          <w:szCs w:val="24"/>
          <w:lang w:val="es-ES" w:eastAsia="es-ES"/>
        </w:rPr>
        <w:t>a</w:t>
      </w:r>
      <w:r>
        <w:rPr>
          <w:rFonts w:ascii="Arial" w:eastAsia="Times New Roman" w:hAnsi="Arial" w:cs="Arial"/>
          <w:sz w:val="24"/>
          <w:szCs w:val="24"/>
          <w:lang w:val="es-ES" w:eastAsia="es-ES"/>
        </w:rPr>
        <w:t xml:space="preserve"> respalde, dado que se trata de evitar la evasión y elusión mediante la </w:t>
      </w:r>
      <w:r w:rsidR="00953897">
        <w:rPr>
          <w:rFonts w:ascii="Arial" w:eastAsia="Times New Roman" w:hAnsi="Arial" w:cs="Arial"/>
          <w:sz w:val="24"/>
          <w:szCs w:val="24"/>
          <w:lang w:val="es-ES" w:eastAsia="es-ES"/>
        </w:rPr>
        <w:t>utilización</w:t>
      </w:r>
      <w:r>
        <w:rPr>
          <w:rFonts w:ascii="Arial" w:eastAsia="Times New Roman" w:hAnsi="Arial" w:cs="Arial"/>
          <w:sz w:val="24"/>
          <w:szCs w:val="24"/>
          <w:lang w:val="es-ES" w:eastAsia="es-ES"/>
        </w:rPr>
        <w:t xml:space="preserve"> de paraísos fiscales.</w:t>
      </w:r>
    </w:p>
    <w:p w14:paraId="6F66CADA" w14:textId="77777777" w:rsidR="005C3D90" w:rsidRPr="00215247"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5D92D213" w14:textId="556EA8DD" w:rsidR="00953897" w:rsidRPr="00215247" w:rsidRDefault="00953897" w:rsidP="00953897">
      <w:pPr>
        <w:widowControl w:val="0"/>
        <w:shd w:val="clear" w:color="auto" w:fill="FFFFFF"/>
        <w:spacing w:after="0" w:line="240" w:lineRule="auto"/>
        <w:ind w:firstLine="2835"/>
        <w:jc w:val="both"/>
        <w:rPr>
          <w:rFonts w:ascii="Arial" w:eastAsia="Times New Roman" w:hAnsi="Arial" w:cs="Arial"/>
          <w:sz w:val="24"/>
          <w:szCs w:val="24"/>
          <w:lang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Honorable Senador señor Lagos</w:t>
      </w:r>
      <w:r w:rsidRPr="007F275D">
        <w:rPr>
          <w:rFonts w:ascii="Arial" w:eastAsia="Times New Roman" w:hAnsi="Arial" w:cs="Arial"/>
          <w:bCs/>
          <w:sz w:val="24"/>
          <w:szCs w:val="24"/>
          <w:lang w:val="es-ES" w:eastAsia="es-ES"/>
        </w:rPr>
        <w:t xml:space="preserve"> </w:t>
      </w:r>
      <w:r w:rsidR="007F275D" w:rsidRPr="007F275D">
        <w:rPr>
          <w:rFonts w:ascii="Arial" w:eastAsia="Times New Roman" w:hAnsi="Arial" w:cs="Arial"/>
          <w:bCs/>
          <w:sz w:val="24"/>
          <w:szCs w:val="24"/>
          <w:lang w:val="es-ES" w:eastAsia="es-ES"/>
        </w:rPr>
        <w:t xml:space="preserve">llamó a </w:t>
      </w:r>
      <w:r>
        <w:rPr>
          <w:rFonts w:ascii="Arial" w:eastAsia="Times New Roman" w:hAnsi="Arial" w:cs="Arial"/>
          <w:sz w:val="24"/>
          <w:szCs w:val="24"/>
          <w:lang w:val="es-ES" w:eastAsia="es-ES"/>
        </w:rPr>
        <w:t>trabaj</w:t>
      </w:r>
      <w:r w:rsidR="007F275D">
        <w:rPr>
          <w:rFonts w:ascii="Arial" w:eastAsia="Times New Roman" w:hAnsi="Arial" w:cs="Arial"/>
          <w:sz w:val="24"/>
          <w:szCs w:val="24"/>
          <w:lang w:val="es-ES" w:eastAsia="es-ES"/>
        </w:rPr>
        <w:t>ar</w:t>
      </w:r>
      <w:r>
        <w:rPr>
          <w:rFonts w:ascii="Arial" w:eastAsia="Times New Roman" w:hAnsi="Arial" w:cs="Arial"/>
          <w:sz w:val="24"/>
          <w:szCs w:val="24"/>
          <w:lang w:val="es-ES" w:eastAsia="es-ES"/>
        </w:rPr>
        <w:t xml:space="preserve"> con el Ejecutivo para lograr una redacción y </w:t>
      </w:r>
      <w:r w:rsidR="007F275D">
        <w:rPr>
          <w:rFonts w:ascii="Arial" w:eastAsia="Times New Roman" w:hAnsi="Arial" w:cs="Arial"/>
          <w:sz w:val="24"/>
          <w:szCs w:val="24"/>
          <w:lang w:val="es-ES" w:eastAsia="es-ES"/>
        </w:rPr>
        <w:t>poder</w:t>
      </w:r>
      <w:r>
        <w:rPr>
          <w:rFonts w:ascii="Arial" w:eastAsia="Times New Roman" w:hAnsi="Arial" w:cs="Arial"/>
          <w:sz w:val="24"/>
          <w:szCs w:val="24"/>
          <w:lang w:val="es-ES" w:eastAsia="es-ES"/>
        </w:rPr>
        <w:t xml:space="preserve"> retom</w:t>
      </w:r>
      <w:r w:rsidR="007F275D">
        <w:rPr>
          <w:rFonts w:ascii="Arial" w:eastAsia="Times New Roman" w:hAnsi="Arial" w:cs="Arial"/>
          <w:sz w:val="24"/>
          <w:szCs w:val="24"/>
          <w:lang w:val="es-ES" w:eastAsia="es-ES"/>
        </w:rPr>
        <w:t>ar</w:t>
      </w:r>
      <w:r>
        <w:rPr>
          <w:rFonts w:ascii="Arial" w:eastAsia="Times New Roman" w:hAnsi="Arial" w:cs="Arial"/>
          <w:sz w:val="24"/>
          <w:szCs w:val="24"/>
          <w:lang w:val="es-ES" w:eastAsia="es-ES"/>
        </w:rPr>
        <w:t xml:space="preserve"> la obligación de informar</w:t>
      </w:r>
      <w:r w:rsidRPr="00215247">
        <w:rPr>
          <w:rFonts w:ascii="Arial" w:eastAsia="Times New Roman" w:hAnsi="Arial" w:cs="Arial"/>
          <w:sz w:val="24"/>
          <w:szCs w:val="24"/>
          <w:lang w:val="es-ES" w:eastAsia="es-ES"/>
        </w:rPr>
        <w:t>.</w:t>
      </w:r>
    </w:p>
    <w:p w14:paraId="649205E1" w14:textId="77777777" w:rsidR="00953897" w:rsidRPr="00215247" w:rsidRDefault="00953897" w:rsidP="00953897">
      <w:pPr>
        <w:widowControl w:val="0"/>
        <w:shd w:val="clear" w:color="auto" w:fill="FFFFFF"/>
        <w:spacing w:after="0" w:line="240" w:lineRule="auto"/>
        <w:ind w:firstLine="2835"/>
        <w:jc w:val="both"/>
        <w:rPr>
          <w:rFonts w:ascii="Arial" w:eastAsia="Times New Roman" w:hAnsi="Arial" w:cs="Arial"/>
          <w:sz w:val="24"/>
          <w:szCs w:val="24"/>
          <w:lang w:eastAsia="es-ES"/>
        </w:rPr>
      </w:pPr>
    </w:p>
    <w:p w14:paraId="67D67FF4" w14:textId="3C1205D1" w:rsidR="00953897" w:rsidRDefault="00953897" w:rsidP="00953897">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Honorable Senador señor Coloma</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acotó que no se trata sólo de paraísos fiscales, porque se incluyen disposiciones sobre inversiones en el país.</w:t>
      </w:r>
    </w:p>
    <w:p w14:paraId="1A75F221" w14:textId="694A833C" w:rsidR="00953897" w:rsidRDefault="00953897" w:rsidP="00953897">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6A998DA7" w14:textId="5EFAC211" w:rsidR="00953897" w:rsidRPr="00215247" w:rsidRDefault="00953897" w:rsidP="00953897">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señaló que al aprobar la enmienda del año 2020 se pidió aprobar para avanzar en el entendido que se hacía con “juego limpio”, esto es, que si existía un algún error se corregiría.</w:t>
      </w:r>
    </w:p>
    <w:p w14:paraId="2AF79AD2" w14:textId="53DCD558" w:rsidR="00953897" w:rsidRDefault="00953897" w:rsidP="00953897">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1B668B30" w14:textId="77777777" w:rsidR="00455D78" w:rsidRPr="00305D0F" w:rsidRDefault="00455D78"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6406846E" w14:textId="367AADB3" w:rsidR="00FA407C"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E</w:t>
      </w:r>
      <w:r>
        <w:rPr>
          <w:rFonts w:ascii="Arial" w:eastAsia="Times New Roman" w:hAnsi="Arial" w:cs="Arial"/>
          <w:sz w:val="24"/>
          <w:szCs w:val="24"/>
          <w:lang w:val="es-ES" w:eastAsia="es-ES"/>
        </w:rPr>
        <w:t xml:space="preserve">n </w:t>
      </w:r>
      <w:r w:rsidRPr="00FA407C">
        <w:rPr>
          <w:rFonts w:ascii="Arial" w:eastAsia="Times New Roman" w:hAnsi="Arial" w:cs="Arial"/>
          <w:b/>
          <w:sz w:val="24"/>
          <w:szCs w:val="24"/>
          <w:lang w:val="es-ES" w:eastAsia="es-ES"/>
        </w:rPr>
        <w:t>sesión de 29 de noviembre, el</w:t>
      </w:r>
      <w:r w:rsidRPr="00215247">
        <w:rPr>
          <w:rFonts w:ascii="Arial" w:eastAsia="Times New Roman" w:hAnsi="Arial" w:cs="Arial"/>
          <w:sz w:val="24"/>
          <w:szCs w:val="24"/>
          <w:lang w:val="es-ES" w:eastAsia="es-ES"/>
        </w:rPr>
        <w:t xml:space="preserve">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propuso que se eliminen las referencias a tributos y el término maliciosamente.</w:t>
      </w:r>
    </w:p>
    <w:p w14:paraId="66C65000" w14:textId="083A0CA6" w:rsidR="00FA407C"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3603FAA5" w14:textId="20CA132E" w:rsidR="00FA407C"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 </w:t>
      </w:r>
      <w:r w:rsidRPr="00FA407C">
        <w:rPr>
          <w:rFonts w:ascii="Arial" w:eastAsia="Times New Roman" w:hAnsi="Arial" w:cs="Arial"/>
          <w:b/>
          <w:sz w:val="24"/>
          <w:szCs w:val="24"/>
          <w:lang w:val="es-ES" w:eastAsia="es-ES"/>
        </w:rPr>
        <w:t>señora Suazo</w:t>
      </w:r>
      <w:r>
        <w:rPr>
          <w:rFonts w:ascii="Arial" w:eastAsia="Times New Roman" w:hAnsi="Arial" w:cs="Arial"/>
          <w:sz w:val="24"/>
          <w:szCs w:val="24"/>
          <w:lang w:val="es-ES" w:eastAsia="es-ES"/>
        </w:rPr>
        <w:t xml:space="preserve"> observó que las obligaciones de información actualmente existen mediante dos declaraciones juradas, por lo que propuso que la indicación sea retirada.</w:t>
      </w:r>
    </w:p>
    <w:p w14:paraId="2FCFDBCC" w14:textId="00DB9160" w:rsidR="00FA407C"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0264B172" w14:textId="27A5988E" w:rsidR="00FA407C"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FA407C">
        <w:rPr>
          <w:rFonts w:ascii="Arial" w:eastAsia="Times New Roman" w:hAnsi="Arial" w:cs="Arial"/>
          <w:b/>
          <w:sz w:val="24"/>
          <w:szCs w:val="24"/>
          <w:lang w:val="es-ES" w:eastAsia="es-ES"/>
        </w:rPr>
        <w:t>señor Saffie</w:t>
      </w:r>
      <w:r>
        <w:rPr>
          <w:rFonts w:ascii="Arial" w:eastAsia="Times New Roman" w:hAnsi="Arial" w:cs="Arial"/>
          <w:sz w:val="24"/>
          <w:szCs w:val="24"/>
          <w:lang w:val="es-ES" w:eastAsia="es-ES"/>
        </w:rPr>
        <w:t xml:space="preserve"> explicó que lo actualmente existente en el artículo 33 bis de Código Tributario es sólo una facultad y lo que existía en el artículo 14 de la Ley sobre Impuesto a la Renta era una obligación. Agregó que no sería primera vez que se cambian las declaraciones juradas, tal como se hizo a propósito de la anterior reforma del año 2020.</w:t>
      </w:r>
    </w:p>
    <w:p w14:paraId="16DA3503" w14:textId="7710BC5B" w:rsidR="00FA407C"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5816DE67" w14:textId="741588F8" w:rsidR="00FA407C" w:rsidRPr="00215247"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Expresó que la eliminación de la referencia al artículo 21 de la LIR sólo tiene que ver con el respeto a la iniciativa exclusiva del Presidente de la República.</w:t>
      </w:r>
    </w:p>
    <w:p w14:paraId="69135AF5" w14:textId="77777777" w:rsidR="00FA407C" w:rsidRPr="00215247" w:rsidRDefault="00FA407C" w:rsidP="00FA407C">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3515C980" w14:textId="6641A46C" w:rsidR="006D73E9"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subrayó que </w:t>
      </w:r>
      <w:r>
        <w:rPr>
          <w:rFonts w:ascii="Arial" w:eastAsia="Times New Roman" w:hAnsi="Arial" w:cs="Arial"/>
          <w:sz w:val="24"/>
          <w:szCs w:val="24"/>
          <w:lang w:val="es-ES" w:eastAsia="es-ES"/>
        </w:rPr>
        <w:lastRenderedPageBreak/>
        <w:t>lo que se busca es que sea obligatorio informar las operaciones que se realicen con para</w:t>
      </w:r>
      <w:r w:rsidR="00455D78">
        <w:rPr>
          <w:rFonts w:ascii="Arial" w:eastAsia="Times New Roman" w:hAnsi="Arial" w:cs="Arial"/>
          <w:sz w:val="24"/>
          <w:szCs w:val="24"/>
          <w:lang w:val="es-ES" w:eastAsia="es-ES"/>
        </w:rPr>
        <w:t>ísos tributario</w:t>
      </w:r>
      <w:r>
        <w:rPr>
          <w:rFonts w:ascii="Arial" w:eastAsia="Times New Roman" w:hAnsi="Arial" w:cs="Arial"/>
          <w:sz w:val="24"/>
          <w:szCs w:val="24"/>
          <w:lang w:val="es-ES" w:eastAsia="es-ES"/>
        </w:rPr>
        <w:t>s.</w:t>
      </w:r>
    </w:p>
    <w:p w14:paraId="2A131767" w14:textId="3AC99FE3" w:rsidR="006D73E9"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6407A233" w14:textId="22E5FC7A" w:rsidR="006D73E9"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 </w:t>
      </w:r>
      <w:r w:rsidRPr="006D73E9">
        <w:rPr>
          <w:rFonts w:ascii="Arial" w:eastAsia="Times New Roman" w:hAnsi="Arial" w:cs="Arial"/>
          <w:b/>
          <w:sz w:val="24"/>
          <w:szCs w:val="24"/>
          <w:lang w:val="es-ES" w:eastAsia="es-ES"/>
        </w:rPr>
        <w:t>señora Suazo</w:t>
      </w:r>
      <w:r>
        <w:rPr>
          <w:rFonts w:ascii="Arial" w:eastAsia="Times New Roman" w:hAnsi="Arial" w:cs="Arial"/>
          <w:sz w:val="24"/>
          <w:szCs w:val="24"/>
          <w:lang w:val="es-ES" w:eastAsia="es-ES"/>
        </w:rPr>
        <w:t xml:space="preserve"> reiteró que la declaración jurada es obligatoria.</w:t>
      </w:r>
    </w:p>
    <w:p w14:paraId="6C139967" w14:textId="08E7349C" w:rsidR="006D73E9"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28DA085F" w14:textId="7D876001" w:rsidR="006D73E9"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6D73E9">
        <w:rPr>
          <w:rFonts w:ascii="Arial" w:eastAsia="Times New Roman" w:hAnsi="Arial" w:cs="Arial"/>
          <w:b/>
          <w:sz w:val="24"/>
          <w:szCs w:val="24"/>
          <w:lang w:val="es-ES" w:eastAsia="es-ES"/>
        </w:rPr>
        <w:t>señor Saffie</w:t>
      </w:r>
      <w:r>
        <w:rPr>
          <w:rFonts w:ascii="Arial" w:eastAsia="Times New Roman" w:hAnsi="Arial" w:cs="Arial"/>
          <w:sz w:val="24"/>
          <w:szCs w:val="24"/>
          <w:lang w:val="es-ES" w:eastAsia="es-ES"/>
        </w:rPr>
        <w:t xml:space="preserve"> explicó que es diferente y que el objetivo es reforzar el estatus normativo que implica un deber y que no sea una mera facultad.</w:t>
      </w:r>
    </w:p>
    <w:p w14:paraId="4D7AEFA3" w14:textId="0C17356B" w:rsidR="006D73E9"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716909EF" w14:textId="23E1BB8F" w:rsidR="006D73E9" w:rsidRPr="00215247"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 </w:t>
      </w:r>
      <w:r w:rsidRPr="006D73E9">
        <w:rPr>
          <w:rFonts w:ascii="Arial" w:eastAsia="Times New Roman" w:hAnsi="Arial" w:cs="Arial"/>
          <w:b/>
          <w:sz w:val="24"/>
          <w:szCs w:val="24"/>
          <w:lang w:val="es-ES" w:eastAsia="es-ES"/>
        </w:rPr>
        <w:t>señora Suazo</w:t>
      </w:r>
      <w:r>
        <w:rPr>
          <w:rFonts w:ascii="Arial" w:eastAsia="Times New Roman" w:hAnsi="Arial" w:cs="Arial"/>
          <w:sz w:val="24"/>
          <w:szCs w:val="24"/>
          <w:lang w:val="es-ES" w:eastAsia="es-ES"/>
        </w:rPr>
        <w:t xml:space="preserve"> señaló que no existía un marco jurídico para las declaraciones juradas y se pasaron al artículo 33 bis del Código Tributario sistematizándolo. Indicó que efectivamente coinciden en el objetivo de evitar la elusión.</w:t>
      </w:r>
    </w:p>
    <w:p w14:paraId="1FE0015A" w14:textId="77777777" w:rsidR="006D73E9" w:rsidRPr="00215247" w:rsidRDefault="006D73E9" w:rsidP="006D73E9">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24413FFF" w14:textId="77777777" w:rsidR="005C3D90" w:rsidRPr="00215247" w:rsidRDefault="005C3D90" w:rsidP="005C3D90">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46ECC6A6" w14:textId="6FE293EA" w:rsidR="005140C7" w:rsidRPr="00455D78" w:rsidRDefault="00ED2285" w:rsidP="005140C7">
      <w:pPr>
        <w:spacing w:after="0" w:line="240" w:lineRule="auto"/>
        <w:ind w:firstLine="2835"/>
        <w:jc w:val="both"/>
        <w:rPr>
          <w:rFonts w:ascii="Arial" w:eastAsia="Times New Roman" w:hAnsi="Arial" w:cs="Arial"/>
          <w:b/>
          <w:bCs/>
          <w:sz w:val="24"/>
          <w:szCs w:val="24"/>
          <w:lang w:val="es-ES" w:eastAsia="es-ES"/>
        </w:rPr>
      </w:pPr>
      <w:r w:rsidRPr="00455D78">
        <w:rPr>
          <w:rFonts w:ascii="Arial" w:eastAsia="Times New Roman" w:hAnsi="Arial" w:cs="Arial"/>
          <w:b/>
          <w:bCs/>
          <w:sz w:val="24"/>
          <w:szCs w:val="24"/>
          <w:lang w:val="es-ES" w:eastAsia="es-ES"/>
        </w:rPr>
        <w:t>--</w:t>
      </w:r>
      <w:r w:rsidR="005140C7" w:rsidRPr="00455D78">
        <w:rPr>
          <w:rFonts w:ascii="Arial" w:eastAsia="Times New Roman" w:hAnsi="Arial" w:cs="Arial"/>
          <w:b/>
          <w:bCs/>
          <w:sz w:val="24"/>
          <w:szCs w:val="24"/>
          <w:lang w:val="es-ES" w:eastAsia="es-ES"/>
        </w:rPr>
        <w:t xml:space="preserve">Puesta en votación la indicación número </w:t>
      </w:r>
      <w:r w:rsidR="005140C7" w:rsidRPr="00455D78">
        <w:rPr>
          <w:rFonts w:ascii="Arial" w:eastAsia="Times New Roman" w:hAnsi="Arial" w:cs="Arial"/>
          <w:b/>
          <w:bCs/>
          <w:sz w:val="24"/>
          <w:szCs w:val="24"/>
          <w:lang w:val="es-ES_tradnl" w:eastAsia="es-ES"/>
        </w:rPr>
        <w:t>1 bis,</w:t>
      </w:r>
      <w:r w:rsidR="005140C7" w:rsidRPr="00455D78">
        <w:rPr>
          <w:rFonts w:ascii="Arial" w:eastAsia="Times New Roman" w:hAnsi="Arial" w:cs="Arial"/>
          <w:b/>
          <w:bCs/>
          <w:sz w:val="24"/>
          <w:szCs w:val="24"/>
          <w:lang w:val="es-ES" w:eastAsia="es-ES"/>
        </w:rPr>
        <w:t xml:space="preserve"> ésta fue aprobada</w:t>
      </w:r>
      <w:r w:rsidR="006D73E9" w:rsidRPr="00455D78">
        <w:rPr>
          <w:rFonts w:ascii="Arial" w:eastAsia="Times New Roman" w:hAnsi="Arial" w:cs="Arial"/>
          <w:b/>
          <w:bCs/>
          <w:sz w:val="24"/>
          <w:szCs w:val="24"/>
          <w:lang w:val="es-ES" w:eastAsia="es-ES"/>
        </w:rPr>
        <w:t>, con enmiendas,</w:t>
      </w:r>
      <w:r w:rsidR="005140C7" w:rsidRPr="00455D78">
        <w:rPr>
          <w:rFonts w:ascii="Arial" w:eastAsia="Times New Roman" w:hAnsi="Arial" w:cs="Arial"/>
          <w:b/>
          <w:bCs/>
          <w:sz w:val="24"/>
          <w:szCs w:val="24"/>
          <w:lang w:val="es-ES" w:eastAsia="es-ES"/>
        </w:rPr>
        <w:t xml:space="preserve"> por </w:t>
      </w:r>
      <w:r w:rsidR="00455D78" w:rsidRPr="00455D78">
        <w:rPr>
          <w:rFonts w:ascii="Arial" w:eastAsia="Times New Roman" w:hAnsi="Arial" w:cs="Arial"/>
          <w:b/>
          <w:bCs/>
          <w:sz w:val="24"/>
          <w:szCs w:val="24"/>
          <w:lang w:val="es-ES" w:eastAsia="es-ES"/>
        </w:rPr>
        <w:t>dos votos a favor de los</w:t>
      </w:r>
      <w:r w:rsidR="005140C7" w:rsidRPr="00455D78">
        <w:rPr>
          <w:rFonts w:ascii="Arial" w:eastAsia="Times New Roman" w:hAnsi="Arial" w:cs="Arial"/>
          <w:b/>
          <w:bCs/>
          <w:sz w:val="24"/>
          <w:szCs w:val="24"/>
          <w:lang w:val="es-ES" w:eastAsia="es-ES"/>
        </w:rPr>
        <w:t xml:space="preserve"> Honorables Senadores señora Rincón</w:t>
      </w:r>
      <w:r w:rsidR="00455D78" w:rsidRPr="00455D78">
        <w:rPr>
          <w:rFonts w:ascii="Arial" w:eastAsia="Times New Roman" w:hAnsi="Arial" w:cs="Arial"/>
          <w:b/>
          <w:bCs/>
          <w:sz w:val="24"/>
          <w:szCs w:val="24"/>
          <w:lang w:val="es-ES" w:eastAsia="es-ES"/>
        </w:rPr>
        <w:t xml:space="preserve"> y señor</w:t>
      </w:r>
      <w:r w:rsidR="006D73E9" w:rsidRPr="00455D78">
        <w:rPr>
          <w:rFonts w:ascii="Arial" w:eastAsia="Times New Roman" w:hAnsi="Arial" w:cs="Arial"/>
          <w:b/>
          <w:bCs/>
          <w:sz w:val="24"/>
          <w:szCs w:val="24"/>
          <w:lang w:val="es-ES" w:eastAsia="es-ES"/>
        </w:rPr>
        <w:t xml:space="preserve"> </w:t>
      </w:r>
      <w:r w:rsidR="005140C7" w:rsidRPr="00455D78">
        <w:rPr>
          <w:rFonts w:ascii="Arial" w:eastAsia="Times New Roman" w:hAnsi="Arial" w:cs="Arial"/>
          <w:b/>
          <w:bCs/>
          <w:sz w:val="24"/>
          <w:szCs w:val="24"/>
          <w:lang w:val="es-ES" w:eastAsia="es-ES"/>
        </w:rPr>
        <w:t>Montes</w:t>
      </w:r>
      <w:r w:rsidR="00455D78" w:rsidRPr="00455D78">
        <w:rPr>
          <w:rFonts w:ascii="Arial" w:eastAsia="Times New Roman" w:hAnsi="Arial" w:cs="Arial"/>
          <w:b/>
          <w:bCs/>
          <w:sz w:val="24"/>
          <w:szCs w:val="24"/>
          <w:lang w:val="es-ES" w:eastAsia="es-ES"/>
        </w:rPr>
        <w:t>, y una abstención del Honorable Senador señor García</w:t>
      </w:r>
      <w:r w:rsidR="005140C7" w:rsidRPr="00455D78">
        <w:rPr>
          <w:rFonts w:ascii="Arial" w:eastAsia="Times New Roman" w:hAnsi="Arial" w:cs="Arial"/>
          <w:b/>
          <w:bCs/>
          <w:sz w:val="24"/>
          <w:szCs w:val="24"/>
          <w:lang w:val="es-ES" w:eastAsia="es-ES"/>
        </w:rPr>
        <w:t>.</w:t>
      </w:r>
    </w:p>
    <w:p w14:paraId="4737B713" w14:textId="77777777" w:rsidR="005140C7" w:rsidRDefault="005140C7" w:rsidP="005140C7">
      <w:pPr>
        <w:spacing w:after="0" w:line="240" w:lineRule="auto"/>
        <w:ind w:firstLine="2835"/>
        <w:jc w:val="both"/>
        <w:rPr>
          <w:rFonts w:ascii="Arial" w:eastAsia="Times New Roman" w:hAnsi="Arial" w:cs="Times New Roman"/>
          <w:bCs/>
          <w:sz w:val="24"/>
          <w:szCs w:val="24"/>
          <w:lang w:val="es-ES_tradnl" w:eastAsia="es-ES"/>
        </w:rPr>
      </w:pPr>
    </w:p>
    <w:p w14:paraId="3F771BC2" w14:textId="77777777" w:rsidR="005140C7" w:rsidRPr="009A6F10" w:rsidRDefault="005140C7" w:rsidP="005140C7">
      <w:pPr>
        <w:shd w:val="clear" w:color="auto" w:fill="FFFFFF"/>
        <w:spacing w:after="0" w:line="240" w:lineRule="auto"/>
        <w:jc w:val="center"/>
        <w:rPr>
          <w:rFonts w:ascii="Arial" w:eastAsia="Calibri" w:hAnsi="Arial" w:cs="Arial"/>
          <w:b/>
          <w:bCs/>
          <w:iCs/>
          <w:sz w:val="24"/>
          <w:szCs w:val="24"/>
          <w:lang w:val="es-ES_tradnl"/>
        </w:rPr>
      </w:pPr>
      <w:r w:rsidRPr="009A6F10">
        <w:rPr>
          <w:rFonts w:ascii="Arial" w:eastAsia="Calibri" w:hAnsi="Arial" w:cs="Arial"/>
          <w:b/>
          <w:bCs/>
          <w:iCs/>
          <w:sz w:val="24"/>
          <w:szCs w:val="24"/>
          <w:lang w:val="es-ES_tradnl"/>
        </w:rPr>
        <w:t>o o o</w:t>
      </w:r>
    </w:p>
    <w:p w14:paraId="5770C2BB" w14:textId="77777777" w:rsidR="005140C7" w:rsidRDefault="005140C7" w:rsidP="005140C7">
      <w:pPr>
        <w:widowControl w:val="0"/>
        <w:shd w:val="clear" w:color="auto" w:fill="FFFFFF"/>
        <w:spacing w:after="0" w:line="240" w:lineRule="auto"/>
        <w:ind w:firstLine="2835"/>
        <w:jc w:val="both"/>
        <w:rPr>
          <w:rFonts w:ascii="Arial" w:eastAsia="Calibri" w:hAnsi="Arial" w:cs="Arial"/>
          <w:sz w:val="24"/>
          <w:szCs w:val="24"/>
        </w:rPr>
      </w:pPr>
    </w:p>
    <w:p w14:paraId="1BEB774C" w14:textId="77777777" w:rsidR="005140C7" w:rsidRDefault="005140C7" w:rsidP="005140C7">
      <w:pPr>
        <w:widowControl w:val="0"/>
        <w:shd w:val="clear" w:color="auto" w:fill="FFFFFF"/>
        <w:spacing w:after="0" w:line="240" w:lineRule="auto"/>
        <w:ind w:firstLine="2835"/>
        <w:jc w:val="both"/>
        <w:rPr>
          <w:rFonts w:ascii="Arial" w:eastAsia="Calibri" w:hAnsi="Arial" w:cs="Arial"/>
          <w:sz w:val="24"/>
          <w:szCs w:val="24"/>
        </w:rPr>
      </w:pPr>
    </w:p>
    <w:p w14:paraId="783A1F82" w14:textId="61184E21" w:rsidR="00666DB4" w:rsidRDefault="00666DB4" w:rsidP="00666DB4">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3C2333">
        <w:rPr>
          <w:rFonts w:ascii="Arial" w:eastAsia="Times New Roman" w:hAnsi="Arial" w:cs="Times New Roman"/>
          <w:sz w:val="24"/>
          <w:szCs w:val="24"/>
          <w:lang w:val="es-ES_tradnl" w:eastAsia="es-ES"/>
        </w:rPr>
        <w:t>La</w:t>
      </w:r>
      <w:r w:rsidRPr="00A3104B">
        <w:rPr>
          <w:rFonts w:ascii="Arial" w:eastAsia="Times New Roman" w:hAnsi="Arial" w:cs="Times New Roman"/>
          <w:b/>
          <w:sz w:val="24"/>
          <w:szCs w:val="24"/>
          <w:lang w:val="es-ES_tradnl" w:eastAsia="es-ES"/>
        </w:rPr>
        <w:t xml:space="preserve"> indicación </w:t>
      </w:r>
      <w:r>
        <w:rPr>
          <w:rFonts w:ascii="Arial" w:eastAsia="Times New Roman" w:hAnsi="Arial" w:cs="Times New Roman"/>
          <w:b/>
          <w:sz w:val="24"/>
          <w:szCs w:val="24"/>
          <w:lang w:val="es-ES_tradnl" w:eastAsia="es-ES"/>
        </w:rPr>
        <w:t>número 2,</w:t>
      </w:r>
      <w:r w:rsidRPr="00DB2142">
        <w:rPr>
          <w:rFonts w:ascii="Arial" w:eastAsia="Times New Roman" w:hAnsi="Arial" w:cs="Times New Roman"/>
          <w:b/>
          <w:sz w:val="24"/>
          <w:szCs w:val="24"/>
          <w:lang w:val="es-ES_tradnl" w:eastAsia="es-ES"/>
        </w:rPr>
        <w:t xml:space="preserve"> </w:t>
      </w:r>
      <w:r>
        <w:rPr>
          <w:rFonts w:ascii="Arial" w:eastAsia="Times New Roman" w:hAnsi="Arial" w:cs="Times New Roman"/>
          <w:b/>
          <w:sz w:val="24"/>
          <w:szCs w:val="24"/>
          <w:lang w:val="es-ES_tradnl" w:eastAsia="es-ES"/>
        </w:rPr>
        <w:t>d</w:t>
      </w:r>
      <w:r w:rsidRPr="00DB2142">
        <w:rPr>
          <w:rFonts w:ascii="Arial" w:eastAsia="Times New Roman" w:hAnsi="Arial" w:cs="Arial"/>
          <w:b/>
          <w:sz w:val="24"/>
          <w:szCs w:val="24"/>
          <w:lang w:val="es-ES" w:eastAsia="es-ES"/>
        </w:rPr>
        <w:t>e</w:t>
      </w:r>
      <w:r w:rsidRPr="001F6C9F">
        <w:rPr>
          <w:rFonts w:ascii="Arial" w:eastAsia="Calibri" w:hAnsi="Arial" w:cs="Arial"/>
          <w:b/>
          <w:bCs/>
          <w:sz w:val="24"/>
          <w:szCs w:val="24"/>
          <w:lang w:val="es-ES_tradnl"/>
        </w:rPr>
        <w:t xml:space="preserve"> Su Excelencia el Presidente de la República</w:t>
      </w:r>
      <w:r w:rsidRPr="0004721B">
        <w:rPr>
          <w:rFonts w:ascii="Arial" w:eastAsia="Calibri" w:hAnsi="Arial" w:cs="Arial"/>
          <w:sz w:val="24"/>
          <w:szCs w:val="24"/>
          <w:lang w:val="es-ES_tradnl"/>
        </w:rPr>
        <w:t xml:space="preserve">, </w:t>
      </w:r>
      <w:r>
        <w:rPr>
          <w:rFonts w:ascii="Arial" w:eastAsia="Calibri" w:hAnsi="Arial" w:cs="Arial"/>
          <w:sz w:val="24"/>
          <w:szCs w:val="24"/>
          <w:lang w:val="es-ES_tradnl"/>
        </w:rPr>
        <w:t>sustituye</w:t>
      </w:r>
      <w:r w:rsidRPr="00DB2142">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el artículo único </w:t>
      </w:r>
      <w:r w:rsidRPr="00DB2142">
        <w:rPr>
          <w:rFonts w:ascii="Arial" w:eastAsia="Times New Roman" w:hAnsi="Arial" w:cs="Arial"/>
          <w:sz w:val="24"/>
          <w:szCs w:val="24"/>
          <w:lang w:val="es-ES" w:eastAsia="es-ES"/>
        </w:rPr>
        <w:t xml:space="preserve">por el </w:t>
      </w:r>
      <w:r>
        <w:rPr>
          <w:rFonts w:ascii="Arial" w:eastAsia="Times New Roman" w:hAnsi="Arial" w:cs="Arial"/>
          <w:sz w:val="24"/>
          <w:szCs w:val="24"/>
          <w:lang w:val="es-ES" w:eastAsia="es-ES"/>
        </w:rPr>
        <w:t>que sigue</w:t>
      </w:r>
      <w:r w:rsidRPr="00DB2142">
        <w:rPr>
          <w:rFonts w:ascii="Arial" w:eastAsia="Times New Roman" w:hAnsi="Arial" w:cs="Arial"/>
          <w:sz w:val="24"/>
          <w:szCs w:val="24"/>
          <w:lang w:val="es-ES" w:eastAsia="es-ES"/>
        </w:rPr>
        <w:t>:</w:t>
      </w:r>
    </w:p>
    <w:p w14:paraId="68D7BF40" w14:textId="77777777" w:rsidR="00666DB4" w:rsidRPr="00666DB4"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7D0F25C" w14:textId="77777777" w:rsidR="00666DB4" w:rsidRPr="001B663D"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B663D">
        <w:rPr>
          <w:rFonts w:ascii="Arial" w:eastAsia="Times New Roman" w:hAnsi="Arial" w:cs="Arial"/>
          <w:sz w:val="24"/>
          <w:szCs w:val="24"/>
          <w:lang w:val="es-ES_tradnl" w:eastAsia="es-ES"/>
        </w:rPr>
        <w:t>“Artículo único.- Introdúcense las siguientes modificaciones al artículo 62 bis del Código Tributario, contenido en el artículo 1° del decreto ley N° 830, de 1974:</w:t>
      </w:r>
    </w:p>
    <w:p w14:paraId="65EE93C7" w14:textId="77777777" w:rsidR="00666DB4" w:rsidRPr="001B663D"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0CA829C4" w14:textId="77777777" w:rsidR="00666DB4" w:rsidRPr="001B663D"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1B663D">
        <w:rPr>
          <w:rFonts w:ascii="Arial" w:eastAsia="Times New Roman" w:hAnsi="Arial" w:cs="Arial"/>
          <w:sz w:val="24"/>
          <w:szCs w:val="24"/>
          <w:lang w:val="es-ES_tradnl" w:eastAsia="es-ES"/>
        </w:rPr>
        <w:t>1.- Agrégase en el inciso primero, a continuación de la frase “correspondiente al domicilio”, la siguiente: “de la matriz”.</w:t>
      </w:r>
    </w:p>
    <w:p w14:paraId="2A56E9F8" w14:textId="77777777" w:rsidR="00666DB4" w:rsidRPr="001B663D"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635A978C" w14:textId="77777777" w:rsidR="00666DB4" w:rsidRPr="00A23781"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A23781">
        <w:rPr>
          <w:rFonts w:ascii="Arial" w:eastAsia="Times New Roman" w:hAnsi="Arial" w:cs="Arial"/>
          <w:sz w:val="24"/>
          <w:szCs w:val="24"/>
          <w:lang w:val="es-ES" w:eastAsia="es-ES"/>
        </w:rPr>
        <w:t xml:space="preserve">2.- </w:t>
      </w:r>
      <w:r>
        <w:rPr>
          <w:rFonts w:ascii="Arial" w:eastAsia="Times New Roman" w:hAnsi="Arial" w:cs="Arial"/>
          <w:sz w:val="24"/>
          <w:szCs w:val="24"/>
          <w:lang w:val="es-ES" w:eastAsia="es-ES"/>
        </w:rPr>
        <w:t>Para m</w:t>
      </w:r>
      <w:r w:rsidRPr="00A23781">
        <w:rPr>
          <w:rFonts w:ascii="Arial" w:eastAsia="Times New Roman" w:hAnsi="Arial" w:cs="Arial"/>
          <w:sz w:val="24"/>
          <w:szCs w:val="24"/>
          <w:lang w:val="es-ES" w:eastAsia="es-ES"/>
        </w:rPr>
        <w:t>odif</w:t>
      </w:r>
      <w:r>
        <w:rPr>
          <w:rFonts w:ascii="Arial" w:eastAsia="Times New Roman" w:hAnsi="Arial" w:cs="Arial"/>
          <w:sz w:val="24"/>
          <w:szCs w:val="24"/>
          <w:lang w:val="es-ES" w:eastAsia="es-ES"/>
        </w:rPr>
        <w:t>i</w:t>
      </w:r>
      <w:r w:rsidRPr="00A23781">
        <w:rPr>
          <w:rFonts w:ascii="Arial" w:eastAsia="Times New Roman" w:hAnsi="Arial" w:cs="Arial"/>
          <w:sz w:val="24"/>
          <w:szCs w:val="24"/>
          <w:lang w:val="es-ES" w:eastAsia="es-ES"/>
        </w:rPr>
        <w:t>ca</w:t>
      </w:r>
      <w:r>
        <w:rPr>
          <w:rFonts w:ascii="Arial" w:eastAsia="Times New Roman" w:hAnsi="Arial" w:cs="Arial"/>
          <w:sz w:val="24"/>
          <w:szCs w:val="24"/>
          <w:lang w:val="es-ES" w:eastAsia="es-ES"/>
        </w:rPr>
        <w:t>r</w:t>
      </w:r>
      <w:r w:rsidRPr="00A23781">
        <w:rPr>
          <w:rFonts w:ascii="Arial" w:eastAsia="Times New Roman" w:hAnsi="Arial" w:cs="Arial"/>
          <w:sz w:val="24"/>
          <w:szCs w:val="24"/>
          <w:lang w:val="es-ES" w:eastAsia="es-ES"/>
        </w:rPr>
        <w:t xml:space="preserve"> su inciso segundo, del siguiente modo: </w:t>
      </w:r>
    </w:p>
    <w:p w14:paraId="2574C880" w14:textId="77777777" w:rsidR="00666DB4" w:rsidRPr="00A23781"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A23781">
        <w:rPr>
          <w:rFonts w:ascii="Arial" w:eastAsia="Times New Roman" w:hAnsi="Arial" w:cs="Arial"/>
          <w:sz w:val="24"/>
          <w:szCs w:val="24"/>
          <w:lang w:val="es-ES" w:eastAsia="es-ES"/>
        </w:rPr>
        <w:t>a) Agrégase la siguiente oración inicial: “El Servicio deberá presentar la solicitud de autorización judicial en todos los casos en que falte la autorización del titular a la solicitud de información, conforme al inciso tercero del artículo precedente.”.</w:t>
      </w:r>
    </w:p>
    <w:p w14:paraId="0C3CACE5" w14:textId="77777777" w:rsidR="00666DB4" w:rsidRPr="00A23781"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0EC1913B" w14:textId="77777777" w:rsidR="00666DB4" w:rsidRPr="00A23781"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A23781">
        <w:rPr>
          <w:rFonts w:ascii="Arial" w:eastAsia="Times New Roman" w:hAnsi="Arial" w:cs="Arial"/>
          <w:sz w:val="24"/>
          <w:szCs w:val="24"/>
          <w:lang w:val="es-ES" w:eastAsia="es-ES"/>
        </w:rPr>
        <w:t>b) Intercálase, a continuación de la frase “deberá ser presentada”, lo siguiente: “dentro del plazo de diez días contado desde recibida la información del banco de la falta de autorización por parte del titular,”</w:t>
      </w:r>
    </w:p>
    <w:p w14:paraId="32ED3537" w14:textId="77777777" w:rsidR="00666DB4" w:rsidRPr="00A23781"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511F3BF9" w14:textId="77777777" w:rsidR="00666DB4" w:rsidRPr="00A23781"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A23781">
        <w:rPr>
          <w:rFonts w:ascii="Arial" w:eastAsia="Times New Roman" w:hAnsi="Arial" w:cs="Arial"/>
          <w:sz w:val="24"/>
          <w:szCs w:val="24"/>
          <w:lang w:val="es-ES" w:eastAsia="es-ES"/>
        </w:rPr>
        <w:t xml:space="preserve">c) Intercálase, a continuación de la frase </w:t>
      </w:r>
      <w:r w:rsidRPr="00A23781">
        <w:rPr>
          <w:rFonts w:ascii="Arial" w:eastAsia="Times New Roman" w:hAnsi="Arial" w:cs="Arial"/>
          <w:sz w:val="24"/>
          <w:szCs w:val="24"/>
          <w:lang w:val="es-ES" w:eastAsia="es-ES"/>
        </w:rPr>
        <w:lastRenderedPageBreak/>
        <w:t>“efectuados desde el extranjero,”, el vocablo “solo”.</w:t>
      </w:r>
    </w:p>
    <w:p w14:paraId="364C93C1" w14:textId="77777777" w:rsidR="00666DB4" w:rsidRPr="00A23781"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32CD13DA" w14:textId="77777777" w:rsidR="00666DB4" w:rsidRPr="00A23781"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_tradnl" w:eastAsia="es-ES"/>
        </w:rPr>
      </w:pPr>
      <w:r w:rsidRPr="00A23781">
        <w:rPr>
          <w:rFonts w:ascii="Arial" w:eastAsia="Times New Roman" w:hAnsi="Arial" w:cs="Arial"/>
          <w:sz w:val="24"/>
          <w:szCs w:val="24"/>
          <w:lang w:val="es-ES_tradnl" w:eastAsia="es-ES"/>
        </w:rPr>
        <w:t xml:space="preserve">3.- </w:t>
      </w:r>
      <w:r>
        <w:rPr>
          <w:rFonts w:ascii="Arial" w:eastAsia="Times New Roman" w:hAnsi="Arial" w:cs="Arial"/>
          <w:sz w:val="24"/>
          <w:szCs w:val="24"/>
          <w:lang w:val="es-ES_tradnl" w:eastAsia="es-ES"/>
        </w:rPr>
        <w:t>Para m</w:t>
      </w:r>
      <w:r w:rsidRPr="00A23781">
        <w:rPr>
          <w:rFonts w:ascii="Arial" w:eastAsia="Times New Roman" w:hAnsi="Arial" w:cs="Arial"/>
          <w:sz w:val="24"/>
          <w:szCs w:val="24"/>
          <w:lang w:val="es-ES_tradnl" w:eastAsia="es-ES"/>
        </w:rPr>
        <w:t>odif</w:t>
      </w:r>
      <w:r>
        <w:rPr>
          <w:rFonts w:ascii="Arial" w:eastAsia="Times New Roman" w:hAnsi="Arial" w:cs="Arial"/>
          <w:sz w:val="24"/>
          <w:szCs w:val="24"/>
          <w:lang w:val="es-ES_tradnl" w:eastAsia="es-ES"/>
        </w:rPr>
        <w:t>i</w:t>
      </w:r>
      <w:r w:rsidRPr="00A23781">
        <w:rPr>
          <w:rFonts w:ascii="Arial" w:eastAsia="Times New Roman" w:hAnsi="Arial" w:cs="Arial"/>
          <w:sz w:val="24"/>
          <w:szCs w:val="24"/>
          <w:lang w:val="es-ES_tradnl" w:eastAsia="es-ES"/>
        </w:rPr>
        <w:t>ca</w:t>
      </w:r>
      <w:r>
        <w:rPr>
          <w:rFonts w:ascii="Arial" w:eastAsia="Times New Roman" w:hAnsi="Arial" w:cs="Arial"/>
          <w:sz w:val="24"/>
          <w:szCs w:val="24"/>
          <w:lang w:val="es-ES_tradnl" w:eastAsia="es-ES"/>
        </w:rPr>
        <w:t>r</w:t>
      </w:r>
      <w:r w:rsidRPr="00A23781">
        <w:rPr>
          <w:rFonts w:ascii="Arial" w:eastAsia="Times New Roman" w:hAnsi="Arial" w:cs="Arial"/>
          <w:sz w:val="24"/>
          <w:szCs w:val="24"/>
          <w:lang w:val="es-ES_tradnl" w:eastAsia="es-ES"/>
        </w:rPr>
        <w:t xml:space="preserve"> su inciso tercero, del siguiente modo: </w:t>
      </w:r>
    </w:p>
    <w:p w14:paraId="007F69A4" w14:textId="77777777" w:rsidR="00666DB4" w:rsidRPr="00A23781"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_tradnl" w:eastAsia="es-ES"/>
        </w:rPr>
      </w:pPr>
    </w:p>
    <w:p w14:paraId="33046B15" w14:textId="77777777" w:rsidR="00666DB4" w:rsidRPr="00A23781"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_tradnl" w:eastAsia="es-ES"/>
        </w:rPr>
      </w:pPr>
      <w:r w:rsidRPr="00A23781">
        <w:rPr>
          <w:rFonts w:ascii="Arial" w:eastAsia="Times New Roman" w:hAnsi="Arial" w:cs="Arial"/>
          <w:sz w:val="24"/>
          <w:szCs w:val="24"/>
          <w:lang w:val="es-ES_tradnl" w:eastAsia="es-ES"/>
        </w:rPr>
        <w:t>a) Reemplázase la frase “el decimoquinto”, por la siguiente: “para el octavo”.</w:t>
      </w:r>
    </w:p>
    <w:p w14:paraId="4B8CC871" w14:textId="77777777" w:rsidR="00666DB4" w:rsidRPr="00A23781"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_tradnl" w:eastAsia="es-ES"/>
        </w:rPr>
      </w:pPr>
    </w:p>
    <w:p w14:paraId="72F264C9" w14:textId="77777777" w:rsidR="00666DB4" w:rsidRPr="00A23781"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_tradnl" w:eastAsia="es-ES"/>
        </w:rPr>
      </w:pPr>
      <w:r w:rsidRPr="00A23781">
        <w:rPr>
          <w:rFonts w:ascii="Arial" w:eastAsia="Times New Roman" w:hAnsi="Arial" w:cs="Arial"/>
          <w:sz w:val="24"/>
          <w:szCs w:val="24"/>
          <w:lang w:val="es-ES_tradnl" w:eastAsia="es-ES"/>
        </w:rPr>
        <w:t>b) Elimínase la frase “o dentro del quinto día”.</w:t>
      </w:r>
    </w:p>
    <w:p w14:paraId="58117159" w14:textId="77777777" w:rsidR="00666DB4" w:rsidRPr="00A23781"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_tradnl" w:eastAsia="es-ES"/>
        </w:rPr>
      </w:pPr>
    </w:p>
    <w:p w14:paraId="303646C3" w14:textId="77777777" w:rsidR="00666DB4" w:rsidRPr="00A23781" w:rsidRDefault="00666DB4" w:rsidP="00666DB4">
      <w:pPr>
        <w:widowControl w:val="0"/>
        <w:tabs>
          <w:tab w:val="left" w:pos="2835"/>
        </w:tabs>
        <w:spacing w:after="0" w:line="240" w:lineRule="auto"/>
        <w:ind w:firstLine="2835"/>
        <w:jc w:val="both"/>
        <w:rPr>
          <w:rFonts w:ascii="Arial" w:eastAsia="Times New Roman" w:hAnsi="Arial" w:cs="Arial"/>
          <w:sz w:val="24"/>
          <w:szCs w:val="24"/>
          <w:lang w:val="es-ES_tradnl" w:eastAsia="es-ES"/>
        </w:rPr>
      </w:pPr>
      <w:r w:rsidRPr="00A23781">
        <w:rPr>
          <w:rFonts w:ascii="Arial" w:eastAsia="Times New Roman" w:hAnsi="Arial" w:cs="Arial"/>
          <w:sz w:val="24"/>
          <w:szCs w:val="24"/>
          <w:lang w:val="es-ES_tradnl" w:eastAsia="es-ES"/>
        </w:rPr>
        <w:t>c) Agrégase a continuación de la expresión “máximo de cinco días”, el siguiente texto: “, improrrogable y limitado a los puntos que el mismo tribunal designe. La prueba que rindan las partes se ponderará de conformidad con las reglas de la sana crítica, debiendo expresar la sentencia las circunstancias específicas que se han tenido en consideración para formar la convicción del tribunal. La sentencia deberá pronunciarse dentro del término de diez días, contado desde el vencimiento del término probatorio. En su caso, la sentencia señalará expresamente la información que el banco deba poner a disposición del Servicio.”.</w:t>
      </w:r>
    </w:p>
    <w:p w14:paraId="2D45821B" w14:textId="77777777" w:rsidR="00666DB4" w:rsidRDefault="00666DB4" w:rsidP="00666DB4">
      <w:pPr>
        <w:widowControl w:val="0"/>
        <w:shd w:val="clear" w:color="auto" w:fill="FFFFFF"/>
        <w:spacing w:after="0" w:line="240" w:lineRule="auto"/>
        <w:ind w:firstLine="2835"/>
        <w:jc w:val="both"/>
        <w:rPr>
          <w:rFonts w:ascii="Arial" w:eastAsia="Calibri" w:hAnsi="Arial" w:cs="Arial"/>
          <w:sz w:val="24"/>
          <w:szCs w:val="24"/>
          <w:lang w:val="es-ES_tradnl"/>
        </w:rPr>
      </w:pPr>
    </w:p>
    <w:p w14:paraId="5E9D026D" w14:textId="77777777" w:rsidR="00666DB4" w:rsidRPr="008300A5"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8300A5">
        <w:rPr>
          <w:rFonts w:ascii="Arial" w:eastAsia="Times New Roman" w:hAnsi="Arial" w:cs="Arial"/>
          <w:sz w:val="24"/>
          <w:szCs w:val="24"/>
          <w:lang w:val="es-ES" w:eastAsia="es-ES"/>
        </w:rPr>
        <w:t>4.- Para reemplazar en el inciso séptimo, la frase “, a menos que cualquiera de las partes, dentro del plazo de cinco días contado desde el ingreso de los autos en la Secretaría de la Corte de Apelaciones, solicite alegatos”, por la siguiente: “tan pronto se reciban los antecedentes”.</w:t>
      </w:r>
    </w:p>
    <w:p w14:paraId="4872E76A" w14:textId="77777777" w:rsidR="00666DB4" w:rsidRPr="008300A5"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7B24A2D9" w14:textId="77777777" w:rsidR="00666DB4" w:rsidRPr="00A60E86"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A60E86">
        <w:rPr>
          <w:rFonts w:ascii="Arial" w:eastAsia="Times New Roman" w:hAnsi="Arial" w:cs="Arial"/>
          <w:sz w:val="24"/>
          <w:szCs w:val="24"/>
          <w:lang w:val="es-ES" w:eastAsia="es-ES"/>
        </w:rPr>
        <w:t>5.- Para agregar en el inciso octavo, a continuación de la expresión “del juicio”, la siguiente frase: “y será devuelto íntegramente al Servicio por el Tribunal Tributario y Aduanero una vez decretado el cumplimiento del fallo.”.</w:t>
      </w:r>
    </w:p>
    <w:p w14:paraId="47885AC3" w14:textId="77777777" w:rsidR="00666DB4" w:rsidRPr="00A60E86"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550ED576" w14:textId="77777777" w:rsidR="00666DB4" w:rsidRPr="00A60E86"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A60E86">
        <w:rPr>
          <w:rFonts w:ascii="Arial" w:eastAsia="Times New Roman" w:hAnsi="Arial" w:cs="Arial"/>
          <w:sz w:val="24"/>
          <w:szCs w:val="24"/>
          <w:lang w:val="es-ES" w:eastAsia="es-ES"/>
        </w:rPr>
        <w:t>El referido artículo 62 bis se refiere al acceso a la información bancaria sujeta a reserva o secreto.</w:t>
      </w:r>
    </w:p>
    <w:p w14:paraId="351FFBEA" w14:textId="77777777" w:rsidR="00666DB4" w:rsidRPr="00A60E86"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27101700" w14:textId="5BD98CD4" w:rsidR="00666DB4" w:rsidRPr="00A60E86" w:rsidRDefault="00666D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101052BD" w14:textId="688C5D46" w:rsidR="007875D7" w:rsidRDefault="00A60E86"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A60E86">
        <w:rPr>
          <w:rFonts w:ascii="Arial" w:eastAsia="Times New Roman" w:hAnsi="Arial" w:cs="Arial"/>
          <w:sz w:val="24"/>
          <w:szCs w:val="24"/>
          <w:lang w:val="es-ES" w:eastAsia="es-ES"/>
        </w:rPr>
        <w:t xml:space="preserve">El </w:t>
      </w:r>
      <w:r w:rsidRPr="00A60E86">
        <w:rPr>
          <w:rFonts w:ascii="Arial" w:eastAsia="Times New Roman" w:hAnsi="Arial" w:cs="Arial"/>
          <w:b/>
          <w:bCs/>
          <w:sz w:val="24"/>
          <w:szCs w:val="24"/>
          <w:lang w:val="es-ES" w:eastAsia="es-ES"/>
        </w:rPr>
        <w:t>Honorable Senador señor Montes</w:t>
      </w:r>
      <w:r>
        <w:rPr>
          <w:rFonts w:ascii="Arial" w:eastAsia="Times New Roman" w:hAnsi="Arial" w:cs="Arial"/>
          <w:b/>
          <w:bCs/>
          <w:sz w:val="24"/>
          <w:szCs w:val="24"/>
          <w:lang w:val="es-ES" w:eastAsia="es-ES"/>
        </w:rPr>
        <w:t xml:space="preserve"> </w:t>
      </w:r>
      <w:r w:rsidR="000835F5">
        <w:rPr>
          <w:rFonts w:ascii="Arial" w:eastAsia="Times New Roman" w:hAnsi="Arial" w:cs="Arial"/>
          <w:sz w:val="24"/>
          <w:szCs w:val="24"/>
          <w:lang w:val="es-ES" w:eastAsia="es-ES"/>
        </w:rPr>
        <w:t xml:space="preserve">expresó que esta sería una indicación sustitutiva que cambia lo fundamental del proyecto </w:t>
      </w:r>
      <w:r w:rsidR="008F28EA">
        <w:rPr>
          <w:rFonts w:ascii="Arial" w:eastAsia="Times New Roman" w:hAnsi="Arial" w:cs="Arial"/>
          <w:sz w:val="24"/>
          <w:szCs w:val="24"/>
          <w:lang w:val="es-ES" w:eastAsia="es-ES"/>
        </w:rPr>
        <w:t xml:space="preserve">en cuanto a que los bancos deben proveer esta información bancaria en la forma que plantea </w:t>
      </w:r>
      <w:r w:rsidR="00595861">
        <w:rPr>
          <w:rFonts w:ascii="Arial" w:eastAsia="Times New Roman" w:hAnsi="Arial" w:cs="Arial"/>
          <w:sz w:val="24"/>
          <w:szCs w:val="24"/>
          <w:lang w:val="es-ES" w:eastAsia="es-ES"/>
        </w:rPr>
        <w:t>al Servicio de Impuestos Internos</w:t>
      </w:r>
      <w:r w:rsidR="00FA4145">
        <w:rPr>
          <w:rFonts w:ascii="Arial" w:eastAsia="Times New Roman" w:hAnsi="Arial" w:cs="Arial"/>
          <w:sz w:val="24"/>
          <w:szCs w:val="24"/>
          <w:lang w:val="es-ES" w:eastAsia="es-ES"/>
        </w:rPr>
        <w:t>. C</w:t>
      </w:r>
      <w:r w:rsidR="00595861">
        <w:rPr>
          <w:rFonts w:ascii="Arial" w:eastAsia="Times New Roman" w:hAnsi="Arial" w:cs="Arial"/>
          <w:sz w:val="24"/>
          <w:szCs w:val="24"/>
          <w:lang w:val="es-ES" w:eastAsia="es-ES"/>
        </w:rPr>
        <w:t xml:space="preserve">on esta indicación lo que se dice es que </w:t>
      </w:r>
      <w:r w:rsidR="00ED1F4A">
        <w:rPr>
          <w:rFonts w:ascii="Arial" w:eastAsia="Times New Roman" w:hAnsi="Arial" w:cs="Arial"/>
          <w:sz w:val="24"/>
          <w:szCs w:val="24"/>
          <w:lang w:val="es-ES" w:eastAsia="es-ES"/>
        </w:rPr>
        <w:t>se mantiene la norma en que caso a caso el Servicio debe solicitar autorización</w:t>
      </w:r>
      <w:r w:rsidR="00EB108D">
        <w:rPr>
          <w:rFonts w:ascii="Arial" w:eastAsia="Times New Roman" w:hAnsi="Arial" w:cs="Arial"/>
          <w:sz w:val="24"/>
          <w:szCs w:val="24"/>
          <w:lang w:val="es-ES" w:eastAsia="es-ES"/>
        </w:rPr>
        <w:t xml:space="preserve"> judicial para poder recabar la información, </w:t>
      </w:r>
      <w:r w:rsidR="00B4381D">
        <w:rPr>
          <w:rFonts w:ascii="Arial" w:eastAsia="Times New Roman" w:hAnsi="Arial" w:cs="Arial"/>
          <w:sz w:val="24"/>
          <w:szCs w:val="24"/>
          <w:lang w:val="es-ES" w:eastAsia="es-ES"/>
        </w:rPr>
        <w:t>con lo</w:t>
      </w:r>
      <w:r w:rsidR="007875D7">
        <w:rPr>
          <w:rFonts w:ascii="Arial" w:eastAsia="Times New Roman" w:hAnsi="Arial" w:cs="Arial"/>
          <w:sz w:val="24"/>
          <w:szCs w:val="24"/>
          <w:lang w:val="es-ES" w:eastAsia="es-ES"/>
        </w:rPr>
        <w:t xml:space="preserve"> cual el proyecto no se justifica.</w:t>
      </w:r>
    </w:p>
    <w:p w14:paraId="6A0EDFAA" w14:textId="77777777" w:rsidR="007875D7" w:rsidRDefault="007875D7"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6B957322" w14:textId="0E9F51A4" w:rsidR="00617BC8" w:rsidRDefault="007875D7"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Aseveró que, si bien es cierto que acorta </w:t>
      </w:r>
      <w:r w:rsidR="000D7F85">
        <w:rPr>
          <w:rFonts w:ascii="Arial" w:eastAsia="Times New Roman" w:hAnsi="Arial" w:cs="Arial"/>
          <w:sz w:val="24"/>
          <w:szCs w:val="24"/>
          <w:lang w:val="es-ES" w:eastAsia="es-ES"/>
        </w:rPr>
        <w:t xml:space="preserve">el plazo que transcurre desde que </w:t>
      </w:r>
      <w:r w:rsidR="0013470A">
        <w:rPr>
          <w:rFonts w:ascii="Arial" w:eastAsia="Times New Roman" w:hAnsi="Arial" w:cs="Arial"/>
          <w:sz w:val="24"/>
          <w:szCs w:val="24"/>
          <w:lang w:val="es-ES" w:eastAsia="es-ES"/>
        </w:rPr>
        <w:t xml:space="preserve">se </w:t>
      </w:r>
      <w:r w:rsidR="000D7F85">
        <w:rPr>
          <w:rFonts w:ascii="Arial" w:eastAsia="Times New Roman" w:hAnsi="Arial" w:cs="Arial"/>
          <w:sz w:val="24"/>
          <w:szCs w:val="24"/>
          <w:lang w:val="es-ES" w:eastAsia="es-ES"/>
        </w:rPr>
        <w:t xml:space="preserve">solicita la información hasta que se provee </w:t>
      </w:r>
      <w:r w:rsidR="00663E68">
        <w:rPr>
          <w:rFonts w:ascii="Arial" w:eastAsia="Times New Roman" w:hAnsi="Arial" w:cs="Arial"/>
          <w:sz w:val="24"/>
          <w:szCs w:val="24"/>
          <w:lang w:val="es-ES" w:eastAsia="es-ES"/>
        </w:rPr>
        <w:t>la autorización por parte de la autoridad judicial</w:t>
      </w:r>
      <w:r w:rsidR="00B17197">
        <w:rPr>
          <w:rFonts w:ascii="Arial" w:eastAsia="Times New Roman" w:hAnsi="Arial" w:cs="Arial"/>
          <w:sz w:val="24"/>
          <w:szCs w:val="24"/>
          <w:lang w:val="es-ES" w:eastAsia="es-ES"/>
        </w:rPr>
        <w:t xml:space="preserve">, lo que persigue el proyecto es que los sistemas bancarios entreguen señales de </w:t>
      </w:r>
      <w:r w:rsidR="00096D4E">
        <w:rPr>
          <w:rFonts w:ascii="Arial" w:eastAsia="Times New Roman" w:hAnsi="Arial" w:cs="Arial"/>
          <w:sz w:val="24"/>
          <w:szCs w:val="24"/>
          <w:lang w:val="es-ES" w:eastAsia="es-ES"/>
        </w:rPr>
        <w:t xml:space="preserve">aquello que no esté funcionando bien, a partir de lo cual se generarán las investigaciones </w:t>
      </w:r>
      <w:r w:rsidR="005308B3">
        <w:rPr>
          <w:rFonts w:ascii="Arial" w:eastAsia="Times New Roman" w:hAnsi="Arial" w:cs="Arial"/>
          <w:sz w:val="24"/>
          <w:szCs w:val="24"/>
          <w:lang w:val="es-ES" w:eastAsia="es-ES"/>
        </w:rPr>
        <w:lastRenderedPageBreak/>
        <w:t>correspondientes</w:t>
      </w:r>
      <w:r w:rsidR="00FA4145">
        <w:rPr>
          <w:rFonts w:ascii="Arial" w:eastAsia="Times New Roman" w:hAnsi="Arial" w:cs="Arial"/>
          <w:sz w:val="24"/>
          <w:szCs w:val="24"/>
          <w:lang w:val="es-ES" w:eastAsia="es-ES"/>
        </w:rPr>
        <w:t>,</w:t>
      </w:r>
      <w:r w:rsidR="005308B3">
        <w:rPr>
          <w:rFonts w:ascii="Arial" w:eastAsia="Times New Roman" w:hAnsi="Arial" w:cs="Arial"/>
          <w:sz w:val="24"/>
          <w:szCs w:val="24"/>
          <w:lang w:val="es-ES" w:eastAsia="es-ES"/>
        </w:rPr>
        <w:t xml:space="preserve"> de modo que </w:t>
      </w:r>
      <w:r w:rsidR="00FA4145">
        <w:rPr>
          <w:rFonts w:ascii="Arial" w:eastAsia="Times New Roman" w:hAnsi="Arial" w:cs="Arial"/>
          <w:sz w:val="24"/>
          <w:szCs w:val="24"/>
          <w:lang w:val="es-ES" w:eastAsia="es-ES"/>
        </w:rPr>
        <w:t>la</w:t>
      </w:r>
      <w:r w:rsidR="005308B3">
        <w:rPr>
          <w:rFonts w:ascii="Arial" w:eastAsia="Times New Roman" w:hAnsi="Arial" w:cs="Arial"/>
          <w:sz w:val="24"/>
          <w:szCs w:val="24"/>
          <w:lang w:val="es-ES" w:eastAsia="es-ES"/>
        </w:rPr>
        <w:t xml:space="preserve"> indicación cambia completamente el carácter del proyecto </w:t>
      </w:r>
      <w:r w:rsidR="00617BC8">
        <w:rPr>
          <w:rFonts w:ascii="Arial" w:eastAsia="Times New Roman" w:hAnsi="Arial" w:cs="Arial"/>
          <w:sz w:val="24"/>
          <w:szCs w:val="24"/>
          <w:lang w:val="es-ES" w:eastAsia="es-ES"/>
        </w:rPr>
        <w:t>de tal manera que éste no se justificaría si la idea fuera solamente perfeccionar la autorización judicial.</w:t>
      </w:r>
    </w:p>
    <w:p w14:paraId="39E80EC1" w14:textId="77777777" w:rsidR="00617BC8" w:rsidRDefault="00617BC8"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43FC93F5" w14:textId="0AC1FAD8" w:rsidR="00A60E86" w:rsidRDefault="004E3DE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4E3DE1">
        <w:rPr>
          <w:rFonts w:ascii="Arial" w:eastAsia="Times New Roman" w:hAnsi="Arial" w:cs="Arial"/>
          <w:b/>
          <w:bCs/>
          <w:sz w:val="24"/>
          <w:szCs w:val="24"/>
          <w:lang w:val="es-ES" w:eastAsia="es-ES"/>
        </w:rPr>
        <w:t>señor Guerrero</w:t>
      </w:r>
      <w:r>
        <w:rPr>
          <w:rFonts w:ascii="Arial" w:eastAsia="Times New Roman" w:hAnsi="Arial" w:cs="Arial"/>
          <w:b/>
          <w:bCs/>
          <w:sz w:val="24"/>
          <w:szCs w:val="24"/>
          <w:lang w:val="es-ES" w:eastAsia="es-ES"/>
        </w:rPr>
        <w:t xml:space="preserve"> </w:t>
      </w:r>
      <w:r>
        <w:rPr>
          <w:rFonts w:ascii="Arial" w:eastAsia="Times New Roman" w:hAnsi="Arial" w:cs="Arial"/>
          <w:sz w:val="24"/>
          <w:szCs w:val="24"/>
          <w:lang w:val="es-ES" w:eastAsia="es-ES"/>
        </w:rPr>
        <w:t>se manifestó de acuerdo con lo planteado por el Senador Mo</w:t>
      </w:r>
      <w:r w:rsidR="003273A4">
        <w:rPr>
          <w:rFonts w:ascii="Arial" w:eastAsia="Times New Roman" w:hAnsi="Arial" w:cs="Arial"/>
          <w:sz w:val="24"/>
          <w:szCs w:val="24"/>
          <w:lang w:val="es-ES" w:eastAsia="es-ES"/>
        </w:rPr>
        <w:t>ntes en términos de que ésta sería una indicación sustitutiva que, efectivamente</w:t>
      </w:r>
      <w:r w:rsidR="00FA4145">
        <w:rPr>
          <w:rFonts w:ascii="Arial" w:eastAsia="Times New Roman" w:hAnsi="Arial" w:cs="Arial"/>
          <w:sz w:val="24"/>
          <w:szCs w:val="24"/>
          <w:lang w:val="es-ES" w:eastAsia="es-ES"/>
        </w:rPr>
        <w:t>,</w:t>
      </w:r>
      <w:r w:rsidR="003273A4">
        <w:rPr>
          <w:rFonts w:ascii="Arial" w:eastAsia="Times New Roman" w:hAnsi="Arial" w:cs="Arial"/>
          <w:sz w:val="24"/>
          <w:szCs w:val="24"/>
          <w:lang w:val="es-ES" w:eastAsia="es-ES"/>
        </w:rPr>
        <w:t xml:space="preserve"> deja sin efecto la idea </w:t>
      </w:r>
      <w:r w:rsidR="002553BA">
        <w:rPr>
          <w:rFonts w:ascii="Arial" w:eastAsia="Times New Roman" w:hAnsi="Arial" w:cs="Arial"/>
          <w:sz w:val="24"/>
          <w:szCs w:val="24"/>
          <w:lang w:val="es-ES" w:eastAsia="es-ES"/>
        </w:rPr>
        <w:t>principal del proyecto, si</w:t>
      </w:r>
      <w:r w:rsidR="00D42D18">
        <w:rPr>
          <w:rFonts w:ascii="Arial" w:eastAsia="Times New Roman" w:hAnsi="Arial" w:cs="Arial"/>
          <w:sz w:val="24"/>
          <w:szCs w:val="24"/>
          <w:lang w:val="es-ES" w:eastAsia="es-ES"/>
        </w:rPr>
        <w:t>n</w:t>
      </w:r>
      <w:r w:rsidR="002553BA">
        <w:rPr>
          <w:rFonts w:ascii="Arial" w:eastAsia="Times New Roman" w:hAnsi="Arial" w:cs="Arial"/>
          <w:sz w:val="24"/>
          <w:szCs w:val="24"/>
          <w:lang w:val="es-ES" w:eastAsia="es-ES"/>
        </w:rPr>
        <w:t xml:space="preserve"> perjuicio que si ésta fuera un elemento adicional s</w:t>
      </w:r>
      <w:r w:rsidR="00B316F8">
        <w:rPr>
          <w:rFonts w:ascii="Arial" w:eastAsia="Times New Roman" w:hAnsi="Arial" w:cs="Arial"/>
          <w:sz w:val="24"/>
          <w:szCs w:val="24"/>
          <w:lang w:val="es-ES" w:eastAsia="es-ES"/>
        </w:rPr>
        <w:t xml:space="preserve">í mejoraría la segunda etapa de una posible futura investigación que pudiere iniciar el Servicio de Impuestos Internos </w:t>
      </w:r>
      <w:r w:rsidR="005E6A25">
        <w:rPr>
          <w:rFonts w:ascii="Arial" w:eastAsia="Times New Roman" w:hAnsi="Arial" w:cs="Arial"/>
          <w:sz w:val="24"/>
          <w:szCs w:val="24"/>
          <w:lang w:val="es-ES" w:eastAsia="es-ES"/>
        </w:rPr>
        <w:t xml:space="preserve">en la medida que dados los antecedentes que recibe a propósito de la información que le entregarán los bancos se genere algún tipo de diferencia entre </w:t>
      </w:r>
      <w:r w:rsidR="00BC2F12">
        <w:rPr>
          <w:rFonts w:ascii="Arial" w:eastAsia="Times New Roman" w:hAnsi="Arial" w:cs="Arial"/>
          <w:sz w:val="24"/>
          <w:szCs w:val="24"/>
          <w:lang w:val="es-ES" w:eastAsia="es-ES"/>
        </w:rPr>
        <w:t>lo declarado por el contribuyente, por ejemplo, y la información entregada por el banco</w:t>
      </w:r>
      <w:r w:rsidR="00F53B7C">
        <w:rPr>
          <w:rFonts w:ascii="Arial" w:eastAsia="Times New Roman" w:hAnsi="Arial" w:cs="Arial"/>
          <w:sz w:val="24"/>
          <w:szCs w:val="24"/>
          <w:lang w:val="es-ES" w:eastAsia="es-ES"/>
        </w:rPr>
        <w:t xml:space="preserve"> respecto de una cuenta corriente</w:t>
      </w:r>
      <w:r w:rsidR="00FA4145">
        <w:rPr>
          <w:rFonts w:ascii="Arial" w:eastAsia="Times New Roman" w:hAnsi="Arial" w:cs="Arial"/>
          <w:sz w:val="24"/>
          <w:szCs w:val="24"/>
          <w:lang w:val="es-ES" w:eastAsia="es-ES"/>
        </w:rPr>
        <w:t>,</w:t>
      </w:r>
      <w:r w:rsidR="000D3BE8">
        <w:rPr>
          <w:rFonts w:ascii="Arial" w:eastAsia="Times New Roman" w:hAnsi="Arial" w:cs="Arial"/>
          <w:sz w:val="24"/>
          <w:szCs w:val="24"/>
          <w:lang w:val="es-ES" w:eastAsia="es-ES"/>
        </w:rPr>
        <w:t xml:space="preserve"> haciendo procedente el inicio de una investigación o fiscalización </w:t>
      </w:r>
      <w:r w:rsidR="00391532">
        <w:rPr>
          <w:rFonts w:ascii="Arial" w:eastAsia="Times New Roman" w:hAnsi="Arial" w:cs="Arial"/>
          <w:sz w:val="24"/>
          <w:szCs w:val="24"/>
          <w:lang w:val="es-ES" w:eastAsia="es-ES"/>
        </w:rPr>
        <w:t xml:space="preserve">y requiriendo el levantamiento del secreto bancario </w:t>
      </w:r>
      <w:r w:rsidR="00D42D18">
        <w:rPr>
          <w:rFonts w:ascii="Arial" w:eastAsia="Times New Roman" w:hAnsi="Arial" w:cs="Arial"/>
          <w:sz w:val="24"/>
          <w:szCs w:val="24"/>
          <w:lang w:val="es-ES" w:eastAsia="es-ES"/>
        </w:rPr>
        <w:t xml:space="preserve">para </w:t>
      </w:r>
      <w:r w:rsidR="00391532">
        <w:rPr>
          <w:rFonts w:ascii="Arial" w:eastAsia="Times New Roman" w:hAnsi="Arial" w:cs="Arial"/>
          <w:sz w:val="24"/>
          <w:szCs w:val="24"/>
          <w:lang w:val="es-ES" w:eastAsia="es-ES"/>
        </w:rPr>
        <w:t xml:space="preserve">tener acceso a los movimientos de la cuenta </w:t>
      </w:r>
      <w:r w:rsidR="009E3159">
        <w:rPr>
          <w:rFonts w:ascii="Arial" w:eastAsia="Times New Roman" w:hAnsi="Arial" w:cs="Arial"/>
          <w:sz w:val="24"/>
          <w:szCs w:val="24"/>
          <w:lang w:val="es-ES" w:eastAsia="es-ES"/>
        </w:rPr>
        <w:t>del contribuyente de acuerdo a las reglas que este artículo establece.</w:t>
      </w:r>
    </w:p>
    <w:p w14:paraId="4CB6ABD9" w14:textId="16EB7150" w:rsidR="009E3159" w:rsidRDefault="009E3159"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6166B67E" w14:textId="4B1D51E1" w:rsidR="009E3159" w:rsidRPr="00FC316E" w:rsidRDefault="009E3159"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FC316E">
        <w:rPr>
          <w:rFonts w:ascii="Arial" w:eastAsia="Times New Roman" w:hAnsi="Arial" w:cs="Arial"/>
          <w:sz w:val="24"/>
          <w:szCs w:val="24"/>
          <w:lang w:val="es-ES" w:eastAsia="es-ES"/>
        </w:rPr>
        <w:t xml:space="preserve">Agregó que, </w:t>
      </w:r>
      <w:r w:rsidR="00C2590C" w:rsidRPr="00FC316E">
        <w:rPr>
          <w:rFonts w:ascii="Arial" w:eastAsia="Times New Roman" w:hAnsi="Arial" w:cs="Arial"/>
          <w:sz w:val="24"/>
          <w:szCs w:val="24"/>
          <w:lang w:val="es-ES" w:eastAsia="es-ES"/>
        </w:rPr>
        <w:t xml:space="preserve">sin </w:t>
      </w:r>
      <w:r w:rsidR="00FC316E" w:rsidRPr="00FC316E">
        <w:rPr>
          <w:rFonts w:ascii="Arial" w:eastAsia="Times New Roman" w:hAnsi="Arial" w:cs="Arial"/>
          <w:sz w:val="24"/>
          <w:szCs w:val="24"/>
          <w:lang w:val="es-ES" w:eastAsia="es-ES"/>
        </w:rPr>
        <w:t>embargo,</w:t>
      </w:r>
      <w:r w:rsidR="00C2590C" w:rsidRPr="00FC316E">
        <w:rPr>
          <w:rFonts w:ascii="Arial" w:eastAsia="Times New Roman" w:hAnsi="Arial" w:cs="Arial"/>
          <w:sz w:val="24"/>
          <w:szCs w:val="24"/>
          <w:lang w:val="es-ES" w:eastAsia="es-ES"/>
        </w:rPr>
        <w:t xml:space="preserve"> se propone con esta indicación algo distinto a que los bancos </w:t>
      </w:r>
      <w:r w:rsidR="008805EA" w:rsidRPr="00FC316E">
        <w:rPr>
          <w:rFonts w:ascii="Arial" w:eastAsia="Times New Roman" w:hAnsi="Arial" w:cs="Arial"/>
          <w:sz w:val="24"/>
          <w:szCs w:val="24"/>
          <w:lang w:val="es-ES" w:eastAsia="es-ES"/>
        </w:rPr>
        <w:t xml:space="preserve">y otras instituciones financieras entreguen información al Servicio de Impuestos Internos </w:t>
      </w:r>
      <w:r w:rsidR="00B7682D">
        <w:rPr>
          <w:rFonts w:ascii="Arial" w:eastAsia="Times New Roman" w:hAnsi="Arial" w:cs="Arial"/>
          <w:sz w:val="24"/>
          <w:szCs w:val="24"/>
          <w:lang w:val="es-ES" w:eastAsia="es-ES"/>
        </w:rPr>
        <w:t>para</w:t>
      </w:r>
      <w:r w:rsidR="00BD1B87">
        <w:rPr>
          <w:rFonts w:ascii="Arial" w:eastAsia="Times New Roman" w:hAnsi="Arial" w:cs="Arial"/>
          <w:sz w:val="24"/>
          <w:szCs w:val="24"/>
          <w:lang w:val="es-ES" w:eastAsia="es-ES"/>
        </w:rPr>
        <w:t xml:space="preserve"> que</w:t>
      </w:r>
      <w:r w:rsidR="008805EA" w:rsidRPr="00FC316E">
        <w:rPr>
          <w:rFonts w:ascii="Arial" w:eastAsia="Times New Roman" w:hAnsi="Arial" w:cs="Arial"/>
          <w:sz w:val="24"/>
          <w:szCs w:val="24"/>
          <w:lang w:val="es-ES" w:eastAsia="es-ES"/>
        </w:rPr>
        <w:t xml:space="preserve"> éste pueda hacer </w:t>
      </w:r>
      <w:r w:rsidR="00EC5183" w:rsidRPr="00FC316E">
        <w:rPr>
          <w:rFonts w:ascii="Arial" w:eastAsia="Times New Roman" w:hAnsi="Arial" w:cs="Arial"/>
          <w:sz w:val="24"/>
          <w:szCs w:val="24"/>
          <w:lang w:val="es-ES" w:eastAsia="es-ES"/>
        </w:rPr>
        <w:t xml:space="preserve">cotejo de la información que </w:t>
      </w:r>
      <w:r w:rsidR="00BD1B87">
        <w:rPr>
          <w:rFonts w:ascii="Arial" w:eastAsia="Times New Roman" w:hAnsi="Arial" w:cs="Arial"/>
          <w:sz w:val="24"/>
          <w:szCs w:val="24"/>
          <w:lang w:val="es-ES" w:eastAsia="es-ES"/>
        </w:rPr>
        <w:t>posee</w:t>
      </w:r>
      <w:r w:rsidR="00EC5183" w:rsidRPr="00FC316E">
        <w:rPr>
          <w:rFonts w:ascii="Arial" w:eastAsia="Times New Roman" w:hAnsi="Arial" w:cs="Arial"/>
          <w:sz w:val="24"/>
          <w:szCs w:val="24"/>
          <w:lang w:val="es-ES" w:eastAsia="es-ES"/>
        </w:rPr>
        <w:t xml:space="preserve"> con las declaraciones en conjunto con esta información </w:t>
      </w:r>
      <w:r w:rsidR="003E025F" w:rsidRPr="00FC316E">
        <w:rPr>
          <w:rFonts w:ascii="Arial" w:eastAsia="Times New Roman" w:hAnsi="Arial" w:cs="Arial"/>
          <w:sz w:val="24"/>
          <w:szCs w:val="24"/>
          <w:lang w:val="es-ES" w:eastAsia="es-ES"/>
        </w:rPr>
        <w:t>nueva que les llegaría, a fin de que con esa información puedan iniciar procesos de fiscalización</w:t>
      </w:r>
      <w:r w:rsidR="00FC316E" w:rsidRPr="00FC316E">
        <w:rPr>
          <w:rFonts w:ascii="Arial" w:eastAsia="Times New Roman" w:hAnsi="Arial" w:cs="Arial"/>
          <w:sz w:val="24"/>
          <w:szCs w:val="24"/>
          <w:lang w:val="es-ES" w:eastAsia="es-ES"/>
        </w:rPr>
        <w:t>.</w:t>
      </w:r>
    </w:p>
    <w:p w14:paraId="55C2DBAF" w14:textId="77777777" w:rsidR="00FC316E" w:rsidRPr="00FC316E" w:rsidRDefault="00FC316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343C8D1B" w14:textId="31EA516D" w:rsidR="00A60E86" w:rsidRDefault="00FC316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sidRPr="00FC316E">
        <w:rPr>
          <w:rFonts w:ascii="Arial" w:eastAsia="Times New Roman" w:hAnsi="Arial" w:cs="Arial"/>
          <w:sz w:val="24"/>
          <w:szCs w:val="24"/>
          <w:lang w:val="es-ES" w:eastAsia="es-ES"/>
        </w:rPr>
        <w:t xml:space="preserve">El </w:t>
      </w:r>
      <w:r w:rsidRPr="00FC316E">
        <w:rPr>
          <w:rFonts w:ascii="Arial" w:eastAsia="Times New Roman" w:hAnsi="Arial" w:cs="Arial"/>
          <w:b/>
          <w:bCs/>
          <w:sz w:val="24"/>
          <w:szCs w:val="24"/>
          <w:lang w:val="es-ES" w:eastAsia="es-ES"/>
        </w:rPr>
        <w:t>Honorable Senador señor Coloma</w:t>
      </w:r>
      <w:r w:rsidR="00C07F91">
        <w:rPr>
          <w:rFonts w:ascii="Arial" w:eastAsia="Times New Roman" w:hAnsi="Arial" w:cs="Arial"/>
          <w:b/>
          <w:bCs/>
          <w:sz w:val="24"/>
          <w:szCs w:val="24"/>
          <w:lang w:val="es-ES" w:eastAsia="es-ES"/>
        </w:rPr>
        <w:t xml:space="preserve"> </w:t>
      </w:r>
      <w:r w:rsidR="00C07F91">
        <w:rPr>
          <w:rFonts w:ascii="Arial" w:eastAsia="Times New Roman" w:hAnsi="Arial" w:cs="Arial"/>
          <w:sz w:val="24"/>
          <w:szCs w:val="24"/>
          <w:lang w:val="es-ES" w:eastAsia="es-ES"/>
        </w:rPr>
        <w:t>manifestó tener una discrepancia con el Senador Montes</w:t>
      </w:r>
      <w:r w:rsidR="00835D5F">
        <w:rPr>
          <w:rFonts w:ascii="Arial" w:eastAsia="Times New Roman" w:hAnsi="Arial" w:cs="Arial"/>
          <w:sz w:val="24"/>
          <w:szCs w:val="24"/>
          <w:lang w:val="es-ES" w:eastAsia="es-ES"/>
        </w:rPr>
        <w:t xml:space="preserve"> y los señores Saffie y Guerrero</w:t>
      </w:r>
      <w:r w:rsidR="00C07F91">
        <w:rPr>
          <w:rFonts w:ascii="Arial" w:eastAsia="Times New Roman" w:hAnsi="Arial" w:cs="Arial"/>
          <w:sz w:val="24"/>
          <w:szCs w:val="24"/>
          <w:lang w:val="es-ES" w:eastAsia="es-ES"/>
        </w:rPr>
        <w:t xml:space="preserve"> </w:t>
      </w:r>
      <w:r w:rsidR="00835D5F">
        <w:rPr>
          <w:rFonts w:ascii="Arial" w:eastAsia="Times New Roman" w:hAnsi="Arial" w:cs="Arial"/>
          <w:sz w:val="24"/>
          <w:szCs w:val="24"/>
          <w:lang w:val="es-ES" w:eastAsia="es-ES"/>
        </w:rPr>
        <w:t>por</w:t>
      </w:r>
      <w:r w:rsidR="00C07F91">
        <w:rPr>
          <w:rFonts w:ascii="Arial" w:eastAsia="Times New Roman" w:hAnsi="Arial" w:cs="Arial"/>
          <w:sz w:val="24"/>
          <w:szCs w:val="24"/>
          <w:lang w:val="es-ES" w:eastAsia="es-ES"/>
        </w:rPr>
        <w:t xml:space="preserve"> cuanto </w:t>
      </w:r>
      <w:r w:rsidR="00835D5F">
        <w:rPr>
          <w:rFonts w:ascii="Arial" w:eastAsia="Times New Roman" w:hAnsi="Arial" w:cs="Arial"/>
          <w:sz w:val="24"/>
          <w:szCs w:val="24"/>
          <w:lang w:val="es-ES" w:eastAsia="es-ES"/>
        </w:rPr>
        <w:t xml:space="preserve">lo que hace </w:t>
      </w:r>
      <w:r w:rsidR="00FA4145">
        <w:rPr>
          <w:rFonts w:ascii="Arial" w:eastAsia="Times New Roman" w:hAnsi="Arial" w:cs="Arial"/>
          <w:sz w:val="24"/>
          <w:szCs w:val="24"/>
          <w:lang w:val="es-ES" w:eastAsia="es-ES"/>
        </w:rPr>
        <w:t>la</w:t>
      </w:r>
      <w:r w:rsidR="00835D5F">
        <w:rPr>
          <w:rFonts w:ascii="Arial" w:eastAsia="Times New Roman" w:hAnsi="Arial" w:cs="Arial"/>
          <w:sz w:val="24"/>
          <w:szCs w:val="24"/>
          <w:lang w:val="es-ES" w:eastAsia="es-ES"/>
        </w:rPr>
        <w:t xml:space="preserve"> indicación del Gobierno es hacerse cargo </w:t>
      </w:r>
      <w:r w:rsidR="008770B3">
        <w:rPr>
          <w:rFonts w:ascii="Arial" w:eastAsia="Times New Roman" w:hAnsi="Arial" w:cs="Arial"/>
          <w:sz w:val="24"/>
          <w:szCs w:val="24"/>
          <w:lang w:val="es-ES" w:eastAsia="es-ES"/>
        </w:rPr>
        <w:t>exactamente de la discusión de</w:t>
      </w:r>
      <w:r w:rsidR="00FA4145">
        <w:rPr>
          <w:rFonts w:ascii="Arial" w:eastAsia="Times New Roman" w:hAnsi="Arial" w:cs="Arial"/>
          <w:sz w:val="24"/>
          <w:szCs w:val="24"/>
          <w:lang w:val="es-ES" w:eastAsia="es-ES"/>
        </w:rPr>
        <w:t>l</w:t>
      </w:r>
      <w:r w:rsidR="008770B3">
        <w:rPr>
          <w:rFonts w:ascii="Arial" w:eastAsia="Times New Roman" w:hAnsi="Arial" w:cs="Arial"/>
          <w:sz w:val="24"/>
          <w:szCs w:val="24"/>
          <w:lang w:val="es-ES" w:eastAsia="es-ES"/>
        </w:rPr>
        <w:t xml:space="preserve"> proyecto.</w:t>
      </w:r>
    </w:p>
    <w:p w14:paraId="0E126D6B" w14:textId="73FC50C6" w:rsidR="008770B3" w:rsidRDefault="008770B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1AF0AEDC" w14:textId="2BA8EE75" w:rsidR="004B5F40" w:rsidRDefault="008770B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Agregó que cuando expusieron los profesores expertos en esta área</w:t>
      </w:r>
      <w:r w:rsidR="00C3296D">
        <w:rPr>
          <w:rFonts w:ascii="Arial" w:eastAsia="Times New Roman" w:hAnsi="Arial" w:cs="Arial"/>
          <w:sz w:val="24"/>
          <w:szCs w:val="24"/>
          <w:lang w:val="es-ES" w:eastAsia="es-ES"/>
        </w:rPr>
        <w:t xml:space="preserve">, señalaron que </w:t>
      </w:r>
      <w:r w:rsidR="00FA4145">
        <w:rPr>
          <w:rFonts w:ascii="Arial" w:eastAsia="Times New Roman" w:hAnsi="Arial" w:cs="Arial"/>
          <w:sz w:val="24"/>
          <w:szCs w:val="24"/>
          <w:lang w:val="es-ES" w:eastAsia="es-ES"/>
        </w:rPr>
        <w:t xml:space="preserve">en </w:t>
      </w:r>
      <w:r w:rsidR="00C3296D">
        <w:rPr>
          <w:rFonts w:ascii="Arial" w:eastAsia="Times New Roman" w:hAnsi="Arial" w:cs="Arial"/>
          <w:sz w:val="24"/>
          <w:szCs w:val="24"/>
          <w:lang w:val="es-ES" w:eastAsia="es-ES"/>
        </w:rPr>
        <w:t xml:space="preserve">los casos en que se había solicitado </w:t>
      </w:r>
      <w:r w:rsidR="000E26BD">
        <w:rPr>
          <w:rFonts w:ascii="Arial" w:eastAsia="Times New Roman" w:hAnsi="Arial" w:cs="Arial"/>
          <w:sz w:val="24"/>
          <w:szCs w:val="24"/>
          <w:lang w:val="es-ES" w:eastAsia="es-ES"/>
        </w:rPr>
        <w:t xml:space="preserve">a los jueces el levantamiento del secreto bancario éste nunca había sido rechazado </w:t>
      </w:r>
      <w:r w:rsidR="002D73A5">
        <w:rPr>
          <w:rFonts w:ascii="Arial" w:eastAsia="Times New Roman" w:hAnsi="Arial" w:cs="Arial"/>
          <w:sz w:val="24"/>
          <w:szCs w:val="24"/>
          <w:lang w:val="es-ES" w:eastAsia="es-ES"/>
        </w:rPr>
        <w:t>y que la única objeción que se podía plantear era la referida a la velocidad de respuesta</w:t>
      </w:r>
      <w:r w:rsidR="00FA4145">
        <w:rPr>
          <w:rFonts w:ascii="Arial" w:eastAsia="Times New Roman" w:hAnsi="Arial" w:cs="Arial"/>
          <w:sz w:val="24"/>
          <w:szCs w:val="24"/>
          <w:lang w:val="es-ES" w:eastAsia="es-ES"/>
        </w:rPr>
        <w:t>,</w:t>
      </w:r>
      <w:r w:rsidR="002D73A5">
        <w:rPr>
          <w:rFonts w:ascii="Arial" w:eastAsia="Times New Roman" w:hAnsi="Arial" w:cs="Arial"/>
          <w:sz w:val="24"/>
          <w:szCs w:val="24"/>
          <w:lang w:val="es-ES" w:eastAsia="es-ES"/>
        </w:rPr>
        <w:t xml:space="preserve"> </w:t>
      </w:r>
      <w:r w:rsidR="004B5F40">
        <w:rPr>
          <w:rFonts w:ascii="Arial" w:eastAsia="Times New Roman" w:hAnsi="Arial" w:cs="Arial"/>
          <w:sz w:val="24"/>
          <w:szCs w:val="24"/>
          <w:lang w:val="es-ES" w:eastAsia="es-ES"/>
        </w:rPr>
        <w:t>y eso es precisamente de lo que se hace cargo esta indicación.</w:t>
      </w:r>
    </w:p>
    <w:p w14:paraId="6FC546B6" w14:textId="77777777" w:rsidR="004B5F40" w:rsidRDefault="004B5F40"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61FC6E69" w14:textId="096D151E" w:rsidR="004233DE" w:rsidRDefault="004B5F40"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Destacó que lo que importa </w:t>
      </w:r>
      <w:r w:rsidR="00B764AA">
        <w:rPr>
          <w:rFonts w:ascii="Arial" w:eastAsia="Times New Roman" w:hAnsi="Arial" w:cs="Arial"/>
          <w:sz w:val="24"/>
          <w:szCs w:val="24"/>
          <w:lang w:val="es-ES" w:eastAsia="es-ES"/>
        </w:rPr>
        <w:t xml:space="preserve">es que si hay un acto </w:t>
      </w:r>
      <w:r w:rsidR="00BE7991">
        <w:rPr>
          <w:rFonts w:ascii="Arial" w:eastAsia="Times New Roman" w:hAnsi="Arial" w:cs="Arial"/>
          <w:sz w:val="24"/>
          <w:szCs w:val="24"/>
          <w:lang w:val="es-ES" w:eastAsia="es-ES"/>
        </w:rPr>
        <w:t xml:space="preserve">de evasión de impuestos o de elusión exista una capacidad de </w:t>
      </w:r>
      <w:r w:rsidR="00C879F2">
        <w:rPr>
          <w:rFonts w:ascii="Arial" w:eastAsia="Times New Roman" w:hAnsi="Arial" w:cs="Arial"/>
          <w:sz w:val="24"/>
          <w:szCs w:val="24"/>
          <w:lang w:val="es-ES" w:eastAsia="es-ES"/>
        </w:rPr>
        <w:t xml:space="preserve">levantar el secreto bancario </w:t>
      </w:r>
      <w:r w:rsidR="001A0865">
        <w:rPr>
          <w:rFonts w:ascii="Arial" w:eastAsia="Times New Roman" w:hAnsi="Arial" w:cs="Arial"/>
          <w:sz w:val="24"/>
          <w:szCs w:val="24"/>
          <w:lang w:val="es-ES" w:eastAsia="es-ES"/>
        </w:rPr>
        <w:t>para ese efecto con autorización judicial</w:t>
      </w:r>
      <w:r w:rsidR="00FA4145">
        <w:rPr>
          <w:rFonts w:ascii="Arial" w:eastAsia="Times New Roman" w:hAnsi="Arial" w:cs="Arial"/>
          <w:sz w:val="24"/>
          <w:szCs w:val="24"/>
          <w:lang w:val="es-ES" w:eastAsia="es-ES"/>
        </w:rPr>
        <w:t>,</w:t>
      </w:r>
      <w:r w:rsidR="001A0865">
        <w:rPr>
          <w:rFonts w:ascii="Arial" w:eastAsia="Times New Roman" w:hAnsi="Arial" w:cs="Arial"/>
          <w:sz w:val="24"/>
          <w:szCs w:val="24"/>
          <w:lang w:val="es-ES" w:eastAsia="es-ES"/>
        </w:rPr>
        <w:t xml:space="preserve"> que en su opinión es un elemento de la esencia</w:t>
      </w:r>
      <w:r w:rsidR="00FA4145">
        <w:rPr>
          <w:rFonts w:ascii="Arial" w:eastAsia="Times New Roman" w:hAnsi="Arial" w:cs="Arial"/>
          <w:sz w:val="24"/>
          <w:szCs w:val="24"/>
          <w:lang w:val="es-ES" w:eastAsia="es-ES"/>
        </w:rPr>
        <w:t>,</w:t>
      </w:r>
      <w:r w:rsidR="001A0865">
        <w:rPr>
          <w:rFonts w:ascii="Arial" w:eastAsia="Times New Roman" w:hAnsi="Arial" w:cs="Arial"/>
          <w:sz w:val="24"/>
          <w:szCs w:val="24"/>
          <w:lang w:val="es-ES" w:eastAsia="es-ES"/>
        </w:rPr>
        <w:t xml:space="preserve"> </w:t>
      </w:r>
      <w:r w:rsidR="00137970">
        <w:rPr>
          <w:rFonts w:ascii="Arial" w:eastAsia="Times New Roman" w:hAnsi="Arial" w:cs="Arial"/>
          <w:sz w:val="24"/>
          <w:szCs w:val="24"/>
          <w:lang w:val="es-ES" w:eastAsia="es-ES"/>
        </w:rPr>
        <w:t>y que se haga más rápidamente</w:t>
      </w:r>
      <w:r w:rsidR="004233DE">
        <w:rPr>
          <w:rFonts w:ascii="Arial" w:eastAsia="Times New Roman" w:hAnsi="Arial" w:cs="Arial"/>
          <w:sz w:val="24"/>
          <w:szCs w:val="24"/>
          <w:lang w:val="es-ES" w:eastAsia="es-ES"/>
        </w:rPr>
        <w:t>.</w:t>
      </w:r>
    </w:p>
    <w:p w14:paraId="1650D837" w14:textId="77777777" w:rsidR="004233DE" w:rsidRDefault="004233D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2B193CCC" w14:textId="35C9E2E5" w:rsidR="00AC0CDB" w:rsidRDefault="004233D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Expresó que cuando se hace un seguimiento de este debate </w:t>
      </w:r>
      <w:r w:rsidR="004F410C">
        <w:rPr>
          <w:rFonts w:ascii="Arial" w:eastAsia="Times New Roman" w:hAnsi="Arial" w:cs="Arial"/>
          <w:sz w:val="24"/>
          <w:szCs w:val="24"/>
          <w:lang w:val="es-ES" w:eastAsia="es-ES"/>
        </w:rPr>
        <w:t xml:space="preserve">se advierte que en ese punto </w:t>
      </w:r>
      <w:r w:rsidR="00FA4145">
        <w:rPr>
          <w:rFonts w:ascii="Arial" w:eastAsia="Times New Roman" w:hAnsi="Arial" w:cs="Arial"/>
          <w:sz w:val="24"/>
          <w:szCs w:val="24"/>
          <w:lang w:val="es-ES" w:eastAsia="es-ES"/>
        </w:rPr>
        <w:t>precisamente</w:t>
      </w:r>
      <w:r w:rsidR="004F410C">
        <w:rPr>
          <w:rFonts w:ascii="Arial" w:eastAsia="Times New Roman" w:hAnsi="Arial" w:cs="Arial"/>
          <w:sz w:val="24"/>
          <w:szCs w:val="24"/>
          <w:lang w:val="es-ES" w:eastAsia="es-ES"/>
        </w:rPr>
        <w:t xml:space="preserve"> se </w:t>
      </w:r>
      <w:r w:rsidR="00FE4804">
        <w:rPr>
          <w:rFonts w:ascii="Arial" w:eastAsia="Times New Roman" w:hAnsi="Arial" w:cs="Arial"/>
          <w:sz w:val="24"/>
          <w:szCs w:val="24"/>
          <w:lang w:val="es-ES" w:eastAsia="es-ES"/>
        </w:rPr>
        <w:t>encuentra la materia que puede mejorarse y en ese sentido opinó que el Gobierno se hace cargo exactamente</w:t>
      </w:r>
      <w:r w:rsidR="00B54FB3">
        <w:rPr>
          <w:rFonts w:ascii="Arial" w:eastAsia="Times New Roman" w:hAnsi="Arial" w:cs="Arial"/>
          <w:sz w:val="24"/>
          <w:szCs w:val="24"/>
          <w:lang w:val="es-ES" w:eastAsia="es-ES"/>
        </w:rPr>
        <w:t xml:space="preserve"> de lo señalado por los expertos</w:t>
      </w:r>
      <w:r w:rsidR="00AC0CDB">
        <w:rPr>
          <w:rFonts w:ascii="Arial" w:eastAsia="Times New Roman" w:hAnsi="Arial" w:cs="Arial"/>
          <w:sz w:val="24"/>
          <w:szCs w:val="24"/>
          <w:lang w:val="es-ES" w:eastAsia="es-ES"/>
        </w:rPr>
        <w:t>.</w:t>
      </w:r>
    </w:p>
    <w:p w14:paraId="2731BFBF" w14:textId="77777777" w:rsidR="00AC0CDB" w:rsidRDefault="00AC0CDB"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31B3B0E5" w14:textId="22008936" w:rsidR="008770B3" w:rsidRDefault="00FA4145"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Señaló</w:t>
      </w:r>
      <w:r w:rsidR="00073A25">
        <w:rPr>
          <w:rFonts w:ascii="Arial" w:eastAsia="Times New Roman" w:hAnsi="Arial" w:cs="Arial"/>
          <w:sz w:val="24"/>
          <w:szCs w:val="24"/>
          <w:lang w:val="es-ES" w:eastAsia="es-ES"/>
        </w:rPr>
        <w:t xml:space="preserve"> que si bien en el tema de fondo existe una </w:t>
      </w:r>
      <w:r w:rsidR="00073A25">
        <w:rPr>
          <w:rFonts w:ascii="Arial" w:eastAsia="Times New Roman" w:hAnsi="Arial" w:cs="Arial"/>
          <w:sz w:val="24"/>
          <w:szCs w:val="24"/>
          <w:lang w:val="es-ES" w:eastAsia="es-ES"/>
        </w:rPr>
        <w:lastRenderedPageBreak/>
        <w:t>discrepancia</w:t>
      </w:r>
      <w:r>
        <w:rPr>
          <w:rFonts w:ascii="Arial" w:eastAsia="Times New Roman" w:hAnsi="Arial" w:cs="Arial"/>
          <w:sz w:val="24"/>
          <w:szCs w:val="24"/>
          <w:lang w:val="es-ES" w:eastAsia="es-ES"/>
        </w:rPr>
        <w:t>,</w:t>
      </w:r>
      <w:r w:rsidR="00073A25">
        <w:rPr>
          <w:rFonts w:ascii="Arial" w:eastAsia="Times New Roman" w:hAnsi="Arial" w:cs="Arial"/>
          <w:sz w:val="24"/>
          <w:szCs w:val="24"/>
          <w:lang w:val="es-ES" w:eastAsia="es-ES"/>
        </w:rPr>
        <w:t xml:space="preserve"> por cuanto no es partidario</w:t>
      </w:r>
      <w:r w:rsidR="00745747">
        <w:rPr>
          <w:rFonts w:ascii="Arial" w:eastAsia="Times New Roman" w:hAnsi="Arial" w:cs="Arial"/>
          <w:sz w:val="24"/>
          <w:szCs w:val="24"/>
          <w:lang w:val="es-ES" w:eastAsia="es-ES"/>
        </w:rPr>
        <w:t xml:space="preserve"> del mismo</w:t>
      </w:r>
      <w:r w:rsidR="00CC4B9F">
        <w:rPr>
          <w:rFonts w:ascii="Arial" w:eastAsia="Times New Roman" w:hAnsi="Arial" w:cs="Arial"/>
          <w:sz w:val="24"/>
          <w:szCs w:val="24"/>
          <w:lang w:val="es-ES" w:eastAsia="es-ES"/>
        </w:rPr>
        <w:t>, reconoce que si hay algo que se podía mejorar en función de</w:t>
      </w:r>
      <w:r w:rsidR="001F54E7">
        <w:rPr>
          <w:rFonts w:ascii="Arial" w:eastAsia="Times New Roman" w:hAnsi="Arial" w:cs="Arial"/>
          <w:sz w:val="24"/>
          <w:szCs w:val="24"/>
          <w:lang w:val="es-ES" w:eastAsia="es-ES"/>
        </w:rPr>
        <w:t>l sistema actual, ello se hace posible a través de esta indicación del Ejecutivo</w:t>
      </w:r>
      <w:r>
        <w:rPr>
          <w:rFonts w:ascii="Arial" w:eastAsia="Times New Roman" w:hAnsi="Arial" w:cs="Arial"/>
          <w:sz w:val="24"/>
          <w:szCs w:val="24"/>
          <w:lang w:val="es-ES" w:eastAsia="es-ES"/>
        </w:rPr>
        <w:t>,</w:t>
      </w:r>
      <w:r w:rsidR="001F54E7">
        <w:rPr>
          <w:rFonts w:ascii="Arial" w:eastAsia="Times New Roman" w:hAnsi="Arial" w:cs="Arial"/>
          <w:sz w:val="24"/>
          <w:szCs w:val="24"/>
          <w:lang w:val="es-ES" w:eastAsia="es-ES"/>
        </w:rPr>
        <w:t xml:space="preserve"> </w:t>
      </w:r>
      <w:r w:rsidR="00BA3A3D">
        <w:rPr>
          <w:rFonts w:ascii="Arial" w:eastAsia="Times New Roman" w:hAnsi="Arial" w:cs="Arial"/>
          <w:sz w:val="24"/>
          <w:szCs w:val="24"/>
          <w:lang w:val="es-ES" w:eastAsia="es-ES"/>
        </w:rPr>
        <w:t xml:space="preserve">teniendo en cuenta que lo que se busca es que el sistema funcione, de manera tal que se tiene </w:t>
      </w:r>
      <w:r w:rsidR="002C4B2B">
        <w:rPr>
          <w:rFonts w:ascii="Arial" w:eastAsia="Times New Roman" w:hAnsi="Arial" w:cs="Arial"/>
          <w:sz w:val="24"/>
          <w:szCs w:val="24"/>
          <w:lang w:val="es-ES" w:eastAsia="es-ES"/>
        </w:rPr>
        <w:t>un sistema respecto del cual no ha habido objeciones en cuanto al funcionamiento</w:t>
      </w:r>
      <w:r w:rsidR="00D4663B">
        <w:rPr>
          <w:rFonts w:ascii="Arial" w:eastAsia="Times New Roman" w:hAnsi="Arial" w:cs="Arial"/>
          <w:sz w:val="24"/>
          <w:szCs w:val="24"/>
          <w:lang w:val="es-ES" w:eastAsia="es-ES"/>
        </w:rPr>
        <w:t>, sino que incluso se dio una estadística de los</w:t>
      </w:r>
      <w:r w:rsidR="002D5492">
        <w:rPr>
          <w:rFonts w:ascii="Arial" w:eastAsia="Times New Roman" w:hAnsi="Arial" w:cs="Arial"/>
          <w:sz w:val="24"/>
          <w:szCs w:val="24"/>
          <w:lang w:val="es-ES" w:eastAsia="es-ES"/>
        </w:rPr>
        <w:t xml:space="preserve"> pocos</w:t>
      </w:r>
      <w:r w:rsidR="00D4663B">
        <w:rPr>
          <w:rFonts w:ascii="Arial" w:eastAsia="Times New Roman" w:hAnsi="Arial" w:cs="Arial"/>
          <w:sz w:val="24"/>
          <w:szCs w:val="24"/>
          <w:lang w:val="es-ES" w:eastAsia="es-ES"/>
        </w:rPr>
        <w:t xml:space="preserve"> casos en que se había solicitado autorización y </w:t>
      </w:r>
      <w:r w:rsidR="008A65C9">
        <w:rPr>
          <w:rFonts w:ascii="Arial" w:eastAsia="Times New Roman" w:hAnsi="Arial" w:cs="Arial"/>
          <w:sz w:val="24"/>
          <w:szCs w:val="24"/>
          <w:lang w:val="es-ES" w:eastAsia="es-ES"/>
        </w:rPr>
        <w:t>la cual</w:t>
      </w:r>
      <w:r w:rsidR="002D5492">
        <w:rPr>
          <w:rFonts w:ascii="Arial" w:eastAsia="Times New Roman" w:hAnsi="Arial" w:cs="Arial"/>
          <w:sz w:val="24"/>
          <w:szCs w:val="24"/>
          <w:lang w:val="es-ES" w:eastAsia="es-ES"/>
        </w:rPr>
        <w:t xml:space="preserve"> nunca había sido negad</w:t>
      </w:r>
      <w:r w:rsidR="008A65C9">
        <w:rPr>
          <w:rFonts w:ascii="Arial" w:eastAsia="Times New Roman" w:hAnsi="Arial" w:cs="Arial"/>
          <w:sz w:val="24"/>
          <w:szCs w:val="24"/>
          <w:lang w:val="es-ES" w:eastAsia="es-ES"/>
        </w:rPr>
        <w:t>a</w:t>
      </w:r>
      <w:r w:rsidR="002D5492">
        <w:rPr>
          <w:rFonts w:ascii="Arial" w:eastAsia="Times New Roman" w:hAnsi="Arial" w:cs="Arial"/>
          <w:sz w:val="24"/>
          <w:szCs w:val="24"/>
          <w:lang w:val="es-ES" w:eastAsia="es-ES"/>
        </w:rPr>
        <w:t>.</w:t>
      </w:r>
    </w:p>
    <w:p w14:paraId="1EC14733" w14:textId="77D52C37" w:rsidR="002D5492" w:rsidRDefault="002D5492"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480E3F21" w14:textId="128F3691" w:rsidR="002D5492" w:rsidRDefault="002D5492"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Añadió que se ley</w:t>
      </w:r>
      <w:r w:rsidR="00AB29DE">
        <w:rPr>
          <w:rFonts w:ascii="Arial" w:eastAsia="Times New Roman" w:hAnsi="Arial" w:cs="Arial"/>
          <w:sz w:val="24"/>
          <w:szCs w:val="24"/>
          <w:lang w:val="es-ES" w:eastAsia="es-ES"/>
        </w:rPr>
        <w:t>eron</w:t>
      </w:r>
      <w:r>
        <w:rPr>
          <w:rFonts w:ascii="Arial" w:eastAsia="Times New Roman" w:hAnsi="Arial" w:cs="Arial"/>
          <w:sz w:val="24"/>
          <w:szCs w:val="24"/>
          <w:lang w:val="es-ES" w:eastAsia="es-ES"/>
        </w:rPr>
        <w:t xml:space="preserve"> en detalle</w:t>
      </w:r>
      <w:r w:rsidR="00AB29DE">
        <w:rPr>
          <w:rFonts w:ascii="Arial" w:eastAsia="Times New Roman" w:hAnsi="Arial" w:cs="Arial"/>
          <w:sz w:val="24"/>
          <w:szCs w:val="24"/>
          <w:lang w:val="es-ES" w:eastAsia="es-ES"/>
        </w:rPr>
        <w:t xml:space="preserve"> los fallos del Tribunal Constitucional, </w:t>
      </w:r>
      <w:r w:rsidR="006346AF">
        <w:rPr>
          <w:rFonts w:ascii="Arial" w:eastAsia="Times New Roman" w:hAnsi="Arial" w:cs="Arial"/>
          <w:sz w:val="24"/>
          <w:szCs w:val="24"/>
          <w:lang w:val="es-ES" w:eastAsia="es-ES"/>
        </w:rPr>
        <w:t xml:space="preserve">razón por la cual consideró </w:t>
      </w:r>
      <w:r w:rsidR="00486939">
        <w:rPr>
          <w:rFonts w:ascii="Arial" w:eastAsia="Times New Roman" w:hAnsi="Arial" w:cs="Arial"/>
          <w:sz w:val="24"/>
          <w:szCs w:val="24"/>
          <w:lang w:val="es-ES" w:eastAsia="es-ES"/>
        </w:rPr>
        <w:t xml:space="preserve">esta indicación plenamente pertinente y adecuada conforme a lo que se ha escuchado en el debate </w:t>
      </w:r>
      <w:r w:rsidR="00135804">
        <w:rPr>
          <w:rFonts w:ascii="Arial" w:eastAsia="Times New Roman" w:hAnsi="Arial" w:cs="Arial"/>
          <w:sz w:val="24"/>
          <w:szCs w:val="24"/>
          <w:lang w:val="es-ES" w:eastAsia="es-ES"/>
        </w:rPr>
        <w:t>y si alguien hubiera dicho que no hay ninguna capacidad y que los jueces no acogen las solicitudes de autorización</w:t>
      </w:r>
      <w:r w:rsidR="00807FE8">
        <w:rPr>
          <w:rFonts w:ascii="Arial" w:eastAsia="Times New Roman" w:hAnsi="Arial" w:cs="Arial"/>
          <w:sz w:val="24"/>
          <w:szCs w:val="24"/>
          <w:lang w:val="es-ES" w:eastAsia="es-ES"/>
        </w:rPr>
        <w:t xml:space="preserve"> hubiera sido una situación distinta</w:t>
      </w:r>
      <w:r w:rsidR="00FA4145">
        <w:rPr>
          <w:rFonts w:ascii="Arial" w:eastAsia="Times New Roman" w:hAnsi="Arial" w:cs="Arial"/>
          <w:sz w:val="24"/>
          <w:szCs w:val="24"/>
          <w:lang w:val="es-ES" w:eastAsia="es-ES"/>
        </w:rPr>
        <w:t>,</w:t>
      </w:r>
      <w:r w:rsidR="00807FE8">
        <w:rPr>
          <w:rFonts w:ascii="Arial" w:eastAsia="Times New Roman" w:hAnsi="Arial" w:cs="Arial"/>
          <w:sz w:val="24"/>
          <w:szCs w:val="24"/>
          <w:lang w:val="es-ES" w:eastAsia="es-ES"/>
        </w:rPr>
        <w:t xml:space="preserve"> sin embargo ocurrió a la inversa </w:t>
      </w:r>
      <w:r w:rsidR="00883F02">
        <w:rPr>
          <w:rFonts w:ascii="Arial" w:eastAsia="Times New Roman" w:hAnsi="Arial" w:cs="Arial"/>
          <w:sz w:val="24"/>
          <w:szCs w:val="24"/>
          <w:lang w:val="es-ES" w:eastAsia="es-ES"/>
        </w:rPr>
        <w:t>y si hubo una inquietud pudo haber estado referida a la velocidad del proceso y esta indicación se hace cargo de ello</w:t>
      </w:r>
      <w:r w:rsidR="00FA4145">
        <w:rPr>
          <w:rFonts w:ascii="Arial" w:eastAsia="Times New Roman" w:hAnsi="Arial" w:cs="Arial"/>
          <w:sz w:val="24"/>
          <w:szCs w:val="24"/>
          <w:lang w:val="es-ES" w:eastAsia="es-ES"/>
        </w:rPr>
        <w:t>,</w:t>
      </w:r>
      <w:r w:rsidR="00883F02">
        <w:rPr>
          <w:rFonts w:ascii="Arial" w:eastAsia="Times New Roman" w:hAnsi="Arial" w:cs="Arial"/>
          <w:sz w:val="24"/>
          <w:szCs w:val="24"/>
          <w:lang w:val="es-ES" w:eastAsia="es-ES"/>
        </w:rPr>
        <w:t xml:space="preserve"> </w:t>
      </w:r>
      <w:r w:rsidR="00EA4BD6">
        <w:rPr>
          <w:rFonts w:ascii="Arial" w:eastAsia="Times New Roman" w:hAnsi="Arial" w:cs="Arial"/>
          <w:sz w:val="24"/>
          <w:szCs w:val="24"/>
          <w:lang w:val="es-ES" w:eastAsia="es-ES"/>
        </w:rPr>
        <w:t>lo que le parece correcto compartiendo el sentido exacto de ésta.</w:t>
      </w:r>
    </w:p>
    <w:p w14:paraId="424DBB5D" w14:textId="3B19BA20" w:rsidR="00E13F04" w:rsidRDefault="00E13F0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65062135" w14:textId="36FDDD5E" w:rsidR="00E13F04" w:rsidRDefault="0034722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347221">
        <w:rPr>
          <w:rFonts w:ascii="Arial" w:eastAsia="Times New Roman" w:hAnsi="Arial" w:cs="Arial"/>
          <w:b/>
          <w:bCs/>
          <w:sz w:val="24"/>
          <w:szCs w:val="24"/>
          <w:lang w:val="es-ES" w:eastAsia="es-ES"/>
        </w:rPr>
        <w:t>Honorable Senador señor García</w:t>
      </w:r>
      <w:r>
        <w:rPr>
          <w:rFonts w:ascii="Arial" w:eastAsia="Times New Roman" w:hAnsi="Arial" w:cs="Arial"/>
          <w:sz w:val="24"/>
          <w:szCs w:val="24"/>
          <w:lang w:val="es-ES" w:eastAsia="es-ES"/>
        </w:rPr>
        <w:t xml:space="preserve"> </w:t>
      </w:r>
      <w:r w:rsidR="0020454C">
        <w:rPr>
          <w:rFonts w:ascii="Arial" w:eastAsia="Times New Roman" w:hAnsi="Arial" w:cs="Arial"/>
          <w:sz w:val="24"/>
          <w:szCs w:val="24"/>
          <w:lang w:val="es-ES" w:eastAsia="es-ES"/>
        </w:rPr>
        <w:t>hizo presente que fue el señor Silva uno de los académicos que p</w:t>
      </w:r>
      <w:r w:rsidR="00020C33">
        <w:rPr>
          <w:rFonts w:ascii="Arial" w:eastAsia="Times New Roman" w:hAnsi="Arial" w:cs="Arial"/>
          <w:sz w:val="24"/>
          <w:szCs w:val="24"/>
          <w:lang w:val="es-ES" w:eastAsia="es-ES"/>
        </w:rPr>
        <w:t>l</w:t>
      </w:r>
      <w:r w:rsidR="0020454C">
        <w:rPr>
          <w:rFonts w:ascii="Arial" w:eastAsia="Times New Roman" w:hAnsi="Arial" w:cs="Arial"/>
          <w:sz w:val="24"/>
          <w:szCs w:val="24"/>
          <w:lang w:val="es-ES" w:eastAsia="es-ES"/>
        </w:rPr>
        <w:t>a</w:t>
      </w:r>
      <w:r w:rsidR="00020C33">
        <w:rPr>
          <w:rFonts w:ascii="Arial" w:eastAsia="Times New Roman" w:hAnsi="Arial" w:cs="Arial"/>
          <w:sz w:val="24"/>
          <w:szCs w:val="24"/>
          <w:lang w:val="es-ES" w:eastAsia="es-ES"/>
        </w:rPr>
        <w:t>n</w:t>
      </w:r>
      <w:r w:rsidR="0020454C">
        <w:rPr>
          <w:rFonts w:ascii="Arial" w:eastAsia="Times New Roman" w:hAnsi="Arial" w:cs="Arial"/>
          <w:sz w:val="24"/>
          <w:szCs w:val="24"/>
          <w:lang w:val="es-ES" w:eastAsia="es-ES"/>
        </w:rPr>
        <w:t xml:space="preserve">teó </w:t>
      </w:r>
      <w:r w:rsidR="00020C33">
        <w:rPr>
          <w:rFonts w:ascii="Arial" w:eastAsia="Times New Roman" w:hAnsi="Arial" w:cs="Arial"/>
          <w:sz w:val="24"/>
          <w:szCs w:val="24"/>
          <w:lang w:val="es-ES" w:eastAsia="es-ES"/>
        </w:rPr>
        <w:t>su opinión</w:t>
      </w:r>
      <w:r w:rsidR="00FA4145">
        <w:rPr>
          <w:rFonts w:ascii="Arial" w:eastAsia="Times New Roman" w:hAnsi="Arial" w:cs="Arial"/>
          <w:sz w:val="24"/>
          <w:szCs w:val="24"/>
          <w:lang w:val="es-ES" w:eastAsia="es-ES"/>
        </w:rPr>
        <w:t>,</w:t>
      </w:r>
      <w:r w:rsidR="00020C33">
        <w:rPr>
          <w:rFonts w:ascii="Arial" w:eastAsia="Times New Roman" w:hAnsi="Arial" w:cs="Arial"/>
          <w:sz w:val="24"/>
          <w:szCs w:val="24"/>
          <w:lang w:val="es-ES" w:eastAsia="es-ES"/>
        </w:rPr>
        <w:t xml:space="preserve"> con la cual coincidió</w:t>
      </w:r>
      <w:r w:rsidR="00FA4145">
        <w:rPr>
          <w:rFonts w:ascii="Arial" w:eastAsia="Times New Roman" w:hAnsi="Arial" w:cs="Arial"/>
          <w:sz w:val="24"/>
          <w:szCs w:val="24"/>
          <w:lang w:val="es-ES" w:eastAsia="es-ES"/>
        </w:rPr>
        <w:t>,</w:t>
      </w:r>
      <w:r w:rsidR="00020C33">
        <w:rPr>
          <w:rFonts w:ascii="Arial" w:eastAsia="Times New Roman" w:hAnsi="Arial" w:cs="Arial"/>
          <w:sz w:val="24"/>
          <w:szCs w:val="24"/>
          <w:lang w:val="es-ES" w:eastAsia="es-ES"/>
        </w:rPr>
        <w:t xml:space="preserve"> en cuanto a que </w:t>
      </w:r>
      <w:r w:rsidR="00CE2A6D">
        <w:rPr>
          <w:rFonts w:ascii="Arial" w:eastAsia="Times New Roman" w:hAnsi="Arial" w:cs="Arial"/>
          <w:sz w:val="24"/>
          <w:szCs w:val="24"/>
          <w:lang w:val="es-ES" w:eastAsia="es-ES"/>
        </w:rPr>
        <w:t>resultaba mucho más efectivo una medida como esta de acortar plazos y que fuera analizado caso a caso</w:t>
      </w:r>
      <w:r w:rsidR="00420EB7">
        <w:rPr>
          <w:rFonts w:ascii="Arial" w:eastAsia="Times New Roman" w:hAnsi="Arial" w:cs="Arial"/>
          <w:sz w:val="24"/>
          <w:szCs w:val="24"/>
          <w:lang w:val="es-ES" w:eastAsia="es-ES"/>
        </w:rPr>
        <w:t xml:space="preserve">, porque de lo contrario el Servicio de Impuestos Internos se encontraría con </w:t>
      </w:r>
      <w:r w:rsidR="007F4559">
        <w:rPr>
          <w:rFonts w:ascii="Arial" w:eastAsia="Times New Roman" w:hAnsi="Arial" w:cs="Arial"/>
          <w:sz w:val="24"/>
          <w:szCs w:val="24"/>
          <w:lang w:val="es-ES" w:eastAsia="es-ES"/>
        </w:rPr>
        <w:t xml:space="preserve">muchísima información que si no tiene cómo procesar podría terminar </w:t>
      </w:r>
      <w:r w:rsidR="0058383E">
        <w:rPr>
          <w:rFonts w:ascii="Arial" w:eastAsia="Times New Roman" w:hAnsi="Arial" w:cs="Arial"/>
          <w:sz w:val="24"/>
          <w:szCs w:val="24"/>
          <w:lang w:val="es-ES" w:eastAsia="es-ES"/>
        </w:rPr>
        <w:t xml:space="preserve">igualmente sin </w:t>
      </w:r>
      <w:r w:rsidR="00FA4145">
        <w:rPr>
          <w:rFonts w:ascii="Arial" w:eastAsia="Times New Roman" w:hAnsi="Arial" w:cs="Arial"/>
          <w:sz w:val="24"/>
          <w:szCs w:val="24"/>
          <w:lang w:val="es-ES" w:eastAsia="es-ES"/>
        </w:rPr>
        <w:t xml:space="preserve">ser </w:t>
      </w:r>
      <w:r w:rsidR="0058383E">
        <w:rPr>
          <w:rFonts w:ascii="Arial" w:eastAsia="Times New Roman" w:hAnsi="Arial" w:cs="Arial"/>
          <w:sz w:val="24"/>
          <w:szCs w:val="24"/>
          <w:lang w:val="es-ES" w:eastAsia="es-ES"/>
        </w:rPr>
        <w:t>aprovecha</w:t>
      </w:r>
      <w:r w:rsidR="00FA4145">
        <w:rPr>
          <w:rFonts w:ascii="Arial" w:eastAsia="Times New Roman" w:hAnsi="Arial" w:cs="Arial"/>
          <w:sz w:val="24"/>
          <w:szCs w:val="24"/>
          <w:lang w:val="es-ES" w:eastAsia="es-ES"/>
        </w:rPr>
        <w:t>da</w:t>
      </w:r>
      <w:r w:rsidR="0058383E">
        <w:rPr>
          <w:rFonts w:ascii="Arial" w:eastAsia="Times New Roman" w:hAnsi="Arial" w:cs="Arial"/>
          <w:sz w:val="24"/>
          <w:szCs w:val="24"/>
          <w:lang w:val="es-ES" w:eastAsia="es-ES"/>
        </w:rPr>
        <w:t>.</w:t>
      </w:r>
    </w:p>
    <w:p w14:paraId="310EA453" w14:textId="19C2D59A" w:rsidR="0058383E" w:rsidRDefault="0058383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3381B148" w14:textId="21833A77" w:rsidR="00AD37D2" w:rsidRDefault="004552A0"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4552A0">
        <w:rPr>
          <w:rFonts w:ascii="Arial" w:eastAsia="Times New Roman" w:hAnsi="Arial" w:cs="Arial"/>
          <w:b/>
          <w:bCs/>
          <w:sz w:val="24"/>
          <w:szCs w:val="24"/>
          <w:lang w:val="es-ES" w:eastAsia="es-ES"/>
        </w:rPr>
        <w:t>Honorable Senador señor Montes</w:t>
      </w:r>
      <w:r>
        <w:rPr>
          <w:rFonts w:ascii="Arial" w:eastAsia="Times New Roman" w:hAnsi="Arial" w:cs="Arial"/>
          <w:b/>
          <w:bCs/>
          <w:sz w:val="24"/>
          <w:szCs w:val="24"/>
          <w:lang w:val="es-ES" w:eastAsia="es-ES"/>
        </w:rPr>
        <w:t xml:space="preserve"> </w:t>
      </w:r>
      <w:r>
        <w:rPr>
          <w:rFonts w:ascii="Arial" w:eastAsia="Times New Roman" w:hAnsi="Arial" w:cs="Arial"/>
          <w:sz w:val="24"/>
          <w:szCs w:val="24"/>
          <w:lang w:val="es-ES" w:eastAsia="es-ES"/>
        </w:rPr>
        <w:t>planteó que el objetivo de</w:t>
      </w:r>
      <w:r w:rsidR="00FA4145">
        <w:rPr>
          <w:rFonts w:ascii="Arial" w:eastAsia="Times New Roman" w:hAnsi="Arial" w:cs="Arial"/>
          <w:sz w:val="24"/>
          <w:szCs w:val="24"/>
          <w:lang w:val="es-ES" w:eastAsia="es-ES"/>
        </w:rPr>
        <w:t>l</w:t>
      </w:r>
      <w:r>
        <w:rPr>
          <w:rFonts w:ascii="Arial" w:eastAsia="Times New Roman" w:hAnsi="Arial" w:cs="Arial"/>
          <w:sz w:val="24"/>
          <w:szCs w:val="24"/>
          <w:lang w:val="es-ES" w:eastAsia="es-ES"/>
        </w:rPr>
        <w:t xml:space="preserve"> proyecto </w:t>
      </w:r>
      <w:r w:rsidR="00E20AA6">
        <w:rPr>
          <w:rFonts w:ascii="Arial" w:eastAsia="Times New Roman" w:hAnsi="Arial" w:cs="Arial"/>
          <w:sz w:val="24"/>
          <w:szCs w:val="24"/>
          <w:lang w:val="es-ES" w:eastAsia="es-ES"/>
        </w:rPr>
        <w:t>es preciso</w:t>
      </w:r>
      <w:r w:rsidR="00FA4145">
        <w:rPr>
          <w:rFonts w:ascii="Arial" w:eastAsia="Times New Roman" w:hAnsi="Arial" w:cs="Arial"/>
          <w:sz w:val="24"/>
          <w:szCs w:val="24"/>
          <w:lang w:val="es-ES" w:eastAsia="es-ES"/>
        </w:rPr>
        <w:t>,</w:t>
      </w:r>
      <w:r w:rsidR="00E20AA6">
        <w:rPr>
          <w:rFonts w:ascii="Arial" w:eastAsia="Times New Roman" w:hAnsi="Arial" w:cs="Arial"/>
          <w:sz w:val="24"/>
          <w:szCs w:val="24"/>
          <w:lang w:val="es-ES" w:eastAsia="es-ES"/>
        </w:rPr>
        <w:t xml:space="preserve"> por cuanto hoy en día existe gran cantidad de evasión y elusión tributaria </w:t>
      </w:r>
      <w:r w:rsidR="001C508A">
        <w:rPr>
          <w:rFonts w:ascii="Arial" w:eastAsia="Times New Roman" w:hAnsi="Arial" w:cs="Arial"/>
          <w:sz w:val="24"/>
          <w:szCs w:val="24"/>
          <w:lang w:val="es-ES" w:eastAsia="es-ES"/>
        </w:rPr>
        <w:t xml:space="preserve">y asimismo existe una importante necesidad de recursos para enfrentar el presente y el futuro del país </w:t>
      </w:r>
      <w:r w:rsidR="009703BD">
        <w:rPr>
          <w:rFonts w:ascii="Arial" w:eastAsia="Times New Roman" w:hAnsi="Arial" w:cs="Arial"/>
          <w:sz w:val="24"/>
          <w:szCs w:val="24"/>
          <w:lang w:val="es-ES" w:eastAsia="es-ES"/>
        </w:rPr>
        <w:t xml:space="preserve">y </w:t>
      </w:r>
      <w:r w:rsidR="00364BE4">
        <w:rPr>
          <w:rFonts w:ascii="Arial" w:eastAsia="Times New Roman" w:hAnsi="Arial" w:cs="Arial"/>
          <w:sz w:val="24"/>
          <w:szCs w:val="24"/>
          <w:lang w:val="es-ES" w:eastAsia="es-ES"/>
        </w:rPr>
        <w:t>se trataría de</w:t>
      </w:r>
      <w:r w:rsidR="009703BD">
        <w:rPr>
          <w:rFonts w:ascii="Arial" w:eastAsia="Times New Roman" w:hAnsi="Arial" w:cs="Arial"/>
          <w:sz w:val="24"/>
          <w:szCs w:val="24"/>
          <w:lang w:val="es-ES" w:eastAsia="es-ES"/>
        </w:rPr>
        <w:t xml:space="preserve"> un conjunto de medidas </w:t>
      </w:r>
      <w:r w:rsidR="00364BE4">
        <w:rPr>
          <w:rFonts w:ascii="Arial" w:eastAsia="Times New Roman" w:hAnsi="Arial" w:cs="Arial"/>
          <w:sz w:val="24"/>
          <w:szCs w:val="24"/>
          <w:lang w:val="es-ES" w:eastAsia="es-ES"/>
        </w:rPr>
        <w:t xml:space="preserve">que ayuden a disminuir esa cantidad de evasión, sin perjuicio de </w:t>
      </w:r>
      <w:r w:rsidR="00D55849">
        <w:rPr>
          <w:rFonts w:ascii="Arial" w:eastAsia="Times New Roman" w:hAnsi="Arial" w:cs="Arial"/>
          <w:sz w:val="24"/>
          <w:szCs w:val="24"/>
          <w:lang w:val="es-ES" w:eastAsia="es-ES"/>
        </w:rPr>
        <w:t xml:space="preserve">que pueda discutirse respecto de la cifra, señaló que el estudio que </w:t>
      </w:r>
      <w:r w:rsidR="006C3C5B">
        <w:rPr>
          <w:rFonts w:ascii="Arial" w:eastAsia="Times New Roman" w:hAnsi="Arial" w:cs="Arial"/>
          <w:sz w:val="24"/>
          <w:szCs w:val="24"/>
          <w:lang w:val="es-ES" w:eastAsia="es-ES"/>
        </w:rPr>
        <w:t>tiene</w:t>
      </w:r>
      <w:r w:rsidR="00D55849">
        <w:rPr>
          <w:rFonts w:ascii="Arial" w:eastAsia="Times New Roman" w:hAnsi="Arial" w:cs="Arial"/>
          <w:sz w:val="24"/>
          <w:szCs w:val="24"/>
          <w:lang w:val="es-ES" w:eastAsia="es-ES"/>
        </w:rPr>
        <w:t xml:space="preserve"> </w:t>
      </w:r>
      <w:r w:rsidR="009B241E">
        <w:rPr>
          <w:rFonts w:ascii="Arial" w:eastAsia="Times New Roman" w:hAnsi="Arial" w:cs="Arial"/>
          <w:sz w:val="24"/>
          <w:szCs w:val="24"/>
          <w:lang w:val="es-ES" w:eastAsia="es-ES"/>
        </w:rPr>
        <w:t>da cuenta de US$22.000 millones por concepto de evasión y elusión</w:t>
      </w:r>
      <w:r w:rsidR="00F25B67">
        <w:rPr>
          <w:rFonts w:ascii="Arial" w:eastAsia="Times New Roman" w:hAnsi="Arial" w:cs="Arial"/>
          <w:sz w:val="24"/>
          <w:szCs w:val="24"/>
          <w:lang w:val="es-ES" w:eastAsia="es-ES"/>
        </w:rPr>
        <w:t>.</w:t>
      </w:r>
    </w:p>
    <w:p w14:paraId="10941DA3" w14:textId="1D41C02C" w:rsidR="00F25B67" w:rsidRDefault="00F25B67"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7E76162C" w14:textId="42669B4E" w:rsidR="00F25B67" w:rsidRDefault="00F25B67"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Agregó que hay distintas medidas</w:t>
      </w:r>
      <w:r w:rsidR="00FA4145">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siendo una de ellas la del denunciante anónimo </w:t>
      </w:r>
      <w:r w:rsidR="000A7A03">
        <w:rPr>
          <w:rFonts w:ascii="Arial" w:eastAsia="Times New Roman" w:hAnsi="Arial" w:cs="Arial"/>
          <w:sz w:val="24"/>
          <w:szCs w:val="24"/>
          <w:lang w:val="es-ES" w:eastAsia="es-ES"/>
        </w:rPr>
        <w:t>que se presentará próximamente</w:t>
      </w:r>
      <w:r w:rsidR="008451A0">
        <w:rPr>
          <w:rFonts w:ascii="Arial" w:eastAsia="Times New Roman" w:hAnsi="Arial" w:cs="Arial"/>
          <w:sz w:val="24"/>
          <w:szCs w:val="24"/>
          <w:lang w:val="es-ES" w:eastAsia="es-ES"/>
        </w:rPr>
        <w:t xml:space="preserve"> atendid</w:t>
      </w:r>
      <w:r w:rsidR="00584E8F">
        <w:rPr>
          <w:rFonts w:ascii="Arial" w:eastAsia="Times New Roman" w:hAnsi="Arial" w:cs="Arial"/>
          <w:sz w:val="24"/>
          <w:szCs w:val="24"/>
          <w:lang w:val="es-ES" w:eastAsia="es-ES"/>
        </w:rPr>
        <w:t>o</w:t>
      </w:r>
      <w:r w:rsidR="008451A0">
        <w:rPr>
          <w:rFonts w:ascii="Arial" w:eastAsia="Times New Roman" w:hAnsi="Arial" w:cs="Arial"/>
          <w:sz w:val="24"/>
          <w:szCs w:val="24"/>
          <w:lang w:val="es-ES" w:eastAsia="es-ES"/>
        </w:rPr>
        <w:t xml:space="preserve"> que resulta fundamental </w:t>
      </w:r>
      <w:r w:rsidR="00AC55EB">
        <w:rPr>
          <w:rFonts w:ascii="Arial" w:eastAsia="Times New Roman" w:hAnsi="Arial" w:cs="Arial"/>
          <w:sz w:val="24"/>
          <w:szCs w:val="24"/>
          <w:lang w:val="es-ES" w:eastAsia="es-ES"/>
        </w:rPr>
        <w:t>y</w:t>
      </w:r>
      <w:r w:rsidR="008451A0">
        <w:rPr>
          <w:rFonts w:ascii="Arial" w:eastAsia="Times New Roman" w:hAnsi="Arial" w:cs="Arial"/>
          <w:sz w:val="24"/>
          <w:szCs w:val="24"/>
          <w:lang w:val="es-ES" w:eastAsia="es-ES"/>
        </w:rPr>
        <w:t xml:space="preserve"> ha demostrado eficacia en otras materias</w:t>
      </w:r>
      <w:r w:rsidR="005B31CE">
        <w:rPr>
          <w:rFonts w:ascii="Arial" w:eastAsia="Times New Roman" w:hAnsi="Arial" w:cs="Arial"/>
          <w:sz w:val="24"/>
          <w:szCs w:val="24"/>
          <w:lang w:val="es-ES" w:eastAsia="es-ES"/>
        </w:rPr>
        <w:t>.</w:t>
      </w:r>
    </w:p>
    <w:p w14:paraId="75347D6E" w14:textId="79BCE6CF" w:rsidR="005B31CE" w:rsidRDefault="005B31C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42A0591C" w14:textId="2CB9D7F4" w:rsidR="001C5C04" w:rsidRDefault="005B31C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Añadió que </w:t>
      </w:r>
      <w:r w:rsidR="00D74817">
        <w:rPr>
          <w:rFonts w:ascii="Arial" w:eastAsia="Times New Roman" w:hAnsi="Arial" w:cs="Arial"/>
          <w:sz w:val="24"/>
          <w:szCs w:val="24"/>
          <w:lang w:val="es-ES" w:eastAsia="es-ES"/>
        </w:rPr>
        <w:t>el punto principal de</w:t>
      </w:r>
      <w:r w:rsidR="00FA4145">
        <w:rPr>
          <w:rFonts w:ascii="Arial" w:eastAsia="Times New Roman" w:hAnsi="Arial" w:cs="Arial"/>
          <w:sz w:val="24"/>
          <w:szCs w:val="24"/>
          <w:lang w:val="es-ES" w:eastAsia="es-ES"/>
        </w:rPr>
        <w:t>l</w:t>
      </w:r>
      <w:r w:rsidR="00D74817">
        <w:rPr>
          <w:rFonts w:ascii="Arial" w:eastAsia="Times New Roman" w:hAnsi="Arial" w:cs="Arial"/>
          <w:sz w:val="24"/>
          <w:szCs w:val="24"/>
          <w:lang w:val="es-ES" w:eastAsia="es-ES"/>
        </w:rPr>
        <w:t xml:space="preserve"> proyecto </w:t>
      </w:r>
      <w:r w:rsidR="00A36F95">
        <w:rPr>
          <w:rFonts w:ascii="Arial" w:eastAsia="Times New Roman" w:hAnsi="Arial" w:cs="Arial"/>
          <w:sz w:val="24"/>
          <w:szCs w:val="24"/>
          <w:lang w:val="es-ES" w:eastAsia="es-ES"/>
        </w:rPr>
        <w:t xml:space="preserve">es que el Servicio de Impuestos Internos necesita señales sobre lo que pueda estar ocurriendo </w:t>
      </w:r>
      <w:r w:rsidR="00935B77">
        <w:rPr>
          <w:rFonts w:ascii="Arial" w:eastAsia="Times New Roman" w:hAnsi="Arial" w:cs="Arial"/>
          <w:sz w:val="24"/>
          <w:szCs w:val="24"/>
          <w:lang w:val="es-ES" w:eastAsia="es-ES"/>
        </w:rPr>
        <w:t>para ahí recién comenzar una investigación</w:t>
      </w:r>
      <w:r w:rsidR="00FA4145">
        <w:rPr>
          <w:rFonts w:ascii="Arial" w:eastAsia="Times New Roman" w:hAnsi="Arial" w:cs="Arial"/>
          <w:sz w:val="24"/>
          <w:szCs w:val="24"/>
          <w:lang w:val="es-ES" w:eastAsia="es-ES"/>
        </w:rPr>
        <w:t>,</w:t>
      </w:r>
      <w:r w:rsidR="00935B77">
        <w:rPr>
          <w:rFonts w:ascii="Arial" w:eastAsia="Times New Roman" w:hAnsi="Arial" w:cs="Arial"/>
          <w:sz w:val="24"/>
          <w:szCs w:val="24"/>
          <w:lang w:val="es-ES" w:eastAsia="es-ES"/>
        </w:rPr>
        <w:t xml:space="preserve"> de manera que se trata de un conjunto de señales por la vía de la</w:t>
      </w:r>
      <w:r w:rsidR="00F30BF3">
        <w:rPr>
          <w:rFonts w:ascii="Arial" w:eastAsia="Times New Roman" w:hAnsi="Arial" w:cs="Arial"/>
          <w:sz w:val="24"/>
          <w:szCs w:val="24"/>
          <w:lang w:val="es-ES" w:eastAsia="es-ES"/>
        </w:rPr>
        <w:t xml:space="preserve"> consistencia de la información </w:t>
      </w:r>
      <w:r w:rsidR="0031040D">
        <w:rPr>
          <w:rFonts w:ascii="Arial" w:eastAsia="Times New Roman" w:hAnsi="Arial" w:cs="Arial"/>
          <w:sz w:val="24"/>
          <w:szCs w:val="24"/>
          <w:lang w:val="es-ES" w:eastAsia="es-ES"/>
        </w:rPr>
        <w:t>a través de un sistema que le permita contrastar una</w:t>
      </w:r>
      <w:r w:rsidR="00FF4688">
        <w:rPr>
          <w:rFonts w:ascii="Arial" w:eastAsia="Times New Roman" w:hAnsi="Arial" w:cs="Arial"/>
          <w:sz w:val="24"/>
          <w:szCs w:val="24"/>
          <w:lang w:val="es-ES" w:eastAsia="es-ES"/>
        </w:rPr>
        <w:t>s cosas con otras y determinar en qué casos es necesario investigar</w:t>
      </w:r>
      <w:r w:rsidR="00393593">
        <w:rPr>
          <w:rFonts w:ascii="Arial" w:eastAsia="Times New Roman" w:hAnsi="Arial" w:cs="Arial"/>
          <w:sz w:val="24"/>
          <w:szCs w:val="24"/>
          <w:lang w:val="es-ES" w:eastAsia="es-ES"/>
        </w:rPr>
        <w:t xml:space="preserve"> y ahí recién se dirige a la autoridad judicial para pedir autorización para iniciar el proceso de investigación correspondiente</w:t>
      </w:r>
      <w:r w:rsidR="001C5C04">
        <w:rPr>
          <w:rFonts w:ascii="Arial" w:eastAsia="Times New Roman" w:hAnsi="Arial" w:cs="Arial"/>
          <w:sz w:val="24"/>
          <w:szCs w:val="24"/>
          <w:lang w:val="es-ES" w:eastAsia="es-ES"/>
        </w:rPr>
        <w:t>, por lo tanto son dos cosas absolutamente distintas.</w:t>
      </w:r>
    </w:p>
    <w:p w14:paraId="12A6EA7C" w14:textId="77777777" w:rsidR="001C5C04" w:rsidRDefault="001C5C0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496129B6" w14:textId="4D9BE911" w:rsidR="006042C9" w:rsidRDefault="001C5C0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Puntualizó que lo único que se está pidiendo con e</w:t>
      </w:r>
      <w:r w:rsidR="00FA4145">
        <w:rPr>
          <w:rFonts w:ascii="Arial" w:eastAsia="Times New Roman" w:hAnsi="Arial" w:cs="Arial"/>
          <w:sz w:val="24"/>
          <w:szCs w:val="24"/>
          <w:lang w:val="es-ES" w:eastAsia="es-ES"/>
        </w:rPr>
        <w:t>l</w:t>
      </w:r>
      <w:r>
        <w:rPr>
          <w:rFonts w:ascii="Arial" w:eastAsia="Times New Roman" w:hAnsi="Arial" w:cs="Arial"/>
          <w:sz w:val="24"/>
          <w:szCs w:val="24"/>
          <w:lang w:val="es-ES" w:eastAsia="es-ES"/>
        </w:rPr>
        <w:t xml:space="preserve"> proyecto es </w:t>
      </w:r>
      <w:r w:rsidR="006042C9">
        <w:rPr>
          <w:rFonts w:ascii="Arial" w:eastAsia="Times New Roman" w:hAnsi="Arial" w:cs="Arial"/>
          <w:sz w:val="24"/>
          <w:szCs w:val="24"/>
          <w:lang w:val="es-ES" w:eastAsia="es-ES"/>
        </w:rPr>
        <w:t>que el Servicio de Impuestos Internos pueda disponer de esta información.</w:t>
      </w:r>
    </w:p>
    <w:p w14:paraId="5D153ADD" w14:textId="77777777" w:rsidR="006042C9" w:rsidRDefault="006042C9"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53A092AD" w14:textId="19BE5DE5" w:rsidR="00E93701" w:rsidRDefault="006042C9"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Agregó que hubo una alternativa presentada por la Senadora Rincón en </w:t>
      </w:r>
      <w:r w:rsidR="00871799">
        <w:rPr>
          <w:rFonts w:ascii="Arial" w:eastAsia="Times New Roman" w:hAnsi="Arial" w:cs="Arial"/>
          <w:sz w:val="24"/>
          <w:szCs w:val="24"/>
          <w:lang w:val="es-ES" w:eastAsia="es-ES"/>
        </w:rPr>
        <w:t xml:space="preserve">cuanto a </w:t>
      </w:r>
      <w:r>
        <w:rPr>
          <w:rFonts w:ascii="Arial" w:eastAsia="Times New Roman" w:hAnsi="Arial" w:cs="Arial"/>
          <w:sz w:val="24"/>
          <w:szCs w:val="24"/>
          <w:lang w:val="es-ES" w:eastAsia="es-ES"/>
        </w:rPr>
        <w:t>t</w:t>
      </w:r>
      <w:r w:rsidR="00871799">
        <w:rPr>
          <w:rFonts w:ascii="Arial" w:eastAsia="Times New Roman" w:hAnsi="Arial" w:cs="Arial"/>
          <w:sz w:val="24"/>
          <w:szCs w:val="24"/>
          <w:lang w:val="es-ES" w:eastAsia="es-ES"/>
        </w:rPr>
        <w:t xml:space="preserve">erminar </w:t>
      </w:r>
      <w:r w:rsidR="00F66E8B">
        <w:rPr>
          <w:rFonts w:ascii="Arial" w:eastAsia="Times New Roman" w:hAnsi="Arial" w:cs="Arial"/>
          <w:sz w:val="24"/>
          <w:szCs w:val="24"/>
          <w:lang w:val="es-ES" w:eastAsia="es-ES"/>
        </w:rPr>
        <w:t>derechamente con el secreto bancario para efectos tributarios</w:t>
      </w:r>
      <w:r w:rsidR="00AC55EB">
        <w:rPr>
          <w:rFonts w:ascii="Arial" w:eastAsia="Times New Roman" w:hAnsi="Arial" w:cs="Arial"/>
          <w:sz w:val="24"/>
          <w:szCs w:val="24"/>
          <w:lang w:val="es-ES" w:eastAsia="es-ES"/>
        </w:rPr>
        <w:t>,</w:t>
      </w:r>
      <w:r w:rsidR="00F66E8B">
        <w:rPr>
          <w:rFonts w:ascii="Arial" w:eastAsia="Times New Roman" w:hAnsi="Arial" w:cs="Arial"/>
          <w:sz w:val="24"/>
          <w:szCs w:val="24"/>
          <w:lang w:val="es-ES" w:eastAsia="es-ES"/>
        </w:rPr>
        <w:t xml:space="preserve"> </w:t>
      </w:r>
      <w:r w:rsidR="00CB1098">
        <w:rPr>
          <w:rFonts w:ascii="Arial" w:eastAsia="Times New Roman" w:hAnsi="Arial" w:cs="Arial"/>
          <w:sz w:val="24"/>
          <w:szCs w:val="24"/>
          <w:lang w:val="es-ES" w:eastAsia="es-ES"/>
        </w:rPr>
        <w:t>sin embargo</w:t>
      </w:r>
      <w:r w:rsidR="00FA4145">
        <w:rPr>
          <w:rFonts w:ascii="Arial" w:eastAsia="Times New Roman" w:hAnsi="Arial" w:cs="Arial"/>
          <w:sz w:val="24"/>
          <w:szCs w:val="24"/>
          <w:lang w:val="es-ES" w:eastAsia="es-ES"/>
        </w:rPr>
        <w:t>,</w:t>
      </w:r>
      <w:r w:rsidR="00CB1098">
        <w:rPr>
          <w:rFonts w:ascii="Arial" w:eastAsia="Times New Roman" w:hAnsi="Arial" w:cs="Arial"/>
          <w:sz w:val="24"/>
          <w:szCs w:val="24"/>
          <w:lang w:val="es-ES" w:eastAsia="es-ES"/>
        </w:rPr>
        <w:t xml:space="preserve"> lo que plantean los autores de </w:t>
      </w:r>
      <w:r w:rsidR="00FA4145">
        <w:rPr>
          <w:rFonts w:ascii="Arial" w:eastAsia="Times New Roman" w:hAnsi="Arial" w:cs="Arial"/>
          <w:sz w:val="24"/>
          <w:szCs w:val="24"/>
          <w:lang w:val="es-ES" w:eastAsia="es-ES"/>
        </w:rPr>
        <w:t>la</w:t>
      </w:r>
      <w:r w:rsidR="00CB1098">
        <w:rPr>
          <w:rFonts w:ascii="Arial" w:eastAsia="Times New Roman" w:hAnsi="Arial" w:cs="Arial"/>
          <w:sz w:val="24"/>
          <w:szCs w:val="24"/>
          <w:lang w:val="es-ES" w:eastAsia="es-ES"/>
        </w:rPr>
        <w:t xml:space="preserve"> iniciativa no es </w:t>
      </w:r>
      <w:r w:rsidR="00E93701">
        <w:rPr>
          <w:rFonts w:ascii="Arial" w:eastAsia="Times New Roman" w:hAnsi="Arial" w:cs="Arial"/>
          <w:sz w:val="24"/>
          <w:szCs w:val="24"/>
          <w:lang w:val="es-ES" w:eastAsia="es-ES"/>
        </w:rPr>
        <w:t>eso,</w:t>
      </w:r>
      <w:r w:rsidR="00CB1098">
        <w:rPr>
          <w:rFonts w:ascii="Arial" w:eastAsia="Times New Roman" w:hAnsi="Arial" w:cs="Arial"/>
          <w:sz w:val="24"/>
          <w:szCs w:val="24"/>
          <w:lang w:val="es-ES" w:eastAsia="es-ES"/>
        </w:rPr>
        <w:t xml:space="preserve"> </w:t>
      </w:r>
      <w:r w:rsidR="00C22F5A">
        <w:rPr>
          <w:rFonts w:ascii="Arial" w:eastAsia="Times New Roman" w:hAnsi="Arial" w:cs="Arial"/>
          <w:sz w:val="24"/>
          <w:szCs w:val="24"/>
          <w:lang w:val="es-ES" w:eastAsia="es-ES"/>
        </w:rPr>
        <w:t xml:space="preserve">sino que se ponga a disposición del Servicio </w:t>
      </w:r>
      <w:r w:rsidR="006532A6">
        <w:rPr>
          <w:rFonts w:ascii="Arial" w:eastAsia="Times New Roman" w:hAnsi="Arial" w:cs="Arial"/>
          <w:sz w:val="24"/>
          <w:szCs w:val="24"/>
          <w:lang w:val="es-ES" w:eastAsia="es-ES"/>
        </w:rPr>
        <w:t>esa cantidad de información para que, a partir de eso</w:t>
      </w:r>
      <w:r w:rsidR="00FA4145">
        <w:rPr>
          <w:rFonts w:ascii="Arial" w:eastAsia="Times New Roman" w:hAnsi="Arial" w:cs="Arial"/>
          <w:sz w:val="24"/>
          <w:szCs w:val="24"/>
          <w:lang w:val="es-ES" w:eastAsia="es-ES"/>
        </w:rPr>
        <w:t>,</w:t>
      </w:r>
      <w:r w:rsidR="006532A6">
        <w:rPr>
          <w:rFonts w:ascii="Arial" w:eastAsia="Times New Roman" w:hAnsi="Arial" w:cs="Arial"/>
          <w:sz w:val="24"/>
          <w:szCs w:val="24"/>
          <w:lang w:val="es-ES" w:eastAsia="es-ES"/>
        </w:rPr>
        <w:t xml:space="preserve"> pueda decidir en qué casos </w:t>
      </w:r>
      <w:r w:rsidR="0049251C">
        <w:rPr>
          <w:rFonts w:ascii="Arial" w:eastAsia="Times New Roman" w:hAnsi="Arial" w:cs="Arial"/>
          <w:sz w:val="24"/>
          <w:szCs w:val="24"/>
          <w:lang w:val="es-ES" w:eastAsia="es-ES"/>
        </w:rPr>
        <w:t>solicitará autorización para investigar y en cuáles no</w:t>
      </w:r>
      <w:r w:rsidR="00E93701">
        <w:rPr>
          <w:rFonts w:ascii="Arial" w:eastAsia="Times New Roman" w:hAnsi="Arial" w:cs="Arial"/>
          <w:sz w:val="24"/>
          <w:szCs w:val="24"/>
          <w:lang w:val="es-ES" w:eastAsia="es-ES"/>
        </w:rPr>
        <w:t>.</w:t>
      </w:r>
    </w:p>
    <w:p w14:paraId="5F749F77" w14:textId="77777777" w:rsidR="00E93701" w:rsidRDefault="00E9370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01D992AA" w14:textId="12DC2EC5" w:rsidR="009E5FFD" w:rsidRDefault="00FA4145"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Planteó</w:t>
      </w:r>
      <w:r w:rsidR="00B630BB">
        <w:rPr>
          <w:rFonts w:ascii="Arial" w:eastAsia="Times New Roman" w:hAnsi="Arial" w:cs="Arial"/>
          <w:sz w:val="24"/>
          <w:szCs w:val="24"/>
          <w:lang w:val="es-ES" w:eastAsia="es-ES"/>
        </w:rPr>
        <w:t xml:space="preserve"> que lo que se plantea con </w:t>
      </w:r>
      <w:r>
        <w:rPr>
          <w:rFonts w:ascii="Arial" w:eastAsia="Times New Roman" w:hAnsi="Arial" w:cs="Arial"/>
          <w:sz w:val="24"/>
          <w:szCs w:val="24"/>
          <w:lang w:val="es-ES" w:eastAsia="es-ES"/>
        </w:rPr>
        <w:t>la</w:t>
      </w:r>
      <w:r w:rsidR="00B630BB">
        <w:rPr>
          <w:rFonts w:ascii="Arial" w:eastAsia="Times New Roman" w:hAnsi="Arial" w:cs="Arial"/>
          <w:sz w:val="24"/>
          <w:szCs w:val="24"/>
          <w:lang w:val="es-ES" w:eastAsia="es-ES"/>
        </w:rPr>
        <w:t xml:space="preserve"> indicación del Ejecutivo </w:t>
      </w:r>
      <w:r w:rsidR="0007566A">
        <w:rPr>
          <w:rFonts w:ascii="Arial" w:eastAsia="Times New Roman" w:hAnsi="Arial" w:cs="Arial"/>
          <w:sz w:val="24"/>
          <w:szCs w:val="24"/>
          <w:lang w:val="es-ES" w:eastAsia="es-ES"/>
        </w:rPr>
        <w:t xml:space="preserve">debe tomarse como lo que es, es decir se trata de una indicación sustitutiva </w:t>
      </w:r>
      <w:r w:rsidR="0041312C">
        <w:rPr>
          <w:rFonts w:ascii="Arial" w:eastAsia="Times New Roman" w:hAnsi="Arial" w:cs="Arial"/>
          <w:sz w:val="24"/>
          <w:szCs w:val="24"/>
          <w:lang w:val="es-ES" w:eastAsia="es-ES"/>
        </w:rPr>
        <w:t>de la anterior</w:t>
      </w:r>
      <w:r>
        <w:rPr>
          <w:rFonts w:ascii="Arial" w:eastAsia="Times New Roman" w:hAnsi="Arial" w:cs="Arial"/>
          <w:sz w:val="24"/>
          <w:szCs w:val="24"/>
          <w:lang w:val="es-ES" w:eastAsia="es-ES"/>
        </w:rPr>
        <w:t>,</w:t>
      </w:r>
      <w:r w:rsidR="0041312C">
        <w:rPr>
          <w:rFonts w:ascii="Arial" w:eastAsia="Times New Roman" w:hAnsi="Arial" w:cs="Arial"/>
          <w:sz w:val="24"/>
          <w:szCs w:val="24"/>
          <w:lang w:val="es-ES" w:eastAsia="es-ES"/>
        </w:rPr>
        <w:t xml:space="preserve"> </w:t>
      </w:r>
      <w:r w:rsidR="00382805">
        <w:rPr>
          <w:rFonts w:ascii="Arial" w:eastAsia="Times New Roman" w:hAnsi="Arial" w:cs="Arial"/>
          <w:sz w:val="24"/>
          <w:szCs w:val="24"/>
          <w:lang w:val="es-ES" w:eastAsia="es-ES"/>
        </w:rPr>
        <w:t xml:space="preserve">toda vez que el Ejecutivo es del parecer que no hay que hacer esta entrega del conjunto de la información sino que </w:t>
      </w:r>
      <w:r w:rsidR="00271BCB">
        <w:rPr>
          <w:rFonts w:ascii="Arial" w:eastAsia="Times New Roman" w:hAnsi="Arial" w:cs="Arial"/>
          <w:sz w:val="24"/>
          <w:szCs w:val="24"/>
          <w:lang w:val="es-ES" w:eastAsia="es-ES"/>
        </w:rPr>
        <w:t>hay que mantenerse caso a caso</w:t>
      </w:r>
      <w:r>
        <w:rPr>
          <w:rFonts w:ascii="Arial" w:eastAsia="Times New Roman" w:hAnsi="Arial" w:cs="Arial"/>
          <w:sz w:val="24"/>
          <w:szCs w:val="24"/>
          <w:lang w:val="es-ES" w:eastAsia="es-ES"/>
        </w:rPr>
        <w:t>,</w:t>
      </w:r>
      <w:r w:rsidR="00271BCB">
        <w:rPr>
          <w:rFonts w:ascii="Arial" w:eastAsia="Times New Roman" w:hAnsi="Arial" w:cs="Arial"/>
          <w:sz w:val="24"/>
          <w:szCs w:val="24"/>
          <w:lang w:val="es-ES" w:eastAsia="es-ES"/>
        </w:rPr>
        <w:t xml:space="preserve"> dependiendo de la hipótesis investigativa que </w:t>
      </w:r>
      <w:r w:rsidR="00614244">
        <w:rPr>
          <w:rFonts w:ascii="Arial" w:eastAsia="Times New Roman" w:hAnsi="Arial" w:cs="Arial"/>
          <w:sz w:val="24"/>
          <w:szCs w:val="24"/>
          <w:lang w:val="es-ES" w:eastAsia="es-ES"/>
        </w:rPr>
        <w:t>se tenga</w:t>
      </w:r>
      <w:r>
        <w:rPr>
          <w:rFonts w:ascii="Arial" w:eastAsia="Times New Roman" w:hAnsi="Arial" w:cs="Arial"/>
          <w:sz w:val="24"/>
          <w:szCs w:val="24"/>
          <w:lang w:val="es-ES" w:eastAsia="es-ES"/>
        </w:rPr>
        <w:t>,</w:t>
      </w:r>
      <w:r w:rsidR="00614244">
        <w:rPr>
          <w:rFonts w:ascii="Arial" w:eastAsia="Times New Roman" w:hAnsi="Arial" w:cs="Arial"/>
          <w:sz w:val="24"/>
          <w:szCs w:val="24"/>
          <w:lang w:val="es-ES" w:eastAsia="es-ES"/>
        </w:rPr>
        <w:t xml:space="preserve"> cuando lo que se plantea con e</w:t>
      </w:r>
      <w:r>
        <w:rPr>
          <w:rFonts w:ascii="Arial" w:eastAsia="Times New Roman" w:hAnsi="Arial" w:cs="Arial"/>
          <w:sz w:val="24"/>
          <w:szCs w:val="24"/>
          <w:lang w:val="es-ES" w:eastAsia="es-ES"/>
        </w:rPr>
        <w:t>l</w:t>
      </w:r>
      <w:r w:rsidR="00614244">
        <w:rPr>
          <w:rFonts w:ascii="Arial" w:eastAsia="Times New Roman" w:hAnsi="Arial" w:cs="Arial"/>
          <w:sz w:val="24"/>
          <w:szCs w:val="24"/>
          <w:lang w:val="es-ES" w:eastAsia="es-ES"/>
        </w:rPr>
        <w:t xml:space="preserve"> proyecto es que antes de la hipótesis </w:t>
      </w:r>
      <w:r w:rsidR="004C0287">
        <w:rPr>
          <w:rFonts w:ascii="Arial" w:eastAsia="Times New Roman" w:hAnsi="Arial" w:cs="Arial"/>
          <w:sz w:val="24"/>
          <w:szCs w:val="24"/>
          <w:lang w:val="es-ES" w:eastAsia="es-ES"/>
        </w:rPr>
        <w:t xml:space="preserve">se </w:t>
      </w:r>
      <w:r w:rsidR="00614244">
        <w:rPr>
          <w:rFonts w:ascii="Arial" w:eastAsia="Times New Roman" w:hAnsi="Arial" w:cs="Arial"/>
          <w:sz w:val="24"/>
          <w:szCs w:val="24"/>
          <w:lang w:val="es-ES" w:eastAsia="es-ES"/>
        </w:rPr>
        <w:t xml:space="preserve">pueda contar con la información y a partir de ahí </w:t>
      </w:r>
      <w:r w:rsidR="00D80CF4">
        <w:rPr>
          <w:rFonts w:ascii="Arial" w:eastAsia="Times New Roman" w:hAnsi="Arial" w:cs="Arial"/>
          <w:sz w:val="24"/>
          <w:szCs w:val="24"/>
          <w:lang w:val="es-ES" w:eastAsia="es-ES"/>
        </w:rPr>
        <w:t xml:space="preserve">determinar casos de investigación </w:t>
      </w:r>
      <w:r w:rsidR="001B275E">
        <w:rPr>
          <w:rFonts w:ascii="Arial" w:eastAsia="Times New Roman" w:hAnsi="Arial" w:cs="Arial"/>
          <w:sz w:val="24"/>
          <w:szCs w:val="24"/>
          <w:lang w:val="es-ES" w:eastAsia="es-ES"/>
        </w:rPr>
        <w:t>y solicitar autorización judicial</w:t>
      </w:r>
      <w:r w:rsidR="009E5FFD">
        <w:rPr>
          <w:rFonts w:ascii="Arial" w:eastAsia="Times New Roman" w:hAnsi="Arial" w:cs="Arial"/>
          <w:sz w:val="24"/>
          <w:szCs w:val="24"/>
          <w:lang w:val="es-ES" w:eastAsia="es-ES"/>
        </w:rPr>
        <w:t>,</w:t>
      </w:r>
      <w:r w:rsidR="001B275E">
        <w:rPr>
          <w:rFonts w:ascii="Arial" w:eastAsia="Times New Roman" w:hAnsi="Arial" w:cs="Arial"/>
          <w:sz w:val="24"/>
          <w:szCs w:val="24"/>
          <w:lang w:val="es-ES" w:eastAsia="es-ES"/>
        </w:rPr>
        <w:t xml:space="preserve"> lo que tampoco es lo normal si se tiene en cuenta que</w:t>
      </w:r>
      <w:r w:rsidR="00A32C8E">
        <w:rPr>
          <w:rFonts w:ascii="Arial" w:eastAsia="Times New Roman" w:hAnsi="Arial" w:cs="Arial"/>
          <w:sz w:val="24"/>
          <w:szCs w:val="24"/>
          <w:lang w:val="es-ES" w:eastAsia="es-ES"/>
        </w:rPr>
        <w:t xml:space="preserve"> en</w:t>
      </w:r>
      <w:r w:rsidR="001B275E">
        <w:rPr>
          <w:rFonts w:ascii="Arial" w:eastAsia="Times New Roman" w:hAnsi="Arial" w:cs="Arial"/>
          <w:sz w:val="24"/>
          <w:szCs w:val="24"/>
          <w:lang w:val="es-ES" w:eastAsia="es-ES"/>
        </w:rPr>
        <w:t xml:space="preserve"> una gran cantidad de países</w:t>
      </w:r>
      <w:r w:rsidR="00A32C8E">
        <w:rPr>
          <w:rFonts w:ascii="Arial" w:eastAsia="Times New Roman" w:hAnsi="Arial" w:cs="Arial"/>
          <w:sz w:val="24"/>
          <w:szCs w:val="24"/>
          <w:lang w:val="es-ES" w:eastAsia="es-ES"/>
        </w:rPr>
        <w:t xml:space="preserve"> los servicios de impuestos internos no piden autorización judicial sino que inician investigaciones</w:t>
      </w:r>
      <w:r w:rsidR="00E1168C">
        <w:rPr>
          <w:rFonts w:ascii="Arial" w:eastAsia="Times New Roman" w:hAnsi="Arial" w:cs="Arial"/>
          <w:sz w:val="24"/>
          <w:szCs w:val="24"/>
          <w:lang w:val="es-ES" w:eastAsia="es-ES"/>
        </w:rPr>
        <w:t>, sin perjuicio de ello,</w:t>
      </w:r>
      <w:r w:rsidR="00A32C8E">
        <w:rPr>
          <w:rFonts w:ascii="Arial" w:eastAsia="Times New Roman" w:hAnsi="Arial" w:cs="Arial"/>
          <w:sz w:val="24"/>
          <w:szCs w:val="24"/>
          <w:lang w:val="es-ES" w:eastAsia="es-ES"/>
        </w:rPr>
        <w:t xml:space="preserve"> </w:t>
      </w:r>
      <w:r w:rsidR="009E45D0">
        <w:rPr>
          <w:rFonts w:ascii="Arial" w:eastAsia="Times New Roman" w:hAnsi="Arial" w:cs="Arial"/>
          <w:sz w:val="24"/>
          <w:szCs w:val="24"/>
          <w:lang w:val="es-ES" w:eastAsia="es-ES"/>
        </w:rPr>
        <w:t>resulta absurdo que se le pida autorización al investigado</w:t>
      </w:r>
      <w:r w:rsidR="009E5FFD">
        <w:rPr>
          <w:rFonts w:ascii="Arial" w:eastAsia="Times New Roman" w:hAnsi="Arial" w:cs="Arial"/>
          <w:sz w:val="24"/>
          <w:szCs w:val="24"/>
          <w:lang w:val="es-ES" w:eastAsia="es-ES"/>
        </w:rPr>
        <w:t>.</w:t>
      </w:r>
      <w:r w:rsidR="009E45D0">
        <w:rPr>
          <w:rFonts w:ascii="Arial" w:eastAsia="Times New Roman" w:hAnsi="Arial" w:cs="Arial"/>
          <w:sz w:val="24"/>
          <w:szCs w:val="24"/>
          <w:lang w:val="es-ES" w:eastAsia="es-ES"/>
        </w:rPr>
        <w:t xml:space="preserve"> tornando el p</w:t>
      </w:r>
      <w:r w:rsidR="006D615F">
        <w:rPr>
          <w:rFonts w:ascii="Arial" w:eastAsia="Times New Roman" w:hAnsi="Arial" w:cs="Arial"/>
          <w:sz w:val="24"/>
          <w:szCs w:val="24"/>
          <w:lang w:val="es-ES" w:eastAsia="es-ES"/>
        </w:rPr>
        <w:t>rocedimiento en uno extraño respecto de lo que es propiamente la investigación</w:t>
      </w:r>
      <w:r w:rsidR="009E5FFD">
        <w:rPr>
          <w:rFonts w:ascii="Arial" w:eastAsia="Times New Roman" w:hAnsi="Arial" w:cs="Arial"/>
          <w:sz w:val="24"/>
          <w:szCs w:val="24"/>
          <w:lang w:val="es-ES" w:eastAsia="es-ES"/>
        </w:rPr>
        <w:t>.</w:t>
      </w:r>
    </w:p>
    <w:p w14:paraId="19780D9A" w14:textId="77777777" w:rsidR="00B35864" w:rsidRDefault="00B3586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0D7FA579" w14:textId="17487692" w:rsidR="00132375" w:rsidRDefault="00B3586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B35864">
        <w:rPr>
          <w:rFonts w:ascii="Arial" w:eastAsia="Times New Roman" w:hAnsi="Arial" w:cs="Arial"/>
          <w:sz w:val="24"/>
          <w:szCs w:val="24"/>
          <w:lang w:val="es-ES_tradnl" w:eastAsia="es-ES"/>
        </w:rPr>
        <w:t xml:space="preserve">El </w:t>
      </w:r>
      <w:r w:rsidRPr="00B35864">
        <w:rPr>
          <w:rFonts w:ascii="Arial" w:eastAsia="Times New Roman" w:hAnsi="Arial" w:cs="Arial"/>
          <w:b/>
          <w:sz w:val="24"/>
          <w:szCs w:val="24"/>
          <w:lang w:val="es-ES_tradnl" w:eastAsia="es-ES"/>
        </w:rPr>
        <w:t>Coordinador Legislativo del Ministerio de Hacienda, señor Riquelme</w:t>
      </w:r>
      <w:r w:rsidRPr="00B35864">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refirió que </w:t>
      </w:r>
      <w:r w:rsidR="004D5896">
        <w:rPr>
          <w:rFonts w:ascii="Arial" w:eastAsia="Times New Roman" w:hAnsi="Arial" w:cs="Arial"/>
          <w:sz w:val="24"/>
          <w:szCs w:val="24"/>
          <w:lang w:val="es-ES_tradnl" w:eastAsia="es-ES"/>
        </w:rPr>
        <w:t>la idea del Ejecutivo es mejorar aquello que ya existe</w:t>
      </w:r>
      <w:r w:rsidR="009E5FFD">
        <w:rPr>
          <w:rFonts w:ascii="Arial" w:eastAsia="Times New Roman" w:hAnsi="Arial" w:cs="Arial"/>
          <w:sz w:val="24"/>
          <w:szCs w:val="24"/>
          <w:lang w:val="es-ES_tradnl" w:eastAsia="es-ES"/>
        </w:rPr>
        <w:t>,</w:t>
      </w:r>
      <w:r w:rsidR="004D5896">
        <w:rPr>
          <w:rFonts w:ascii="Arial" w:eastAsia="Times New Roman" w:hAnsi="Arial" w:cs="Arial"/>
          <w:sz w:val="24"/>
          <w:szCs w:val="24"/>
          <w:lang w:val="es-ES_tradnl" w:eastAsia="es-ES"/>
        </w:rPr>
        <w:t xml:space="preserve"> </w:t>
      </w:r>
      <w:r w:rsidR="00ED1248">
        <w:rPr>
          <w:rFonts w:ascii="Arial" w:eastAsia="Times New Roman" w:hAnsi="Arial" w:cs="Arial"/>
          <w:sz w:val="24"/>
          <w:szCs w:val="24"/>
          <w:lang w:val="es-ES_tradnl" w:eastAsia="es-ES"/>
        </w:rPr>
        <w:t xml:space="preserve">teniendo presente que esta norma está </w:t>
      </w:r>
      <w:r w:rsidR="00AC0DBB">
        <w:rPr>
          <w:rFonts w:ascii="Arial" w:eastAsia="Times New Roman" w:hAnsi="Arial" w:cs="Arial"/>
          <w:sz w:val="24"/>
          <w:szCs w:val="24"/>
          <w:lang w:val="es-ES_tradnl" w:eastAsia="es-ES"/>
        </w:rPr>
        <w:t>vinculada con las normas de protección a la información de los contribuyentes</w:t>
      </w:r>
      <w:r w:rsidR="009E5FFD">
        <w:rPr>
          <w:rFonts w:ascii="Arial" w:eastAsia="Times New Roman" w:hAnsi="Arial" w:cs="Arial"/>
          <w:sz w:val="24"/>
          <w:szCs w:val="24"/>
          <w:lang w:val="es-ES_tradnl" w:eastAsia="es-ES"/>
        </w:rPr>
        <w:t>,</w:t>
      </w:r>
      <w:r w:rsidR="00AC0DBB">
        <w:rPr>
          <w:rFonts w:ascii="Arial" w:eastAsia="Times New Roman" w:hAnsi="Arial" w:cs="Arial"/>
          <w:sz w:val="24"/>
          <w:szCs w:val="24"/>
          <w:lang w:val="es-ES_tradnl" w:eastAsia="es-ES"/>
        </w:rPr>
        <w:t xml:space="preserve"> de tal manera que para el Ejecutivo no resulta posible </w:t>
      </w:r>
      <w:r w:rsidR="00E0781B">
        <w:rPr>
          <w:rFonts w:ascii="Arial" w:eastAsia="Times New Roman" w:hAnsi="Arial" w:cs="Arial"/>
          <w:sz w:val="24"/>
          <w:szCs w:val="24"/>
          <w:lang w:val="es-ES_tradnl" w:eastAsia="es-ES"/>
        </w:rPr>
        <w:t>separar esta discusión de las normas del secreto bancario, sin perjuicio de entender y compartir la preocupación que se plantea</w:t>
      </w:r>
      <w:r w:rsidR="00132375">
        <w:rPr>
          <w:rFonts w:ascii="Arial" w:eastAsia="Times New Roman" w:hAnsi="Arial" w:cs="Arial"/>
          <w:sz w:val="24"/>
          <w:szCs w:val="24"/>
          <w:lang w:val="es-ES_tradnl" w:eastAsia="es-ES"/>
        </w:rPr>
        <w:t>.</w:t>
      </w:r>
    </w:p>
    <w:p w14:paraId="7A881B87" w14:textId="77777777" w:rsidR="00132375" w:rsidRDefault="00132375"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2E99EF9E" w14:textId="47EACD16" w:rsidR="00AD37D2" w:rsidRDefault="00132375"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Re</w:t>
      </w:r>
      <w:r w:rsidR="009E5FFD">
        <w:rPr>
          <w:rFonts w:ascii="Arial" w:eastAsia="Times New Roman" w:hAnsi="Arial" w:cs="Arial"/>
          <w:sz w:val="24"/>
          <w:szCs w:val="24"/>
          <w:lang w:val="es-ES_tradnl" w:eastAsia="es-ES"/>
        </w:rPr>
        <w:t xml:space="preserve">cordó que durante </w:t>
      </w:r>
      <w:r w:rsidR="007A6FA6">
        <w:rPr>
          <w:rFonts w:ascii="Arial" w:eastAsia="Times New Roman" w:hAnsi="Arial" w:cs="Arial"/>
          <w:sz w:val="24"/>
          <w:szCs w:val="24"/>
          <w:lang w:val="es-ES_tradnl" w:eastAsia="es-ES"/>
        </w:rPr>
        <w:t>la discusión en general que se dio en línea con los señores Saffie y Guerrero e</w:t>
      </w:r>
      <w:r w:rsidR="001B2A4C">
        <w:rPr>
          <w:rFonts w:ascii="Arial" w:eastAsia="Times New Roman" w:hAnsi="Arial" w:cs="Arial"/>
          <w:sz w:val="24"/>
          <w:szCs w:val="24"/>
          <w:lang w:val="es-ES_tradnl" w:eastAsia="es-ES"/>
        </w:rPr>
        <w:t>n términos de que el sistema requería cambios y perfeccionamiento</w:t>
      </w:r>
      <w:r w:rsidR="00AC55EB">
        <w:rPr>
          <w:rFonts w:ascii="Arial" w:eastAsia="Times New Roman" w:hAnsi="Arial" w:cs="Arial"/>
          <w:sz w:val="24"/>
          <w:szCs w:val="24"/>
          <w:lang w:val="es-ES_tradnl" w:eastAsia="es-ES"/>
        </w:rPr>
        <w:t>s,</w:t>
      </w:r>
      <w:r w:rsidR="001B2A4C">
        <w:rPr>
          <w:rFonts w:ascii="Arial" w:eastAsia="Times New Roman" w:hAnsi="Arial" w:cs="Arial"/>
          <w:sz w:val="24"/>
          <w:szCs w:val="24"/>
          <w:lang w:val="es-ES_tradnl" w:eastAsia="es-ES"/>
        </w:rPr>
        <w:t xml:space="preserve"> también se escuchó a varios expertos </w:t>
      </w:r>
      <w:r w:rsidR="00EB7080">
        <w:rPr>
          <w:rFonts w:ascii="Arial" w:eastAsia="Times New Roman" w:hAnsi="Arial" w:cs="Arial"/>
          <w:sz w:val="24"/>
          <w:szCs w:val="24"/>
          <w:lang w:val="es-ES_tradnl" w:eastAsia="es-ES"/>
        </w:rPr>
        <w:t>constitucionalistas y tributaristas</w:t>
      </w:r>
      <w:r w:rsidR="009E5FFD">
        <w:rPr>
          <w:rFonts w:ascii="Arial" w:eastAsia="Times New Roman" w:hAnsi="Arial" w:cs="Arial"/>
          <w:sz w:val="24"/>
          <w:szCs w:val="24"/>
          <w:lang w:val="es-ES_tradnl" w:eastAsia="es-ES"/>
        </w:rPr>
        <w:t>,</w:t>
      </w:r>
      <w:r w:rsidR="00EB7080">
        <w:rPr>
          <w:rFonts w:ascii="Arial" w:eastAsia="Times New Roman" w:hAnsi="Arial" w:cs="Arial"/>
          <w:sz w:val="24"/>
          <w:szCs w:val="24"/>
          <w:lang w:val="es-ES_tradnl" w:eastAsia="es-ES"/>
        </w:rPr>
        <w:t xml:space="preserve"> de los cuales no hubo uno </w:t>
      </w:r>
      <w:r w:rsidR="006331F8">
        <w:rPr>
          <w:rFonts w:ascii="Arial" w:eastAsia="Times New Roman" w:hAnsi="Arial" w:cs="Arial"/>
          <w:sz w:val="24"/>
          <w:szCs w:val="24"/>
          <w:lang w:val="es-ES_tradnl" w:eastAsia="es-ES"/>
        </w:rPr>
        <w:t>que no hiciera algún reparo u observación respecto de las cuestiones constitucionales</w:t>
      </w:r>
      <w:r w:rsidR="006E0FA1">
        <w:rPr>
          <w:rFonts w:ascii="Arial" w:eastAsia="Times New Roman" w:hAnsi="Arial" w:cs="Arial"/>
          <w:sz w:val="24"/>
          <w:szCs w:val="24"/>
          <w:lang w:val="es-ES_tradnl" w:eastAsia="es-ES"/>
        </w:rPr>
        <w:t>.</w:t>
      </w:r>
    </w:p>
    <w:p w14:paraId="1C5E223E" w14:textId="625477B1" w:rsidR="006E0FA1" w:rsidRDefault="006E0FA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5D80B2F7" w14:textId="0748E773" w:rsidR="006E0FA1" w:rsidRDefault="006E0FA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Agregó que entre la protección de los datos personales </w:t>
      </w:r>
      <w:r w:rsidR="00E0476F">
        <w:rPr>
          <w:rFonts w:ascii="Arial" w:eastAsia="Times New Roman" w:hAnsi="Arial" w:cs="Arial"/>
          <w:sz w:val="24"/>
          <w:szCs w:val="24"/>
          <w:lang w:val="es-ES_tradnl" w:eastAsia="es-ES"/>
        </w:rPr>
        <w:t xml:space="preserve">y la debida información con que debe contar la administración del Estado para poder </w:t>
      </w:r>
      <w:r w:rsidR="00491B1C">
        <w:rPr>
          <w:rFonts w:ascii="Arial" w:eastAsia="Times New Roman" w:hAnsi="Arial" w:cs="Arial"/>
          <w:sz w:val="24"/>
          <w:szCs w:val="24"/>
          <w:lang w:val="es-ES_tradnl" w:eastAsia="es-ES"/>
        </w:rPr>
        <w:t>cumplir con el objeto de su función</w:t>
      </w:r>
      <w:r w:rsidR="00432C8A">
        <w:rPr>
          <w:rFonts w:ascii="Arial" w:eastAsia="Times New Roman" w:hAnsi="Arial" w:cs="Arial"/>
          <w:sz w:val="24"/>
          <w:szCs w:val="24"/>
          <w:lang w:val="es-ES_tradnl" w:eastAsia="es-ES"/>
        </w:rPr>
        <w:t>,</w:t>
      </w:r>
      <w:r w:rsidR="00491B1C">
        <w:rPr>
          <w:rFonts w:ascii="Arial" w:eastAsia="Times New Roman" w:hAnsi="Arial" w:cs="Arial"/>
          <w:sz w:val="24"/>
          <w:szCs w:val="24"/>
          <w:lang w:val="es-ES_tradnl" w:eastAsia="es-ES"/>
        </w:rPr>
        <w:t xml:space="preserve"> que en el caso del Servicio de Impuestos Internos es velar por </w:t>
      </w:r>
      <w:r w:rsidR="002A0091">
        <w:rPr>
          <w:rFonts w:ascii="Arial" w:eastAsia="Times New Roman" w:hAnsi="Arial" w:cs="Arial"/>
          <w:sz w:val="24"/>
          <w:szCs w:val="24"/>
          <w:lang w:val="es-ES_tradnl" w:eastAsia="es-ES"/>
        </w:rPr>
        <w:t>el cumplimiento tributario</w:t>
      </w:r>
      <w:r w:rsidR="009E5FFD">
        <w:rPr>
          <w:rFonts w:ascii="Arial" w:eastAsia="Times New Roman" w:hAnsi="Arial" w:cs="Arial"/>
          <w:sz w:val="24"/>
          <w:szCs w:val="24"/>
          <w:lang w:val="es-ES_tradnl" w:eastAsia="es-ES"/>
        </w:rPr>
        <w:t xml:space="preserve"> el equilibrio es muy frágil</w:t>
      </w:r>
      <w:r w:rsidR="002A0091">
        <w:rPr>
          <w:rFonts w:ascii="Arial" w:eastAsia="Times New Roman" w:hAnsi="Arial" w:cs="Arial"/>
          <w:sz w:val="24"/>
          <w:szCs w:val="24"/>
          <w:lang w:val="es-ES_tradnl" w:eastAsia="es-ES"/>
        </w:rPr>
        <w:t>.</w:t>
      </w:r>
    </w:p>
    <w:p w14:paraId="71757960" w14:textId="42BE5ED2" w:rsidR="002A0091" w:rsidRDefault="002A009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1C487D60" w14:textId="12E3D29D" w:rsidR="002A0091" w:rsidRDefault="002A009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Debido a ello el Ejecutivo perfeccionó lo que ya existe</w:t>
      </w:r>
      <w:r w:rsidR="009E5FFD">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w:t>
      </w:r>
      <w:r w:rsidR="00073598">
        <w:rPr>
          <w:rFonts w:ascii="Arial" w:eastAsia="Times New Roman" w:hAnsi="Arial" w:cs="Arial"/>
          <w:sz w:val="24"/>
          <w:szCs w:val="24"/>
          <w:lang w:val="es-ES_tradnl" w:eastAsia="es-ES"/>
        </w:rPr>
        <w:t xml:space="preserve">no solamente acortando los plazos sino que </w:t>
      </w:r>
      <w:r w:rsidR="00432C8A">
        <w:rPr>
          <w:rFonts w:ascii="Arial" w:eastAsia="Times New Roman" w:hAnsi="Arial" w:cs="Arial"/>
          <w:sz w:val="24"/>
          <w:szCs w:val="24"/>
          <w:lang w:val="es-ES_tradnl" w:eastAsia="es-ES"/>
        </w:rPr>
        <w:t xml:space="preserve">además incluyó </w:t>
      </w:r>
      <w:r w:rsidR="005918F0">
        <w:rPr>
          <w:rFonts w:ascii="Arial" w:eastAsia="Times New Roman" w:hAnsi="Arial" w:cs="Arial"/>
          <w:sz w:val="24"/>
          <w:szCs w:val="24"/>
          <w:lang w:val="es-ES_tradnl" w:eastAsia="es-ES"/>
        </w:rPr>
        <w:t xml:space="preserve">un cambio </w:t>
      </w:r>
      <w:r w:rsidR="005918F0">
        <w:rPr>
          <w:rFonts w:ascii="Arial" w:eastAsia="Times New Roman" w:hAnsi="Arial" w:cs="Arial"/>
          <w:sz w:val="24"/>
          <w:szCs w:val="24"/>
          <w:lang w:val="es-ES_tradnl" w:eastAsia="es-ES"/>
        </w:rPr>
        <w:lastRenderedPageBreak/>
        <w:t>que, aunque parezca pequeño es sustantivo</w:t>
      </w:r>
      <w:r w:rsidR="00DA4C32">
        <w:rPr>
          <w:rFonts w:ascii="Arial" w:eastAsia="Times New Roman" w:hAnsi="Arial" w:cs="Arial"/>
          <w:sz w:val="24"/>
          <w:szCs w:val="24"/>
          <w:lang w:val="es-ES_tradnl" w:eastAsia="es-ES"/>
        </w:rPr>
        <w:t xml:space="preserve">, toda vez que hoy en día el Servicio de Impuestos Internos cuando le solicita información al contribuyente y </w:t>
      </w:r>
      <w:r w:rsidR="00336CE8">
        <w:rPr>
          <w:rFonts w:ascii="Arial" w:eastAsia="Times New Roman" w:hAnsi="Arial" w:cs="Arial"/>
          <w:sz w:val="24"/>
          <w:szCs w:val="24"/>
          <w:lang w:val="es-ES_tradnl" w:eastAsia="es-ES"/>
        </w:rPr>
        <w:t>é</w:t>
      </w:r>
      <w:r w:rsidR="00DA4C32">
        <w:rPr>
          <w:rFonts w:ascii="Arial" w:eastAsia="Times New Roman" w:hAnsi="Arial" w:cs="Arial"/>
          <w:sz w:val="24"/>
          <w:szCs w:val="24"/>
          <w:lang w:val="es-ES_tradnl" w:eastAsia="es-ES"/>
        </w:rPr>
        <w:t xml:space="preserve">ste </w:t>
      </w:r>
      <w:r w:rsidR="00336CE8">
        <w:rPr>
          <w:rFonts w:ascii="Arial" w:eastAsia="Times New Roman" w:hAnsi="Arial" w:cs="Arial"/>
          <w:sz w:val="24"/>
          <w:szCs w:val="24"/>
          <w:lang w:val="es-ES_tradnl" w:eastAsia="es-ES"/>
        </w:rPr>
        <w:t xml:space="preserve">se niega, resulta facultativo para el Servicio acudir a los tribunales </w:t>
      </w:r>
      <w:r w:rsidR="006244F2">
        <w:rPr>
          <w:rFonts w:ascii="Arial" w:eastAsia="Times New Roman" w:hAnsi="Arial" w:cs="Arial"/>
          <w:sz w:val="24"/>
          <w:szCs w:val="24"/>
          <w:lang w:val="es-ES_tradnl" w:eastAsia="es-ES"/>
        </w:rPr>
        <w:t xml:space="preserve">tributarios y aduaneros y lo que se pretende mediante estas indicaciones es establecer el deber legal </w:t>
      </w:r>
      <w:r w:rsidR="005C1137">
        <w:rPr>
          <w:rFonts w:ascii="Arial" w:eastAsia="Times New Roman" w:hAnsi="Arial" w:cs="Arial"/>
          <w:sz w:val="24"/>
          <w:szCs w:val="24"/>
          <w:lang w:val="es-ES_tradnl" w:eastAsia="es-ES"/>
        </w:rPr>
        <w:t xml:space="preserve">del Servicio ante la oposición del contribuyente </w:t>
      </w:r>
      <w:r w:rsidR="00152D32">
        <w:rPr>
          <w:rFonts w:ascii="Arial" w:eastAsia="Times New Roman" w:hAnsi="Arial" w:cs="Arial"/>
          <w:sz w:val="24"/>
          <w:szCs w:val="24"/>
          <w:lang w:val="es-ES_tradnl" w:eastAsia="es-ES"/>
        </w:rPr>
        <w:t>de recurrir</w:t>
      </w:r>
      <w:r w:rsidR="005C1137">
        <w:rPr>
          <w:rFonts w:ascii="Arial" w:eastAsia="Times New Roman" w:hAnsi="Arial" w:cs="Arial"/>
          <w:sz w:val="24"/>
          <w:szCs w:val="24"/>
          <w:lang w:val="es-ES_tradnl" w:eastAsia="es-ES"/>
        </w:rPr>
        <w:t xml:space="preserve"> al tribunal tributario y aduanero a solicitar esta información.</w:t>
      </w:r>
    </w:p>
    <w:p w14:paraId="1C83543F" w14:textId="7543AD4E" w:rsidR="00B767E3" w:rsidRDefault="00B767E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05C80EC" w14:textId="1D90BE36" w:rsidR="00B767E3" w:rsidRDefault="00B767E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Destacó la importancia para el Ejecutivo de que un tercero imparcial resuelva y falle </w:t>
      </w:r>
      <w:r w:rsidR="003945F7">
        <w:rPr>
          <w:rFonts w:ascii="Arial" w:eastAsia="Times New Roman" w:hAnsi="Arial" w:cs="Arial"/>
          <w:sz w:val="24"/>
          <w:szCs w:val="24"/>
          <w:lang w:val="es-ES_tradnl" w:eastAsia="es-ES"/>
        </w:rPr>
        <w:t>a fin de ir</w:t>
      </w:r>
      <w:r w:rsidR="00A62F0B">
        <w:rPr>
          <w:rFonts w:ascii="Arial" w:eastAsia="Times New Roman" w:hAnsi="Arial" w:cs="Arial"/>
          <w:sz w:val="24"/>
          <w:szCs w:val="24"/>
          <w:lang w:val="es-ES_tradnl" w:eastAsia="es-ES"/>
        </w:rPr>
        <w:t xml:space="preserve"> equilibrando este deber de la administración con el debido resguardo de la información</w:t>
      </w:r>
      <w:r w:rsidR="003577B5">
        <w:rPr>
          <w:rFonts w:ascii="Arial" w:eastAsia="Times New Roman" w:hAnsi="Arial" w:cs="Arial"/>
          <w:sz w:val="24"/>
          <w:szCs w:val="24"/>
          <w:lang w:val="es-ES_tradnl" w:eastAsia="es-ES"/>
        </w:rPr>
        <w:t xml:space="preserve"> de los contribuyentes de tal manera que con esta indicación se acortan los plazos </w:t>
      </w:r>
      <w:r w:rsidR="0043155B">
        <w:rPr>
          <w:rFonts w:ascii="Arial" w:eastAsia="Times New Roman" w:hAnsi="Arial" w:cs="Arial"/>
          <w:sz w:val="24"/>
          <w:szCs w:val="24"/>
          <w:lang w:val="es-ES_tradnl" w:eastAsia="es-ES"/>
        </w:rPr>
        <w:t xml:space="preserve">y además se establece el deber legal del Servicio de Impuestos Internos </w:t>
      </w:r>
      <w:r w:rsidR="005D0310">
        <w:rPr>
          <w:rFonts w:ascii="Arial" w:eastAsia="Times New Roman" w:hAnsi="Arial" w:cs="Arial"/>
          <w:sz w:val="24"/>
          <w:szCs w:val="24"/>
          <w:lang w:val="es-ES_tradnl" w:eastAsia="es-ES"/>
        </w:rPr>
        <w:t>para que cuente con más herramientas para poder ir por la información que requiere y comenzar las investigaciones que corresponda.</w:t>
      </w:r>
    </w:p>
    <w:p w14:paraId="002092AC" w14:textId="7CA78A1A" w:rsidR="00FC0B0D" w:rsidRDefault="00FC0B0D"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14:paraId="4269FB70" w14:textId="4017984E" w:rsidR="00FC0B0D" w:rsidRDefault="00AA6EA6"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bookmarkStart w:id="57" w:name="_Hlk84231774"/>
      <w:r>
        <w:rPr>
          <w:rFonts w:ascii="Arial" w:eastAsia="Times New Roman" w:hAnsi="Arial" w:cs="Arial"/>
          <w:sz w:val="24"/>
          <w:szCs w:val="24"/>
          <w:lang w:val="es-ES" w:eastAsia="es-ES"/>
        </w:rPr>
        <w:t xml:space="preserve">El </w:t>
      </w:r>
      <w:r w:rsidRPr="005A3472">
        <w:rPr>
          <w:rFonts w:ascii="Arial" w:eastAsia="Times New Roman" w:hAnsi="Arial" w:cs="Arial"/>
          <w:b/>
          <w:bCs/>
          <w:sz w:val="24"/>
          <w:szCs w:val="24"/>
          <w:lang w:val="es-ES" w:eastAsia="es-ES"/>
        </w:rPr>
        <w:t>Asesor Tributario del Ministerio de Hacienda, señor</w:t>
      </w:r>
      <w:r w:rsidR="005A3472" w:rsidRPr="005A3472">
        <w:rPr>
          <w:rFonts w:ascii="Arial" w:eastAsia="Times New Roman" w:hAnsi="Arial" w:cs="Arial"/>
          <w:b/>
          <w:bCs/>
          <w:sz w:val="24"/>
          <w:szCs w:val="24"/>
          <w:lang w:val="es-ES" w:eastAsia="es-ES"/>
        </w:rPr>
        <w:t xml:space="preserve"> </w:t>
      </w:r>
      <w:r w:rsidR="005A3472" w:rsidRPr="005A3472">
        <w:rPr>
          <w:rFonts w:ascii="Arial" w:eastAsia="Times New Roman" w:hAnsi="Arial" w:cs="Arial"/>
          <w:b/>
          <w:bCs/>
          <w:sz w:val="24"/>
          <w:szCs w:val="24"/>
          <w:lang w:eastAsia="es-ES"/>
        </w:rPr>
        <w:t>De Sarratea</w:t>
      </w:r>
      <w:r w:rsidR="00507730">
        <w:rPr>
          <w:rFonts w:ascii="Arial" w:eastAsia="Times New Roman" w:hAnsi="Arial" w:cs="Arial"/>
          <w:b/>
          <w:bCs/>
          <w:sz w:val="24"/>
          <w:szCs w:val="24"/>
          <w:lang w:eastAsia="es-ES"/>
        </w:rPr>
        <w:t>,</w:t>
      </w:r>
      <w:r w:rsidR="005A3472">
        <w:rPr>
          <w:rFonts w:ascii="Arial" w:eastAsia="Times New Roman" w:hAnsi="Arial" w:cs="Arial"/>
          <w:b/>
          <w:bCs/>
          <w:sz w:val="24"/>
          <w:szCs w:val="24"/>
          <w:lang w:eastAsia="es-ES"/>
        </w:rPr>
        <w:t xml:space="preserve"> </w:t>
      </w:r>
      <w:bookmarkEnd w:id="57"/>
      <w:r w:rsidR="00A864FE">
        <w:rPr>
          <w:rFonts w:ascii="Arial" w:eastAsia="Times New Roman" w:hAnsi="Arial" w:cs="Arial"/>
          <w:sz w:val="24"/>
          <w:szCs w:val="24"/>
          <w:lang w:eastAsia="es-ES"/>
        </w:rPr>
        <w:t xml:space="preserve">señaló que desde el año 2013 a la fecha </w:t>
      </w:r>
      <w:r w:rsidR="004A2556">
        <w:rPr>
          <w:rFonts w:ascii="Arial" w:eastAsia="Times New Roman" w:hAnsi="Arial" w:cs="Arial"/>
          <w:sz w:val="24"/>
          <w:szCs w:val="24"/>
          <w:lang w:eastAsia="es-ES"/>
        </w:rPr>
        <w:t>las acciones judiciales que se han presentado en el marco del artículo 62 bis del Código Tributario solo han sido cuatro</w:t>
      </w:r>
      <w:r w:rsidR="00E5203B">
        <w:rPr>
          <w:rFonts w:ascii="Arial" w:eastAsia="Times New Roman" w:hAnsi="Arial" w:cs="Arial"/>
          <w:sz w:val="24"/>
          <w:szCs w:val="24"/>
          <w:lang w:eastAsia="es-ES"/>
        </w:rPr>
        <w:t>,</w:t>
      </w:r>
      <w:r w:rsidR="0083251A">
        <w:rPr>
          <w:rFonts w:ascii="Arial" w:eastAsia="Times New Roman" w:hAnsi="Arial" w:cs="Arial"/>
          <w:sz w:val="24"/>
          <w:szCs w:val="24"/>
          <w:lang w:eastAsia="es-ES"/>
        </w:rPr>
        <w:t xml:space="preserve"> de las cuales dos fueron aprobadas, vale decir que el tribunal autorizó la entrega de información sin necesidad de una etapa probatoria </w:t>
      </w:r>
      <w:r w:rsidR="00330D1A">
        <w:rPr>
          <w:rFonts w:ascii="Arial" w:eastAsia="Times New Roman" w:hAnsi="Arial" w:cs="Arial"/>
          <w:sz w:val="24"/>
          <w:szCs w:val="24"/>
          <w:lang w:eastAsia="es-ES"/>
        </w:rPr>
        <w:t>resulta</w:t>
      </w:r>
      <w:r w:rsidR="003945F7">
        <w:rPr>
          <w:rFonts w:ascii="Arial" w:eastAsia="Times New Roman" w:hAnsi="Arial" w:cs="Arial"/>
          <w:sz w:val="24"/>
          <w:szCs w:val="24"/>
          <w:lang w:eastAsia="es-ES"/>
        </w:rPr>
        <w:t>n</w:t>
      </w:r>
      <w:r w:rsidR="00330D1A">
        <w:rPr>
          <w:rFonts w:ascii="Arial" w:eastAsia="Times New Roman" w:hAnsi="Arial" w:cs="Arial"/>
          <w:sz w:val="24"/>
          <w:szCs w:val="24"/>
          <w:lang w:eastAsia="es-ES"/>
        </w:rPr>
        <w:t>do un proceso expedito.</w:t>
      </w:r>
    </w:p>
    <w:p w14:paraId="79C5EA59" w14:textId="38BC5071" w:rsidR="00330D1A" w:rsidRDefault="00330D1A"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2B66DF7C" w14:textId="771137E4" w:rsidR="00330D1A" w:rsidRDefault="00330D1A"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Agregó que las otras dos acciones </w:t>
      </w:r>
      <w:r w:rsidR="003C27F3">
        <w:rPr>
          <w:rFonts w:ascii="Arial" w:eastAsia="Times New Roman" w:hAnsi="Arial" w:cs="Arial"/>
          <w:sz w:val="24"/>
          <w:szCs w:val="24"/>
          <w:lang w:eastAsia="es-ES"/>
        </w:rPr>
        <w:t>se encuentran con sus términos probatorios suspendidos</w:t>
      </w:r>
      <w:r w:rsidR="00863926">
        <w:rPr>
          <w:rFonts w:ascii="Arial" w:eastAsia="Times New Roman" w:hAnsi="Arial" w:cs="Arial"/>
          <w:sz w:val="24"/>
          <w:szCs w:val="24"/>
          <w:lang w:eastAsia="es-ES"/>
        </w:rPr>
        <w:t xml:space="preserve">, por lo tanto si bien el Servicio tiene hoy en día la facultad </w:t>
      </w:r>
      <w:r w:rsidR="00A6217F">
        <w:rPr>
          <w:rFonts w:ascii="Arial" w:eastAsia="Times New Roman" w:hAnsi="Arial" w:cs="Arial"/>
          <w:sz w:val="24"/>
          <w:szCs w:val="24"/>
          <w:lang w:eastAsia="es-ES"/>
        </w:rPr>
        <w:t xml:space="preserve">acudir al tribunal tributario y aduanero, en la </w:t>
      </w:r>
      <w:r w:rsidR="00507730">
        <w:rPr>
          <w:rFonts w:ascii="Arial" w:eastAsia="Times New Roman" w:hAnsi="Arial" w:cs="Arial"/>
          <w:sz w:val="24"/>
          <w:szCs w:val="24"/>
          <w:lang w:eastAsia="es-ES"/>
        </w:rPr>
        <w:t>práctica</w:t>
      </w:r>
      <w:r w:rsidR="00A6217F">
        <w:rPr>
          <w:rFonts w:ascii="Arial" w:eastAsia="Times New Roman" w:hAnsi="Arial" w:cs="Arial"/>
          <w:sz w:val="24"/>
          <w:szCs w:val="24"/>
          <w:lang w:eastAsia="es-ES"/>
        </w:rPr>
        <w:t xml:space="preserve"> se ve que no lo hace o lo hace de manera escueta </w:t>
      </w:r>
      <w:r w:rsidR="0093427E">
        <w:rPr>
          <w:rFonts w:ascii="Arial" w:eastAsia="Times New Roman" w:hAnsi="Arial" w:cs="Arial"/>
          <w:sz w:val="24"/>
          <w:szCs w:val="24"/>
          <w:lang w:eastAsia="es-ES"/>
        </w:rPr>
        <w:t xml:space="preserve">y por ello la modificación propuesta por el Ejecutivo acerca de la facultad del Servicio de Impuestos internos que se transforma en obligación </w:t>
      </w:r>
      <w:r w:rsidR="00B03BD5">
        <w:rPr>
          <w:rFonts w:ascii="Arial" w:eastAsia="Times New Roman" w:hAnsi="Arial" w:cs="Arial"/>
          <w:sz w:val="24"/>
          <w:szCs w:val="24"/>
          <w:lang w:eastAsia="es-ES"/>
        </w:rPr>
        <w:t xml:space="preserve">de la autoridad tributaria de recurrir al tribunal tributario y aduanero </w:t>
      </w:r>
      <w:r w:rsidR="00D65171">
        <w:rPr>
          <w:rFonts w:ascii="Arial" w:eastAsia="Times New Roman" w:hAnsi="Arial" w:cs="Arial"/>
          <w:sz w:val="24"/>
          <w:szCs w:val="24"/>
          <w:lang w:eastAsia="es-ES"/>
        </w:rPr>
        <w:t>a solicitar la información en caso de negativa del contribuyente.</w:t>
      </w:r>
    </w:p>
    <w:p w14:paraId="185BF000" w14:textId="1A12E49A" w:rsidR="00D65171" w:rsidRDefault="00D6517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61D8AF0D" w14:textId="62D2FF89" w:rsidR="00D65171" w:rsidRPr="00D65171" w:rsidRDefault="00D6517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w:t>
      </w:r>
      <w:r w:rsidRPr="00D65171">
        <w:rPr>
          <w:rFonts w:ascii="Arial" w:eastAsia="Times New Roman" w:hAnsi="Arial" w:cs="Arial"/>
          <w:b/>
          <w:bCs/>
          <w:sz w:val="24"/>
          <w:szCs w:val="24"/>
          <w:lang w:eastAsia="es-ES"/>
        </w:rPr>
        <w:t>Honorable Senador señor García</w:t>
      </w:r>
      <w:r>
        <w:rPr>
          <w:rFonts w:ascii="Arial" w:eastAsia="Times New Roman" w:hAnsi="Arial" w:cs="Arial"/>
          <w:b/>
          <w:bCs/>
          <w:sz w:val="24"/>
          <w:szCs w:val="24"/>
          <w:lang w:eastAsia="es-ES"/>
        </w:rPr>
        <w:t xml:space="preserve"> </w:t>
      </w:r>
      <w:r w:rsidR="004F3252">
        <w:rPr>
          <w:rFonts w:ascii="Arial" w:eastAsia="Times New Roman" w:hAnsi="Arial" w:cs="Arial"/>
          <w:sz w:val="24"/>
          <w:szCs w:val="24"/>
          <w:lang w:eastAsia="es-ES"/>
        </w:rPr>
        <w:t xml:space="preserve">refirió que el </w:t>
      </w:r>
      <w:r w:rsidR="008C772E">
        <w:rPr>
          <w:rFonts w:ascii="Arial" w:eastAsia="Times New Roman" w:hAnsi="Arial" w:cs="Arial"/>
          <w:sz w:val="24"/>
          <w:szCs w:val="24"/>
          <w:lang w:eastAsia="es-ES"/>
        </w:rPr>
        <w:t xml:space="preserve">hecho que el </w:t>
      </w:r>
      <w:r w:rsidR="004F3252">
        <w:rPr>
          <w:rFonts w:ascii="Arial" w:eastAsia="Times New Roman" w:hAnsi="Arial" w:cs="Arial"/>
          <w:sz w:val="24"/>
          <w:szCs w:val="24"/>
          <w:lang w:eastAsia="es-ES"/>
        </w:rPr>
        <w:t>Servicio s</w:t>
      </w:r>
      <w:r w:rsidR="00E5203B">
        <w:rPr>
          <w:rFonts w:ascii="Arial" w:eastAsia="Times New Roman" w:hAnsi="Arial" w:cs="Arial"/>
          <w:sz w:val="24"/>
          <w:szCs w:val="24"/>
          <w:lang w:eastAsia="es-ES"/>
        </w:rPr>
        <w:t>ó</w:t>
      </w:r>
      <w:r w:rsidR="004F3252">
        <w:rPr>
          <w:rFonts w:ascii="Arial" w:eastAsia="Times New Roman" w:hAnsi="Arial" w:cs="Arial"/>
          <w:sz w:val="24"/>
          <w:szCs w:val="24"/>
          <w:lang w:eastAsia="es-ES"/>
        </w:rPr>
        <w:t xml:space="preserve">lo en </w:t>
      </w:r>
      <w:r w:rsidR="008C772E">
        <w:rPr>
          <w:rFonts w:ascii="Arial" w:eastAsia="Times New Roman" w:hAnsi="Arial" w:cs="Arial"/>
          <w:sz w:val="24"/>
          <w:szCs w:val="24"/>
          <w:lang w:eastAsia="es-ES"/>
        </w:rPr>
        <w:t>cuatro</w:t>
      </w:r>
      <w:r w:rsidR="004F3252">
        <w:rPr>
          <w:rFonts w:ascii="Arial" w:eastAsia="Times New Roman" w:hAnsi="Arial" w:cs="Arial"/>
          <w:sz w:val="24"/>
          <w:szCs w:val="24"/>
          <w:lang w:eastAsia="es-ES"/>
        </w:rPr>
        <w:t xml:space="preserve"> oportunidades </w:t>
      </w:r>
      <w:r w:rsidR="008C772E">
        <w:rPr>
          <w:rFonts w:ascii="Arial" w:eastAsia="Times New Roman" w:hAnsi="Arial" w:cs="Arial"/>
          <w:sz w:val="24"/>
          <w:szCs w:val="24"/>
          <w:lang w:eastAsia="es-ES"/>
        </w:rPr>
        <w:t xml:space="preserve">haya recurrido a tribunales puede tener varias lecturas, siendo una de ellas </w:t>
      </w:r>
      <w:r w:rsidR="00BD5FB0">
        <w:rPr>
          <w:rFonts w:ascii="Arial" w:eastAsia="Times New Roman" w:hAnsi="Arial" w:cs="Arial"/>
          <w:sz w:val="24"/>
          <w:szCs w:val="24"/>
          <w:lang w:eastAsia="es-ES"/>
        </w:rPr>
        <w:t xml:space="preserve">que cada vez que le requirió a los contribuyentes la información bancaria </w:t>
      </w:r>
      <w:r w:rsidR="00E5203B">
        <w:rPr>
          <w:rFonts w:ascii="Arial" w:eastAsia="Times New Roman" w:hAnsi="Arial" w:cs="Arial"/>
          <w:sz w:val="24"/>
          <w:szCs w:val="24"/>
          <w:lang w:eastAsia="es-ES"/>
        </w:rPr>
        <w:t xml:space="preserve">ella </w:t>
      </w:r>
      <w:r w:rsidR="00BD5FB0">
        <w:rPr>
          <w:rFonts w:ascii="Arial" w:eastAsia="Times New Roman" w:hAnsi="Arial" w:cs="Arial"/>
          <w:sz w:val="24"/>
          <w:szCs w:val="24"/>
          <w:lang w:eastAsia="es-ES"/>
        </w:rPr>
        <w:t xml:space="preserve">fue puesta a disposición </w:t>
      </w:r>
      <w:r w:rsidR="00BD3368">
        <w:rPr>
          <w:rFonts w:ascii="Arial" w:eastAsia="Times New Roman" w:hAnsi="Arial" w:cs="Arial"/>
          <w:sz w:val="24"/>
          <w:szCs w:val="24"/>
          <w:lang w:eastAsia="es-ES"/>
        </w:rPr>
        <w:t>y no hubo mayores dificultades</w:t>
      </w:r>
      <w:r w:rsidR="00E5203B">
        <w:rPr>
          <w:rFonts w:ascii="Arial" w:eastAsia="Times New Roman" w:hAnsi="Arial" w:cs="Arial"/>
          <w:sz w:val="24"/>
          <w:szCs w:val="24"/>
          <w:lang w:eastAsia="es-ES"/>
        </w:rPr>
        <w:t>,</w:t>
      </w:r>
      <w:r w:rsidR="00BD3368">
        <w:rPr>
          <w:rFonts w:ascii="Arial" w:eastAsia="Times New Roman" w:hAnsi="Arial" w:cs="Arial"/>
          <w:sz w:val="24"/>
          <w:szCs w:val="24"/>
          <w:lang w:eastAsia="es-ES"/>
        </w:rPr>
        <w:t xml:space="preserve"> </w:t>
      </w:r>
      <w:r w:rsidR="00FB0F12">
        <w:rPr>
          <w:rFonts w:ascii="Arial" w:eastAsia="Times New Roman" w:hAnsi="Arial" w:cs="Arial"/>
          <w:sz w:val="24"/>
          <w:szCs w:val="24"/>
          <w:lang w:eastAsia="es-ES"/>
        </w:rPr>
        <w:t xml:space="preserve">toda vez que </w:t>
      </w:r>
      <w:r w:rsidR="005E3125">
        <w:rPr>
          <w:rFonts w:ascii="Arial" w:eastAsia="Times New Roman" w:hAnsi="Arial" w:cs="Arial"/>
          <w:sz w:val="24"/>
          <w:szCs w:val="24"/>
          <w:lang w:eastAsia="es-ES"/>
        </w:rPr>
        <w:t xml:space="preserve">recurrir a tribunales para que el contribuyente tenga que mostrar su información bancaria </w:t>
      </w:r>
      <w:r w:rsidR="00D70BEC">
        <w:rPr>
          <w:rFonts w:ascii="Arial" w:eastAsia="Times New Roman" w:hAnsi="Arial" w:cs="Arial"/>
          <w:sz w:val="24"/>
          <w:szCs w:val="24"/>
          <w:lang w:eastAsia="es-ES"/>
        </w:rPr>
        <w:t>en cuatro oportunidades resulta estadísticamente muy poco en su opinión</w:t>
      </w:r>
      <w:r w:rsidR="004C558A">
        <w:rPr>
          <w:rFonts w:ascii="Arial" w:eastAsia="Times New Roman" w:hAnsi="Arial" w:cs="Arial"/>
          <w:sz w:val="24"/>
          <w:szCs w:val="24"/>
          <w:lang w:eastAsia="es-ES"/>
        </w:rPr>
        <w:t>,</w:t>
      </w:r>
      <w:r w:rsidR="00B634AE">
        <w:rPr>
          <w:rFonts w:ascii="Arial" w:eastAsia="Times New Roman" w:hAnsi="Arial" w:cs="Arial"/>
          <w:sz w:val="24"/>
          <w:szCs w:val="24"/>
          <w:lang w:eastAsia="es-ES"/>
        </w:rPr>
        <w:t xml:space="preserve"> de manera que preguntó </w:t>
      </w:r>
      <w:r w:rsidR="00D1504B">
        <w:rPr>
          <w:rFonts w:ascii="Arial" w:eastAsia="Times New Roman" w:hAnsi="Arial" w:cs="Arial"/>
          <w:sz w:val="24"/>
          <w:szCs w:val="24"/>
          <w:lang w:eastAsia="es-ES"/>
        </w:rPr>
        <w:t xml:space="preserve">al señor De Sarratea </w:t>
      </w:r>
      <w:r w:rsidR="00B634AE">
        <w:rPr>
          <w:rFonts w:ascii="Arial" w:eastAsia="Times New Roman" w:hAnsi="Arial" w:cs="Arial"/>
          <w:sz w:val="24"/>
          <w:szCs w:val="24"/>
          <w:lang w:eastAsia="es-ES"/>
        </w:rPr>
        <w:t>cuál es la lectura que debiera hacerse de ese dato.</w:t>
      </w:r>
    </w:p>
    <w:p w14:paraId="0149B007" w14:textId="77777777" w:rsidR="00D65171" w:rsidRPr="005A3472" w:rsidRDefault="00D6517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0D7887F4" w14:textId="15DAE671" w:rsidR="00C40B3F" w:rsidRDefault="00B634AE"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val="es-ES" w:eastAsia="es-ES"/>
        </w:rPr>
        <w:t xml:space="preserve">El </w:t>
      </w:r>
      <w:r w:rsidRPr="005A3472">
        <w:rPr>
          <w:rFonts w:ascii="Arial" w:eastAsia="Times New Roman" w:hAnsi="Arial" w:cs="Arial"/>
          <w:b/>
          <w:bCs/>
          <w:sz w:val="24"/>
          <w:szCs w:val="24"/>
          <w:lang w:val="es-ES" w:eastAsia="es-ES"/>
        </w:rPr>
        <w:t xml:space="preserve">Asesor Tributario del Ministerio de Hacienda, señor </w:t>
      </w:r>
      <w:r w:rsidRPr="005A3472">
        <w:rPr>
          <w:rFonts w:ascii="Arial" w:eastAsia="Times New Roman" w:hAnsi="Arial" w:cs="Arial"/>
          <w:b/>
          <w:bCs/>
          <w:sz w:val="24"/>
          <w:szCs w:val="24"/>
          <w:lang w:eastAsia="es-ES"/>
        </w:rPr>
        <w:t>De Sarratea</w:t>
      </w:r>
      <w:r w:rsidR="00507730">
        <w:rPr>
          <w:rFonts w:ascii="Arial" w:eastAsia="Times New Roman" w:hAnsi="Arial" w:cs="Arial"/>
          <w:b/>
          <w:bCs/>
          <w:sz w:val="24"/>
          <w:szCs w:val="24"/>
          <w:lang w:eastAsia="es-ES"/>
        </w:rPr>
        <w:t>,</w:t>
      </w:r>
      <w:r>
        <w:rPr>
          <w:rFonts w:ascii="Arial" w:eastAsia="Times New Roman" w:hAnsi="Arial" w:cs="Arial"/>
          <w:b/>
          <w:bCs/>
          <w:sz w:val="24"/>
          <w:szCs w:val="24"/>
          <w:lang w:eastAsia="es-ES"/>
        </w:rPr>
        <w:t xml:space="preserve"> </w:t>
      </w:r>
      <w:r>
        <w:rPr>
          <w:rFonts w:ascii="Arial" w:eastAsia="Times New Roman" w:hAnsi="Arial" w:cs="Arial"/>
          <w:sz w:val="24"/>
          <w:szCs w:val="24"/>
          <w:lang w:eastAsia="es-ES"/>
        </w:rPr>
        <w:t xml:space="preserve">respondió señalando que </w:t>
      </w:r>
      <w:r w:rsidR="00AB7ABF">
        <w:rPr>
          <w:rFonts w:ascii="Arial" w:eastAsia="Times New Roman" w:hAnsi="Arial" w:cs="Arial"/>
          <w:sz w:val="24"/>
          <w:szCs w:val="24"/>
          <w:lang w:eastAsia="es-ES"/>
        </w:rPr>
        <w:t xml:space="preserve">desconoce la lectura porque si bien resulta positivo que los contribuyentes accedan </w:t>
      </w:r>
      <w:r w:rsidR="00CC2945">
        <w:rPr>
          <w:rFonts w:ascii="Arial" w:eastAsia="Times New Roman" w:hAnsi="Arial" w:cs="Arial"/>
          <w:sz w:val="24"/>
          <w:szCs w:val="24"/>
          <w:lang w:eastAsia="es-ES"/>
        </w:rPr>
        <w:t xml:space="preserve">de manera voluntaria a entregar información solamente puede conocerse como estadística, sin </w:t>
      </w:r>
      <w:r w:rsidR="004B193E">
        <w:rPr>
          <w:rFonts w:ascii="Arial" w:eastAsia="Times New Roman" w:hAnsi="Arial" w:cs="Arial"/>
          <w:sz w:val="24"/>
          <w:szCs w:val="24"/>
          <w:lang w:eastAsia="es-ES"/>
        </w:rPr>
        <w:t>perjuicio de ello</w:t>
      </w:r>
      <w:r w:rsidR="00C40B3F">
        <w:rPr>
          <w:rFonts w:ascii="Arial" w:eastAsia="Times New Roman" w:hAnsi="Arial" w:cs="Arial"/>
          <w:sz w:val="24"/>
          <w:szCs w:val="24"/>
          <w:lang w:eastAsia="es-ES"/>
        </w:rPr>
        <w:t xml:space="preserve"> el dato de </w:t>
      </w:r>
      <w:r w:rsidR="004B193E">
        <w:rPr>
          <w:rFonts w:ascii="Arial" w:eastAsia="Times New Roman" w:hAnsi="Arial" w:cs="Arial"/>
          <w:sz w:val="24"/>
          <w:szCs w:val="24"/>
          <w:lang w:eastAsia="es-ES"/>
        </w:rPr>
        <w:t xml:space="preserve">las cuatro acciones judiciales de levantamiento del secreto bancario </w:t>
      </w:r>
      <w:r w:rsidR="00C40B3F">
        <w:rPr>
          <w:rFonts w:ascii="Arial" w:eastAsia="Times New Roman" w:hAnsi="Arial" w:cs="Arial"/>
          <w:sz w:val="24"/>
          <w:szCs w:val="24"/>
          <w:lang w:eastAsia="es-ES"/>
        </w:rPr>
        <w:t xml:space="preserve">han sido un dato aportado por las unidades administradoras </w:t>
      </w:r>
      <w:r w:rsidR="00C40B3F">
        <w:rPr>
          <w:rFonts w:ascii="Arial" w:eastAsia="Times New Roman" w:hAnsi="Arial" w:cs="Arial"/>
          <w:sz w:val="24"/>
          <w:szCs w:val="24"/>
          <w:lang w:eastAsia="es-ES"/>
        </w:rPr>
        <w:lastRenderedPageBreak/>
        <w:t>de los tribunales tributarios y aduaneros</w:t>
      </w:r>
      <w:r w:rsidR="00662BC1">
        <w:rPr>
          <w:rFonts w:ascii="Arial" w:eastAsia="Times New Roman" w:hAnsi="Arial" w:cs="Arial"/>
          <w:sz w:val="24"/>
          <w:szCs w:val="24"/>
          <w:lang w:eastAsia="es-ES"/>
        </w:rPr>
        <w:t>, no obstante no contar con una interpretación de esa cifra.</w:t>
      </w:r>
    </w:p>
    <w:p w14:paraId="0AE9FC44" w14:textId="4D7F7B1E" w:rsidR="00662BC1" w:rsidRDefault="00662BC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4EE284A0" w14:textId="53A2134B" w:rsidR="00977829" w:rsidRDefault="00662BC1"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w:t>
      </w:r>
      <w:r w:rsidRPr="00662BC1">
        <w:rPr>
          <w:rFonts w:ascii="Arial" w:eastAsia="Times New Roman" w:hAnsi="Arial" w:cs="Arial"/>
          <w:b/>
          <w:bCs/>
          <w:sz w:val="24"/>
          <w:szCs w:val="24"/>
          <w:lang w:eastAsia="es-ES"/>
        </w:rPr>
        <w:t>Honorable Senador señor Montes</w:t>
      </w:r>
      <w:r>
        <w:rPr>
          <w:rFonts w:ascii="Arial" w:eastAsia="Times New Roman" w:hAnsi="Arial" w:cs="Arial"/>
          <w:sz w:val="24"/>
          <w:szCs w:val="24"/>
          <w:lang w:eastAsia="es-ES"/>
        </w:rPr>
        <w:t xml:space="preserve"> </w:t>
      </w:r>
      <w:r w:rsidR="00882DB0">
        <w:rPr>
          <w:rFonts w:ascii="Arial" w:eastAsia="Times New Roman" w:hAnsi="Arial" w:cs="Arial"/>
          <w:sz w:val="24"/>
          <w:szCs w:val="24"/>
          <w:lang w:eastAsia="es-ES"/>
        </w:rPr>
        <w:t>reiteró que no se está planteando una fiscalización o investigación</w:t>
      </w:r>
      <w:r w:rsidR="0071775B">
        <w:rPr>
          <w:rFonts w:ascii="Arial" w:eastAsia="Times New Roman" w:hAnsi="Arial" w:cs="Arial"/>
          <w:sz w:val="24"/>
          <w:szCs w:val="24"/>
          <w:lang w:eastAsia="es-ES"/>
        </w:rPr>
        <w:t>, sino que un concepto totalmente distinto</w:t>
      </w:r>
      <w:r w:rsidR="00E5203B">
        <w:rPr>
          <w:rFonts w:ascii="Arial" w:eastAsia="Times New Roman" w:hAnsi="Arial" w:cs="Arial"/>
          <w:sz w:val="24"/>
          <w:szCs w:val="24"/>
          <w:lang w:eastAsia="es-ES"/>
        </w:rPr>
        <w:t>,</w:t>
      </w:r>
      <w:r w:rsidR="0071775B">
        <w:rPr>
          <w:rFonts w:ascii="Arial" w:eastAsia="Times New Roman" w:hAnsi="Arial" w:cs="Arial"/>
          <w:sz w:val="24"/>
          <w:szCs w:val="24"/>
          <w:lang w:eastAsia="es-ES"/>
        </w:rPr>
        <w:t xml:space="preserve"> que es que el sistema provea señales para que </w:t>
      </w:r>
      <w:r w:rsidR="00147B9F">
        <w:rPr>
          <w:rFonts w:ascii="Arial" w:eastAsia="Times New Roman" w:hAnsi="Arial" w:cs="Arial"/>
          <w:sz w:val="24"/>
          <w:szCs w:val="24"/>
          <w:lang w:eastAsia="es-ES"/>
        </w:rPr>
        <w:t xml:space="preserve">el </w:t>
      </w:r>
      <w:r w:rsidR="00B123E9">
        <w:rPr>
          <w:rFonts w:ascii="Arial" w:eastAsia="Times New Roman" w:hAnsi="Arial" w:cs="Arial"/>
          <w:sz w:val="24"/>
          <w:szCs w:val="24"/>
          <w:lang w:eastAsia="es-ES"/>
        </w:rPr>
        <w:t>S</w:t>
      </w:r>
      <w:r w:rsidR="00147B9F">
        <w:rPr>
          <w:rFonts w:ascii="Arial" w:eastAsia="Times New Roman" w:hAnsi="Arial" w:cs="Arial"/>
          <w:sz w:val="24"/>
          <w:szCs w:val="24"/>
          <w:lang w:eastAsia="es-ES"/>
        </w:rPr>
        <w:t>ervicio de Impuestos Internos pueda contrastar la información y pueda determinar si hay alguna situación que no corresponda</w:t>
      </w:r>
      <w:r w:rsidR="00977829">
        <w:rPr>
          <w:rFonts w:ascii="Arial" w:eastAsia="Times New Roman" w:hAnsi="Arial" w:cs="Arial"/>
          <w:sz w:val="24"/>
          <w:szCs w:val="24"/>
          <w:lang w:eastAsia="es-ES"/>
        </w:rPr>
        <w:t>.</w:t>
      </w:r>
    </w:p>
    <w:p w14:paraId="15A546BE" w14:textId="77777777" w:rsidR="00977829" w:rsidRDefault="00977829"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2EA31381" w14:textId="77A71734" w:rsidR="00662BC1" w:rsidRDefault="00977829"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Observó que este sistema existe en otros lugares </w:t>
      </w:r>
      <w:r w:rsidR="009649ED">
        <w:rPr>
          <w:rFonts w:ascii="Arial" w:eastAsia="Times New Roman" w:hAnsi="Arial" w:cs="Arial"/>
          <w:sz w:val="24"/>
          <w:szCs w:val="24"/>
          <w:lang w:eastAsia="es-ES"/>
        </w:rPr>
        <w:t xml:space="preserve">en que los bancos e instituciones financieras proveen </w:t>
      </w:r>
      <w:r w:rsidR="00E5203B">
        <w:rPr>
          <w:rFonts w:ascii="Arial" w:eastAsia="Times New Roman" w:hAnsi="Arial" w:cs="Arial"/>
          <w:sz w:val="24"/>
          <w:szCs w:val="24"/>
          <w:lang w:eastAsia="es-ES"/>
        </w:rPr>
        <w:t>la</w:t>
      </w:r>
      <w:r w:rsidR="009649ED">
        <w:rPr>
          <w:rFonts w:ascii="Arial" w:eastAsia="Times New Roman" w:hAnsi="Arial" w:cs="Arial"/>
          <w:sz w:val="24"/>
          <w:szCs w:val="24"/>
          <w:lang w:eastAsia="es-ES"/>
        </w:rPr>
        <w:t xml:space="preserve"> información y la investigación requerirá de todas formas un tr</w:t>
      </w:r>
      <w:r w:rsidR="005C428E">
        <w:rPr>
          <w:rFonts w:ascii="Arial" w:eastAsia="Times New Roman" w:hAnsi="Arial" w:cs="Arial"/>
          <w:sz w:val="24"/>
          <w:szCs w:val="24"/>
          <w:lang w:eastAsia="es-ES"/>
        </w:rPr>
        <w:t xml:space="preserve">ámite ante la autoridad </w:t>
      </w:r>
      <w:r w:rsidR="00637033">
        <w:rPr>
          <w:rFonts w:ascii="Arial" w:eastAsia="Times New Roman" w:hAnsi="Arial" w:cs="Arial"/>
          <w:sz w:val="24"/>
          <w:szCs w:val="24"/>
          <w:lang w:eastAsia="es-ES"/>
        </w:rPr>
        <w:t>judicial,</w:t>
      </w:r>
      <w:r w:rsidR="005C428E">
        <w:rPr>
          <w:rFonts w:ascii="Arial" w:eastAsia="Times New Roman" w:hAnsi="Arial" w:cs="Arial"/>
          <w:sz w:val="24"/>
          <w:szCs w:val="24"/>
          <w:lang w:eastAsia="es-ES"/>
        </w:rPr>
        <w:t xml:space="preserve"> pero eso es posterior </w:t>
      </w:r>
      <w:r w:rsidR="008A18AE">
        <w:rPr>
          <w:rFonts w:ascii="Arial" w:eastAsia="Times New Roman" w:hAnsi="Arial" w:cs="Arial"/>
          <w:sz w:val="24"/>
          <w:szCs w:val="24"/>
          <w:lang w:eastAsia="es-ES"/>
        </w:rPr>
        <w:t xml:space="preserve">y será no solo para revisar los </w:t>
      </w:r>
      <w:r w:rsidR="00637033">
        <w:rPr>
          <w:rFonts w:ascii="Arial" w:eastAsia="Times New Roman" w:hAnsi="Arial" w:cs="Arial"/>
          <w:sz w:val="24"/>
          <w:szCs w:val="24"/>
          <w:lang w:eastAsia="es-ES"/>
        </w:rPr>
        <w:t>saldos,</w:t>
      </w:r>
      <w:r w:rsidR="008A18AE">
        <w:rPr>
          <w:rFonts w:ascii="Arial" w:eastAsia="Times New Roman" w:hAnsi="Arial" w:cs="Arial"/>
          <w:sz w:val="24"/>
          <w:szCs w:val="24"/>
          <w:lang w:eastAsia="es-ES"/>
        </w:rPr>
        <w:t xml:space="preserve"> sino que </w:t>
      </w:r>
      <w:r w:rsidR="008324FC">
        <w:rPr>
          <w:rFonts w:ascii="Arial" w:eastAsia="Times New Roman" w:hAnsi="Arial" w:cs="Arial"/>
          <w:sz w:val="24"/>
          <w:szCs w:val="24"/>
          <w:lang w:eastAsia="es-ES"/>
        </w:rPr>
        <w:t>las operaciones mismas, siendo una situación totalmente distinta</w:t>
      </w:r>
      <w:r w:rsidR="00E5203B">
        <w:rPr>
          <w:rFonts w:ascii="Arial" w:eastAsia="Times New Roman" w:hAnsi="Arial" w:cs="Arial"/>
          <w:sz w:val="24"/>
          <w:szCs w:val="24"/>
          <w:lang w:eastAsia="es-ES"/>
        </w:rPr>
        <w:t>,</w:t>
      </w:r>
      <w:r w:rsidR="008324FC">
        <w:rPr>
          <w:rFonts w:ascii="Arial" w:eastAsia="Times New Roman" w:hAnsi="Arial" w:cs="Arial"/>
          <w:sz w:val="24"/>
          <w:szCs w:val="24"/>
          <w:lang w:eastAsia="es-ES"/>
        </w:rPr>
        <w:t xml:space="preserve"> de manera que la mezcla de ambos temas</w:t>
      </w:r>
      <w:r w:rsidR="00637033">
        <w:rPr>
          <w:rFonts w:ascii="Arial" w:eastAsia="Times New Roman" w:hAnsi="Arial" w:cs="Arial"/>
          <w:sz w:val="24"/>
          <w:szCs w:val="24"/>
          <w:lang w:eastAsia="es-ES"/>
        </w:rPr>
        <w:t xml:space="preserve"> produce confusión.</w:t>
      </w:r>
    </w:p>
    <w:p w14:paraId="04B71F53" w14:textId="00397385" w:rsidR="00637033" w:rsidRDefault="0063703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371169EB" w14:textId="35AF39FB" w:rsidR="00637033" w:rsidRDefault="0063703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Precisó que no se busca que se </w:t>
      </w:r>
      <w:r w:rsidR="001F1549">
        <w:rPr>
          <w:rFonts w:ascii="Arial" w:eastAsia="Times New Roman" w:hAnsi="Arial" w:cs="Arial"/>
          <w:sz w:val="24"/>
          <w:szCs w:val="24"/>
          <w:lang w:eastAsia="es-ES"/>
        </w:rPr>
        <w:t>investigue,</w:t>
      </w:r>
      <w:r>
        <w:rPr>
          <w:rFonts w:ascii="Arial" w:eastAsia="Times New Roman" w:hAnsi="Arial" w:cs="Arial"/>
          <w:sz w:val="24"/>
          <w:szCs w:val="24"/>
          <w:lang w:eastAsia="es-ES"/>
        </w:rPr>
        <w:t xml:space="preserve"> </w:t>
      </w:r>
      <w:r w:rsidR="00F35EA6">
        <w:rPr>
          <w:rFonts w:ascii="Arial" w:eastAsia="Times New Roman" w:hAnsi="Arial" w:cs="Arial"/>
          <w:sz w:val="24"/>
          <w:szCs w:val="24"/>
          <w:lang w:eastAsia="es-ES"/>
        </w:rPr>
        <w:t xml:space="preserve">sino que se entreguen las señales, el movimiento global sin especificar las operaciones mismas </w:t>
      </w:r>
      <w:r w:rsidR="00EE020D">
        <w:rPr>
          <w:rFonts w:ascii="Arial" w:eastAsia="Times New Roman" w:hAnsi="Arial" w:cs="Arial"/>
          <w:sz w:val="24"/>
          <w:szCs w:val="24"/>
          <w:lang w:eastAsia="es-ES"/>
        </w:rPr>
        <w:t xml:space="preserve">y </w:t>
      </w:r>
      <w:r w:rsidR="001F1549">
        <w:rPr>
          <w:rFonts w:ascii="Arial" w:eastAsia="Times New Roman" w:hAnsi="Arial" w:cs="Arial"/>
          <w:sz w:val="24"/>
          <w:szCs w:val="24"/>
          <w:lang w:eastAsia="es-ES"/>
        </w:rPr>
        <w:t>en caso de que</w:t>
      </w:r>
      <w:r w:rsidR="00EE020D">
        <w:rPr>
          <w:rFonts w:ascii="Arial" w:eastAsia="Times New Roman" w:hAnsi="Arial" w:cs="Arial"/>
          <w:sz w:val="24"/>
          <w:szCs w:val="24"/>
          <w:lang w:eastAsia="es-ES"/>
        </w:rPr>
        <w:t xml:space="preserve"> se quiera revisar las operaciones porque exist</w:t>
      </w:r>
      <w:r w:rsidR="00E5203B">
        <w:rPr>
          <w:rFonts w:ascii="Arial" w:eastAsia="Times New Roman" w:hAnsi="Arial" w:cs="Arial"/>
          <w:sz w:val="24"/>
          <w:szCs w:val="24"/>
          <w:lang w:eastAsia="es-ES"/>
        </w:rPr>
        <w:t>en</w:t>
      </w:r>
      <w:r w:rsidR="00EE020D">
        <w:rPr>
          <w:rFonts w:ascii="Arial" w:eastAsia="Times New Roman" w:hAnsi="Arial" w:cs="Arial"/>
          <w:sz w:val="24"/>
          <w:szCs w:val="24"/>
          <w:lang w:eastAsia="es-ES"/>
        </w:rPr>
        <w:t xml:space="preserve"> inconsistencias tendrá el Servicio que solicitar la autorización judicial </w:t>
      </w:r>
      <w:r w:rsidR="00877039">
        <w:rPr>
          <w:rFonts w:ascii="Arial" w:eastAsia="Times New Roman" w:hAnsi="Arial" w:cs="Arial"/>
          <w:sz w:val="24"/>
          <w:szCs w:val="24"/>
          <w:lang w:eastAsia="es-ES"/>
        </w:rPr>
        <w:t>que ex</w:t>
      </w:r>
      <w:r w:rsidR="00E5203B">
        <w:rPr>
          <w:rFonts w:ascii="Arial" w:eastAsia="Times New Roman" w:hAnsi="Arial" w:cs="Arial"/>
          <w:sz w:val="24"/>
          <w:szCs w:val="24"/>
          <w:lang w:eastAsia="es-ES"/>
        </w:rPr>
        <w:t>ige</w:t>
      </w:r>
      <w:r w:rsidR="00877039">
        <w:rPr>
          <w:rFonts w:ascii="Arial" w:eastAsia="Times New Roman" w:hAnsi="Arial" w:cs="Arial"/>
          <w:sz w:val="24"/>
          <w:szCs w:val="24"/>
          <w:lang w:eastAsia="es-ES"/>
        </w:rPr>
        <w:t xml:space="preserve"> la legislación, lo que no se busca cambiar</w:t>
      </w:r>
      <w:r w:rsidR="001F1549">
        <w:rPr>
          <w:rFonts w:ascii="Arial" w:eastAsia="Times New Roman" w:hAnsi="Arial" w:cs="Arial"/>
          <w:sz w:val="24"/>
          <w:szCs w:val="24"/>
          <w:lang w:eastAsia="es-ES"/>
        </w:rPr>
        <w:t>.</w:t>
      </w:r>
    </w:p>
    <w:p w14:paraId="16830027" w14:textId="43B43619" w:rsidR="001F1549" w:rsidRDefault="001F1549"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738C453B" w14:textId="519B025F" w:rsidR="001F1549" w:rsidRDefault="0062681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Apuntó</w:t>
      </w:r>
      <w:r w:rsidR="001F1549">
        <w:rPr>
          <w:rFonts w:ascii="Arial" w:eastAsia="Times New Roman" w:hAnsi="Arial" w:cs="Arial"/>
          <w:sz w:val="24"/>
          <w:szCs w:val="24"/>
          <w:lang w:eastAsia="es-ES"/>
        </w:rPr>
        <w:t xml:space="preserve"> que </w:t>
      </w:r>
      <w:r w:rsidR="00152068">
        <w:rPr>
          <w:rFonts w:ascii="Arial" w:eastAsia="Times New Roman" w:hAnsi="Arial" w:cs="Arial"/>
          <w:sz w:val="24"/>
          <w:szCs w:val="24"/>
          <w:lang w:eastAsia="es-ES"/>
        </w:rPr>
        <w:t xml:space="preserve">resulta difícil determinar una irregularidad si hay que solicitarle al contribuyente </w:t>
      </w:r>
      <w:r w:rsidR="00A25F56">
        <w:rPr>
          <w:rFonts w:ascii="Arial" w:eastAsia="Times New Roman" w:hAnsi="Arial" w:cs="Arial"/>
          <w:sz w:val="24"/>
          <w:szCs w:val="24"/>
          <w:lang w:eastAsia="es-ES"/>
        </w:rPr>
        <w:t>a quien se va a investigar, autorización primero y luego al juez</w:t>
      </w:r>
      <w:r w:rsidR="007201EA">
        <w:rPr>
          <w:rFonts w:ascii="Arial" w:eastAsia="Times New Roman" w:hAnsi="Arial" w:cs="Arial"/>
          <w:sz w:val="24"/>
          <w:szCs w:val="24"/>
          <w:lang w:eastAsia="es-ES"/>
        </w:rPr>
        <w:t>.</w:t>
      </w:r>
    </w:p>
    <w:p w14:paraId="737D64CB" w14:textId="2C90BFF3" w:rsidR="007201EA" w:rsidRDefault="007201EA"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1B883D21" w14:textId="6414D438" w:rsidR="00896F64" w:rsidRDefault="007201EA"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Señaló que se persigue que la información esté disponible</w:t>
      </w:r>
      <w:r w:rsidR="00DC12D4">
        <w:rPr>
          <w:rFonts w:ascii="Arial" w:eastAsia="Times New Roman" w:hAnsi="Arial" w:cs="Arial"/>
          <w:sz w:val="24"/>
          <w:szCs w:val="24"/>
          <w:lang w:eastAsia="es-ES"/>
        </w:rPr>
        <w:t>,</w:t>
      </w:r>
      <w:r>
        <w:rPr>
          <w:rFonts w:ascii="Arial" w:eastAsia="Times New Roman" w:hAnsi="Arial" w:cs="Arial"/>
          <w:sz w:val="24"/>
          <w:szCs w:val="24"/>
          <w:lang w:eastAsia="es-ES"/>
        </w:rPr>
        <w:t xml:space="preserve"> lo cual resulta importante dada la coyuntura actual </w:t>
      </w:r>
      <w:r w:rsidR="00AB2F6C">
        <w:rPr>
          <w:rFonts w:ascii="Arial" w:eastAsia="Times New Roman" w:hAnsi="Arial" w:cs="Arial"/>
          <w:sz w:val="24"/>
          <w:szCs w:val="24"/>
          <w:lang w:eastAsia="es-ES"/>
        </w:rPr>
        <w:t>en que no se puede olvidar que se está en un per</w:t>
      </w:r>
      <w:r w:rsidR="00DC12D4">
        <w:rPr>
          <w:rFonts w:ascii="Arial" w:eastAsia="Times New Roman" w:hAnsi="Arial" w:cs="Arial"/>
          <w:sz w:val="24"/>
          <w:szCs w:val="24"/>
          <w:lang w:eastAsia="es-ES"/>
        </w:rPr>
        <w:t>í</w:t>
      </w:r>
      <w:r w:rsidR="00AB2F6C">
        <w:rPr>
          <w:rFonts w:ascii="Arial" w:eastAsia="Times New Roman" w:hAnsi="Arial" w:cs="Arial"/>
          <w:sz w:val="24"/>
          <w:szCs w:val="24"/>
          <w:lang w:eastAsia="es-ES"/>
        </w:rPr>
        <w:t xml:space="preserve">odo de restricción de recursos </w:t>
      </w:r>
      <w:r w:rsidR="00A82EA8">
        <w:rPr>
          <w:rFonts w:ascii="Arial" w:eastAsia="Times New Roman" w:hAnsi="Arial" w:cs="Arial"/>
          <w:sz w:val="24"/>
          <w:szCs w:val="24"/>
          <w:lang w:eastAsia="es-ES"/>
        </w:rPr>
        <w:t>y una de las vertientes además de las exenciones tributarias va a ser la evasión que se tiene que disminuir</w:t>
      </w:r>
      <w:r w:rsidR="00DC12D4">
        <w:rPr>
          <w:rFonts w:ascii="Arial" w:eastAsia="Times New Roman" w:hAnsi="Arial" w:cs="Arial"/>
          <w:sz w:val="24"/>
          <w:szCs w:val="24"/>
          <w:lang w:eastAsia="es-ES"/>
        </w:rPr>
        <w:t>,</w:t>
      </w:r>
      <w:r w:rsidR="00404150">
        <w:rPr>
          <w:rFonts w:ascii="Arial" w:eastAsia="Times New Roman" w:hAnsi="Arial" w:cs="Arial"/>
          <w:sz w:val="24"/>
          <w:szCs w:val="24"/>
          <w:lang w:eastAsia="es-ES"/>
        </w:rPr>
        <w:t xml:space="preserve"> toda vez que el país no tendrá reservas </w:t>
      </w:r>
      <w:r w:rsidR="002E69B4">
        <w:rPr>
          <w:rFonts w:ascii="Arial" w:eastAsia="Times New Roman" w:hAnsi="Arial" w:cs="Arial"/>
          <w:sz w:val="24"/>
          <w:szCs w:val="24"/>
          <w:lang w:eastAsia="es-ES"/>
        </w:rPr>
        <w:t xml:space="preserve">y cuando se habla de cuarto retiro se hace en el marco de decir </w:t>
      </w:r>
      <w:r w:rsidR="00D626D9">
        <w:rPr>
          <w:rFonts w:ascii="Arial" w:eastAsia="Times New Roman" w:hAnsi="Arial" w:cs="Arial"/>
          <w:sz w:val="24"/>
          <w:szCs w:val="24"/>
          <w:lang w:eastAsia="es-ES"/>
        </w:rPr>
        <w:t xml:space="preserve">el efecto que tiene en una coyuntura determinada en la economía y de las previsiones y no en una coyuntura </w:t>
      </w:r>
      <w:r w:rsidR="00896F64">
        <w:rPr>
          <w:rFonts w:ascii="Arial" w:eastAsia="Times New Roman" w:hAnsi="Arial" w:cs="Arial"/>
          <w:sz w:val="24"/>
          <w:szCs w:val="24"/>
          <w:lang w:eastAsia="es-ES"/>
        </w:rPr>
        <w:t>abstracta.</w:t>
      </w:r>
    </w:p>
    <w:p w14:paraId="4756A243" w14:textId="77777777" w:rsidR="00896F64" w:rsidRDefault="00896F6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28F3B4C1" w14:textId="75732332" w:rsidR="006D3F67" w:rsidRDefault="00896F6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Aseveró que el hecho de generar más ingresos tributarios es parte de </w:t>
      </w:r>
      <w:r w:rsidR="006D3F67">
        <w:rPr>
          <w:rFonts w:ascii="Arial" w:eastAsia="Times New Roman" w:hAnsi="Arial" w:cs="Arial"/>
          <w:sz w:val="24"/>
          <w:szCs w:val="24"/>
          <w:lang w:eastAsia="es-ES"/>
        </w:rPr>
        <w:t>la ecuación para resolver el problema</w:t>
      </w:r>
      <w:r w:rsidR="00DC12D4">
        <w:rPr>
          <w:rFonts w:ascii="Arial" w:eastAsia="Times New Roman" w:hAnsi="Arial" w:cs="Arial"/>
          <w:sz w:val="24"/>
          <w:szCs w:val="24"/>
          <w:lang w:eastAsia="es-ES"/>
        </w:rPr>
        <w:t>,</w:t>
      </w:r>
      <w:r w:rsidR="006D3F67">
        <w:rPr>
          <w:rFonts w:ascii="Arial" w:eastAsia="Times New Roman" w:hAnsi="Arial" w:cs="Arial"/>
          <w:sz w:val="24"/>
          <w:szCs w:val="24"/>
          <w:lang w:eastAsia="es-ES"/>
        </w:rPr>
        <w:t xml:space="preserve"> por ello la importancia de</w:t>
      </w:r>
      <w:r w:rsidR="00DC12D4">
        <w:rPr>
          <w:rFonts w:ascii="Arial" w:eastAsia="Times New Roman" w:hAnsi="Arial" w:cs="Arial"/>
          <w:sz w:val="24"/>
          <w:szCs w:val="24"/>
          <w:lang w:eastAsia="es-ES"/>
        </w:rPr>
        <w:t>l</w:t>
      </w:r>
      <w:r w:rsidR="006D3F67">
        <w:rPr>
          <w:rFonts w:ascii="Arial" w:eastAsia="Times New Roman" w:hAnsi="Arial" w:cs="Arial"/>
          <w:sz w:val="24"/>
          <w:szCs w:val="24"/>
          <w:lang w:eastAsia="es-ES"/>
        </w:rPr>
        <w:t xml:space="preserve"> proyecto.</w:t>
      </w:r>
    </w:p>
    <w:p w14:paraId="08041EEB" w14:textId="77777777" w:rsidR="006D3F67" w:rsidRDefault="006D3F67"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45F03CC7" w14:textId="7BAE7227" w:rsidR="002728DF" w:rsidRDefault="00871AEC"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w:t>
      </w:r>
      <w:r w:rsidRPr="00B36098">
        <w:rPr>
          <w:rFonts w:ascii="Arial" w:eastAsia="Times New Roman" w:hAnsi="Arial" w:cs="Arial"/>
          <w:b/>
          <w:bCs/>
          <w:sz w:val="24"/>
          <w:szCs w:val="24"/>
          <w:lang w:eastAsia="es-ES"/>
        </w:rPr>
        <w:t xml:space="preserve">Honorable </w:t>
      </w:r>
      <w:r w:rsidR="00B36098" w:rsidRPr="00B36098">
        <w:rPr>
          <w:rFonts w:ascii="Arial" w:eastAsia="Times New Roman" w:hAnsi="Arial" w:cs="Arial"/>
          <w:b/>
          <w:bCs/>
          <w:sz w:val="24"/>
          <w:szCs w:val="24"/>
          <w:lang w:eastAsia="es-ES"/>
        </w:rPr>
        <w:t>Senador señor Coloma</w:t>
      </w:r>
      <w:r w:rsidR="00B36098">
        <w:rPr>
          <w:rFonts w:ascii="Arial" w:eastAsia="Times New Roman" w:hAnsi="Arial" w:cs="Arial"/>
          <w:b/>
          <w:bCs/>
          <w:sz w:val="24"/>
          <w:szCs w:val="24"/>
          <w:lang w:eastAsia="es-ES"/>
        </w:rPr>
        <w:t xml:space="preserve"> </w:t>
      </w:r>
      <w:r w:rsidR="00CC4ED1">
        <w:rPr>
          <w:rFonts w:ascii="Arial" w:eastAsia="Times New Roman" w:hAnsi="Arial" w:cs="Arial"/>
          <w:sz w:val="24"/>
          <w:szCs w:val="24"/>
          <w:lang w:eastAsia="es-ES"/>
        </w:rPr>
        <w:t xml:space="preserve">señaló que no </w:t>
      </w:r>
      <w:r w:rsidR="005D653C">
        <w:rPr>
          <w:rFonts w:ascii="Arial" w:eastAsia="Times New Roman" w:hAnsi="Arial" w:cs="Arial"/>
          <w:sz w:val="24"/>
          <w:szCs w:val="24"/>
          <w:lang w:eastAsia="es-ES"/>
        </w:rPr>
        <w:t>entiende</w:t>
      </w:r>
      <w:r w:rsidR="00CC4ED1">
        <w:rPr>
          <w:rFonts w:ascii="Arial" w:eastAsia="Times New Roman" w:hAnsi="Arial" w:cs="Arial"/>
          <w:sz w:val="24"/>
          <w:szCs w:val="24"/>
          <w:lang w:eastAsia="es-ES"/>
        </w:rPr>
        <w:t xml:space="preserve"> esta iniciativa de la coyuntura </w:t>
      </w:r>
      <w:r w:rsidR="005D653C">
        <w:rPr>
          <w:rFonts w:ascii="Arial" w:eastAsia="Times New Roman" w:hAnsi="Arial" w:cs="Arial"/>
          <w:sz w:val="24"/>
          <w:szCs w:val="24"/>
          <w:lang w:eastAsia="es-ES"/>
        </w:rPr>
        <w:t xml:space="preserve">en virtud de la </w:t>
      </w:r>
      <w:r w:rsidR="00B77CB9">
        <w:rPr>
          <w:rFonts w:ascii="Arial" w:eastAsia="Times New Roman" w:hAnsi="Arial" w:cs="Arial"/>
          <w:sz w:val="24"/>
          <w:szCs w:val="24"/>
          <w:lang w:eastAsia="es-ES"/>
        </w:rPr>
        <w:t xml:space="preserve">contracción </w:t>
      </w:r>
      <w:r w:rsidR="002728DF">
        <w:rPr>
          <w:rFonts w:ascii="Arial" w:eastAsia="Times New Roman" w:hAnsi="Arial" w:cs="Arial"/>
          <w:sz w:val="24"/>
          <w:szCs w:val="24"/>
          <w:lang w:eastAsia="es-ES"/>
        </w:rPr>
        <w:t>económica,</w:t>
      </w:r>
      <w:r w:rsidR="00B77CB9">
        <w:rPr>
          <w:rFonts w:ascii="Arial" w:eastAsia="Times New Roman" w:hAnsi="Arial" w:cs="Arial"/>
          <w:sz w:val="24"/>
          <w:szCs w:val="24"/>
          <w:lang w:eastAsia="es-ES"/>
        </w:rPr>
        <w:t xml:space="preserve"> sino que entiende que es un proyecto que tiene mérito en sí mismo</w:t>
      </w:r>
      <w:r w:rsidR="00E96FF0">
        <w:rPr>
          <w:rFonts w:ascii="Arial" w:eastAsia="Times New Roman" w:hAnsi="Arial" w:cs="Arial"/>
          <w:sz w:val="24"/>
          <w:szCs w:val="24"/>
          <w:lang w:eastAsia="es-ES"/>
        </w:rPr>
        <w:t xml:space="preserve">, y no se trata de que cuando </w:t>
      </w:r>
      <w:r w:rsidR="006C2FF3">
        <w:rPr>
          <w:rFonts w:ascii="Arial" w:eastAsia="Times New Roman" w:hAnsi="Arial" w:cs="Arial"/>
          <w:sz w:val="24"/>
          <w:szCs w:val="24"/>
          <w:lang w:eastAsia="es-ES"/>
        </w:rPr>
        <w:t>hay un conjunto de políticas públicas que van</w:t>
      </w:r>
      <w:r w:rsidR="00775AC4">
        <w:rPr>
          <w:rFonts w:ascii="Arial" w:eastAsia="Times New Roman" w:hAnsi="Arial" w:cs="Arial"/>
          <w:sz w:val="24"/>
          <w:szCs w:val="24"/>
          <w:lang w:eastAsia="es-ES"/>
        </w:rPr>
        <w:t xml:space="preserve"> </w:t>
      </w:r>
      <w:r w:rsidR="006C2FF3">
        <w:rPr>
          <w:rFonts w:ascii="Arial" w:eastAsia="Times New Roman" w:hAnsi="Arial" w:cs="Arial"/>
          <w:sz w:val="24"/>
          <w:szCs w:val="24"/>
          <w:lang w:eastAsia="es-ES"/>
        </w:rPr>
        <w:t>a disminuir las finanzas se busque</w:t>
      </w:r>
      <w:r w:rsidR="00775AC4">
        <w:rPr>
          <w:rFonts w:ascii="Arial" w:eastAsia="Times New Roman" w:hAnsi="Arial" w:cs="Arial"/>
          <w:sz w:val="24"/>
          <w:szCs w:val="24"/>
          <w:lang w:eastAsia="es-ES"/>
        </w:rPr>
        <w:t xml:space="preserve"> por otro lado</w:t>
      </w:r>
      <w:r w:rsidR="00507730">
        <w:rPr>
          <w:rFonts w:ascii="Arial" w:eastAsia="Times New Roman" w:hAnsi="Arial" w:cs="Arial"/>
          <w:sz w:val="24"/>
          <w:szCs w:val="24"/>
          <w:lang w:eastAsia="es-ES"/>
        </w:rPr>
        <w:t>,</w:t>
      </w:r>
      <w:r w:rsidR="00775AC4">
        <w:rPr>
          <w:rFonts w:ascii="Arial" w:eastAsia="Times New Roman" w:hAnsi="Arial" w:cs="Arial"/>
          <w:sz w:val="24"/>
          <w:szCs w:val="24"/>
          <w:lang w:eastAsia="es-ES"/>
        </w:rPr>
        <w:t xml:space="preserve"> de modo que consideró este proyecto más general </w:t>
      </w:r>
      <w:r w:rsidR="002728DF">
        <w:rPr>
          <w:rFonts w:ascii="Arial" w:eastAsia="Times New Roman" w:hAnsi="Arial" w:cs="Arial"/>
          <w:sz w:val="24"/>
          <w:szCs w:val="24"/>
          <w:lang w:eastAsia="es-ES"/>
        </w:rPr>
        <w:t>referido a cómo debiera funcionar mejor el sistema tributario.</w:t>
      </w:r>
    </w:p>
    <w:p w14:paraId="58E023B4" w14:textId="77777777" w:rsidR="002728DF" w:rsidRDefault="002728DF"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3EAC46AB" w14:textId="65247A54" w:rsidR="00B85242" w:rsidRDefault="002728DF"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Planteó que a su juicio </w:t>
      </w:r>
      <w:r w:rsidR="000917F0">
        <w:rPr>
          <w:rFonts w:ascii="Arial" w:eastAsia="Times New Roman" w:hAnsi="Arial" w:cs="Arial"/>
          <w:sz w:val="24"/>
          <w:szCs w:val="24"/>
          <w:lang w:eastAsia="es-ES"/>
        </w:rPr>
        <w:t>eso es parte de la realidad y que tiene que ver con otros temas</w:t>
      </w:r>
      <w:r w:rsidR="00626813">
        <w:rPr>
          <w:rFonts w:ascii="Arial" w:eastAsia="Times New Roman" w:hAnsi="Arial" w:cs="Arial"/>
          <w:sz w:val="24"/>
          <w:szCs w:val="24"/>
          <w:lang w:eastAsia="es-ES"/>
        </w:rPr>
        <w:t>,</w:t>
      </w:r>
      <w:r w:rsidR="000917F0">
        <w:rPr>
          <w:rFonts w:ascii="Arial" w:eastAsia="Times New Roman" w:hAnsi="Arial" w:cs="Arial"/>
          <w:sz w:val="24"/>
          <w:szCs w:val="24"/>
          <w:lang w:eastAsia="es-ES"/>
        </w:rPr>
        <w:t xml:space="preserve"> </w:t>
      </w:r>
      <w:r w:rsidR="00626813">
        <w:rPr>
          <w:rFonts w:ascii="Arial" w:eastAsia="Times New Roman" w:hAnsi="Arial" w:cs="Arial"/>
          <w:sz w:val="24"/>
          <w:szCs w:val="24"/>
          <w:lang w:eastAsia="es-ES"/>
        </w:rPr>
        <w:t xml:space="preserve">como </w:t>
      </w:r>
      <w:r w:rsidR="000917F0">
        <w:rPr>
          <w:rFonts w:ascii="Arial" w:eastAsia="Times New Roman" w:hAnsi="Arial" w:cs="Arial"/>
          <w:sz w:val="24"/>
          <w:szCs w:val="24"/>
          <w:lang w:eastAsia="es-ES"/>
        </w:rPr>
        <w:t xml:space="preserve">las </w:t>
      </w:r>
      <w:r w:rsidR="00365572">
        <w:rPr>
          <w:rFonts w:ascii="Arial" w:eastAsia="Times New Roman" w:hAnsi="Arial" w:cs="Arial"/>
          <w:sz w:val="24"/>
          <w:szCs w:val="24"/>
          <w:lang w:eastAsia="es-ES"/>
        </w:rPr>
        <w:t>garantías</w:t>
      </w:r>
      <w:r w:rsidR="000917F0">
        <w:rPr>
          <w:rFonts w:ascii="Arial" w:eastAsia="Times New Roman" w:hAnsi="Arial" w:cs="Arial"/>
          <w:sz w:val="24"/>
          <w:szCs w:val="24"/>
          <w:lang w:eastAsia="es-ES"/>
        </w:rPr>
        <w:t xml:space="preserve"> y los derechos de las personas</w:t>
      </w:r>
      <w:r w:rsidR="00626813">
        <w:rPr>
          <w:rFonts w:ascii="Arial" w:eastAsia="Times New Roman" w:hAnsi="Arial" w:cs="Arial"/>
          <w:sz w:val="24"/>
          <w:szCs w:val="24"/>
          <w:lang w:eastAsia="es-ES"/>
        </w:rPr>
        <w:t>,</w:t>
      </w:r>
      <w:r w:rsidR="000917F0">
        <w:rPr>
          <w:rFonts w:ascii="Arial" w:eastAsia="Times New Roman" w:hAnsi="Arial" w:cs="Arial"/>
          <w:sz w:val="24"/>
          <w:szCs w:val="24"/>
          <w:lang w:eastAsia="es-ES"/>
        </w:rPr>
        <w:t xml:space="preserve"> </w:t>
      </w:r>
      <w:r w:rsidR="00365572">
        <w:rPr>
          <w:rFonts w:ascii="Arial" w:eastAsia="Times New Roman" w:hAnsi="Arial" w:cs="Arial"/>
          <w:sz w:val="24"/>
          <w:szCs w:val="24"/>
          <w:lang w:eastAsia="es-ES"/>
        </w:rPr>
        <w:t xml:space="preserve">y eso es lo que se planteó originalmente y atendido que no ha habido ninguna evidencia </w:t>
      </w:r>
      <w:r w:rsidR="00C21DD4">
        <w:rPr>
          <w:rFonts w:ascii="Arial" w:eastAsia="Times New Roman" w:hAnsi="Arial" w:cs="Arial"/>
          <w:sz w:val="24"/>
          <w:szCs w:val="24"/>
          <w:lang w:eastAsia="es-ES"/>
        </w:rPr>
        <w:t xml:space="preserve">de que haya habido dificultades cuando ha sido necesario conocer </w:t>
      </w:r>
      <w:r w:rsidR="00D85EF0">
        <w:rPr>
          <w:rFonts w:ascii="Arial" w:eastAsia="Times New Roman" w:hAnsi="Arial" w:cs="Arial"/>
          <w:sz w:val="24"/>
          <w:szCs w:val="24"/>
          <w:lang w:eastAsia="es-ES"/>
        </w:rPr>
        <w:t xml:space="preserve">los saldos o movimientos de alguna cuenta bancaria es del parecer de insistir en esta línea </w:t>
      </w:r>
      <w:r w:rsidR="002F4A22">
        <w:rPr>
          <w:rFonts w:ascii="Arial" w:eastAsia="Times New Roman" w:hAnsi="Arial" w:cs="Arial"/>
          <w:sz w:val="24"/>
          <w:szCs w:val="24"/>
          <w:lang w:eastAsia="es-ES"/>
        </w:rPr>
        <w:t>en lugar de</w:t>
      </w:r>
      <w:r w:rsidR="00B85242">
        <w:rPr>
          <w:rFonts w:ascii="Arial" w:eastAsia="Times New Roman" w:hAnsi="Arial" w:cs="Arial"/>
          <w:sz w:val="24"/>
          <w:szCs w:val="24"/>
          <w:lang w:eastAsia="es-ES"/>
        </w:rPr>
        <w:t xml:space="preserve"> buscar otra que desde su perspectiva violenta otro tipo de garantías.</w:t>
      </w:r>
    </w:p>
    <w:p w14:paraId="4EA22810" w14:textId="77777777" w:rsidR="00B85242" w:rsidRDefault="00B85242"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4C0BEFCD" w14:textId="4BF788D9" w:rsidR="00AB0170" w:rsidRDefault="00883618"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Expresó que existe una reflexión </w:t>
      </w:r>
      <w:r w:rsidR="009441AF">
        <w:rPr>
          <w:rFonts w:ascii="Arial" w:eastAsia="Times New Roman" w:hAnsi="Arial" w:cs="Arial"/>
          <w:sz w:val="24"/>
          <w:szCs w:val="24"/>
          <w:lang w:eastAsia="es-ES"/>
        </w:rPr>
        <w:t xml:space="preserve">detrás que más bien apunta en un sentido </w:t>
      </w:r>
      <w:r w:rsidR="0090618D">
        <w:rPr>
          <w:rFonts w:ascii="Arial" w:eastAsia="Times New Roman" w:hAnsi="Arial" w:cs="Arial"/>
          <w:sz w:val="24"/>
          <w:szCs w:val="24"/>
          <w:lang w:eastAsia="es-ES"/>
        </w:rPr>
        <w:t>distint</w:t>
      </w:r>
      <w:r w:rsidR="009441AF">
        <w:rPr>
          <w:rFonts w:ascii="Arial" w:eastAsia="Times New Roman" w:hAnsi="Arial" w:cs="Arial"/>
          <w:sz w:val="24"/>
          <w:szCs w:val="24"/>
          <w:lang w:eastAsia="es-ES"/>
        </w:rPr>
        <w:t>o</w:t>
      </w:r>
      <w:r w:rsidR="0090618D">
        <w:rPr>
          <w:rFonts w:ascii="Arial" w:eastAsia="Times New Roman" w:hAnsi="Arial" w:cs="Arial"/>
          <w:sz w:val="24"/>
          <w:szCs w:val="24"/>
          <w:lang w:eastAsia="es-ES"/>
        </w:rPr>
        <w:t xml:space="preserve"> de lo propuesto</w:t>
      </w:r>
      <w:r w:rsidR="00626813">
        <w:rPr>
          <w:rFonts w:ascii="Arial" w:eastAsia="Times New Roman" w:hAnsi="Arial" w:cs="Arial"/>
          <w:sz w:val="24"/>
          <w:szCs w:val="24"/>
          <w:lang w:eastAsia="es-ES"/>
        </w:rPr>
        <w:t>,</w:t>
      </w:r>
      <w:r w:rsidR="0090618D">
        <w:rPr>
          <w:rFonts w:ascii="Arial" w:eastAsia="Times New Roman" w:hAnsi="Arial" w:cs="Arial"/>
          <w:sz w:val="24"/>
          <w:szCs w:val="24"/>
          <w:lang w:eastAsia="es-ES"/>
        </w:rPr>
        <w:t xml:space="preserve"> entendiendo que si hay además de eso oportunidades de mejorar lo que hay </w:t>
      </w:r>
      <w:r w:rsidR="00EE4650">
        <w:rPr>
          <w:rFonts w:ascii="Arial" w:eastAsia="Times New Roman" w:hAnsi="Arial" w:cs="Arial"/>
          <w:sz w:val="24"/>
          <w:szCs w:val="24"/>
          <w:lang w:eastAsia="es-ES"/>
        </w:rPr>
        <w:t>debiera aprovecharse</w:t>
      </w:r>
      <w:r w:rsidR="00626813">
        <w:rPr>
          <w:rFonts w:ascii="Arial" w:eastAsia="Times New Roman" w:hAnsi="Arial" w:cs="Arial"/>
          <w:sz w:val="24"/>
          <w:szCs w:val="24"/>
          <w:lang w:eastAsia="es-ES"/>
        </w:rPr>
        <w:t>,</w:t>
      </w:r>
      <w:r w:rsidR="00EE4650">
        <w:rPr>
          <w:rFonts w:ascii="Arial" w:eastAsia="Times New Roman" w:hAnsi="Arial" w:cs="Arial"/>
          <w:sz w:val="24"/>
          <w:szCs w:val="24"/>
          <w:lang w:eastAsia="es-ES"/>
        </w:rPr>
        <w:t xml:space="preserve"> que </w:t>
      </w:r>
      <w:r w:rsidR="00626813">
        <w:rPr>
          <w:rFonts w:ascii="Arial" w:eastAsia="Times New Roman" w:hAnsi="Arial" w:cs="Arial"/>
          <w:sz w:val="24"/>
          <w:szCs w:val="24"/>
          <w:lang w:eastAsia="es-ES"/>
        </w:rPr>
        <w:t>es</w:t>
      </w:r>
      <w:r w:rsidR="00EE4650">
        <w:rPr>
          <w:rFonts w:ascii="Arial" w:eastAsia="Times New Roman" w:hAnsi="Arial" w:cs="Arial"/>
          <w:sz w:val="24"/>
          <w:szCs w:val="24"/>
          <w:lang w:eastAsia="es-ES"/>
        </w:rPr>
        <w:t xml:space="preserve"> lo que plantea la indicación del Gobierno</w:t>
      </w:r>
      <w:r w:rsidR="00626813">
        <w:rPr>
          <w:rFonts w:ascii="Arial" w:eastAsia="Times New Roman" w:hAnsi="Arial" w:cs="Arial"/>
          <w:sz w:val="24"/>
          <w:szCs w:val="24"/>
          <w:lang w:eastAsia="es-ES"/>
        </w:rPr>
        <w:t>, sin que se trate, a su juicio, de momentos políticos</w:t>
      </w:r>
      <w:r w:rsidR="00AB0170">
        <w:rPr>
          <w:rFonts w:ascii="Arial" w:eastAsia="Times New Roman" w:hAnsi="Arial" w:cs="Arial"/>
          <w:sz w:val="24"/>
          <w:szCs w:val="24"/>
          <w:lang w:eastAsia="es-ES"/>
        </w:rPr>
        <w:t>.</w:t>
      </w:r>
    </w:p>
    <w:p w14:paraId="48E30ECB" w14:textId="77777777" w:rsidR="00AB0170" w:rsidRDefault="00AB0170"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02A013C1" w14:textId="09B1E787" w:rsidR="003415AF" w:rsidRDefault="00626813"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sidRPr="00626813">
        <w:rPr>
          <w:rFonts w:ascii="Arial" w:eastAsia="Times New Roman" w:hAnsi="Arial" w:cs="Arial"/>
          <w:sz w:val="24"/>
          <w:szCs w:val="24"/>
          <w:lang w:eastAsia="es-ES"/>
        </w:rPr>
        <w:t>S</w:t>
      </w:r>
      <w:r w:rsidR="00E77050" w:rsidRPr="00626813">
        <w:rPr>
          <w:rFonts w:ascii="Arial" w:eastAsia="Times New Roman" w:hAnsi="Arial" w:cs="Arial"/>
          <w:sz w:val="24"/>
          <w:szCs w:val="24"/>
          <w:lang w:eastAsia="es-ES"/>
        </w:rPr>
        <w:t>eñaló que</w:t>
      </w:r>
      <w:r w:rsidR="003415AF" w:rsidRPr="00626813">
        <w:rPr>
          <w:rFonts w:ascii="Arial" w:eastAsia="Times New Roman" w:hAnsi="Arial" w:cs="Arial"/>
          <w:sz w:val="24"/>
          <w:szCs w:val="24"/>
          <w:lang w:eastAsia="es-ES"/>
        </w:rPr>
        <w:t xml:space="preserve">, sin perjuicio de concordar en que el momento actual es muy </w:t>
      </w:r>
      <w:r w:rsidR="00120F16" w:rsidRPr="00626813">
        <w:rPr>
          <w:rFonts w:ascii="Arial" w:eastAsia="Times New Roman" w:hAnsi="Arial" w:cs="Arial"/>
          <w:sz w:val="24"/>
          <w:szCs w:val="24"/>
          <w:lang w:eastAsia="es-ES"/>
        </w:rPr>
        <w:t>difícil,</w:t>
      </w:r>
      <w:r w:rsidR="003415AF" w:rsidRPr="00626813">
        <w:rPr>
          <w:rFonts w:ascii="Arial" w:eastAsia="Times New Roman" w:hAnsi="Arial" w:cs="Arial"/>
          <w:sz w:val="24"/>
          <w:szCs w:val="24"/>
          <w:lang w:eastAsia="es-ES"/>
        </w:rPr>
        <w:t xml:space="preserve"> </w:t>
      </w:r>
      <w:r w:rsidRPr="00626813">
        <w:rPr>
          <w:rFonts w:ascii="Arial" w:eastAsia="Times New Roman" w:hAnsi="Arial" w:cs="Arial"/>
          <w:sz w:val="24"/>
          <w:szCs w:val="24"/>
          <w:lang w:eastAsia="es-ES"/>
        </w:rPr>
        <w:t xml:space="preserve">tiene </w:t>
      </w:r>
      <w:r w:rsidR="00D7332F" w:rsidRPr="00626813">
        <w:rPr>
          <w:rFonts w:ascii="Arial" w:eastAsia="Times New Roman" w:hAnsi="Arial" w:cs="Arial"/>
          <w:sz w:val="24"/>
          <w:szCs w:val="24"/>
          <w:lang w:eastAsia="es-ES"/>
        </w:rPr>
        <w:t>d</w:t>
      </w:r>
      <w:r w:rsidR="00FA594A" w:rsidRPr="00626813">
        <w:rPr>
          <w:rFonts w:ascii="Arial" w:eastAsia="Times New Roman" w:hAnsi="Arial" w:cs="Arial"/>
          <w:sz w:val="24"/>
          <w:szCs w:val="24"/>
          <w:lang w:eastAsia="es-ES"/>
        </w:rPr>
        <w:t>u</w:t>
      </w:r>
      <w:r w:rsidR="00D7332F" w:rsidRPr="00626813">
        <w:rPr>
          <w:rFonts w:ascii="Arial" w:eastAsia="Times New Roman" w:hAnsi="Arial" w:cs="Arial"/>
          <w:sz w:val="24"/>
          <w:szCs w:val="24"/>
          <w:lang w:eastAsia="es-ES"/>
        </w:rPr>
        <w:t>das en cuanto a si esta es la fórmula de resolver el mal momento que vive el país</w:t>
      </w:r>
      <w:r w:rsidR="009913BC" w:rsidRPr="00626813">
        <w:rPr>
          <w:rFonts w:ascii="Arial" w:eastAsia="Times New Roman" w:hAnsi="Arial" w:cs="Arial"/>
          <w:sz w:val="24"/>
          <w:szCs w:val="24"/>
          <w:lang w:eastAsia="es-ES"/>
        </w:rPr>
        <w:t>, con decisiones que podrían afectar más las arcas fiscales</w:t>
      </w:r>
      <w:r w:rsidR="00120F16" w:rsidRPr="00626813">
        <w:rPr>
          <w:rFonts w:ascii="Arial" w:eastAsia="Times New Roman" w:hAnsi="Arial" w:cs="Arial"/>
          <w:sz w:val="24"/>
          <w:szCs w:val="24"/>
          <w:lang w:eastAsia="es-ES"/>
        </w:rPr>
        <w:t xml:space="preserve"> o producir el alza de la inflación</w:t>
      </w:r>
      <w:r w:rsidR="003415AF" w:rsidRPr="00626813">
        <w:rPr>
          <w:rFonts w:ascii="Arial" w:eastAsia="Times New Roman" w:hAnsi="Arial" w:cs="Arial"/>
          <w:sz w:val="24"/>
          <w:szCs w:val="24"/>
          <w:lang w:eastAsia="es-ES"/>
        </w:rPr>
        <w:t>.</w:t>
      </w:r>
    </w:p>
    <w:p w14:paraId="7DE61337" w14:textId="77777777" w:rsidR="00120F16" w:rsidRDefault="00120F16"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5FE1E659" w14:textId="62489113" w:rsidR="003518B4" w:rsidRDefault="00336257"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w:t>
      </w:r>
      <w:r w:rsidRPr="00336257">
        <w:rPr>
          <w:rFonts w:ascii="Arial" w:eastAsia="Times New Roman" w:hAnsi="Arial" w:cs="Arial"/>
          <w:b/>
          <w:bCs/>
          <w:sz w:val="24"/>
          <w:szCs w:val="24"/>
          <w:lang w:eastAsia="es-ES"/>
        </w:rPr>
        <w:t>Honorable Senador señor Montes</w:t>
      </w:r>
      <w:r>
        <w:rPr>
          <w:rFonts w:ascii="Arial" w:eastAsia="Times New Roman" w:hAnsi="Arial" w:cs="Arial"/>
          <w:b/>
          <w:bCs/>
          <w:sz w:val="24"/>
          <w:szCs w:val="24"/>
          <w:lang w:eastAsia="es-ES"/>
        </w:rPr>
        <w:t xml:space="preserve"> </w:t>
      </w:r>
      <w:r>
        <w:rPr>
          <w:rFonts w:ascii="Arial" w:eastAsia="Times New Roman" w:hAnsi="Arial" w:cs="Arial"/>
          <w:sz w:val="24"/>
          <w:szCs w:val="24"/>
          <w:lang w:eastAsia="es-ES"/>
        </w:rPr>
        <w:t xml:space="preserve">expresó </w:t>
      </w:r>
      <w:r w:rsidR="004C2DCC">
        <w:rPr>
          <w:rFonts w:ascii="Arial" w:eastAsia="Times New Roman" w:hAnsi="Arial" w:cs="Arial"/>
          <w:sz w:val="24"/>
          <w:szCs w:val="24"/>
          <w:lang w:eastAsia="es-ES"/>
        </w:rPr>
        <w:t>esta</w:t>
      </w:r>
      <w:r w:rsidR="005E197A">
        <w:rPr>
          <w:rFonts w:ascii="Arial" w:eastAsia="Times New Roman" w:hAnsi="Arial" w:cs="Arial"/>
          <w:sz w:val="24"/>
          <w:szCs w:val="24"/>
          <w:lang w:eastAsia="es-ES"/>
        </w:rPr>
        <w:t>r</w:t>
      </w:r>
      <w:r w:rsidR="004C2DCC">
        <w:rPr>
          <w:rFonts w:ascii="Arial" w:eastAsia="Times New Roman" w:hAnsi="Arial" w:cs="Arial"/>
          <w:sz w:val="24"/>
          <w:szCs w:val="24"/>
          <w:lang w:eastAsia="es-ES"/>
        </w:rPr>
        <w:t xml:space="preserve"> convencido de que el tema de la generación de </w:t>
      </w:r>
      <w:r w:rsidR="00FA795B">
        <w:rPr>
          <w:rFonts w:ascii="Arial" w:eastAsia="Times New Roman" w:hAnsi="Arial" w:cs="Arial"/>
          <w:sz w:val="24"/>
          <w:szCs w:val="24"/>
          <w:lang w:eastAsia="es-ES"/>
        </w:rPr>
        <w:t>ingresos fiscales es una materia de urgencia</w:t>
      </w:r>
      <w:r w:rsidR="00626813">
        <w:rPr>
          <w:rFonts w:ascii="Arial" w:eastAsia="Times New Roman" w:hAnsi="Arial" w:cs="Arial"/>
          <w:sz w:val="24"/>
          <w:szCs w:val="24"/>
          <w:lang w:eastAsia="es-ES"/>
        </w:rPr>
        <w:t>,</w:t>
      </w:r>
      <w:r w:rsidR="00FA795B">
        <w:rPr>
          <w:rFonts w:ascii="Arial" w:eastAsia="Times New Roman" w:hAnsi="Arial" w:cs="Arial"/>
          <w:sz w:val="24"/>
          <w:szCs w:val="24"/>
          <w:lang w:eastAsia="es-ES"/>
        </w:rPr>
        <w:t xml:space="preserve"> </w:t>
      </w:r>
      <w:r w:rsidR="00626813">
        <w:rPr>
          <w:rFonts w:ascii="Arial" w:eastAsia="Times New Roman" w:hAnsi="Arial" w:cs="Arial"/>
          <w:sz w:val="24"/>
          <w:szCs w:val="24"/>
          <w:lang w:eastAsia="es-ES"/>
        </w:rPr>
        <w:t xml:space="preserve">y sostuvo que, </w:t>
      </w:r>
      <w:r w:rsidR="00FA795B">
        <w:rPr>
          <w:rFonts w:ascii="Arial" w:eastAsia="Times New Roman" w:hAnsi="Arial" w:cs="Arial"/>
          <w:sz w:val="24"/>
          <w:szCs w:val="24"/>
          <w:lang w:eastAsia="es-ES"/>
        </w:rPr>
        <w:t xml:space="preserve">teniendo en cuenta que </w:t>
      </w:r>
      <w:r w:rsidR="00626813">
        <w:rPr>
          <w:rFonts w:ascii="Arial" w:eastAsia="Times New Roman" w:hAnsi="Arial" w:cs="Arial"/>
          <w:sz w:val="24"/>
          <w:szCs w:val="24"/>
          <w:lang w:eastAsia="es-ES"/>
        </w:rPr>
        <w:t xml:space="preserve">a la iniciativa </w:t>
      </w:r>
      <w:r w:rsidR="00FA795B">
        <w:rPr>
          <w:rFonts w:ascii="Arial" w:eastAsia="Times New Roman" w:hAnsi="Arial" w:cs="Arial"/>
          <w:sz w:val="24"/>
          <w:szCs w:val="24"/>
          <w:lang w:eastAsia="es-ES"/>
        </w:rPr>
        <w:t>todavía le queda un largo recorrido en su tramitación</w:t>
      </w:r>
      <w:r w:rsidR="00626813">
        <w:rPr>
          <w:rFonts w:ascii="Arial" w:eastAsia="Times New Roman" w:hAnsi="Arial" w:cs="Arial"/>
          <w:sz w:val="24"/>
          <w:szCs w:val="24"/>
          <w:lang w:eastAsia="es-ES"/>
        </w:rPr>
        <w:t>,</w:t>
      </w:r>
      <w:r w:rsidR="00FA795B">
        <w:rPr>
          <w:rFonts w:ascii="Arial" w:eastAsia="Times New Roman" w:hAnsi="Arial" w:cs="Arial"/>
          <w:sz w:val="24"/>
          <w:szCs w:val="24"/>
          <w:lang w:eastAsia="es-ES"/>
        </w:rPr>
        <w:t xml:space="preserve"> </w:t>
      </w:r>
      <w:r w:rsidR="003F3D09">
        <w:rPr>
          <w:rFonts w:ascii="Arial" w:eastAsia="Times New Roman" w:hAnsi="Arial" w:cs="Arial"/>
          <w:sz w:val="24"/>
          <w:szCs w:val="24"/>
          <w:lang w:eastAsia="es-ES"/>
        </w:rPr>
        <w:t>toda vez que debe ir luego a la Sala</w:t>
      </w:r>
      <w:r w:rsidR="00626813">
        <w:rPr>
          <w:rFonts w:ascii="Arial" w:eastAsia="Times New Roman" w:hAnsi="Arial" w:cs="Arial"/>
          <w:sz w:val="24"/>
          <w:szCs w:val="24"/>
          <w:lang w:eastAsia="es-ES"/>
        </w:rPr>
        <w:t xml:space="preserve"> y </w:t>
      </w:r>
      <w:r w:rsidR="003F3D09">
        <w:rPr>
          <w:rFonts w:ascii="Arial" w:eastAsia="Times New Roman" w:hAnsi="Arial" w:cs="Arial"/>
          <w:sz w:val="24"/>
          <w:szCs w:val="24"/>
          <w:lang w:eastAsia="es-ES"/>
        </w:rPr>
        <w:t>posteriormente a la Cámara de Diputados</w:t>
      </w:r>
      <w:r w:rsidR="00626813">
        <w:rPr>
          <w:rFonts w:ascii="Arial" w:eastAsia="Times New Roman" w:hAnsi="Arial" w:cs="Arial"/>
          <w:sz w:val="24"/>
          <w:szCs w:val="24"/>
          <w:lang w:eastAsia="es-ES"/>
        </w:rPr>
        <w:t>,</w:t>
      </w:r>
      <w:r w:rsidR="003F3D09">
        <w:rPr>
          <w:rFonts w:ascii="Arial" w:eastAsia="Times New Roman" w:hAnsi="Arial" w:cs="Arial"/>
          <w:sz w:val="24"/>
          <w:szCs w:val="24"/>
          <w:lang w:eastAsia="es-ES"/>
        </w:rPr>
        <w:t xml:space="preserve"> se </w:t>
      </w:r>
      <w:r w:rsidR="00507730">
        <w:rPr>
          <w:rFonts w:ascii="Arial" w:eastAsia="Times New Roman" w:hAnsi="Arial" w:cs="Arial"/>
          <w:sz w:val="24"/>
          <w:szCs w:val="24"/>
          <w:lang w:eastAsia="es-ES"/>
        </w:rPr>
        <w:t>re</w:t>
      </w:r>
      <w:r w:rsidR="003F3D09">
        <w:rPr>
          <w:rFonts w:ascii="Arial" w:eastAsia="Times New Roman" w:hAnsi="Arial" w:cs="Arial"/>
          <w:sz w:val="24"/>
          <w:szCs w:val="24"/>
          <w:lang w:eastAsia="es-ES"/>
        </w:rPr>
        <w:t xml:space="preserve">quiere avanzar </w:t>
      </w:r>
      <w:r w:rsidR="00626813">
        <w:rPr>
          <w:rFonts w:ascii="Arial" w:eastAsia="Times New Roman" w:hAnsi="Arial" w:cs="Arial"/>
          <w:sz w:val="24"/>
          <w:szCs w:val="24"/>
          <w:lang w:eastAsia="es-ES"/>
        </w:rPr>
        <w:t>en la tramitación</w:t>
      </w:r>
      <w:r w:rsidR="00A6709A">
        <w:rPr>
          <w:rFonts w:ascii="Arial" w:eastAsia="Times New Roman" w:hAnsi="Arial" w:cs="Arial"/>
          <w:sz w:val="24"/>
          <w:szCs w:val="24"/>
          <w:lang w:eastAsia="es-ES"/>
        </w:rPr>
        <w:t xml:space="preserve">, porque hay que </w:t>
      </w:r>
      <w:r w:rsidR="00D84AE6">
        <w:rPr>
          <w:rFonts w:ascii="Arial" w:eastAsia="Times New Roman" w:hAnsi="Arial" w:cs="Arial"/>
          <w:sz w:val="24"/>
          <w:szCs w:val="24"/>
          <w:lang w:eastAsia="es-ES"/>
        </w:rPr>
        <w:t xml:space="preserve">asumir los problemas y una de las cosas que tiene a la política debilitada es que no responde adecuadamente </w:t>
      </w:r>
      <w:r w:rsidR="003518B4">
        <w:rPr>
          <w:rFonts w:ascii="Arial" w:eastAsia="Times New Roman" w:hAnsi="Arial" w:cs="Arial"/>
          <w:sz w:val="24"/>
          <w:szCs w:val="24"/>
          <w:lang w:eastAsia="es-ES"/>
        </w:rPr>
        <w:t>y en los momentos adecuados.</w:t>
      </w:r>
    </w:p>
    <w:p w14:paraId="7FB191DA" w14:textId="77777777" w:rsidR="003518B4" w:rsidRDefault="003518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4CA7F29B" w14:textId="336F1541" w:rsidR="00572777" w:rsidRDefault="003518B4"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Hizo presente que esta materia debió haberse analizado mucho</w:t>
      </w:r>
      <w:r w:rsidR="00A56BD7">
        <w:rPr>
          <w:rFonts w:ascii="Arial" w:eastAsia="Times New Roman" w:hAnsi="Arial" w:cs="Arial"/>
          <w:sz w:val="24"/>
          <w:szCs w:val="24"/>
          <w:lang w:eastAsia="es-ES"/>
        </w:rPr>
        <w:t>s años</w:t>
      </w:r>
      <w:r>
        <w:rPr>
          <w:rFonts w:ascii="Arial" w:eastAsia="Times New Roman" w:hAnsi="Arial" w:cs="Arial"/>
          <w:sz w:val="24"/>
          <w:szCs w:val="24"/>
          <w:lang w:eastAsia="es-ES"/>
        </w:rPr>
        <w:t xml:space="preserve"> antes</w:t>
      </w:r>
      <w:r w:rsidR="00A56BD7">
        <w:rPr>
          <w:rFonts w:ascii="Arial" w:eastAsia="Times New Roman" w:hAnsi="Arial" w:cs="Arial"/>
          <w:sz w:val="24"/>
          <w:szCs w:val="24"/>
          <w:lang w:eastAsia="es-ES"/>
        </w:rPr>
        <w:t xml:space="preserve"> y no se ha encontrado la fórmula</w:t>
      </w:r>
      <w:r w:rsidR="00626813">
        <w:rPr>
          <w:rFonts w:ascii="Arial" w:eastAsia="Times New Roman" w:hAnsi="Arial" w:cs="Arial"/>
          <w:sz w:val="24"/>
          <w:szCs w:val="24"/>
          <w:lang w:eastAsia="es-ES"/>
        </w:rPr>
        <w:t>,</w:t>
      </w:r>
      <w:r w:rsidR="00A56BD7">
        <w:rPr>
          <w:rFonts w:ascii="Arial" w:eastAsia="Times New Roman" w:hAnsi="Arial" w:cs="Arial"/>
          <w:sz w:val="24"/>
          <w:szCs w:val="24"/>
          <w:lang w:eastAsia="es-ES"/>
        </w:rPr>
        <w:t xml:space="preserve"> por lo que ahora se busca intentar con este proyecto y otr</w:t>
      </w:r>
      <w:r w:rsidR="003B4234">
        <w:rPr>
          <w:rFonts w:ascii="Arial" w:eastAsia="Times New Roman" w:hAnsi="Arial" w:cs="Arial"/>
          <w:sz w:val="24"/>
          <w:szCs w:val="24"/>
          <w:lang w:eastAsia="es-ES"/>
        </w:rPr>
        <w:t xml:space="preserve">as ideas y por otra parte el Gobierno llega con esta indicación </w:t>
      </w:r>
      <w:r w:rsidR="006C0313">
        <w:rPr>
          <w:rFonts w:ascii="Arial" w:eastAsia="Times New Roman" w:hAnsi="Arial" w:cs="Arial"/>
          <w:sz w:val="24"/>
          <w:szCs w:val="24"/>
          <w:lang w:eastAsia="es-ES"/>
        </w:rPr>
        <w:t>que en su opinión es no hacer nada y frente a no hacer nada se plantea que el sistema tenga más información</w:t>
      </w:r>
      <w:r w:rsidR="00600DC0">
        <w:rPr>
          <w:rFonts w:ascii="Arial" w:eastAsia="Times New Roman" w:hAnsi="Arial" w:cs="Arial"/>
          <w:sz w:val="24"/>
          <w:szCs w:val="24"/>
          <w:lang w:eastAsia="es-ES"/>
        </w:rPr>
        <w:t>.</w:t>
      </w:r>
    </w:p>
    <w:p w14:paraId="0EFD1A59" w14:textId="77777777" w:rsidR="00572777" w:rsidRDefault="00572777"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eastAsia="es-ES"/>
        </w:rPr>
      </w:pPr>
    </w:p>
    <w:p w14:paraId="5B3B6B60" w14:textId="77777777" w:rsidR="00A60E86" w:rsidRPr="00FC316E" w:rsidRDefault="00A60E86" w:rsidP="00666DB4">
      <w:pPr>
        <w:widowControl w:val="0"/>
        <w:tabs>
          <w:tab w:val="left" w:pos="3544"/>
        </w:tabs>
        <w:autoSpaceDE w:val="0"/>
        <w:autoSpaceDN w:val="0"/>
        <w:adjustRightInd w:val="0"/>
        <w:spacing w:after="0" w:line="240" w:lineRule="auto"/>
        <w:ind w:firstLine="2835"/>
        <w:jc w:val="both"/>
        <w:rPr>
          <w:rFonts w:ascii="Arial" w:eastAsia="Times New Roman" w:hAnsi="Arial" w:cs="Arial"/>
          <w:sz w:val="24"/>
          <w:szCs w:val="24"/>
          <w:lang w:val="es-ES" w:eastAsia="es-ES"/>
        </w:rPr>
      </w:pPr>
    </w:p>
    <w:p w14:paraId="2F4F306B" w14:textId="76AFF99F" w:rsidR="00666DB4" w:rsidRPr="00DC12D4" w:rsidRDefault="00DC12D4" w:rsidP="00666DB4">
      <w:pPr>
        <w:spacing w:after="0" w:line="240" w:lineRule="auto"/>
        <w:ind w:firstLine="2835"/>
        <w:jc w:val="both"/>
        <w:rPr>
          <w:rFonts w:ascii="Arial" w:eastAsia="Times New Roman" w:hAnsi="Arial" w:cs="Times New Roman"/>
          <w:bCs/>
          <w:sz w:val="24"/>
          <w:szCs w:val="24"/>
          <w:lang w:val="es-ES_tradnl" w:eastAsia="es-ES"/>
        </w:rPr>
      </w:pPr>
      <w:bookmarkStart w:id="58" w:name="_Hlk83391100"/>
      <w:r w:rsidRPr="00DC12D4">
        <w:rPr>
          <w:rFonts w:ascii="Arial" w:eastAsia="Times New Roman" w:hAnsi="Arial" w:cs="Arial"/>
          <w:b/>
          <w:bCs/>
          <w:sz w:val="24"/>
          <w:szCs w:val="24"/>
          <w:lang w:val="es-ES" w:eastAsia="es-ES"/>
        </w:rPr>
        <w:t>--</w:t>
      </w:r>
      <w:r w:rsidR="00666DB4" w:rsidRPr="00DC12D4">
        <w:rPr>
          <w:rFonts w:ascii="Arial" w:eastAsia="Times New Roman" w:hAnsi="Arial" w:cs="Arial"/>
          <w:b/>
          <w:bCs/>
          <w:sz w:val="24"/>
          <w:szCs w:val="24"/>
          <w:lang w:val="es-ES" w:eastAsia="es-ES"/>
        </w:rPr>
        <w:t>Puesta en votación la indicación número 2</w:t>
      </w:r>
      <w:r w:rsidR="00666DB4" w:rsidRPr="00DC12D4">
        <w:rPr>
          <w:rFonts w:ascii="Arial" w:eastAsia="Times New Roman" w:hAnsi="Arial" w:cs="Arial"/>
          <w:b/>
          <w:bCs/>
          <w:sz w:val="24"/>
          <w:szCs w:val="24"/>
          <w:lang w:val="es-ES_tradnl" w:eastAsia="es-ES"/>
        </w:rPr>
        <w:t>,</w:t>
      </w:r>
      <w:r w:rsidR="00666DB4" w:rsidRPr="00DC12D4">
        <w:rPr>
          <w:rFonts w:ascii="Arial" w:eastAsia="Times New Roman" w:hAnsi="Arial" w:cs="Arial"/>
          <w:b/>
          <w:bCs/>
          <w:sz w:val="24"/>
          <w:szCs w:val="24"/>
          <w:lang w:val="es-ES" w:eastAsia="es-ES"/>
        </w:rPr>
        <w:t xml:space="preserve"> fue </w:t>
      </w:r>
      <w:r w:rsidR="00EC691B" w:rsidRPr="00DC12D4">
        <w:rPr>
          <w:rFonts w:ascii="Arial" w:eastAsia="Times New Roman" w:hAnsi="Arial" w:cs="Arial"/>
          <w:b/>
          <w:bCs/>
          <w:sz w:val="24"/>
          <w:szCs w:val="24"/>
          <w:lang w:val="es-ES" w:eastAsia="es-ES"/>
        </w:rPr>
        <w:t>rechazada</w:t>
      </w:r>
      <w:r w:rsidR="00666DB4" w:rsidRPr="00DC12D4">
        <w:rPr>
          <w:rFonts w:ascii="Arial" w:eastAsia="Times New Roman" w:hAnsi="Arial" w:cs="Arial"/>
          <w:b/>
          <w:bCs/>
          <w:sz w:val="24"/>
          <w:szCs w:val="24"/>
          <w:lang w:val="es-ES" w:eastAsia="es-ES"/>
        </w:rPr>
        <w:t xml:space="preserve"> </w:t>
      </w:r>
      <w:r w:rsidR="00952B26" w:rsidRPr="00DC12D4">
        <w:rPr>
          <w:rFonts w:ascii="Arial" w:eastAsia="Times New Roman" w:hAnsi="Arial" w:cs="Arial"/>
          <w:b/>
          <w:bCs/>
          <w:sz w:val="24"/>
          <w:szCs w:val="24"/>
          <w:lang w:val="es-ES" w:eastAsia="es-ES"/>
        </w:rPr>
        <w:t>con</w:t>
      </w:r>
      <w:r w:rsidR="00666DB4" w:rsidRPr="00DC12D4">
        <w:rPr>
          <w:rFonts w:ascii="Arial" w:eastAsia="Times New Roman" w:hAnsi="Arial" w:cs="Arial"/>
          <w:b/>
          <w:bCs/>
          <w:sz w:val="24"/>
          <w:szCs w:val="24"/>
          <w:lang w:val="es-ES" w:eastAsia="es-ES"/>
        </w:rPr>
        <w:t xml:space="preserve"> </w:t>
      </w:r>
      <w:r w:rsidR="00F54CED" w:rsidRPr="00DC12D4">
        <w:rPr>
          <w:rFonts w:ascii="Arial" w:eastAsia="Times New Roman" w:hAnsi="Arial" w:cs="Arial"/>
          <w:b/>
          <w:bCs/>
          <w:sz w:val="24"/>
          <w:szCs w:val="24"/>
          <w:lang w:val="es-ES" w:eastAsia="es-ES"/>
        </w:rPr>
        <w:t>tres votos en contra</w:t>
      </w:r>
      <w:r w:rsidR="00952B26" w:rsidRPr="00DC12D4">
        <w:rPr>
          <w:rFonts w:ascii="Arial" w:eastAsia="Times New Roman" w:hAnsi="Arial" w:cs="Arial"/>
          <w:b/>
          <w:bCs/>
          <w:sz w:val="24"/>
          <w:szCs w:val="24"/>
          <w:lang w:val="es-ES" w:eastAsia="es-ES"/>
        </w:rPr>
        <w:t>,</w:t>
      </w:r>
      <w:r w:rsidR="00F54CED" w:rsidRPr="00DC12D4">
        <w:rPr>
          <w:rFonts w:ascii="Arial" w:eastAsia="Times New Roman" w:hAnsi="Arial" w:cs="Arial"/>
          <w:b/>
          <w:bCs/>
          <w:sz w:val="24"/>
          <w:szCs w:val="24"/>
          <w:lang w:val="es-ES" w:eastAsia="es-ES"/>
        </w:rPr>
        <w:t xml:space="preserve"> de los Honorables Senadores señora R</w:t>
      </w:r>
      <w:r w:rsidR="007C795A" w:rsidRPr="00DC12D4">
        <w:rPr>
          <w:rFonts w:ascii="Arial" w:eastAsia="Times New Roman" w:hAnsi="Arial" w:cs="Arial"/>
          <w:b/>
          <w:bCs/>
          <w:sz w:val="24"/>
          <w:szCs w:val="24"/>
          <w:lang w:val="es-ES" w:eastAsia="es-ES"/>
        </w:rPr>
        <w:t>i</w:t>
      </w:r>
      <w:r w:rsidR="00F54CED" w:rsidRPr="00DC12D4">
        <w:rPr>
          <w:rFonts w:ascii="Arial" w:eastAsia="Times New Roman" w:hAnsi="Arial" w:cs="Arial"/>
          <w:b/>
          <w:bCs/>
          <w:sz w:val="24"/>
          <w:szCs w:val="24"/>
          <w:lang w:val="es-ES" w:eastAsia="es-ES"/>
        </w:rPr>
        <w:t xml:space="preserve">ncón </w:t>
      </w:r>
      <w:r w:rsidR="00DE3903" w:rsidRPr="00DC12D4">
        <w:rPr>
          <w:rFonts w:ascii="Arial" w:eastAsia="Times New Roman" w:hAnsi="Arial" w:cs="Arial"/>
          <w:b/>
          <w:bCs/>
          <w:sz w:val="24"/>
          <w:szCs w:val="24"/>
          <w:lang w:val="es-ES" w:eastAsia="es-ES"/>
        </w:rPr>
        <w:t>y señores Lagos y Montes</w:t>
      </w:r>
      <w:r w:rsidR="00507730" w:rsidRPr="00DC12D4">
        <w:rPr>
          <w:rFonts w:ascii="Arial" w:eastAsia="Times New Roman" w:hAnsi="Arial" w:cs="Arial"/>
          <w:b/>
          <w:bCs/>
          <w:sz w:val="24"/>
          <w:szCs w:val="24"/>
          <w:lang w:val="es-ES" w:eastAsia="es-ES"/>
        </w:rPr>
        <w:t>,</w:t>
      </w:r>
      <w:r w:rsidR="00DE3903" w:rsidRPr="00DC12D4">
        <w:rPr>
          <w:rFonts w:ascii="Arial" w:eastAsia="Times New Roman" w:hAnsi="Arial" w:cs="Arial"/>
          <w:b/>
          <w:bCs/>
          <w:sz w:val="24"/>
          <w:szCs w:val="24"/>
          <w:lang w:val="es-ES" w:eastAsia="es-ES"/>
        </w:rPr>
        <w:t xml:space="preserve"> </w:t>
      </w:r>
      <w:r w:rsidR="007C795A" w:rsidRPr="00DC12D4">
        <w:rPr>
          <w:rFonts w:ascii="Arial" w:eastAsia="Times New Roman" w:hAnsi="Arial" w:cs="Arial"/>
          <w:b/>
          <w:bCs/>
          <w:sz w:val="24"/>
          <w:szCs w:val="24"/>
          <w:lang w:val="es-ES" w:eastAsia="es-ES"/>
        </w:rPr>
        <w:t xml:space="preserve">y </w:t>
      </w:r>
      <w:r w:rsidR="00DE3903" w:rsidRPr="00DC12D4">
        <w:rPr>
          <w:rFonts w:ascii="Arial" w:eastAsia="Times New Roman" w:hAnsi="Arial" w:cs="Arial"/>
          <w:b/>
          <w:bCs/>
          <w:sz w:val="24"/>
          <w:szCs w:val="24"/>
          <w:lang w:val="es-ES" w:eastAsia="es-ES"/>
        </w:rPr>
        <w:t>dos votos a favor</w:t>
      </w:r>
      <w:r w:rsidRPr="00DC12D4">
        <w:rPr>
          <w:rFonts w:ascii="Arial" w:eastAsia="Times New Roman" w:hAnsi="Arial" w:cs="Arial"/>
          <w:b/>
          <w:bCs/>
          <w:sz w:val="24"/>
          <w:szCs w:val="24"/>
          <w:lang w:val="es-ES" w:eastAsia="es-ES"/>
        </w:rPr>
        <w:t>,</w:t>
      </w:r>
      <w:r w:rsidR="00DE3903" w:rsidRPr="00DC12D4">
        <w:rPr>
          <w:rFonts w:ascii="Arial" w:eastAsia="Times New Roman" w:hAnsi="Arial" w:cs="Arial"/>
          <w:b/>
          <w:bCs/>
          <w:sz w:val="24"/>
          <w:szCs w:val="24"/>
          <w:lang w:val="es-ES" w:eastAsia="es-ES"/>
        </w:rPr>
        <w:t xml:space="preserve"> de los </w:t>
      </w:r>
      <w:r w:rsidR="00666DB4" w:rsidRPr="00DC12D4">
        <w:rPr>
          <w:rFonts w:ascii="Arial" w:eastAsia="Times New Roman" w:hAnsi="Arial" w:cs="Arial"/>
          <w:b/>
          <w:bCs/>
          <w:sz w:val="24"/>
          <w:szCs w:val="24"/>
          <w:lang w:val="es-ES" w:eastAsia="es-ES"/>
        </w:rPr>
        <w:t>Honorables Senadores señor</w:t>
      </w:r>
      <w:r w:rsidR="00DE3903" w:rsidRPr="00DC12D4">
        <w:rPr>
          <w:rFonts w:ascii="Arial" w:eastAsia="Times New Roman" w:hAnsi="Arial" w:cs="Arial"/>
          <w:b/>
          <w:bCs/>
          <w:sz w:val="24"/>
          <w:szCs w:val="24"/>
          <w:lang w:val="es-ES" w:eastAsia="es-ES"/>
        </w:rPr>
        <w:t xml:space="preserve">es </w:t>
      </w:r>
      <w:r w:rsidR="00666DB4" w:rsidRPr="00DC12D4">
        <w:rPr>
          <w:rFonts w:ascii="Arial" w:eastAsia="Times New Roman" w:hAnsi="Arial" w:cs="Arial"/>
          <w:b/>
          <w:bCs/>
          <w:sz w:val="24"/>
          <w:szCs w:val="24"/>
          <w:lang w:val="es-ES" w:eastAsia="es-ES"/>
        </w:rPr>
        <w:t>Coloma</w:t>
      </w:r>
      <w:r w:rsidR="00DE3903" w:rsidRPr="00DC12D4">
        <w:rPr>
          <w:rFonts w:ascii="Arial" w:eastAsia="Times New Roman" w:hAnsi="Arial" w:cs="Arial"/>
          <w:b/>
          <w:bCs/>
          <w:sz w:val="24"/>
          <w:szCs w:val="24"/>
          <w:lang w:val="es-ES" w:eastAsia="es-ES"/>
        </w:rPr>
        <w:t xml:space="preserve"> y </w:t>
      </w:r>
      <w:r w:rsidR="00666DB4" w:rsidRPr="00DC12D4">
        <w:rPr>
          <w:rFonts w:ascii="Arial" w:eastAsia="Times New Roman" w:hAnsi="Arial" w:cs="Arial"/>
          <w:b/>
          <w:bCs/>
          <w:sz w:val="24"/>
          <w:szCs w:val="24"/>
          <w:lang w:val="es-ES" w:eastAsia="es-ES"/>
        </w:rPr>
        <w:t>García.</w:t>
      </w:r>
    </w:p>
    <w:p w14:paraId="386E28B0" w14:textId="751BB63C" w:rsidR="00666DB4" w:rsidRPr="00666DB4" w:rsidRDefault="00666DB4" w:rsidP="0004721B">
      <w:pPr>
        <w:widowControl w:val="0"/>
        <w:shd w:val="clear" w:color="auto" w:fill="FFFFFF"/>
        <w:spacing w:after="0" w:line="240" w:lineRule="auto"/>
        <w:ind w:firstLine="2835"/>
        <w:jc w:val="both"/>
        <w:rPr>
          <w:rFonts w:ascii="Arial" w:eastAsia="Calibri" w:hAnsi="Arial" w:cs="Arial"/>
          <w:sz w:val="24"/>
          <w:szCs w:val="24"/>
          <w:lang w:val="es-ES_tradnl"/>
        </w:rPr>
      </w:pPr>
    </w:p>
    <w:bookmarkEnd w:id="58"/>
    <w:p w14:paraId="49BFB456" w14:textId="77777777" w:rsidR="002D01A3" w:rsidRPr="00666DB4" w:rsidRDefault="002D01A3" w:rsidP="002D01A3">
      <w:pPr>
        <w:widowControl w:val="0"/>
        <w:shd w:val="clear" w:color="auto" w:fill="FFFFFF"/>
        <w:spacing w:after="0" w:line="240" w:lineRule="auto"/>
        <w:ind w:firstLine="2835"/>
        <w:jc w:val="both"/>
        <w:rPr>
          <w:rFonts w:ascii="Arial" w:eastAsia="Calibri" w:hAnsi="Arial" w:cs="Arial"/>
          <w:sz w:val="24"/>
          <w:szCs w:val="24"/>
          <w:lang w:val="es-ES_tradnl"/>
        </w:rPr>
      </w:pPr>
    </w:p>
    <w:p w14:paraId="5A761E02" w14:textId="77777777" w:rsidR="002D01A3" w:rsidRPr="009A6F10" w:rsidRDefault="002D01A3" w:rsidP="002D01A3">
      <w:pPr>
        <w:shd w:val="clear" w:color="auto" w:fill="FFFFFF"/>
        <w:spacing w:after="0" w:line="240" w:lineRule="auto"/>
        <w:jc w:val="center"/>
        <w:rPr>
          <w:rFonts w:ascii="Arial" w:eastAsia="Calibri" w:hAnsi="Arial" w:cs="Arial"/>
          <w:b/>
          <w:bCs/>
          <w:iCs/>
          <w:sz w:val="24"/>
          <w:szCs w:val="24"/>
          <w:lang w:val="es-ES_tradnl"/>
        </w:rPr>
      </w:pPr>
      <w:r w:rsidRPr="009A6F10">
        <w:rPr>
          <w:rFonts w:ascii="Arial" w:eastAsia="Calibri" w:hAnsi="Arial" w:cs="Arial"/>
          <w:b/>
          <w:bCs/>
          <w:iCs/>
          <w:sz w:val="24"/>
          <w:szCs w:val="24"/>
          <w:lang w:val="es-ES_tradnl"/>
        </w:rPr>
        <w:t>o o o</w:t>
      </w:r>
    </w:p>
    <w:p w14:paraId="006A199B" w14:textId="77777777" w:rsidR="002D01A3" w:rsidRDefault="002D01A3" w:rsidP="002D01A3">
      <w:pPr>
        <w:shd w:val="clear" w:color="auto" w:fill="FFFFFF"/>
        <w:spacing w:after="0" w:line="240" w:lineRule="auto"/>
        <w:jc w:val="center"/>
        <w:rPr>
          <w:rFonts w:ascii="Arial" w:eastAsia="Calibri" w:hAnsi="Arial" w:cs="Arial"/>
          <w:b/>
          <w:bCs/>
          <w:iCs/>
          <w:sz w:val="24"/>
          <w:szCs w:val="24"/>
          <w:lang w:val="es-ES_tradnl"/>
        </w:rPr>
      </w:pPr>
    </w:p>
    <w:p w14:paraId="016511D9" w14:textId="77777777" w:rsidR="002D01A3" w:rsidRDefault="002D01A3" w:rsidP="002D01A3">
      <w:pPr>
        <w:shd w:val="clear" w:color="auto" w:fill="FFFFFF"/>
        <w:spacing w:after="0" w:line="240" w:lineRule="auto"/>
        <w:jc w:val="center"/>
        <w:rPr>
          <w:rFonts w:ascii="Arial" w:eastAsia="Calibri" w:hAnsi="Arial" w:cs="Arial"/>
          <w:b/>
          <w:bCs/>
          <w:iCs/>
          <w:sz w:val="24"/>
          <w:szCs w:val="24"/>
          <w:lang w:val="es-ES_tradnl"/>
        </w:rPr>
      </w:pPr>
    </w:p>
    <w:p w14:paraId="5FD5D0F8" w14:textId="497F6364" w:rsidR="00666DB4" w:rsidRDefault="00666DB4" w:rsidP="0004721B">
      <w:pPr>
        <w:widowControl w:val="0"/>
        <w:shd w:val="clear" w:color="auto" w:fill="FFFFFF"/>
        <w:spacing w:after="0" w:line="240" w:lineRule="auto"/>
        <w:ind w:firstLine="2835"/>
        <w:jc w:val="both"/>
        <w:rPr>
          <w:rFonts w:ascii="Arial" w:eastAsia="Calibri" w:hAnsi="Arial" w:cs="Arial"/>
          <w:sz w:val="24"/>
          <w:szCs w:val="24"/>
        </w:rPr>
      </w:pPr>
      <w:r>
        <w:rPr>
          <w:rFonts w:ascii="Arial" w:eastAsia="Calibri" w:hAnsi="Arial" w:cs="Arial"/>
          <w:sz w:val="24"/>
          <w:szCs w:val="24"/>
        </w:rPr>
        <w:t>El artículo 85 bis que incorpora el artículo único aprobado en general dispone textualmente lo siguiente:</w:t>
      </w:r>
    </w:p>
    <w:p w14:paraId="34C4CC66" w14:textId="77777777" w:rsidR="00666DB4" w:rsidRPr="006438C3" w:rsidRDefault="00666DB4" w:rsidP="0004721B">
      <w:pPr>
        <w:widowControl w:val="0"/>
        <w:shd w:val="clear" w:color="auto" w:fill="FFFFFF"/>
        <w:spacing w:after="0" w:line="240" w:lineRule="auto"/>
        <w:ind w:firstLine="2835"/>
        <w:jc w:val="both"/>
        <w:rPr>
          <w:rFonts w:ascii="Arial" w:eastAsia="Calibri" w:hAnsi="Arial" w:cs="Arial"/>
          <w:sz w:val="24"/>
          <w:szCs w:val="24"/>
        </w:rPr>
      </w:pPr>
    </w:p>
    <w:p w14:paraId="7C0B5B4E"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lastRenderedPageBreak/>
        <w:t xml:space="preserve">“Artículo 85 bis. Los bancos y las instituciones financieras señaladas en este artículo, deberán proporcionar al Servicio información sobre los saldos de cuentas financieras y sumas de </w:t>
      </w:r>
      <w:r w:rsidRPr="006438C3">
        <w:rPr>
          <w:rFonts w:ascii="Arial" w:eastAsia="Times New Roman" w:hAnsi="Arial" w:cs="Arial"/>
          <w:sz w:val="24"/>
          <w:szCs w:val="24"/>
          <w:u w:val="single"/>
        </w:rPr>
        <w:t>abonos</w:t>
      </w:r>
      <w:r w:rsidRPr="006438C3">
        <w:rPr>
          <w:rFonts w:ascii="Arial" w:eastAsia="Times New Roman" w:hAnsi="Arial" w:cs="Arial"/>
          <w:sz w:val="24"/>
          <w:szCs w:val="24"/>
        </w:rPr>
        <w:t xml:space="preserve"> que mantengan respecto de titulares que sean personas o patrimonios de afectación, que tengan domicilio o residencia en Chile o se hayan constituido o establecido en el país.</w:t>
      </w:r>
    </w:p>
    <w:p w14:paraId="5ABAB443"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47A24661"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a) Instituciones financieras obligadas a reportar.</w:t>
      </w:r>
    </w:p>
    <w:p w14:paraId="3772E17D" w14:textId="77777777" w:rsidR="0004721B" w:rsidRPr="006438C3" w:rsidRDefault="0004721B" w:rsidP="0004721B">
      <w:pPr>
        <w:widowControl w:val="0"/>
        <w:tabs>
          <w:tab w:val="left" w:pos="308"/>
        </w:tabs>
        <w:spacing w:after="0" w:line="240" w:lineRule="auto"/>
        <w:ind w:firstLine="2835"/>
        <w:jc w:val="both"/>
        <w:rPr>
          <w:rFonts w:ascii="Arial" w:eastAsia="Times New Roman" w:hAnsi="Arial" w:cs="Arial"/>
          <w:sz w:val="24"/>
          <w:szCs w:val="24"/>
        </w:rPr>
      </w:pPr>
    </w:p>
    <w:p w14:paraId="4D41419D"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Estarán obligadas a reportar aquellas instituciones financieras sujetas a la fiscalización y supervisión de la Comisión para el Mercado Financiero y por el Ministerio de Economía, Fomento y Turismo.</w:t>
      </w:r>
    </w:p>
    <w:p w14:paraId="5B7F0FA1"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34878D66"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b) Cuentas Financieras a reportar.</w:t>
      </w:r>
    </w:p>
    <w:p w14:paraId="4F4849D6" w14:textId="77777777" w:rsidR="0004721B" w:rsidRPr="006438C3" w:rsidRDefault="0004721B" w:rsidP="0004721B">
      <w:pPr>
        <w:widowControl w:val="0"/>
        <w:tabs>
          <w:tab w:val="left" w:pos="332"/>
        </w:tabs>
        <w:spacing w:after="0" w:line="240" w:lineRule="auto"/>
        <w:ind w:firstLine="2835"/>
        <w:jc w:val="both"/>
        <w:rPr>
          <w:rFonts w:ascii="Arial" w:eastAsia="Times New Roman" w:hAnsi="Arial" w:cs="Arial"/>
          <w:sz w:val="24"/>
          <w:szCs w:val="24"/>
        </w:rPr>
      </w:pPr>
    </w:p>
    <w:p w14:paraId="23457108"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Para los efectos de este artículo, son cuentas financieras las cuentas corrientes, de depósito, de custodia; contratos de seguro con o sin valor de rescate y los contratos de anualidades, todos mantenidos u ofrecidos por una institución financiera.</w:t>
      </w:r>
    </w:p>
    <w:p w14:paraId="3A0E1507" w14:textId="77777777" w:rsidR="0004721B" w:rsidRPr="006438C3" w:rsidRDefault="0004721B" w:rsidP="0004721B">
      <w:pPr>
        <w:widowControl w:val="0"/>
        <w:spacing w:after="0" w:line="240" w:lineRule="auto"/>
        <w:jc w:val="both"/>
        <w:rPr>
          <w:rFonts w:ascii="Arial" w:eastAsia="Times New Roman" w:hAnsi="Arial" w:cs="Arial"/>
          <w:sz w:val="24"/>
          <w:szCs w:val="24"/>
        </w:rPr>
      </w:pPr>
    </w:p>
    <w:p w14:paraId="49496E35"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Son cuentas de depósito, toda cuenta comercial, cuenta corriente, cuenta de ahorro, o cuenta a plazo, u otra cuenta identificada mediante un certificado de depósito, de ahorro, de inversión o deuda, o un instrumento similar, mantenida por una institución financiera en el curso ordinario de su actividad bancaria o similar. Las cuentas de depósito comprenden también los montos que posea una compañía de seguros con arreglo a un contrato de inversión garantizada o un acuerdo similar para el pago o anotación en cuenta de los correspondientes intereses.</w:t>
      </w:r>
    </w:p>
    <w:p w14:paraId="2115B7BB"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5936378E"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Son cuentas de custodia, aquellas cuentas, distintas de un contrato de seguros o un contrato de anualidades, en la que se mantienen uno o varios activos financieros en beneficio de un tercero.</w:t>
      </w:r>
    </w:p>
    <w:p w14:paraId="0FFE2C63"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24F997BA"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Son contratos de seguro, aquellos contratos, distintos de los contratos de anualidades, conforme al cual el emisor acuerda pagar un importe en caso de que se materialice una contingencia especificada que entrañe un fallecimiento, enfermedad, accidente, responsabilidad o riesgo patrimonial.</w:t>
      </w:r>
    </w:p>
    <w:p w14:paraId="163E722C" w14:textId="77777777" w:rsidR="0004721B" w:rsidRPr="006438C3" w:rsidRDefault="0004721B" w:rsidP="0004721B">
      <w:pPr>
        <w:widowControl w:val="0"/>
        <w:spacing w:after="0" w:line="240" w:lineRule="auto"/>
        <w:jc w:val="both"/>
        <w:rPr>
          <w:rFonts w:ascii="Arial" w:eastAsia="Times New Roman" w:hAnsi="Arial" w:cs="Arial"/>
          <w:sz w:val="24"/>
          <w:szCs w:val="24"/>
        </w:rPr>
      </w:pPr>
    </w:p>
    <w:p w14:paraId="74AEACEA"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Son contratos de seguro con valor de rescate, aquellos contratos de seguro (distinto de un contrato de reaseguro entre dos compañías aseguradoras) que tienen un valor en efectivo.</w:t>
      </w:r>
    </w:p>
    <w:p w14:paraId="6C2C9048"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04A7FCFE"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 xml:space="preserve">Son contratos de anualidades, aquellos en virtud del cual el emisor acuerda efectuar pagos durante un período determinado total o parcialmente por referencia a la expectativa de vida de una o varias personas naturales. El término también incluye un contrato que sea </w:t>
      </w:r>
      <w:r w:rsidRPr="006438C3">
        <w:rPr>
          <w:rFonts w:ascii="Arial" w:eastAsia="Times New Roman" w:hAnsi="Arial" w:cs="Arial"/>
          <w:sz w:val="24"/>
          <w:szCs w:val="24"/>
        </w:rPr>
        <w:lastRenderedPageBreak/>
        <w:t>considerado un Contrato de Anualidades de conformidad con la legislación, regulación o práctica de la jurisdicción, donde se celebra el mismo y por el cual el emisor acuerda realizar pagos por un periodo de años.</w:t>
      </w:r>
    </w:p>
    <w:p w14:paraId="3BA13FDD" w14:textId="77777777" w:rsidR="0004721B" w:rsidRPr="006438C3" w:rsidRDefault="0004721B" w:rsidP="0004721B">
      <w:pPr>
        <w:widowControl w:val="0"/>
        <w:spacing w:after="0" w:line="240" w:lineRule="auto"/>
        <w:jc w:val="both"/>
        <w:rPr>
          <w:rFonts w:ascii="Arial" w:eastAsia="Times New Roman" w:hAnsi="Arial" w:cs="Arial"/>
        </w:rPr>
      </w:pPr>
    </w:p>
    <w:p w14:paraId="341BE5D7"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c) Identificación de las cuentas financieras</w:t>
      </w:r>
    </w:p>
    <w:p w14:paraId="2D4D39CE" w14:textId="77777777" w:rsidR="0004721B" w:rsidRPr="006438C3" w:rsidRDefault="0004721B" w:rsidP="0004721B">
      <w:pPr>
        <w:widowControl w:val="0"/>
        <w:tabs>
          <w:tab w:val="left" w:pos="332"/>
        </w:tabs>
        <w:spacing w:after="0" w:line="240" w:lineRule="auto"/>
        <w:ind w:firstLine="2835"/>
        <w:jc w:val="both"/>
        <w:rPr>
          <w:rFonts w:ascii="Arial" w:eastAsia="Times New Roman" w:hAnsi="Arial" w:cs="Arial"/>
          <w:sz w:val="24"/>
          <w:szCs w:val="24"/>
        </w:rPr>
      </w:pPr>
    </w:p>
    <w:p w14:paraId="06AF5F5E"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 xml:space="preserve">Las instituciones financieras deberán informar el saldo o valor, así como la suma de los abonos efectuados a las cuentas financieras pertenecientes a los titulares de las mismas señalados en el literal d), únicamente cuando el saldo o suma de abonos efectuados a dichas cuentas, individualmente consideradas o en su conjunto, registren un movimiento diario, semanal o mensual, igual o superior a </w:t>
      </w:r>
      <w:r w:rsidRPr="006438C3">
        <w:rPr>
          <w:rFonts w:ascii="Arial" w:eastAsia="Times New Roman" w:hAnsi="Arial" w:cs="Arial"/>
          <w:sz w:val="24"/>
          <w:szCs w:val="24"/>
          <w:u w:val="single"/>
        </w:rPr>
        <w:t>1.500 Unidades de Fomento, sin atender</w:t>
      </w:r>
      <w:r w:rsidRPr="006438C3">
        <w:rPr>
          <w:rFonts w:ascii="Arial" w:eastAsia="Times New Roman" w:hAnsi="Arial" w:cs="Arial"/>
          <w:sz w:val="24"/>
          <w:szCs w:val="24"/>
        </w:rPr>
        <w:t xml:space="preserve"> para estos efectos al número de titulares a que pertenezcan.</w:t>
      </w:r>
    </w:p>
    <w:p w14:paraId="10EA5039"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08146198"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Por abono se entenderá la totalidad de transferencias, pagos o cualquier otra cantidad que implique un aumento del saldo diario, semanal o mensual de la referida cuenta, independientemente de quién lo haya efectuado. Por saldo, se entenderá el valor o situación final de la cuenta a un momento determinado, una vez efectuados los cargos y abonos con la periodicidad antes indicada.</w:t>
      </w:r>
    </w:p>
    <w:p w14:paraId="10F0B141"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7CCCC474"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Si se cancela o cierra una cuenta que con anterioridad ha sido informada al Servicio, se debe declarar la fecha en que se realizó la cancelación, junto con informar el saldo de esa cuenta a dicha fecha. En caso que se cancele o cierre una cuenta en el mismo período a informar en que se abrió, ésta debe ser informada si es que hasta la fecha de la cancelación o cierre el monto del saldo o valor de las cuentas financieras es igual o superior a las 1.500 Unidades de Fomento, según el valor de esta unidad el último día del mes al que corresponda al abono o saldo.</w:t>
      </w:r>
    </w:p>
    <w:p w14:paraId="56999F09" w14:textId="77777777" w:rsidR="0004721B" w:rsidRPr="006438C3" w:rsidRDefault="0004721B" w:rsidP="0004721B">
      <w:pPr>
        <w:widowControl w:val="0"/>
        <w:spacing w:after="0" w:line="240" w:lineRule="auto"/>
        <w:jc w:val="both"/>
        <w:rPr>
          <w:rFonts w:ascii="Arial" w:eastAsia="Times New Roman" w:hAnsi="Arial" w:cs="Arial"/>
        </w:rPr>
      </w:pPr>
    </w:p>
    <w:p w14:paraId="5E76F0B6"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 xml:space="preserve">Para establecer el límite de </w:t>
      </w:r>
      <w:r w:rsidRPr="006438C3">
        <w:rPr>
          <w:rFonts w:ascii="Arial" w:eastAsia="Times New Roman" w:hAnsi="Arial" w:cs="Arial"/>
          <w:sz w:val="24"/>
          <w:szCs w:val="24"/>
          <w:u w:val="single"/>
        </w:rPr>
        <w:t>1.500</w:t>
      </w:r>
      <w:r w:rsidRPr="006438C3">
        <w:rPr>
          <w:rFonts w:ascii="Arial" w:eastAsia="Times New Roman" w:hAnsi="Arial" w:cs="Arial"/>
          <w:sz w:val="24"/>
          <w:szCs w:val="24"/>
        </w:rPr>
        <w:t xml:space="preserve"> </w:t>
      </w:r>
      <w:r w:rsidRPr="006438C3">
        <w:rPr>
          <w:rFonts w:ascii="Arial" w:eastAsia="Times New Roman" w:hAnsi="Arial" w:cs="Arial"/>
          <w:sz w:val="24"/>
          <w:szCs w:val="24"/>
          <w:u w:val="single"/>
        </w:rPr>
        <w:t>Unidades de Fomento</w:t>
      </w:r>
      <w:r w:rsidRPr="006438C3">
        <w:rPr>
          <w:rFonts w:ascii="Arial" w:eastAsia="Times New Roman" w:hAnsi="Arial" w:cs="Arial"/>
          <w:sz w:val="24"/>
          <w:szCs w:val="24"/>
        </w:rPr>
        <w:t>, si la cuenta se encuentra expresada en dólares de los Estados Unidos de América, o en otra moneda distinta del peso chileno o pactada en un índice de reajustabilidad, se deberá realizar la conversión a peso chileno, considerando el tipo de cambio observado por el Banco Central de Chile, publicado el último día del mes calendario del período que se informa, o del índice de reajustabilidad en su caso, y luego se convertirá a su valor en Unidades de Fomento, según el valor de ésta el último día del mes al que corresponda al abono o saldo que se informa.</w:t>
      </w:r>
    </w:p>
    <w:p w14:paraId="13FD6B28"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7C04ACBA"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d) Identificación del titular o titulares, controladores o beneficiarios finales.</w:t>
      </w:r>
    </w:p>
    <w:p w14:paraId="5A635B8C" w14:textId="77777777" w:rsidR="0004721B" w:rsidRPr="006438C3" w:rsidRDefault="0004721B" w:rsidP="0004721B">
      <w:pPr>
        <w:widowControl w:val="0"/>
        <w:tabs>
          <w:tab w:val="left" w:pos="322"/>
        </w:tabs>
        <w:spacing w:after="0" w:line="240" w:lineRule="auto"/>
        <w:ind w:firstLine="2835"/>
        <w:jc w:val="both"/>
        <w:rPr>
          <w:rFonts w:ascii="Arial" w:eastAsia="Times New Roman" w:hAnsi="Arial" w:cs="Arial"/>
          <w:sz w:val="24"/>
          <w:szCs w:val="24"/>
        </w:rPr>
      </w:pPr>
    </w:p>
    <w:p w14:paraId="30BBECFE"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 xml:space="preserve">Se entregará información sobre los titulares de cuentas financieras, controladores de dichos titulares, o beneficiarios finales, que sean contribuyentes personas naturales, jurídicas, patrimonios de </w:t>
      </w:r>
      <w:r w:rsidRPr="006438C3">
        <w:rPr>
          <w:rFonts w:ascii="Arial" w:eastAsia="Times New Roman" w:hAnsi="Arial" w:cs="Arial"/>
          <w:sz w:val="24"/>
          <w:szCs w:val="24"/>
        </w:rPr>
        <w:lastRenderedPageBreak/>
        <w:t>afectación u otras entidades que tengan domicilio o residencia en Chile o que se hayan constituido o establecido en el país. Tratándose de cuentas financieras abiertas por dos o más personas o entidades, se considerará como titulares a todas las personas o entidades registradas o identificadas como tales por la empresa del sistema financiero.</w:t>
      </w:r>
    </w:p>
    <w:p w14:paraId="347F8BAA"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p>
    <w:p w14:paraId="1C1DC5DD"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e) Periodo de entrega de la información.</w:t>
      </w:r>
    </w:p>
    <w:p w14:paraId="3D3C5F3D" w14:textId="77777777" w:rsidR="0004721B" w:rsidRPr="006438C3" w:rsidRDefault="0004721B" w:rsidP="0004721B">
      <w:pPr>
        <w:widowControl w:val="0"/>
        <w:tabs>
          <w:tab w:val="left" w:pos="322"/>
        </w:tabs>
        <w:spacing w:after="0" w:line="240" w:lineRule="auto"/>
        <w:jc w:val="both"/>
        <w:rPr>
          <w:rFonts w:ascii="Arial" w:eastAsia="Times New Roman" w:hAnsi="Arial" w:cs="Arial"/>
          <w:sz w:val="24"/>
          <w:szCs w:val="24"/>
        </w:rPr>
      </w:pPr>
    </w:p>
    <w:p w14:paraId="501E8A97" w14:textId="77777777" w:rsidR="0004721B" w:rsidRPr="006438C3" w:rsidRDefault="0004721B" w:rsidP="0004721B">
      <w:pPr>
        <w:widowControl w:val="0"/>
        <w:spacing w:after="0" w:line="240" w:lineRule="auto"/>
        <w:ind w:firstLine="2835"/>
        <w:jc w:val="both"/>
        <w:rPr>
          <w:rFonts w:ascii="Arial" w:eastAsia="Times New Roman" w:hAnsi="Arial" w:cs="Arial"/>
          <w:sz w:val="24"/>
          <w:szCs w:val="24"/>
        </w:rPr>
      </w:pPr>
      <w:r w:rsidRPr="006438C3">
        <w:rPr>
          <w:rFonts w:ascii="Arial" w:eastAsia="Times New Roman" w:hAnsi="Arial" w:cs="Arial"/>
          <w:sz w:val="24"/>
          <w:szCs w:val="24"/>
        </w:rPr>
        <w:t>La información que da cuenta este artículo deberá ser remitida al Servicio de manera anual, a más tardar dentro de los 15 primeros días del mes de marzo de cada año, respecto de los saldos y sumas de abonos efectuados en las cuentas financieras durante el año calendario anterior. El informe deberá indicar el saldo final que registre cada cuenta financiera en cada mes correspondiente al año calendario que se informa, y la suma de abonos de cada cuenta financiera efectuados en el mes.</w:t>
      </w:r>
    </w:p>
    <w:p w14:paraId="3EB79E1E" w14:textId="77777777" w:rsidR="0004721B"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2539C7E1"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f) Moneda a informar.</w:t>
      </w:r>
    </w:p>
    <w:p w14:paraId="34B5DA8E"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3F8E4EEE"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Los saldos y sumas de abonos antes señalados se informarán en pesos chilenos.</w:t>
      </w:r>
    </w:p>
    <w:p w14:paraId="5176D607"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56FDB504"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Si la cuenta se encuentra expresada en dólares de los Estados Unidos de América, en otra moneda distinta del peso chileno o pactada en un índice de reajustabilidad, se debe realizar la conversión a peso chileno, considerando el tipo de cambio observado por el Banco Central de Chile, publicado el último día del mes calendario que se informa, o del índice de reajustabilidad en su caso.</w:t>
      </w:r>
    </w:p>
    <w:p w14:paraId="5E163890"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1584CB8D"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Tratándose de la cancelación de la cuenta, se debe realizar la conversión a peso chileno, considerando el tipo de cambio observado por el Banco Central de Chile, o del índice de reajustabilidad en su caso, en la fecha de la cancelación o cierre de la cuenta.</w:t>
      </w:r>
    </w:p>
    <w:p w14:paraId="22818E88"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5F45B49F"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g) Obligaciones del Servicio.</w:t>
      </w:r>
    </w:p>
    <w:p w14:paraId="102F20F7"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7B10581A" w14:textId="64F708DE"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La información a la que accederá el Servicio con motivo de lo dispuesto en este artículo tendrá el carácter de reservada conforme las reglas establecidas en los artículos 35 y 206 y no podrá ser divulgada en forma alguna, pudiendo ser utilizada únicamente para cumplir con los objetivos de fiscalización que le son propios.</w:t>
      </w:r>
    </w:p>
    <w:p w14:paraId="3D10DC60"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4AE31D53"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h) Sanciones.</w:t>
      </w:r>
    </w:p>
    <w:p w14:paraId="05E8D9D0" w14:textId="77777777" w:rsidR="0004721B" w:rsidRPr="006438C3"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50F8C02D" w14:textId="77777777" w:rsidR="0004721B" w:rsidRDefault="0004721B" w:rsidP="0004721B">
      <w:pPr>
        <w:widowControl w:val="0"/>
        <w:shd w:val="clear" w:color="auto" w:fill="FFFFFF"/>
        <w:spacing w:after="0" w:line="240" w:lineRule="auto"/>
        <w:ind w:firstLine="2835"/>
        <w:jc w:val="both"/>
        <w:rPr>
          <w:rFonts w:ascii="Arial" w:eastAsia="Calibri" w:hAnsi="Arial" w:cs="Arial"/>
          <w:bCs/>
          <w:sz w:val="24"/>
          <w:szCs w:val="24"/>
        </w:rPr>
      </w:pPr>
      <w:r w:rsidRPr="006438C3">
        <w:rPr>
          <w:rFonts w:ascii="Arial" w:eastAsia="Calibri" w:hAnsi="Arial" w:cs="Arial"/>
          <w:bCs/>
          <w:sz w:val="24"/>
          <w:szCs w:val="24"/>
        </w:rPr>
        <w:t xml:space="preserve">El incumplimiento de entregar la información al Servicio de manera oportuna y completa por parte de una institución financiera, será sancionado con una multa equivalente a 1 unidad tributaria anual por cada una de las cuentas respecto de las cuales se infrinja cualquiera de los </w:t>
      </w:r>
      <w:r w:rsidRPr="006438C3">
        <w:rPr>
          <w:rFonts w:ascii="Arial" w:eastAsia="Calibri" w:hAnsi="Arial" w:cs="Arial"/>
          <w:bCs/>
          <w:sz w:val="24"/>
          <w:szCs w:val="24"/>
        </w:rPr>
        <w:lastRenderedPageBreak/>
        <w:t>deberes señalados. Con todo, la multa total anual a pagar por cada institución no podrá exceder de 500 unidades tributarias anuales. Notificada la institución financiera de su incumplimiento total o parcial por parte del Servicio, y transcurrido el plazo de un mes desde dicha notificación sin que ésta haya entregado la información requerida, no será aplicable el límite a la multa antes señalada. La entrega de información maliciosamente falsa por parte del titular de la cuenta o sus controladores a la institución financiera será sancionada con la multa establecida en el párrafo final del número 4 del artículo 97.</w:t>
      </w:r>
      <w:r>
        <w:rPr>
          <w:rFonts w:ascii="Arial" w:eastAsia="Calibri" w:hAnsi="Arial" w:cs="Arial"/>
          <w:bCs/>
          <w:sz w:val="24"/>
          <w:szCs w:val="24"/>
        </w:rPr>
        <w:t>”.</w:t>
      </w:r>
    </w:p>
    <w:p w14:paraId="71F1605A" w14:textId="77777777" w:rsidR="0004721B" w:rsidRDefault="0004721B" w:rsidP="0004721B">
      <w:pPr>
        <w:widowControl w:val="0"/>
        <w:shd w:val="clear" w:color="auto" w:fill="FFFFFF"/>
        <w:spacing w:after="0" w:line="240" w:lineRule="auto"/>
        <w:ind w:firstLine="2835"/>
        <w:jc w:val="both"/>
        <w:rPr>
          <w:rFonts w:ascii="Arial" w:eastAsia="Calibri" w:hAnsi="Arial" w:cs="Arial"/>
          <w:bCs/>
          <w:sz w:val="24"/>
          <w:szCs w:val="24"/>
        </w:rPr>
      </w:pPr>
    </w:p>
    <w:p w14:paraId="540A4D03" w14:textId="77777777" w:rsidR="0004721B" w:rsidRDefault="0004721B" w:rsidP="0004721B">
      <w:pPr>
        <w:spacing w:after="0" w:line="240" w:lineRule="auto"/>
        <w:ind w:firstLine="2835"/>
        <w:jc w:val="both"/>
        <w:rPr>
          <w:rFonts w:ascii="Arial" w:eastAsia="Times New Roman" w:hAnsi="Arial" w:cs="Times New Roman"/>
          <w:bCs/>
          <w:sz w:val="24"/>
          <w:szCs w:val="24"/>
          <w:lang w:val="es-ES_tradnl" w:eastAsia="es-ES"/>
        </w:rPr>
      </w:pPr>
      <w:bookmarkStart w:id="59" w:name="_Hlk19090656"/>
    </w:p>
    <w:p w14:paraId="2A3950B8" w14:textId="2EE9294D" w:rsidR="0004721B" w:rsidRDefault="0004721B" w:rsidP="0004721B">
      <w:pPr>
        <w:spacing w:after="0" w:line="240" w:lineRule="auto"/>
        <w:ind w:firstLine="2835"/>
        <w:jc w:val="both"/>
        <w:rPr>
          <w:rFonts w:ascii="Arial" w:eastAsia="Times New Roman" w:hAnsi="Arial" w:cs="Times New Roman"/>
          <w:bCs/>
          <w:sz w:val="24"/>
          <w:szCs w:val="24"/>
          <w:lang w:val="es-ES_tradnl" w:eastAsia="es-ES"/>
        </w:rPr>
      </w:pPr>
      <w:r w:rsidRPr="00000C4B">
        <w:rPr>
          <w:rFonts w:ascii="Arial" w:eastAsia="Times New Roman" w:hAnsi="Arial" w:cs="Times New Roman"/>
          <w:bCs/>
          <w:sz w:val="24"/>
          <w:szCs w:val="24"/>
          <w:lang w:val="es-ES_tradnl" w:eastAsia="es-ES"/>
        </w:rPr>
        <w:t xml:space="preserve">En </w:t>
      </w:r>
      <w:r>
        <w:rPr>
          <w:rFonts w:ascii="Arial" w:eastAsia="Times New Roman" w:hAnsi="Arial" w:cs="Times New Roman"/>
          <w:bCs/>
          <w:sz w:val="24"/>
          <w:szCs w:val="24"/>
          <w:lang w:val="es-ES_tradnl" w:eastAsia="es-ES"/>
        </w:rPr>
        <w:t>e</w:t>
      </w:r>
      <w:r w:rsidR="00FA621E">
        <w:rPr>
          <w:rFonts w:ascii="Arial" w:eastAsia="Times New Roman" w:hAnsi="Arial" w:cs="Times New Roman"/>
          <w:bCs/>
          <w:sz w:val="24"/>
          <w:szCs w:val="24"/>
          <w:lang w:val="es-ES_tradnl" w:eastAsia="es-ES"/>
        </w:rPr>
        <w:t>l</w:t>
      </w:r>
      <w:r>
        <w:rPr>
          <w:rFonts w:ascii="Arial" w:eastAsia="Times New Roman" w:hAnsi="Arial" w:cs="Times New Roman"/>
          <w:bCs/>
          <w:sz w:val="24"/>
          <w:szCs w:val="24"/>
          <w:lang w:val="es-ES_tradnl" w:eastAsia="es-ES"/>
        </w:rPr>
        <w:t xml:space="preserve"> artículo</w:t>
      </w:r>
      <w:r w:rsidRPr="00000C4B">
        <w:rPr>
          <w:rFonts w:ascii="Arial" w:eastAsia="Times New Roman" w:hAnsi="Arial" w:cs="Times New Roman"/>
          <w:bCs/>
          <w:sz w:val="24"/>
          <w:szCs w:val="24"/>
          <w:lang w:val="es-ES_tradnl" w:eastAsia="es-ES"/>
        </w:rPr>
        <w:t xml:space="preserve"> </w:t>
      </w:r>
      <w:r w:rsidR="00FA621E">
        <w:rPr>
          <w:rFonts w:ascii="Arial" w:eastAsia="Times New Roman" w:hAnsi="Arial" w:cs="Times New Roman"/>
          <w:bCs/>
          <w:sz w:val="24"/>
          <w:szCs w:val="24"/>
          <w:lang w:val="es-ES_tradnl" w:eastAsia="es-ES"/>
        </w:rPr>
        <w:t xml:space="preserve">85 bis </w:t>
      </w:r>
      <w:r w:rsidRPr="00000C4B">
        <w:rPr>
          <w:rFonts w:ascii="Arial" w:eastAsia="Times New Roman" w:hAnsi="Arial" w:cs="Times New Roman"/>
          <w:bCs/>
          <w:sz w:val="24"/>
          <w:szCs w:val="24"/>
          <w:lang w:val="es-ES_tradnl" w:eastAsia="es-ES"/>
        </w:rPr>
        <w:t>recayeron las indicaciones números</w:t>
      </w:r>
      <w:r>
        <w:rPr>
          <w:rFonts w:ascii="Arial" w:eastAsia="Times New Roman" w:hAnsi="Arial" w:cs="Times New Roman"/>
          <w:bCs/>
          <w:sz w:val="24"/>
          <w:szCs w:val="24"/>
          <w:lang w:val="es-ES_tradnl" w:eastAsia="es-ES"/>
        </w:rPr>
        <w:t xml:space="preserve"> </w:t>
      </w:r>
      <w:bookmarkStart w:id="60" w:name="_Hlk25588442"/>
      <w:r w:rsidR="00672ACB">
        <w:rPr>
          <w:rFonts w:ascii="Arial" w:eastAsia="Times New Roman" w:hAnsi="Arial" w:cs="Times New Roman"/>
          <w:bCs/>
          <w:sz w:val="24"/>
          <w:szCs w:val="24"/>
          <w:lang w:val="es-ES_tradnl" w:eastAsia="es-ES"/>
        </w:rPr>
        <w:t xml:space="preserve">2 bis, </w:t>
      </w:r>
      <w:r w:rsidRPr="00000C4B">
        <w:rPr>
          <w:rFonts w:ascii="Arial" w:eastAsia="Times New Roman" w:hAnsi="Arial" w:cs="Times New Roman"/>
          <w:bCs/>
          <w:sz w:val="24"/>
          <w:szCs w:val="24"/>
          <w:lang w:val="es-ES_tradnl" w:eastAsia="es-ES"/>
        </w:rPr>
        <w:t>3</w:t>
      </w:r>
      <w:r>
        <w:rPr>
          <w:rFonts w:ascii="Arial" w:eastAsia="Times New Roman" w:hAnsi="Arial" w:cs="Times New Roman"/>
          <w:bCs/>
          <w:sz w:val="24"/>
          <w:szCs w:val="24"/>
          <w:lang w:val="es-ES_tradnl" w:eastAsia="es-ES"/>
        </w:rPr>
        <w:t xml:space="preserve">, </w:t>
      </w:r>
      <w:r w:rsidRPr="00000C4B">
        <w:rPr>
          <w:rFonts w:ascii="Arial" w:eastAsia="Times New Roman" w:hAnsi="Arial" w:cs="Times New Roman"/>
          <w:bCs/>
          <w:sz w:val="24"/>
          <w:szCs w:val="24"/>
          <w:lang w:val="es-ES_tradnl" w:eastAsia="es-ES"/>
        </w:rPr>
        <w:t>4</w:t>
      </w:r>
      <w:bookmarkEnd w:id="60"/>
      <w:r>
        <w:rPr>
          <w:rFonts w:ascii="Arial" w:eastAsia="Times New Roman" w:hAnsi="Arial" w:cs="Times New Roman"/>
          <w:bCs/>
          <w:sz w:val="24"/>
          <w:szCs w:val="24"/>
          <w:lang w:val="es-ES_tradnl" w:eastAsia="es-ES"/>
        </w:rPr>
        <w:t>, 5,</w:t>
      </w:r>
      <w:r w:rsidR="00672ACB">
        <w:rPr>
          <w:rFonts w:ascii="Arial" w:eastAsia="Times New Roman" w:hAnsi="Arial" w:cs="Times New Roman"/>
          <w:bCs/>
          <w:sz w:val="24"/>
          <w:szCs w:val="24"/>
          <w:lang w:val="es-ES_tradnl" w:eastAsia="es-ES"/>
        </w:rPr>
        <w:t xml:space="preserve"> 5 bis,</w:t>
      </w:r>
      <w:r>
        <w:rPr>
          <w:rFonts w:ascii="Arial" w:eastAsia="Times New Roman" w:hAnsi="Arial" w:cs="Times New Roman"/>
          <w:bCs/>
          <w:sz w:val="24"/>
          <w:szCs w:val="24"/>
          <w:lang w:val="es-ES_tradnl" w:eastAsia="es-ES"/>
        </w:rPr>
        <w:t xml:space="preserve"> 6, 7, 8</w:t>
      </w:r>
      <w:r w:rsidR="00672ACB">
        <w:rPr>
          <w:rFonts w:ascii="Arial" w:eastAsia="Times New Roman" w:hAnsi="Arial" w:cs="Times New Roman"/>
          <w:bCs/>
          <w:sz w:val="24"/>
          <w:szCs w:val="24"/>
          <w:lang w:val="es-ES_tradnl" w:eastAsia="es-ES"/>
        </w:rPr>
        <w:t>, 8 bis, 8 ter, 8 quater</w:t>
      </w:r>
      <w:r>
        <w:rPr>
          <w:rFonts w:ascii="Arial" w:eastAsia="Times New Roman" w:hAnsi="Arial" w:cs="Times New Roman"/>
          <w:bCs/>
          <w:sz w:val="24"/>
          <w:szCs w:val="24"/>
          <w:lang w:val="es-ES_tradnl" w:eastAsia="es-ES"/>
        </w:rPr>
        <w:t xml:space="preserve"> y 9</w:t>
      </w:r>
      <w:r w:rsidRPr="00000C4B">
        <w:rPr>
          <w:rFonts w:ascii="Arial" w:eastAsia="Times New Roman" w:hAnsi="Arial" w:cs="Times New Roman"/>
          <w:bCs/>
          <w:sz w:val="24"/>
          <w:szCs w:val="24"/>
          <w:lang w:val="es-ES_tradnl" w:eastAsia="es-ES"/>
        </w:rPr>
        <w:t>:</w:t>
      </w:r>
    </w:p>
    <w:p w14:paraId="3861C035" w14:textId="43A38D06" w:rsidR="00672ACB" w:rsidRDefault="00672ACB" w:rsidP="0004721B">
      <w:pPr>
        <w:spacing w:after="0" w:line="240" w:lineRule="auto"/>
        <w:ind w:firstLine="2835"/>
        <w:jc w:val="both"/>
        <w:rPr>
          <w:rFonts w:ascii="Arial" w:eastAsia="Times New Roman" w:hAnsi="Arial" w:cs="Times New Roman"/>
          <w:bCs/>
          <w:sz w:val="24"/>
          <w:szCs w:val="24"/>
          <w:lang w:val="es-ES_tradnl" w:eastAsia="es-ES"/>
        </w:rPr>
      </w:pPr>
    </w:p>
    <w:p w14:paraId="38EAE9E1" w14:textId="77777777" w:rsidR="00672ACB" w:rsidRPr="009A6F10" w:rsidRDefault="00672ACB" w:rsidP="00672ACB">
      <w:pPr>
        <w:shd w:val="clear" w:color="auto" w:fill="FFFFFF"/>
        <w:spacing w:after="0" w:line="240" w:lineRule="auto"/>
        <w:jc w:val="center"/>
        <w:rPr>
          <w:rFonts w:ascii="Arial" w:eastAsia="Calibri" w:hAnsi="Arial" w:cs="Arial"/>
          <w:b/>
          <w:bCs/>
          <w:iCs/>
          <w:sz w:val="24"/>
          <w:szCs w:val="24"/>
          <w:lang w:val="es-ES_tradnl"/>
        </w:rPr>
      </w:pPr>
      <w:r w:rsidRPr="009A6F10">
        <w:rPr>
          <w:rFonts w:ascii="Arial" w:eastAsia="Calibri" w:hAnsi="Arial" w:cs="Arial"/>
          <w:b/>
          <w:bCs/>
          <w:iCs/>
          <w:sz w:val="24"/>
          <w:szCs w:val="24"/>
          <w:lang w:val="es-ES_tradnl"/>
        </w:rPr>
        <w:t>o o o</w:t>
      </w:r>
    </w:p>
    <w:p w14:paraId="5A9C36D7" w14:textId="77777777" w:rsidR="00672ACB" w:rsidRDefault="00672ACB" w:rsidP="00672ACB">
      <w:pPr>
        <w:shd w:val="clear" w:color="auto" w:fill="FFFFFF"/>
        <w:spacing w:after="0" w:line="240" w:lineRule="auto"/>
        <w:jc w:val="center"/>
        <w:rPr>
          <w:rFonts w:ascii="Arial" w:eastAsia="Calibri" w:hAnsi="Arial" w:cs="Arial"/>
          <w:b/>
          <w:bCs/>
          <w:iCs/>
          <w:sz w:val="24"/>
          <w:szCs w:val="24"/>
          <w:lang w:val="es-ES_tradnl"/>
        </w:rPr>
      </w:pPr>
    </w:p>
    <w:p w14:paraId="35F0C380" w14:textId="4C59EDEC" w:rsidR="00672ACB" w:rsidRDefault="00672ACB" w:rsidP="00672AC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r w:rsidRPr="002E27EA">
        <w:rPr>
          <w:rFonts w:ascii="Arial" w:eastAsia="Times New Roman" w:hAnsi="Arial" w:cs="Times New Roman"/>
          <w:sz w:val="24"/>
          <w:szCs w:val="24"/>
          <w:lang w:val="es-ES_tradnl" w:eastAsia="es-ES"/>
        </w:rPr>
        <w:t>La</w:t>
      </w:r>
      <w:r w:rsidRPr="00A3104B">
        <w:rPr>
          <w:rFonts w:ascii="Arial" w:eastAsia="Times New Roman" w:hAnsi="Arial" w:cs="Times New Roman"/>
          <w:b/>
          <w:sz w:val="24"/>
          <w:szCs w:val="24"/>
          <w:lang w:val="es-ES_tradnl" w:eastAsia="es-ES"/>
        </w:rPr>
        <w:t xml:space="preserve"> </w:t>
      </w:r>
      <w:r w:rsidRPr="00672ACB">
        <w:rPr>
          <w:rFonts w:ascii="Arial" w:eastAsia="Times New Roman" w:hAnsi="Arial" w:cs="Times New Roman"/>
          <w:b/>
          <w:bCs/>
          <w:sz w:val="24"/>
          <w:szCs w:val="24"/>
          <w:lang w:val="es-ES_tradnl" w:eastAsia="es-ES"/>
        </w:rPr>
        <w:t>indicación</w:t>
      </w:r>
      <w:r w:rsidRPr="00FA49E7">
        <w:rPr>
          <w:rFonts w:ascii="Arial" w:eastAsia="Times New Roman" w:hAnsi="Arial" w:cs="Times New Roman"/>
          <w:b/>
          <w:sz w:val="24"/>
          <w:szCs w:val="24"/>
          <w:lang w:val="es-ES_tradnl" w:eastAsia="es-ES"/>
        </w:rPr>
        <w:t xml:space="preserve"> número </w:t>
      </w:r>
      <w:r>
        <w:rPr>
          <w:rFonts w:ascii="Arial" w:eastAsia="Times New Roman" w:hAnsi="Arial" w:cs="Times New Roman"/>
          <w:b/>
          <w:sz w:val="24"/>
          <w:szCs w:val="24"/>
          <w:lang w:val="es-ES_tradnl" w:eastAsia="es-ES"/>
        </w:rPr>
        <w:t>2 bis</w:t>
      </w:r>
      <w:r w:rsidRPr="00FA49E7">
        <w:rPr>
          <w:rFonts w:ascii="Arial" w:eastAsia="Times New Roman" w:hAnsi="Arial" w:cs="Times New Roman"/>
          <w:b/>
          <w:sz w:val="24"/>
          <w:szCs w:val="24"/>
          <w:lang w:val="es-ES_tradnl" w:eastAsia="es-ES"/>
        </w:rPr>
        <w:t>, d</w:t>
      </w:r>
      <w:r w:rsidRPr="00FA49E7">
        <w:rPr>
          <w:rFonts w:ascii="Arial" w:eastAsia="Times New Roman" w:hAnsi="Arial" w:cs="Arial"/>
          <w:b/>
          <w:sz w:val="24"/>
          <w:szCs w:val="24"/>
          <w:lang w:val="es-ES" w:eastAsia="es-ES"/>
        </w:rPr>
        <w:t>e</w:t>
      </w:r>
      <w:r>
        <w:rPr>
          <w:rFonts w:ascii="Arial" w:eastAsia="Times New Roman" w:hAnsi="Arial" w:cs="Arial"/>
          <w:b/>
          <w:sz w:val="24"/>
          <w:szCs w:val="24"/>
          <w:lang w:val="es-ES" w:eastAsia="es-ES"/>
        </w:rPr>
        <w:t xml:space="preserve"> </w:t>
      </w:r>
      <w:r w:rsidRPr="00FA49E7">
        <w:rPr>
          <w:rFonts w:ascii="Arial" w:eastAsia="Times New Roman" w:hAnsi="Arial" w:cs="Arial"/>
          <w:b/>
          <w:sz w:val="24"/>
          <w:szCs w:val="24"/>
          <w:lang w:val="es-ES" w:eastAsia="es-ES"/>
        </w:rPr>
        <w:t>l</w:t>
      </w:r>
      <w:r>
        <w:rPr>
          <w:rFonts w:ascii="Arial" w:eastAsia="Times New Roman" w:hAnsi="Arial" w:cs="Arial"/>
          <w:b/>
          <w:sz w:val="24"/>
          <w:szCs w:val="24"/>
          <w:lang w:val="es-ES" w:eastAsia="es-ES"/>
        </w:rPr>
        <w:t>os</w:t>
      </w:r>
      <w:r w:rsidRPr="00FA49E7">
        <w:rPr>
          <w:rFonts w:ascii="Arial" w:eastAsia="Times New Roman" w:hAnsi="Arial" w:cs="Arial"/>
          <w:b/>
          <w:sz w:val="24"/>
          <w:szCs w:val="24"/>
          <w:lang w:val="es-ES" w:eastAsia="es-ES"/>
        </w:rPr>
        <w:t xml:space="preserve"> Honorable</w:t>
      </w:r>
      <w:r>
        <w:rPr>
          <w:rFonts w:ascii="Arial" w:eastAsia="Times New Roman" w:hAnsi="Arial" w:cs="Arial"/>
          <w:b/>
          <w:sz w:val="24"/>
          <w:szCs w:val="24"/>
          <w:lang w:val="es-ES" w:eastAsia="es-ES"/>
        </w:rPr>
        <w:t>s</w:t>
      </w:r>
      <w:r w:rsidRPr="00FA49E7">
        <w:rPr>
          <w:rFonts w:ascii="Arial" w:eastAsia="Times New Roman" w:hAnsi="Arial" w:cs="Arial"/>
          <w:b/>
          <w:sz w:val="24"/>
          <w:szCs w:val="24"/>
          <w:lang w:val="es-ES" w:eastAsia="es-ES"/>
        </w:rPr>
        <w:t xml:space="preserve"> Senador</w:t>
      </w:r>
      <w:r>
        <w:rPr>
          <w:rFonts w:ascii="Arial" w:eastAsia="Times New Roman" w:hAnsi="Arial" w:cs="Arial"/>
          <w:b/>
          <w:sz w:val="24"/>
          <w:szCs w:val="24"/>
          <w:lang w:val="es-ES" w:eastAsia="es-ES"/>
        </w:rPr>
        <w:t>es</w:t>
      </w:r>
      <w:r w:rsidRPr="00FA49E7">
        <w:rPr>
          <w:rFonts w:ascii="Arial" w:eastAsia="Times New Roman" w:hAnsi="Arial" w:cs="Arial"/>
          <w:b/>
          <w:sz w:val="24"/>
          <w:szCs w:val="24"/>
          <w:lang w:val="es-ES" w:eastAsia="es-ES"/>
        </w:rPr>
        <w:t xml:space="preserve"> señor</w:t>
      </w:r>
      <w:r>
        <w:rPr>
          <w:rFonts w:ascii="Arial" w:eastAsia="Times New Roman" w:hAnsi="Arial" w:cs="Arial"/>
          <w:b/>
          <w:sz w:val="24"/>
          <w:szCs w:val="24"/>
          <w:lang w:val="es-ES" w:eastAsia="es-ES"/>
        </w:rPr>
        <w:t>es Lagos y</w:t>
      </w:r>
      <w:r w:rsidRPr="00FA49E7">
        <w:rPr>
          <w:rFonts w:ascii="Arial" w:eastAsia="Times New Roman" w:hAnsi="Arial" w:cs="Arial"/>
          <w:b/>
          <w:sz w:val="24"/>
          <w:szCs w:val="24"/>
          <w:lang w:val="es-ES" w:eastAsia="es-ES"/>
        </w:rPr>
        <w:t xml:space="preserve"> Montes</w:t>
      </w:r>
      <w:r w:rsidRPr="00FA49E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sustitu</w:t>
      </w:r>
      <w:r w:rsidR="00505F9D">
        <w:rPr>
          <w:rFonts w:ascii="Arial" w:eastAsia="Times New Roman" w:hAnsi="Arial" w:cs="Arial"/>
          <w:sz w:val="24"/>
          <w:szCs w:val="24"/>
          <w:lang w:val="es-ES" w:eastAsia="es-ES"/>
        </w:rPr>
        <w:t>ye</w:t>
      </w:r>
      <w:r>
        <w:rPr>
          <w:rFonts w:ascii="Arial" w:eastAsia="Times New Roman" w:hAnsi="Arial" w:cs="Arial"/>
          <w:sz w:val="24"/>
          <w:szCs w:val="24"/>
          <w:lang w:val="es-ES" w:eastAsia="es-ES"/>
        </w:rPr>
        <w:t xml:space="preserve"> el </w:t>
      </w:r>
      <w:r w:rsidRPr="00FA49E7">
        <w:rPr>
          <w:rFonts w:ascii="Arial" w:eastAsia="Times New Roman" w:hAnsi="Arial" w:cs="Arial"/>
          <w:sz w:val="24"/>
          <w:szCs w:val="24"/>
          <w:lang w:val="es-ES" w:eastAsia="es-ES"/>
        </w:rPr>
        <w:t xml:space="preserve">artículo </w:t>
      </w:r>
      <w:r>
        <w:rPr>
          <w:rFonts w:ascii="Arial" w:eastAsia="Times New Roman" w:hAnsi="Arial" w:cs="Arial"/>
          <w:sz w:val="24"/>
          <w:szCs w:val="24"/>
          <w:lang w:val="es-ES" w:eastAsia="es-ES"/>
        </w:rPr>
        <w:t>85</w:t>
      </w:r>
      <w:r w:rsidRPr="00FA49E7">
        <w:rPr>
          <w:rFonts w:ascii="Arial" w:eastAsia="Times New Roman" w:hAnsi="Arial" w:cs="Arial"/>
          <w:sz w:val="24"/>
          <w:szCs w:val="24"/>
          <w:lang w:val="es-ES" w:eastAsia="es-ES"/>
        </w:rPr>
        <w:t xml:space="preserve"> bis </w:t>
      </w:r>
      <w:r>
        <w:rPr>
          <w:rFonts w:ascii="Arial" w:eastAsia="Times New Roman" w:hAnsi="Arial" w:cs="Arial"/>
          <w:sz w:val="24"/>
          <w:szCs w:val="24"/>
          <w:lang w:val="es-ES" w:eastAsia="es-ES"/>
        </w:rPr>
        <w:t>propuesto</w:t>
      </w:r>
      <w:r w:rsidRPr="00FA49E7">
        <w:rPr>
          <w:rFonts w:ascii="Arial" w:eastAsia="Times New Roman" w:hAnsi="Arial" w:cs="Arial"/>
          <w:sz w:val="24"/>
          <w:szCs w:val="24"/>
          <w:lang w:val="es-ES" w:eastAsia="es-ES"/>
        </w:rPr>
        <w:t xml:space="preserve"> por el siguiente</w:t>
      </w:r>
      <w:r>
        <w:rPr>
          <w:rFonts w:ascii="Arial" w:eastAsia="Times New Roman" w:hAnsi="Arial" w:cs="Arial"/>
          <w:sz w:val="24"/>
          <w:szCs w:val="24"/>
          <w:lang w:val="es-ES" w:eastAsia="es-ES"/>
        </w:rPr>
        <w:t>:</w:t>
      </w:r>
    </w:p>
    <w:p w14:paraId="7088E6D4" w14:textId="77777777" w:rsidR="00672ACB" w:rsidRDefault="00672ACB" w:rsidP="00672AC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4F0C5158" w14:textId="77777777" w:rsidR="00672ACB" w:rsidRPr="002D01A3" w:rsidRDefault="00672ACB" w:rsidP="00672ACB">
      <w:pPr>
        <w:widowControl w:val="0"/>
        <w:autoSpaceDE w:val="0"/>
        <w:autoSpaceDN w:val="0"/>
        <w:adjustRightInd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sz w:val="24"/>
          <w:szCs w:val="24"/>
          <w:lang w:val="es-ES" w:eastAsia="es-ES"/>
        </w:rPr>
        <w:t>“</w:t>
      </w:r>
      <w:r w:rsidRPr="002D01A3">
        <w:rPr>
          <w:rFonts w:ascii="Arial" w:eastAsia="Times New Roman" w:hAnsi="Arial" w:cs="Arial"/>
          <w:color w:val="000000"/>
          <w:sz w:val="24"/>
          <w:szCs w:val="24"/>
          <w:lang w:val="es-ES" w:eastAsia="es-ES_tradnl" w:bidi="es-ES"/>
        </w:rPr>
        <w:t xml:space="preserve">Artículo 85 bis. Las entidades financieras señaladas en este artículo, deberán proporcionar al Servicio información sobre los saldos de productos o instrumentos de captación, inversión o servicio de custodia que se indican a continuación, así como las sumas de abonos que mantengan sus titulares que sean personas naturales o jurídicas o patrimonios de afectación, con domicilio o residencia en Chile o se hayan constituido o establecido en el país. </w:t>
      </w:r>
    </w:p>
    <w:p w14:paraId="26998067"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9DFA451"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a) Entidades financieras obligadas a reportar. </w:t>
      </w:r>
    </w:p>
    <w:p w14:paraId="43AF9A68"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2C35F99"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Estarán obligadas a reportar los Bancos y las Cooperativas de Ahorro y Crédito sujetos a la fiscalización y supervisión de la Comisión para el Mercado Financiero, y las Cooperativas de Ahorro y Crédito fiscalizadas por el Ministerio de Economía, Fomento y Turismo. </w:t>
      </w:r>
    </w:p>
    <w:p w14:paraId="5C3745ED"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F826AAA"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También deberán reportar las compañías de seguro y las entidades privadas de depósito y custodia de valores.</w:t>
      </w:r>
    </w:p>
    <w:p w14:paraId="5942E63B"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7687438A"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b) Productos e instrumentos a reportar.</w:t>
      </w:r>
    </w:p>
    <w:p w14:paraId="3E370ABB"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0A37CAD"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Las entidades financieras deberán reportar información sobre cuentas corrientes bancarias, depósitos a plazo, depósito a la vista o vales vista, cuentas a la vista, cuentas de ahorro a plazo, cuentas de ahorro a la vista, cuentas de ahorro a plazo para la vivienda, cuentas de ahorro a plazo con giros diferidos, y cuentas de ahorro a plazo para la Educación Superior reguladas por el Banco Central de Chile conforme al artículo 35 N°1 de su ley orgánica. </w:t>
      </w:r>
    </w:p>
    <w:p w14:paraId="7AF2E364"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530A7EC5"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lastRenderedPageBreak/>
        <w:t xml:space="preserve">Además, se entienden incluidas las cuentas de custodia reguladas en la Ley N°18.876 que establece el marco legal para la constitución y operación de entidades privadas de depósito y custodia de valores. </w:t>
      </w:r>
    </w:p>
    <w:p w14:paraId="54AE26C1"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8119620"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También deberá reportarse información respecto de los contratos de seguros con cuenta de inversión o ahorro, o valor de rescate, o que garanticen un capital al término de un plazo, además de contratos de rentas privadas, ya sean vitalicias o temporales.</w:t>
      </w:r>
    </w:p>
    <w:p w14:paraId="15B92591"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7AE2DA47"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c) Información a reportar. </w:t>
      </w:r>
    </w:p>
    <w:p w14:paraId="6BDCD53E"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1EDAAAE"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Las entidades financieras deberán realizar un reporte que contenga la siguiente información: identificación de la entidad financiera, identificación del titular, periodo de reporte, el tipo de producto, número de registro interno del producto, monto, estado de vigencia del producto, y fecha de cierre del producto, cuando corresponda. </w:t>
      </w:r>
    </w:p>
    <w:p w14:paraId="65B99220"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B27C951"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Las entidades financieras deberán informar el saldo o valor, así como la suma de los abonos efectuados a los productos o instrumentos a reportar pertenecientes a los titulares de las mismas señalados en el literal d), únicamente cuando el saldo o suma de abonos efectuados a dichos productos o instrumentos, individualmente consideradas o en su conjunto, registren un movimiento diario, semanal o mensual, igual o superior a 1.500 Unidades de Fomento, sin atender para estos efectos al número de titulares a que pertenezcan.</w:t>
      </w:r>
    </w:p>
    <w:p w14:paraId="6062ED49"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E35E096"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Para establecer el límite de 1.500 Unidades de Fomento, si el producto o instrumento a reportar se encuentra expresado en dólares de los Estados Unidos de América, o en otra moneda distinta del peso chileno o pactada en un índice de reajustabilidad, se deberá realizar la conversión a peso chileno, considerando el tipo de cambio observado por el Banco Central de Chile, publicado el último día del mes calendario del período que se informa, o del índice de reajustabilidad en su caso, y luego se convertirá a su valor en Unidades de Fomento, según el valor de ésta el último día del mes al que corresponda al abono o saldo que se informa. </w:t>
      </w:r>
    </w:p>
    <w:p w14:paraId="03F5B6E2"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0475AE28"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d) Identificación del titular o titulares, controladores y beneficiarios finales. </w:t>
      </w:r>
    </w:p>
    <w:p w14:paraId="31A6F4E5"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D0DD027"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Se entregará información sobre los titulares de productos o instrumentos a reportar, incluyendo su rol único tributario. Además, se entregará información sobre los controladores de dichos titulares, y beneficiarios finales, que sean contribuyentes personas naturales o jurídicas, patrimonios de afectación u otras entidades que tengan domicilio o residencia en Chile o que se hayan constituido o establecido en el país. Tratándose de productos o instrumentos suscritos por dos o más personas o entidades, se </w:t>
      </w:r>
      <w:r w:rsidRPr="002D01A3">
        <w:rPr>
          <w:rFonts w:ascii="Arial" w:eastAsia="Times New Roman" w:hAnsi="Arial" w:cs="Arial"/>
          <w:color w:val="000000"/>
          <w:sz w:val="24"/>
          <w:szCs w:val="24"/>
          <w:lang w:val="es-ES" w:eastAsia="es-ES_tradnl" w:bidi="es-ES"/>
        </w:rPr>
        <w:lastRenderedPageBreak/>
        <w:t>considerará como titulares a todas aquellas registradas o identificadas como tales por la entidad financiera. En este último caso, se repetirá la información reportada tantas veces como titulares tenga el producto o instrumento a reportar.</w:t>
      </w:r>
    </w:p>
    <w:p w14:paraId="45F755A3"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C9D3697"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e) Periodo de entrega de la información. </w:t>
      </w:r>
    </w:p>
    <w:p w14:paraId="764419AA"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2D9994A8"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La información que da cuenta este artículo deberá ser remitida al Servicio de manera anual, a más tardar dentro de los 15 primeros días del mes de marzo de cada año, respecto de los saldos y sumas de abonos efectuados en los productos e instrumentos a reportar durante el año calendario anterior. El informe deberá indicar el saldo final que registre cada producto e instrumento a reportar en cada día y en cada mes correspondiente al año calendario que se informa, y la suma de abonos de cada producto e instrumento a reportar efectuados en el mes. </w:t>
      </w:r>
    </w:p>
    <w:p w14:paraId="77E8BB48"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665B996"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f) Monto reportado.</w:t>
      </w:r>
    </w:p>
    <w:p w14:paraId="778D6FDA"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0808FF86"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El monto reportado incluirá saldos, valor, prima y sumas de abonos que corresponda según el producto o instrumento a reportar.</w:t>
      </w:r>
    </w:p>
    <w:p w14:paraId="5C3F7EEF"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0AF58D11"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Por abono se entenderá la totalidad de transferencias, pagos o cualquier otra cantidad en favor del titular, independientemente de quién lo haya efectuado. Por saldo, se entenderá el valor o situación final de los productos o instrumentos a reportar al cierre de cada día, una vez efectuados los cargos y abonos. </w:t>
      </w:r>
    </w:p>
    <w:p w14:paraId="09316A6B"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7CC48E9"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g) Estado de vigencia del producto e instrumento a reportar. </w:t>
      </w:r>
    </w:p>
    <w:p w14:paraId="0315FBC6"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7D688855" w14:textId="3FDB15CD" w:rsidR="00672ACB" w:rsidRPr="00A814FF" w:rsidRDefault="00672ACB" w:rsidP="00672ACB">
      <w:pPr>
        <w:widowControl w:val="0"/>
        <w:spacing w:after="0" w:line="240" w:lineRule="auto"/>
        <w:ind w:firstLine="2835"/>
        <w:jc w:val="both"/>
        <w:rPr>
          <w:rFonts w:ascii="Arial" w:eastAsia="Times New Roman" w:hAnsi="Arial" w:cs="Arial"/>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Deberá consignarse la vigencia del producto o instrumento reportado. </w:t>
      </w:r>
      <w:r w:rsidRPr="00A814FF">
        <w:rPr>
          <w:rFonts w:ascii="Arial" w:eastAsia="Times New Roman" w:hAnsi="Arial" w:cs="Arial"/>
          <w:sz w:val="24"/>
          <w:szCs w:val="24"/>
          <w:lang w:val="es-ES" w:eastAsia="es-ES_tradnl" w:bidi="es-ES"/>
        </w:rPr>
        <w:t>En caso de que el producto o instrumento a reportar no esté vigente, deberá informarse además la fecha de cierre de este, junto con informar el saldo de esa cuenta a dicha fecha. En caso que se cancele o cierre una cuenta en el mismo período a informar en que se abrió, ésta debe ser informada si es que hasta la fecha de la cancelación o cierre el monto del saldo o valor de las cuentas financieras es igual o superior a las 1.500 Unidades de Fomento, según el valor de esta unidad el último día del mes al que corresponda al abono o saldo</w:t>
      </w:r>
      <w:r w:rsidR="00A814FF" w:rsidRPr="00A814FF">
        <w:rPr>
          <w:rFonts w:ascii="Arial" w:eastAsia="Times New Roman" w:hAnsi="Arial" w:cs="Arial"/>
          <w:sz w:val="24"/>
          <w:szCs w:val="24"/>
          <w:lang w:val="es-ES" w:eastAsia="es-ES_tradnl" w:bidi="es-ES"/>
        </w:rPr>
        <w:t>.</w:t>
      </w:r>
    </w:p>
    <w:p w14:paraId="2E4327EF"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15FBA63"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h) Moneda a informar. </w:t>
      </w:r>
    </w:p>
    <w:p w14:paraId="307E5B81"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7A894125"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El monto reportado se informará en pesos chilenos y corresponderá a un único valor por cada producto o instrumento a reportar del titular por cada periodo que se reporte.</w:t>
      </w:r>
    </w:p>
    <w:p w14:paraId="7E952E1C"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C16EA2C"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Si el producto o instrumento a reportar se encuentra </w:t>
      </w:r>
      <w:r w:rsidRPr="002D01A3">
        <w:rPr>
          <w:rFonts w:ascii="Arial" w:eastAsia="Times New Roman" w:hAnsi="Arial" w:cs="Arial"/>
          <w:color w:val="000000"/>
          <w:sz w:val="24"/>
          <w:szCs w:val="24"/>
          <w:lang w:val="es-ES" w:eastAsia="es-ES_tradnl" w:bidi="es-ES"/>
        </w:rPr>
        <w:lastRenderedPageBreak/>
        <w:t xml:space="preserve">expresado en dólares de los Estados Unidos de América, en otra moneda distinta del peso chileno o pactada en un índice de reajustabilidad, se debe realizar la conversión a peso chileno, considerando el tipo de cambio observado por el Banco Central de Chile, publicado el último día del mes calendario que se informa, o del índice de reajustabilidad en su caso. </w:t>
      </w:r>
    </w:p>
    <w:p w14:paraId="56227984"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039CAD80"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Tratándose de la cancelación de un producto o instrumento a reportar, se debe realizar la conversión a peso chileno, considerando el tipo de cambio observado por el Banco Central de Chile, o del índice de reajustabilidad en su caso, en la fecha de la cancelación o cierre del producto o instrumento a reportar. </w:t>
      </w:r>
    </w:p>
    <w:p w14:paraId="2CB8B43C"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4E72622"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i) Obligaciones del Servicio.</w:t>
      </w:r>
    </w:p>
    <w:p w14:paraId="72AEB300" w14:textId="77777777" w:rsidR="00672ACB" w:rsidRPr="002D01A3" w:rsidRDefault="00672ACB" w:rsidP="00672ACB">
      <w:pPr>
        <w:widowControl w:val="0"/>
        <w:spacing w:after="0" w:line="240" w:lineRule="auto"/>
        <w:ind w:firstLine="2835"/>
        <w:jc w:val="both"/>
        <w:rPr>
          <w:rFonts w:ascii="Arial" w:eastAsia="Courier New" w:hAnsi="Arial" w:cs="Arial"/>
          <w:color w:val="000000"/>
          <w:sz w:val="24"/>
          <w:szCs w:val="24"/>
          <w:lang w:val="es-ES" w:eastAsia="es-ES" w:bidi="es-ES"/>
        </w:rPr>
      </w:pPr>
    </w:p>
    <w:p w14:paraId="3316003C"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La información a la que accederá el Servicio con motivo de lo dispuesto en este artículo tendrá el carácter de reservada conforme las reglas establecidas en los </w:t>
      </w:r>
      <w:r w:rsidRPr="002276F4">
        <w:rPr>
          <w:rFonts w:ascii="Arial" w:eastAsia="Times New Roman" w:hAnsi="Arial" w:cs="Arial"/>
          <w:color w:val="000000"/>
          <w:sz w:val="24"/>
          <w:szCs w:val="24"/>
          <w:lang w:val="es-ES" w:eastAsia="es-ES_tradnl" w:bidi="es-ES"/>
        </w:rPr>
        <w:t>artículos 35 y 206</w:t>
      </w:r>
      <w:r w:rsidRPr="002D01A3">
        <w:rPr>
          <w:rFonts w:ascii="Arial" w:eastAsia="Times New Roman" w:hAnsi="Arial" w:cs="Arial"/>
          <w:color w:val="000000"/>
          <w:sz w:val="24"/>
          <w:szCs w:val="24"/>
          <w:lang w:val="es-ES" w:eastAsia="es-ES_tradnl" w:bidi="es-ES"/>
        </w:rPr>
        <w:t xml:space="preserve"> y no podrá ser divulgada en forma alguna, pudiendo ser utilizada únicamente para cumplir con los objetivos de fiscalización que le son propios. </w:t>
      </w:r>
    </w:p>
    <w:p w14:paraId="6E13D3BD"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09AEE09E"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2D01A3">
        <w:rPr>
          <w:rFonts w:ascii="Arial" w:eastAsia="Times New Roman" w:hAnsi="Arial" w:cs="Arial"/>
          <w:color w:val="000000"/>
          <w:sz w:val="24"/>
          <w:szCs w:val="24"/>
          <w:lang w:val="es-ES" w:eastAsia="es-ES_tradnl" w:bidi="es-ES"/>
        </w:rPr>
        <w:t xml:space="preserve">j) Sanciones. </w:t>
      </w:r>
    </w:p>
    <w:p w14:paraId="14EBB0B1" w14:textId="77777777" w:rsidR="00672ACB" w:rsidRPr="002D01A3" w:rsidRDefault="00672ACB" w:rsidP="00672ACB">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0E63EFC" w14:textId="7F60A56F" w:rsidR="00672ACB" w:rsidRDefault="00672ACB" w:rsidP="00672AC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r w:rsidRPr="002D01A3">
        <w:rPr>
          <w:rFonts w:ascii="Arial" w:eastAsia="Times New Roman" w:hAnsi="Arial" w:cs="Arial"/>
          <w:color w:val="000000"/>
          <w:sz w:val="24"/>
          <w:szCs w:val="24"/>
          <w:lang w:val="es-ES" w:eastAsia="es-ES_tradnl" w:bidi="es-ES"/>
        </w:rPr>
        <w:t xml:space="preserve">El incumplimiento de entregar la información al Servicio de manera oportuna y completa por parte de una entidad financiera, será sancionado con una multa equivalente a 1 unidad tributaria anual por cada uno de los productos o instrumentos a reportar respecto de las cuales se infrinja cualquiera de los deberes señalados. Con todo, la multa total anual a pagar por cada institución no podrá exceder de 500 unidades tributarias anuales. Notificada la institución financiera de su incumplimiento total o parcial por parte del Servicio, y transcurrido el plazo de un mes desde dicha notificación sin que ésta haya entregado la información requerida, no será aplicable el límite a la multa antes señalada. La entrega de información maliciosamente falsa por parte del titular del producto o instrumento a reportar o sus controladores a la institución financiera será sancionada con la multa establecida en el párrafo final del </w:t>
      </w:r>
      <w:r w:rsidRPr="002276F4">
        <w:rPr>
          <w:rFonts w:ascii="Arial" w:eastAsia="Times New Roman" w:hAnsi="Arial" w:cs="Arial"/>
          <w:color w:val="000000"/>
          <w:sz w:val="24"/>
          <w:szCs w:val="24"/>
          <w:lang w:val="es-ES" w:eastAsia="es-ES_tradnl" w:bidi="es-ES"/>
        </w:rPr>
        <w:t>número 4 del artículo 97</w:t>
      </w:r>
      <w:r w:rsidRPr="002D01A3">
        <w:rPr>
          <w:rFonts w:ascii="Arial" w:eastAsia="Times New Roman" w:hAnsi="Arial" w:cs="Arial"/>
          <w:sz w:val="24"/>
          <w:szCs w:val="24"/>
          <w:lang w:val="es-ES" w:eastAsia="es-ES"/>
        </w:rPr>
        <w:t>.”.</w:t>
      </w:r>
    </w:p>
    <w:p w14:paraId="39B78511" w14:textId="7E3194BF" w:rsidR="002E27EA" w:rsidRDefault="002E27EA" w:rsidP="00672AC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4F247054" w14:textId="15E34F7D" w:rsidR="002E27EA" w:rsidRDefault="002E27EA" w:rsidP="00672AC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225C1F33" w14:textId="5F4C666A" w:rsidR="00617D3D" w:rsidRPr="00215247" w:rsidRDefault="002E27EA" w:rsidP="00617D3D">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bCs/>
          <w:sz w:val="24"/>
          <w:szCs w:val="24"/>
          <w:lang w:val="es-ES_tradnl" w:eastAsia="es-ES"/>
        </w:rPr>
        <w:t xml:space="preserve">En </w:t>
      </w:r>
      <w:r w:rsidRPr="00215247">
        <w:rPr>
          <w:rFonts w:ascii="Arial" w:eastAsia="Times New Roman" w:hAnsi="Arial" w:cs="Arial"/>
          <w:b/>
          <w:bCs/>
          <w:sz w:val="24"/>
          <w:szCs w:val="24"/>
          <w:lang w:eastAsia="es-ES"/>
        </w:rPr>
        <w:t>sesión de 2</w:t>
      </w:r>
      <w:r>
        <w:rPr>
          <w:rFonts w:ascii="Arial" w:eastAsia="Times New Roman" w:hAnsi="Arial" w:cs="Arial"/>
          <w:b/>
          <w:bCs/>
          <w:sz w:val="24"/>
          <w:szCs w:val="24"/>
          <w:lang w:eastAsia="es-ES"/>
        </w:rPr>
        <w:t>3</w:t>
      </w:r>
      <w:r w:rsidRPr="00215247">
        <w:rPr>
          <w:rFonts w:ascii="Arial" w:eastAsia="Times New Roman" w:hAnsi="Arial" w:cs="Arial"/>
          <w:b/>
          <w:bCs/>
          <w:sz w:val="24"/>
          <w:szCs w:val="24"/>
          <w:lang w:eastAsia="es-ES"/>
        </w:rPr>
        <w:t xml:space="preserve"> de </w:t>
      </w:r>
      <w:r>
        <w:rPr>
          <w:rFonts w:ascii="Arial" w:eastAsia="Times New Roman" w:hAnsi="Arial" w:cs="Arial"/>
          <w:b/>
          <w:bCs/>
          <w:sz w:val="24"/>
          <w:szCs w:val="24"/>
          <w:lang w:eastAsia="es-ES"/>
        </w:rPr>
        <w:t>noviembre</w:t>
      </w:r>
      <w:r w:rsidRPr="00215247">
        <w:rPr>
          <w:rFonts w:ascii="Arial" w:eastAsia="Times New Roman" w:hAnsi="Arial" w:cs="Arial"/>
          <w:b/>
          <w:bCs/>
          <w:sz w:val="24"/>
          <w:szCs w:val="24"/>
          <w:lang w:eastAsia="es-ES"/>
        </w:rPr>
        <w:t xml:space="preserve"> de 2021</w:t>
      </w:r>
      <w:r w:rsidRPr="00215247">
        <w:rPr>
          <w:rFonts w:ascii="Arial" w:eastAsia="Times New Roman" w:hAnsi="Arial" w:cs="Arial"/>
          <w:sz w:val="24"/>
          <w:szCs w:val="24"/>
          <w:lang w:eastAsia="es-ES"/>
        </w:rPr>
        <w:t xml:space="preserve">, </w:t>
      </w:r>
      <w:r w:rsidR="00617D3D" w:rsidRPr="00215247">
        <w:rPr>
          <w:rFonts w:ascii="Arial" w:eastAsia="Times New Roman" w:hAnsi="Arial" w:cs="Arial"/>
          <w:sz w:val="24"/>
          <w:szCs w:val="24"/>
          <w:lang w:val="es-ES" w:eastAsia="es-ES"/>
        </w:rPr>
        <w:t xml:space="preserve">El </w:t>
      </w:r>
      <w:r w:rsidR="00617D3D" w:rsidRPr="00215247">
        <w:rPr>
          <w:rFonts w:ascii="Arial" w:eastAsia="Times New Roman" w:hAnsi="Arial" w:cs="Arial"/>
          <w:b/>
          <w:sz w:val="24"/>
          <w:szCs w:val="24"/>
          <w:lang w:val="es-ES" w:eastAsia="es-ES"/>
        </w:rPr>
        <w:t>Honorable Senador señor Coloma</w:t>
      </w:r>
      <w:r w:rsidR="00617D3D" w:rsidRPr="00215247">
        <w:rPr>
          <w:rFonts w:ascii="Arial" w:eastAsia="Times New Roman" w:hAnsi="Arial" w:cs="Arial"/>
          <w:sz w:val="24"/>
          <w:szCs w:val="24"/>
          <w:lang w:val="es-ES" w:eastAsia="es-ES"/>
        </w:rPr>
        <w:t xml:space="preserve"> </w:t>
      </w:r>
      <w:r w:rsidR="00617D3D">
        <w:rPr>
          <w:rFonts w:ascii="Arial" w:eastAsia="Times New Roman" w:hAnsi="Arial" w:cs="Arial"/>
          <w:sz w:val="24"/>
          <w:szCs w:val="24"/>
          <w:lang w:val="es-ES" w:eastAsia="es-ES"/>
        </w:rPr>
        <w:t xml:space="preserve">indicó que ha existido un largo debate sobre la materia, y si bien él no es partidario de la disposición, </w:t>
      </w:r>
      <w:r w:rsidR="00A814FF">
        <w:rPr>
          <w:rFonts w:ascii="Arial" w:eastAsia="Times New Roman" w:hAnsi="Arial" w:cs="Arial"/>
          <w:sz w:val="24"/>
          <w:szCs w:val="24"/>
          <w:lang w:val="es-ES" w:eastAsia="es-ES"/>
        </w:rPr>
        <w:t xml:space="preserve">estima que ha </w:t>
      </w:r>
      <w:r w:rsidR="00617D3D">
        <w:rPr>
          <w:rFonts w:ascii="Arial" w:eastAsia="Times New Roman" w:hAnsi="Arial" w:cs="Arial"/>
          <w:sz w:val="24"/>
          <w:szCs w:val="24"/>
          <w:lang w:val="es-ES" w:eastAsia="es-ES"/>
        </w:rPr>
        <w:t>llegado el momento de someterl</w:t>
      </w:r>
      <w:r w:rsidR="00A814FF">
        <w:rPr>
          <w:rFonts w:ascii="Arial" w:eastAsia="Times New Roman" w:hAnsi="Arial" w:cs="Arial"/>
          <w:sz w:val="24"/>
          <w:szCs w:val="24"/>
          <w:lang w:val="es-ES" w:eastAsia="es-ES"/>
        </w:rPr>
        <w:t>a</w:t>
      </w:r>
      <w:r w:rsidR="00617D3D">
        <w:rPr>
          <w:rFonts w:ascii="Arial" w:eastAsia="Times New Roman" w:hAnsi="Arial" w:cs="Arial"/>
          <w:sz w:val="24"/>
          <w:szCs w:val="24"/>
          <w:lang w:val="es-ES" w:eastAsia="es-ES"/>
        </w:rPr>
        <w:t xml:space="preserve"> a votación.</w:t>
      </w:r>
    </w:p>
    <w:p w14:paraId="4325BCF2" w14:textId="0DFB1908" w:rsidR="00617D3D" w:rsidRDefault="00617D3D" w:rsidP="00617D3D">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4BE0C8D0" w14:textId="0CE7A93F" w:rsidR="00617D3D" w:rsidRPr="00215247" w:rsidRDefault="00617D3D" w:rsidP="00617D3D">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García </w:t>
      </w:r>
      <w:r w:rsidRPr="00215247">
        <w:rPr>
          <w:rFonts w:ascii="Arial" w:eastAsia="Times New Roman" w:hAnsi="Arial" w:cs="Arial"/>
          <w:sz w:val="24"/>
          <w:szCs w:val="24"/>
          <w:lang w:val="es-ES" w:eastAsia="es-ES"/>
        </w:rPr>
        <w:t>expresó</w:t>
      </w:r>
      <w:r>
        <w:rPr>
          <w:rFonts w:ascii="Arial" w:eastAsia="Times New Roman" w:hAnsi="Arial" w:cs="Arial"/>
          <w:sz w:val="24"/>
          <w:szCs w:val="24"/>
          <w:lang w:val="es-ES" w:eastAsia="es-ES"/>
        </w:rPr>
        <w:t xml:space="preserve"> que buena parte de </w:t>
      </w:r>
      <w:r w:rsidR="00A814FF">
        <w:rPr>
          <w:rFonts w:ascii="Arial" w:eastAsia="Times New Roman" w:hAnsi="Arial" w:cs="Arial"/>
          <w:sz w:val="24"/>
          <w:szCs w:val="24"/>
          <w:lang w:val="es-ES" w:eastAsia="es-ES"/>
        </w:rPr>
        <w:t>la</w:t>
      </w:r>
      <w:r>
        <w:rPr>
          <w:rFonts w:ascii="Arial" w:eastAsia="Times New Roman" w:hAnsi="Arial" w:cs="Arial"/>
          <w:sz w:val="24"/>
          <w:szCs w:val="24"/>
          <w:lang w:val="es-ES" w:eastAsia="es-ES"/>
        </w:rPr>
        <w:t xml:space="preserve"> información el SII la tiene y puede que </w:t>
      </w:r>
      <w:r w:rsidR="002276F4">
        <w:rPr>
          <w:rFonts w:ascii="Arial" w:eastAsia="Times New Roman" w:hAnsi="Arial" w:cs="Arial"/>
          <w:sz w:val="24"/>
          <w:szCs w:val="24"/>
          <w:lang w:val="es-ES" w:eastAsia="es-ES"/>
        </w:rPr>
        <w:t>resulte</w:t>
      </w:r>
      <w:r>
        <w:rPr>
          <w:rFonts w:ascii="Arial" w:eastAsia="Times New Roman" w:hAnsi="Arial" w:cs="Arial"/>
          <w:sz w:val="24"/>
          <w:szCs w:val="24"/>
          <w:lang w:val="es-ES" w:eastAsia="es-ES"/>
        </w:rPr>
        <w:t xml:space="preserve"> innecesaria en varios aspectos, por </w:t>
      </w:r>
      <w:r w:rsidR="00A814FF">
        <w:rPr>
          <w:rFonts w:ascii="Arial" w:eastAsia="Times New Roman" w:hAnsi="Arial" w:cs="Arial"/>
          <w:sz w:val="24"/>
          <w:szCs w:val="24"/>
          <w:lang w:val="es-ES" w:eastAsia="es-ES"/>
        </w:rPr>
        <w:t xml:space="preserve">lo que </w:t>
      </w:r>
      <w:r>
        <w:rPr>
          <w:rFonts w:ascii="Arial" w:eastAsia="Times New Roman" w:hAnsi="Arial" w:cs="Arial"/>
          <w:sz w:val="24"/>
          <w:szCs w:val="24"/>
          <w:lang w:val="es-ES" w:eastAsia="es-ES"/>
        </w:rPr>
        <w:t>se abstendr</w:t>
      </w:r>
      <w:r w:rsidR="00A814FF">
        <w:rPr>
          <w:rFonts w:ascii="Arial" w:eastAsia="Times New Roman" w:hAnsi="Arial" w:cs="Arial"/>
          <w:sz w:val="24"/>
          <w:szCs w:val="24"/>
          <w:lang w:val="es-ES" w:eastAsia="es-ES"/>
        </w:rPr>
        <w:t>ía</w:t>
      </w:r>
      <w:r w:rsidRPr="00215247">
        <w:rPr>
          <w:rFonts w:ascii="Arial" w:eastAsia="Times New Roman" w:hAnsi="Arial" w:cs="Arial"/>
          <w:sz w:val="24"/>
          <w:szCs w:val="24"/>
          <w:lang w:val="es-ES" w:eastAsia="es-ES"/>
        </w:rPr>
        <w:t>.</w:t>
      </w:r>
    </w:p>
    <w:p w14:paraId="4C6D2735" w14:textId="77777777" w:rsidR="002E27EA" w:rsidRPr="00A814FF" w:rsidRDefault="002E27EA" w:rsidP="00672AC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0C0B045E" w14:textId="77777777" w:rsidR="00672ACB" w:rsidRDefault="00672ACB" w:rsidP="00672AC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24B33026" w14:textId="7BD90986" w:rsidR="00617D3D" w:rsidRPr="002276F4" w:rsidRDefault="00A3415E" w:rsidP="00617D3D">
      <w:pPr>
        <w:spacing w:after="0" w:line="240" w:lineRule="auto"/>
        <w:ind w:firstLine="2835"/>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w:t>
      </w:r>
      <w:r w:rsidR="00672ACB" w:rsidRPr="002276F4">
        <w:rPr>
          <w:rFonts w:ascii="Arial" w:eastAsia="Times New Roman" w:hAnsi="Arial" w:cs="Arial"/>
          <w:b/>
          <w:bCs/>
          <w:sz w:val="24"/>
          <w:szCs w:val="24"/>
          <w:lang w:val="es-ES" w:eastAsia="es-ES"/>
        </w:rPr>
        <w:t>Puesta en votación la indicación número 2 bis</w:t>
      </w:r>
      <w:r w:rsidR="00672ACB" w:rsidRPr="002276F4">
        <w:rPr>
          <w:rFonts w:ascii="Arial" w:eastAsia="Times New Roman" w:hAnsi="Arial" w:cs="Arial"/>
          <w:b/>
          <w:bCs/>
          <w:sz w:val="24"/>
          <w:szCs w:val="24"/>
          <w:lang w:val="es-ES_tradnl" w:eastAsia="es-ES"/>
        </w:rPr>
        <w:t>,</w:t>
      </w:r>
      <w:r w:rsidR="00672ACB" w:rsidRPr="002276F4">
        <w:rPr>
          <w:rFonts w:ascii="Arial" w:eastAsia="Times New Roman" w:hAnsi="Arial" w:cs="Arial"/>
          <w:b/>
          <w:bCs/>
          <w:sz w:val="24"/>
          <w:szCs w:val="24"/>
          <w:lang w:val="es-ES" w:eastAsia="es-ES"/>
        </w:rPr>
        <w:t xml:space="preserve"> ésta fue aprobada por </w:t>
      </w:r>
      <w:r w:rsidR="00617D3D" w:rsidRPr="002276F4">
        <w:rPr>
          <w:rFonts w:ascii="Arial" w:eastAsia="Times New Roman" w:hAnsi="Arial" w:cs="Arial"/>
          <w:b/>
          <w:bCs/>
          <w:sz w:val="24"/>
          <w:szCs w:val="24"/>
          <w:lang w:val="es-ES" w:eastAsia="es-ES"/>
        </w:rPr>
        <w:t>tres votos a favor</w:t>
      </w:r>
      <w:r w:rsidR="00A814FF">
        <w:rPr>
          <w:rFonts w:ascii="Arial" w:eastAsia="Times New Roman" w:hAnsi="Arial" w:cs="Arial"/>
          <w:b/>
          <w:bCs/>
          <w:sz w:val="24"/>
          <w:szCs w:val="24"/>
          <w:lang w:val="es-ES" w:eastAsia="es-ES"/>
        </w:rPr>
        <w:t>,</w:t>
      </w:r>
      <w:r w:rsidR="00617D3D" w:rsidRPr="002276F4">
        <w:rPr>
          <w:rFonts w:ascii="Arial" w:eastAsia="Times New Roman" w:hAnsi="Arial" w:cs="Arial"/>
          <w:b/>
          <w:bCs/>
          <w:sz w:val="24"/>
          <w:szCs w:val="24"/>
          <w:lang w:val="es-ES" w:eastAsia="es-ES"/>
        </w:rPr>
        <w:t xml:space="preserve"> de los Honorables Senadores señora Rincón y señores Lagos y Montes, un voto en contra del Honorable </w:t>
      </w:r>
      <w:r w:rsidR="002276F4" w:rsidRPr="002276F4">
        <w:rPr>
          <w:rFonts w:ascii="Arial" w:eastAsia="Times New Roman" w:hAnsi="Arial" w:cs="Arial"/>
          <w:b/>
          <w:bCs/>
          <w:sz w:val="24"/>
          <w:szCs w:val="24"/>
          <w:lang w:val="es-ES" w:eastAsia="es-ES"/>
        </w:rPr>
        <w:t>Senador señor Coloma</w:t>
      </w:r>
      <w:r w:rsidR="00617D3D" w:rsidRPr="002276F4">
        <w:rPr>
          <w:rFonts w:ascii="Arial" w:eastAsia="Times New Roman" w:hAnsi="Arial" w:cs="Arial"/>
          <w:b/>
          <w:bCs/>
          <w:sz w:val="24"/>
          <w:szCs w:val="24"/>
          <w:lang w:val="es-ES" w:eastAsia="es-ES"/>
        </w:rPr>
        <w:t>,</w:t>
      </w:r>
      <w:r w:rsidR="002276F4" w:rsidRPr="002276F4">
        <w:rPr>
          <w:rFonts w:ascii="Arial" w:eastAsia="Times New Roman" w:hAnsi="Arial" w:cs="Arial"/>
          <w:b/>
          <w:bCs/>
          <w:sz w:val="24"/>
          <w:szCs w:val="24"/>
          <w:lang w:val="es-ES" w:eastAsia="es-ES"/>
        </w:rPr>
        <w:t xml:space="preserve"> y una abstención del Honorable Senador señor</w:t>
      </w:r>
      <w:r w:rsidR="00617D3D" w:rsidRPr="002276F4">
        <w:rPr>
          <w:rFonts w:ascii="Arial" w:eastAsia="Times New Roman" w:hAnsi="Arial" w:cs="Arial"/>
          <w:b/>
          <w:bCs/>
          <w:sz w:val="24"/>
          <w:szCs w:val="24"/>
          <w:lang w:val="es-ES" w:eastAsia="es-ES"/>
        </w:rPr>
        <w:t xml:space="preserve"> García</w:t>
      </w:r>
      <w:r w:rsidR="00AF5A28">
        <w:rPr>
          <w:rFonts w:ascii="Arial" w:eastAsia="Times New Roman" w:hAnsi="Arial" w:cs="Arial"/>
          <w:b/>
          <w:bCs/>
          <w:sz w:val="24"/>
          <w:szCs w:val="24"/>
          <w:lang w:val="es-ES" w:eastAsia="es-ES"/>
        </w:rPr>
        <w:t xml:space="preserve">, con enmiendas que se consignarán en su oportunidad </w:t>
      </w:r>
      <w:r w:rsidR="002B5232">
        <w:rPr>
          <w:rFonts w:ascii="Arial" w:eastAsia="Times New Roman" w:hAnsi="Arial" w:cs="Arial"/>
          <w:b/>
          <w:bCs/>
          <w:sz w:val="24"/>
          <w:szCs w:val="24"/>
          <w:lang w:val="es-ES" w:eastAsia="es-ES"/>
        </w:rPr>
        <w:t>originadas en</w:t>
      </w:r>
      <w:r w:rsidR="00AF5A28">
        <w:rPr>
          <w:rFonts w:ascii="Arial" w:eastAsia="Times New Roman" w:hAnsi="Arial" w:cs="Arial"/>
          <w:b/>
          <w:bCs/>
          <w:sz w:val="24"/>
          <w:szCs w:val="24"/>
          <w:lang w:val="es-ES" w:eastAsia="es-ES"/>
        </w:rPr>
        <w:t xml:space="preserve"> la aprobación de otras indicaciones</w:t>
      </w:r>
      <w:r w:rsidR="00F47737">
        <w:rPr>
          <w:rFonts w:ascii="Arial" w:eastAsia="Times New Roman" w:hAnsi="Arial" w:cs="Arial"/>
          <w:b/>
          <w:bCs/>
          <w:sz w:val="24"/>
          <w:szCs w:val="24"/>
          <w:lang w:val="es-ES" w:eastAsia="es-ES"/>
        </w:rPr>
        <w:t xml:space="preserve"> que modifican el texto del artículo 85 bis</w:t>
      </w:r>
      <w:r w:rsidR="002276F4" w:rsidRPr="002276F4">
        <w:rPr>
          <w:rFonts w:ascii="Arial" w:eastAsia="Times New Roman" w:hAnsi="Arial" w:cs="Arial"/>
          <w:b/>
          <w:bCs/>
          <w:sz w:val="24"/>
          <w:szCs w:val="24"/>
          <w:lang w:val="es-ES" w:eastAsia="es-ES"/>
        </w:rPr>
        <w:t>.</w:t>
      </w:r>
    </w:p>
    <w:bookmarkEnd w:id="59"/>
    <w:p w14:paraId="015D9D20" w14:textId="5EAE825E" w:rsidR="001B663D" w:rsidRPr="00AF5A28" w:rsidRDefault="001B663D" w:rsidP="006438C3">
      <w:pPr>
        <w:widowControl w:val="0"/>
        <w:shd w:val="clear" w:color="auto" w:fill="FFFFFF"/>
        <w:spacing w:after="0" w:line="240" w:lineRule="auto"/>
        <w:ind w:firstLine="2835"/>
        <w:jc w:val="both"/>
        <w:rPr>
          <w:rFonts w:ascii="Arial" w:eastAsia="Calibri" w:hAnsi="Arial" w:cs="Arial"/>
          <w:bCs/>
          <w:sz w:val="24"/>
          <w:szCs w:val="24"/>
          <w:lang w:val="es-ES"/>
        </w:rPr>
      </w:pPr>
    </w:p>
    <w:p w14:paraId="67CC3839" w14:textId="77777777" w:rsidR="00672ACB" w:rsidRDefault="00672ACB" w:rsidP="006438C3">
      <w:pPr>
        <w:widowControl w:val="0"/>
        <w:shd w:val="clear" w:color="auto" w:fill="FFFFFF"/>
        <w:spacing w:after="0" w:line="240" w:lineRule="auto"/>
        <w:ind w:firstLine="2835"/>
        <w:jc w:val="both"/>
        <w:rPr>
          <w:rFonts w:ascii="Arial" w:eastAsia="Calibri" w:hAnsi="Arial" w:cs="Arial"/>
          <w:bCs/>
          <w:sz w:val="24"/>
          <w:szCs w:val="24"/>
          <w:lang w:val="es-ES_tradnl"/>
        </w:rPr>
      </w:pPr>
    </w:p>
    <w:p w14:paraId="0862607B" w14:textId="0D96A8C1" w:rsidR="00F91093" w:rsidRPr="00F91093" w:rsidRDefault="00F91093" w:rsidP="00F91093">
      <w:pPr>
        <w:widowControl w:val="0"/>
        <w:shd w:val="clear" w:color="auto" w:fill="FFFFFF"/>
        <w:spacing w:after="0" w:line="240" w:lineRule="auto"/>
        <w:jc w:val="center"/>
        <w:rPr>
          <w:rFonts w:ascii="Arial" w:eastAsia="Calibri" w:hAnsi="Arial" w:cs="Arial"/>
          <w:b/>
          <w:sz w:val="24"/>
          <w:szCs w:val="24"/>
          <w:lang w:val="es-ES_tradnl"/>
        </w:rPr>
      </w:pPr>
      <w:r w:rsidRPr="00F91093">
        <w:rPr>
          <w:rFonts w:ascii="Arial" w:eastAsia="Calibri" w:hAnsi="Arial" w:cs="Arial"/>
          <w:b/>
          <w:sz w:val="24"/>
          <w:szCs w:val="24"/>
          <w:lang w:val="es-ES_tradnl"/>
        </w:rPr>
        <w:t>Inciso primero</w:t>
      </w:r>
    </w:p>
    <w:p w14:paraId="6B99E468" w14:textId="77777777" w:rsidR="00F91093" w:rsidRPr="00000C4B" w:rsidRDefault="00F91093" w:rsidP="006438C3">
      <w:pPr>
        <w:widowControl w:val="0"/>
        <w:shd w:val="clear" w:color="auto" w:fill="FFFFFF"/>
        <w:spacing w:after="0" w:line="240" w:lineRule="auto"/>
        <w:ind w:firstLine="2835"/>
        <w:jc w:val="both"/>
        <w:rPr>
          <w:rFonts w:ascii="Arial" w:eastAsia="Calibri" w:hAnsi="Arial" w:cs="Arial"/>
          <w:bCs/>
          <w:sz w:val="24"/>
          <w:szCs w:val="24"/>
          <w:lang w:val="es-ES_tradnl"/>
        </w:rPr>
      </w:pPr>
    </w:p>
    <w:p w14:paraId="11DFC0C5" w14:textId="771203F6" w:rsidR="006438C3" w:rsidRDefault="00505F9D" w:rsidP="006438C3">
      <w:pPr>
        <w:widowControl w:val="0"/>
        <w:shd w:val="clear" w:color="auto" w:fill="FFFFFF"/>
        <w:spacing w:after="0" w:line="240" w:lineRule="auto"/>
        <w:ind w:firstLine="2835"/>
        <w:jc w:val="both"/>
        <w:rPr>
          <w:rFonts w:ascii="Arial" w:eastAsia="Calibri" w:hAnsi="Arial" w:cs="Arial"/>
          <w:bCs/>
          <w:sz w:val="24"/>
          <w:szCs w:val="24"/>
        </w:rPr>
      </w:pPr>
      <w:r w:rsidRPr="002276F4">
        <w:rPr>
          <w:rFonts w:ascii="Arial" w:eastAsia="Calibri" w:hAnsi="Arial" w:cs="Arial"/>
          <w:sz w:val="24"/>
          <w:szCs w:val="24"/>
        </w:rPr>
        <w:t xml:space="preserve">La </w:t>
      </w:r>
      <w:r>
        <w:rPr>
          <w:rFonts w:ascii="Arial" w:eastAsia="Calibri" w:hAnsi="Arial" w:cs="Arial"/>
          <w:b/>
          <w:sz w:val="24"/>
          <w:szCs w:val="24"/>
        </w:rPr>
        <w:t>indicación número 3,</w:t>
      </w:r>
      <w:r w:rsidR="006438C3" w:rsidRPr="00000C4B">
        <w:rPr>
          <w:rFonts w:ascii="Arial" w:eastAsia="Calibri" w:hAnsi="Arial" w:cs="Arial"/>
          <w:b/>
          <w:sz w:val="24"/>
          <w:szCs w:val="24"/>
        </w:rPr>
        <w:t xml:space="preserve"> </w:t>
      </w:r>
      <w:r>
        <w:rPr>
          <w:rFonts w:ascii="Arial" w:eastAsia="Calibri" w:hAnsi="Arial" w:cs="Arial"/>
          <w:b/>
          <w:sz w:val="24"/>
          <w:szCs w:val="24"/>
        </w:rPr>
        <w:t>de</w:t>
      </w:r>
      <w:r w:rsidR="006438C3" w:rsidRPr="00000C4B">
        <w:rPr>
          <w:rFonts w:ascii="Arial" w:eastAsia="Calibri" w:hAnsi="Arial" w:cs="Arial"/>
          <w:b/>
          <w:sz w:val="24"/>
          <w:szCs w:val="24"/>
        </w:rPr>
        <w:t xml:space="preserve"> la Honorable Senadora señora Rincón</w:t>
      </w:r>
      <w:r w:rsidR="006438C3" w:rsidRPr="006438C3">
        <w:rPr>
          <w:rFonts w:ascii="Arial" w:eastAsia="Calibri" w:hAnsi="Arial" w:cs="Arial"/>
          <w:bCs/>
          <w:sz w:val="24"/>
          <w:szCs w:val="24"/>
        </w:rPr>
        <w:t>, intercala, a continuación de la palabra “abonos”, la siguiente expresión: “y cargos”.</w:t>
      </w:r>
    </w:p>
    <w:p w14:paraId="092EE2E4" w14:textId="1D90294B" w:rsidR="00617D3D" w:rsidRDefault="00617D3D" w:rsidP="006438C3">
      <w:pPr>
        <w:widowControl w:val="0"/>
        <w:shd w:val="clear" w:color="auto" w:fill="FFFFFF"/>
        <w:spacing w:after="0" w:line="240" w:lineRule="auto"/>
        <w:ind w:firstLine="2835"/>
        <w:jc w:val="both"/>
        <w:rPr>
          <w:rFonts w:ascii="Arial" w:eastAsia="Calibri" w:hAnsi="Arial" w:cs="Arial"/>
          <w:bCs/>
          <w:sz w:val="24"/>
          <w:szCs w:val="24"/>
        </w:rPr>
      </w:pPr>
    </w:p>
    <w:p w14:paraId="781E9497" w14:textId="358298B1" w:rsidR="00617D3D" w:rsidRPr="00114CC6" w:rsidRDefault="00617D3D" w:rsidP="00617D3D">
      <w:pPr>
        <w:pStyle w:val="Cuerpodeltexto20"/>
        <w:shd w:val="clear" w:color="auto" w:fill="auto"/>
        <w:spacing w:before="0" w:after="0" w:line="240" w:lineRule="auto"/>
        <w:ind w:firstLine="2835"/>
        <w:rPr>
          <w:rFonts w:ascii="Arial" w:hAnsi="Arial" w:cs="Arial"/>
          <w:b/>
          <w:bCs/>
          <w:sz w:val="24"/>
          <w:szCs w:val="24"/>
        </w:rPr>
      </w:pPr>
      <w:r>
        <w:rPr>
          <w:rFonts w:ascii="Arial" w:hAnsi="Arial" w:cs="Arial"/>
          <w:b/>
          <w:bCs/>
          <w:sz w:val="24"/>
          <w:szCs w:val="24"/>
        </w:rPr>
        <w:t>--</w:t>
      </w:r>
      <w:r w:rsidRPr="000010CB">
        <w:rPr>
          <w:rFonts w:ascii="Arial" w:hAnsi="Arial" w:cs="Arial"/>
          <w:b/>
          <w:bCs/>
          <w:sz w:val="24"/>
          <w:szCs w:val="24"/>
        </w:rPr>
        <w:t xml:space="preserve">La indicación número </w:t>
      </w:r>
      <w:r>
        <w:rPr>
          <w:rFonts w:ascii="Arial" w:hAnsi="Arial" w:cs="Arial"/>
          <w:b/>
          <w:bCs/>
          <w:sz w:val="24"/>
          <w:szCs w:val="24"/>
        </w:rPr>
        <w:t>3</w:t>
      </w:r>
      <w:r w:rsidRPr="000010CB">
        <w:rPr>
          <w:rFonts w:ascii="Arial" w:hAnsi="Arial" w:cs="Arial"/>
          <w:b/>
          <w:bCs/>
          <w:sz w:val="24"/>
          <w:szCs w:val="24"/>
        </w:rPr>
        <w:t xml:space="preserve"> fue retirada por su autora</w:t>
      </w:r>
      <w:r w:rsidR="00467265">
        <w:rPr>
          <w:rFonts w:ascii="Arial" w:hAnsi="Arial" w:cs="Arial"/>
          <w:b/>
          <w:bCs/>
          <w:sz w:val="24"/>
          <w:szCs w:val="24"/>
        </w:rPr>
        <w:t>, quien anticipó el retiro de la indicación número 10, del mismo tenor, recaída en el artículo transitorio</w:t>
      </w:r>
      <w:r w:rsidRPr="000010CB">
        <w:rPr>
          <w:rFonts w:ascii="Arial" w:hAnsi="Arial" w:cs="Arial"/>
          <w:b/>
          <w:bCs/>
          <w:sz w:val="24"/>
          <w:szCs w:val="24"/>
        </w:rPr>
        <w:t>.</w:t>
      </w:r>
    </w:p>
    <w:p w14:paraId="3E8CD858" w14:textId="77777777" w:rsidR="00617D3D" w:rsidRDefault="00617D3D" w:rsidP="006438C3">
      <w:pPr>
        <w:widowControl w:val="0"/>
        <w:shd w:val="clear" w:color="auto" w:fill="FFFFFF"/>
        <w:spacing w:after="0" w:line="240" w:lineRule="auto"/>
        <w:ind w:firstLine="2835"/>
        <w:jc w:val="both"/>
        <w:rPr>
          <w:rFonts w:ascii="Arial" w:eastAsia="Calibri" w:hAnsi="Arial" w:cs="Arial"/>
          <w:bCs/>
          <w:sz w:val="24"/>
          <w:szCs w:val="24"/>
        </w:rPr>
      </w:pPr>
    </w:p>
    <w:p w14:paraId="10FB5A97" w14:textId="6E393A31" w:rsidR="00617D3D" w:rsidRDefault="00617D3D" w:rsidP="006438C3">
      <w:pPr>
        <w:widowControl w:val="0"/>
        <w:shd w:val="clear" w:color="auto" w:fill="FFFFFF"/>
        <w:spacing w:after="0" w:line="240" w:lineRule="auto"/>
        <w:ind w:firstLine="2835"/>
        <w:jc w:val="both"/>
        <w:rPr>
          <w:rFonts w:ascii="Arial" w:eastAsia="Calibri" w:hAnsi="Arial" w:cs="Arial"/>
          <w:bCs/>
          <w:sz w:val="24"/>
          <w:szCs w:val="24"/>
        </w:rPr>
      </w:pPr>
    </w:p>
    <w:p w14:paraId="71CC3C91" w14:textId="531D0D86" w:rsidR="00F91093" w:rsidRPr="00F91093" w:rsidRDefault="00F91093" w:rsidP="00F91093">
      <w:pPr>
        <w:widowControl w:val="0"/>
        <w:shd w:val="clear" w:color="auto" w:fill="FFFFFF"/>
        <w:spacing w:after="0" w:line="240" w:lineRule="auto"/>
        <w:jc w:val="center"/>
        <w:rPr>
          <w:rFonts w:ascii="Arial" w:eastAsia="Calibri" w:hAnsi="Arial" w:cs="Arial"/>
          <w:b/>
          <w:sz w:val="24"/>
          <w:szCs w:val="24"/>
        </w:rPr>
      </w:pPr>
      <w:r w:rsidRPr="00F91093">
        <w:rPr>
          <w:rFonts w:ascii="Arial" w:eastAsia="Calibri" w:hAnsi="Arial" w:cs="Arial"/>
          <w:b/>
          <w:sz w:val="24"/>
          <w:szCs w:val="24"/>
        </w:rPr>
        <w:t>Letra c)</w:t>
      </w:r>
    </w:p>
    <w:p w14:paraId="014377C4" w14:textId="77777777" w:rsidR="00F91093" w:rsidRPr="006438C3" w:rsidRDefault="00F91093" w:rsidP="006438C3">
      <w:pPr>
        <w:widowControl w:val="0"/>
        <w:shd w:val="clear" w:color="auto" w:fill="FFFFFF"/>
        <w:spacing w:after="0" w:line="240" w:lineRule="auto"/>
        <w:ind w:firstLine="2835"/>
        <w:jc w:val="both"/>
        <w:rPr>
          <w:rFonts w:ascii="Arial" w:eastAsia="Calibri" w:hAnsi="Arial" w:cs="Arial"/>
          <w:bCs/>
          <w:sz w:val="24"/>
          <w:szCs w:val="24"/>
        </w:rPr>
      </w:pPr>
    </w:p>
    <w:p w14:paraId="17BD1924" w14:textId="52DFFB99" w:rsidR="00000C4B" w:rsidRDefault="00EE6FEA"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617D3D">
        <w:rPr>
          <w:rFonts w:ascii="Arial" w:eastAsia="Calibri" w:hAnsi="Arial" w:cs="Arial"/>
          <w:bCs/>
          <w:sz w:val="24"/>
          <w:szCs w:val="24"/>
          <w:lang w:val="es-ES_tradnl"/>
        </w:rPr>
        <w:t>La</w:t>
      </w:r>
      <w:r>
        <w:rPr>
          <w:rFonts w:ascii="Arial" w:eastAsia="Calibri" w:hAnsi="Arial" w:cs="Arial"/>
          <w:b/>
          <w:bCs/>
          <w:sz w:val="24"/>
          <w:szCs w:val="24"/>
          <w:lang w:val="es-ES_tradnl"/>
        </w:rPr>
        <w:t xml:space="preserve"> indicación número </w:t>
      </w:r>
      <w:r w:rsidR="00000C4B" w:rsidRPr="00000C4B">
        <w:rPr>
          <w:rFonts w:ascii="Arial" w:eastAsia="Calibri" w:hAnsi="Arial" w:cs="Arial"/>
          <w:b/>
          <w:bCs/>
          <w:sz w:val="24"/>
          <w:szCs w:val="24"/>
          <w:lang w:val="es-ES_tradnl"/>
        </w:rPr>
        <w:t>4</w:t>
      </w:r>
      <w:r>
        <w:rPr>
          <w:rFonts w:ascii="Arial" w:eastAsia="Calibri" w:hAnsi="Arial" w:cs="Arial"/>
          <w:b/>
          <w:bCs/>
          <w:sz w:val="24"/>
          <w:szCs w:val="24"/>
          <w:lang w:val="es-ES_tradnl"/>
        </w:rPr>
        <w:t>,</w:t>
      </w:r>
      <w:r w:rsidR="00000C4B" w:rsidRPr="00000C4B">
        <w:rPr>
          <w:rFonts w:ascii="Arial" w:eastAsia="Calibri" w:hAnsi="Arial" w:cs="Arial"/>
          <w:b/>
          <w:bCs/>
          <w:sz w:val="24"/>
          <w:szCs w:val="24"/>
          <w:lang w:val="es-ES_tradnl"/>
        </w:rPr>
        <w:t xml:space="preserve"> </w:t>
      </w:r>
      <w:r>
        <w:rPr>
          <w:rFonts w:ascii="Arial" w:eastAsia="Calibri" w:hAnsi="Arial" w:cs="Arial"/>
          <w:b/>
          <w:bCs/>
          <w:sz w:val="24"/>
          <w:szCs w:val="24"/>
          <w:lang w:val="es-ES_tradnl"/>
        </w:rPr>
        <w:t>d</w:t>
      </w:r>
      <w:r w:rsidR="00000C4B" w:rsidRPr="00000C4B">
        <w:rPr>
          <w:rFonts w:ascii="Arial" w:eastAsia="Calibri" w:hAnsi="Arial" w:cs="Arial"/>
          <w:b/>
          <w:bCs/>
          <w:sz w:val="24"/>
          <w:szCs w:val="24"/>
          <w:lang w:val="es-ES_tradnl"/>
        </w:rPr>
        <w:t>e la Honorable Senadora señora Rincón</w:t>
      </w:r>
      <w:r w:rsidR="00000C4B" w:rsidRPr="00000C4B">
        <w:rPr>
          <w:rFonts w:ascii="Arial" w:eastAsia="Calibri" w:hAnsi="Arial" w:cs="Arial"/>
          <w:bCs/>
          <w:sz w:val="24"/>
          <w:szCs w:val="24"/>
          <w:lang w:val="es-ES_tradnl"/>
        </w:rPr>
        <w:t>, reemplaza el guarismo “1.500” por “750”.</w:t>
      </w:r>
    </w:p>
    <w:p w14:paraId="08A023EF" w14:textId="028F3037" w:rsidR="00ED19A0" w:rsidRDefault="00ED19A0"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593B3ABA" w14:textId="7847909F" w:rsidR="00F73593" w:rsidRPr="00114CC6" w:rsidRDefault="00EE6FEA" w:rsidP="00F73593">
      <w:pPr>
        <w:pStyle w:val="Cuerpodeltexto20"/>
        <w:shd w:val="clear" w:color="auto" w:fill="auto"/>
        <w:spacing w:before="0" w:after="0" w:line="240" w:lineRule="auto"/>
        <w:ind w:firstLine="2835"/>
        <w:rPr>
          <w:rFonts w:ascii="Arial" w:hAnsi="Arial" w:cs="Arial"/>
          <w:b/>
          <w:bCs/>
          <w:sz w:val="24"/>
          <w:szCs w:val="24"/>
        </w:rPr>
      </w:pPr>
      <w:r>
        <w:rPr>
          <w:rFonts w:ascii="Arial" w:hAnsi="Arial" w:cs="Arial"/>
          <w:b/>
          <w:bCs/>
          <w:sz w:val="24"/>
          <w:szCs w:val="24"/>
        </w:rPr>
        <w:t>--</w:t>
      </w:r>
      <w:r w:rsidR="00F73593" w:rsidRPr="000010CB">
        <w:rPr>
          <w:rFonts w:ascii="Arial" w:hAnsi="Arial" w:cs="Arial"/>
          <w:b/>
          <w:bCs/>
          <w:sz w:val="24"/>
          <w:szCs w:val="24"/>
        </w:rPr>
        <w:t>La indicación número 4 fue retirada por su autora.</w:t>
      </w:r>
    </w:p>
    <w:p w14:paraId="2A2AB592" w14:textId="77777777" w:rsidR="00ED19A0" w:rsidRPr="00F73593" w:rsidRDefault="00ED19A0" w:rsidP="00ED19A0">
      <w:pPr>
        <w:widowControl w:val="0"/>
        <w:shd w:val="clear" w:color="auto" w:fill="FFFFFF"/>
        <w:spacing w:after="0" w:line="240" w:lineRule="auto"/>
        <w:ind w:firstLine="2835"/>
        <w:jc w:val="both"/>
        <w:rPr>
          <w:rFonts w:ascii="Arial" w:eastAsia="Calibri" w:hAnsi="Arial" w:cs="Arial"/>
          <w:sz w:val="24"/>
          <w:szCs w:val="24"/>
        </w:rPr>
      </w:pPr>
    </w:p>
    <w:p w14:paraId="4A395DC9" w14:textId="77777777" w:rsidR="00ED19A0" w:rsidRPr="00000C4B" w:rsidRDefault="00ED19A0" w:rsidP="00000C4B">
      <w:pPr>
        <w:widowControl w:val="0"/>
        <w:shd w:val="clear" w:color="auto" w:fill="FFFFFF"/>
        <w:spacing w:after="0" w:line="240" w:lineRule="auto"/>
        <w:ind w:firstLine="2835"/>
        <w:jc w:val="both"/>
        <w:rPr>
          <w:rFonts w:ascii="Arial" w:eastAsia="Calibri" w:hAnsi="Arial" w:cs="Arial"/>
          <w:bCs/>
          <w:sz w:val="24"/>
          <w:szCs w:val="24"/>
          <w:lang w:val="es-ES"/>
        </w:rPr>
      </w:pPr>
    </w:p>
    <w:p w14:paraId="2B985523" w14:textId="3CD4BF18" w:rsidR="00F91093" w:rsidRDefault="00F91093" w:rsidP="00F91093">
      <w:pPr>
        <w:widowControl w:val="0"/>
        <w:shd w:val="clear" w:color="auto" w:fill="FFFFFF"/>
        <w:spacing w:after="0" w:line="240" w:lineRule="auto"/>
        <w:jc w:val="center"/>
        <w:rPr>
          <w:rFonts w:ascii="Arial" w:eastAsia="Calibri" w:hAnsi="Arial" w:cs="Arial"/>
          <w:b/>
          <w:bCs/>
          <w:sz w:val="24"/>
          <w:szCs w:val="24"/>
          <w:lang w:val="es-ES_tradnl"/>
        </w:rPr>
      </w:pPr>
      <w:r>
        <w:rPr>
          <w:rFonts w:ascii="Arial" w:eastAsia="Calibri" w:hAnsi="Arial" w:cs="Arial"/>
          <w:b/>
          <w:bCs/>
          <w:sz w:val="24"/>
          <w:szCs w:val="24"/>
          <w:lang w:val="es-ES_tradnl"/>
        </w:rPr>
        <w:t>Párrafo primero</w:t>
      </w:r>
    </w:p>
    <w:p w14:paraId="37708A02" w14:textId="77777777" w:rsidR="00F91093" w:rsidRDefault="00F91093" w:rsidP="00000C4B">
      <w:pPr>
        <w:widowControl w:val="0"/>
        <w:shd w:val="clear" w:color="auto" w:fill="FFFFFF"/>
        <w:spacing w:after="0" w:line="240" w:lineRule="auto"/>
        <w:ind w:firstLine="2835"/>
        <w:jc w:val="both"/>
        <w:rPr>
          <w:rFonts w:ascii="Arial" w:eastAsia="Calibri" w:hAnsi="Arial" w:cs="Arial"/>
          <w:b/>
          <w:bCs/>
          <w:sz w:val="24"/>
          <w:szCs w:val="24"/>
          <w:lang w:val="es-ES_tradnl"/>
        </w:rPr>
      </w:pPr>
    </w:p>
    <w:p w14:paraId="2C9429A0" w14:textId="17B55E9F" w:rsidR="00000C4B" w:rsidRDefault="00EE6FEA"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617D3D">
        <w:rPr>
          <w:rFonts w:ascii="Arial" w:eastAsia="Calibri" w:hAnsi="Arial" w:cs="Arial"/>
          <w:bCs/>
          <w:sz w:val="24"/>
          <w:szCs w:val="24"/>
          <w:lang w:val="es-ES_tradnl"/>
        </w:rPr>
        <w:t>La</w:t>
      </w:r>
      <w:r>
        <w:rPr>
          <w:rFonts w:ascii="Arial" w:eastAsia="Calibri" w:hAnsi="Arial" w:cs="Arial"/>
          <w:b/>
          <w:bCs/>
          <w:sz w:val="24"/>
          <w:szCs w:val="24"/>
          <w:lang w:val="es-ES_tradnl"/>
        </w:rPr>
        <w:t xml:space="preserve"> indicación número </w:t>
      </w:r>
      <w:r w:rsidR="00000C4B" w:rsidRPr="00000C4B">
        <w:rPr>
          <w:rFonts w:ascii="Arial" w:eastAsia="Calibri" w:hAnsi="Arial" w:cs="Arial"/>
          <w:b/>
          <w:bCs/>
          <w:sz w:val="24"/>
          <w:szCs w:val="24"/>
          <w:lang w:val="es-ES_tradnl"/>
        </w:rPr>
        <w:t>5</w:t>
      </w:r>
      <w:r>
        <w:rPr>
          <w:rFonts w:ascii="Arial" w:eastAsia="Calibri" w:hAnsi="Arial" w:cs="Arial"/>
          <w:b/>
          <w:bCs/>
          <w:sz w:val="24"/>
          <w:szCs w:val="24"/>
          <w:lang w:val="es-ES_tradnl"/>
        </w:rPr>
        <w:t>,</w:t>
      </w:r>
      <w:r w:rsidR="00000C4B" w:rsidRPr="00000C4B">
        <w:rPr>
          <w:rFonts w:ascii="Arial" w:eastAsia="Calibri" w:hAnsi="Arial" w:cs="Arial"/>
          <w:b/>
          <w:bCs/>
          <w:sz w:val="24"/>
          <w:szCs w:val="24"/>
          <w:lang w:val="es-ES_tradnl"/>
        </w:rPr>
        <w:t xml:space="preserve"> </w:t>
      </w:r>
      <w:r>
        <w:rPr>
          <w:rFonts w:ascii="Arial" w:eastAsia="Calibri" w:hAnsi="Arial" w:cs="Arial"/>
          <w:b/>
          <w:bCs/>
          <w:sz w:val="24"/>
          <w:szCs w:val="24"/>
          <w:lang w:val="es-ES_tradnl"/>
        </w:rPr>
        <w:t>de</w:t>
      </w:r>
      <w:r w:rsidR="00000C4B" w:rsidRPr="00000C4B">
        <w:rPr>
          <w:rFonts w:ascii="Arial" w:eastAsia="Calibri" w:hAnsi="Arial" w:cs="Arial"/>
          <w:b/>
          <w:bCs/>
          <w:sz w:val="24"/>
          <w:szCs w:val="24"/>
          <w:lang w:val="es-ES_tradnl"/>
        </w:rPr>
        <w:t>l Honorable Senador señor Montes</w:t>
      </w:r>
      <w:r w:rsidR="00000C4B" w:rsidRPr="00000C4B">
        <w:rPr>
          <w:rFonts w:ascii="Arial" w:eastAsia="Calibri" w:hAnsi="Arial" w:cs="Arial"/>
          <w:bCs/>
          <w:sz w:val="24"/>
          <w:szCs w:val="24"/>
          <w:lang w:val="es-ES_tradnl"/>
        </w:rPr>
        <w:t>, agrega, a continuación de la frase “1.500 Unidades de Fomento” y antes de la expresión “, sin atender”, lo siguiente: “cuando el titular sea una persona jurídica, e igual o superior a 500 Unidades de Fomento cuando el titular sean personas naturales o patrimonios de afectación, en todos los casos”.</w:t>
      </w:r>
    </w:p>
    <w:p w14:paraId="6ECD2E3D" w14:textId="77777777" w:rsidR="00617D3D" w:rsidRDefault="00617D3D" w:rsidP="00617D3D">
      <w:pPr>
        <w:pStyle w:val="Cuerpodeltexto20"/>
        <w:shd w:val="clear" w:color="auto" w:fill="auto"/>
        <w:spacing w:before="0" w:after="0" w:line="240" w:lineRule="auto"/>
        <w:ind w:firstLine="2835"/>
        <w:rPr>
          <w:rFonts w:ascii="Arial" w:hAnsi="Arial" w:cs="Arial"/>
          <w:b/>
          <w:bCs/>
          <w:sz w:val="24"/>
          <w:szCs w:val="24"/>
        </w:rPr>
      </w:pPr>
    </w:p>
    <w:p w14:paraId="115B36B5" w14:textId="27A01265" w:rsidR="00617D3D" w:rsidRPr="00114CC6" w:rsidRDefault="00617D3D" w:rsidP="00617D3D">
      <w:pPr>
        <w:pStyle w:val="Cuerpodeltexto20"/>
        <w:shd w:val="clear" w:color="auto" w:fill="auto"/>
        <w:spacing w:before="0" w:after="0" w:line="240" w:lineRule="auto"/>
        <w:ind w:firstLine="2835"/>
        <w:rPr>
          <w:rFonts w:ascii="Arial" w:hAnsi="Arial" w:cs="Arial"/>
          <w:b/>
          <w:bCs/>
          <w:sz w:val="24"/>
          <w:szCs w:val="24"/>
        </w:rPr>
      </w:pPr>
      <w:r>
        <w:rPr>
          <w:rFonts w:ascii="Arial" w:hAnsi="Arial" w:cs="Arial"/>
          <w:b/>
          <w:bCs/>
          <w:sz w:val="24"/>
          <w:szCs w:val="24"/>
        </w:rPr>
        <w:t>--</w:t>
      </w:r>
      <w:r w:rsidRPr="000010CB">
        <w:rPr>
          <w:rFonts w:ascii="Arial" w:hAnsi="Arial" w:cs="Arial"/>
          <w:b/>
          <w:bCs/>
          <w:sz w:val="24"/>
          <w:szCs w:val="24"/>
        </w:rPr>
        <w:t xml:space="preserve">La indicación número </w:t>
      </w:r>
      <w:r>
        <w:rPr>
          <w:rFonts w:ascii="Arial" w:hAnsi="Arial" w:cs="Arial"/>
          <w:b/>
          <w:bCs/>
          <w:sz w:val="24"/>
          <w:szCs w:val="24"/>
        </w:rPr>
        <w:t>5 fue retirada por su autor</w:t>
      </w:r>
      <w:r w:rsidRPr="000010CB">
        <w:rPr>
          <w:rFonts w:ascii="Arial" w:hAnsi="Arial" w:cs="Arial"/>
          <w:b/>
          <w:bCs/>
          <w:sz w:val="24"/>
          <w:szCs w:val="24"/>
        </w:rPr>
        <w:t>.</w:t>
      </w:r>
    </w:p>
    <w:p w14:paraId="0578781E" w14:textId="312584A6" w:rsidR="00F91093" w:rsidRDefault="00F91093"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075EAF32" w14:textId="0F4D29AF" w:rsidR="00523BE0" w:rsidRDefault="00523BE0"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1E44E16A" w14:textId="77777777" w:rsidR="00523BE0" w:rsidRDefault="00523BE0"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0492B502" w14:textId="50B0F569" w:rsidR="00ED19A0" w:rsidRDefault="00ED19A0" w:rsidP="00000C4B">
      <w:pPr>
        <w:widowControl w:val="0"/>
        <w:shd w:val="clear" w:color="auto" w:fill="FFFFFF"/>
        <w:spacing w:after="0" w:line="240" w:lineRule="auto"/>
        <w:ind w:firstLine="2835"/>
        <w:jc w:val="both"/>
        <w:rPr>
          <w:rFonts w:ascii="Arial" w:eastAsia="Calibri" w:hAnsi="Arial" w:cs="Arial"/>
          <w:bCs/>
          <w:sz w:val="24"/>
          <w:szCs w:val="24"/>
          <w:lang w:val="es-ES"/>
        </w:rPr>
      </w:pPr>
    </w:p>
    <w:p w14:paraId="2FC39842" w14:textId="56A9DABF" w:rsidR="002D01A3" w:rsidRDefault="002D01A3" w:rsidP="00617D3D">
      <w:pPr>
        <w:widowControl w:val="0"/>
        <w:shd w:val="clear" w:color="auto" w:fill="FFFFFF"/>
        <w:spacing w:after="0" w:line="240" w:lineRule="auto"/>
        <w:jc w:val="center"/>
        <w:rPr>
          <w:rFonts w:ascii="Arial" w:eastAsia="Calibri" w:hAnsi="Arial" w:cs="Arial"/>
          <w:b/>
          <w:sz w:val="24"/>
          <w:szCs w:val="24"/>
          <w:lang w:val="es-ES_tradnl"/>
        </w:rPr>
      </w:pPr>
      <w:r w:rsidRPr="00F91093">
        <w:rPr>
          <w:rFonts w:ascii="Arial" w:eastAsia="Calibri" w:hAnsi="Arial" w:cs="Arial"/>
          <w:b/>
          <w:sz w:val="24"/>
          <w:szCs w:val="24"/>
          <w:lang w:val="es-ES_tradnl"/>
        </w:rPr>
        <w:t>Párrafo tercero</w:t>
      </w:r>
    </w:p>
    <w:p w14:paraId="15AE9E2D" w14:textId="66F6E921" w:rsidR="002D01A3" w:rsidRDefault="002D01A3" w:rsidP="00000C4B">
      <w:pPr>
        <w:widowControl w:val="0"/>
        <w:shd w:val="clear" w:color="auto" w:fill="FFFFFF"/>
        <w:spacing w:after="0" w:line="240" w:lineRule="auto"/>
        <w:ind w:firstLine="2835"/>
        <w:jc w:val="both"/>
        <w:rPr>
          <w:rFonts w:ascii="Arial" w:eastAsia="Calibri" w:hAnsi="Arial" w:cs="Arial"/>
          <w:b/>
          <w:sz w:val="24"/>
          <w:szCs w:val="24"/>
          <w:lang w:val="es-ES_tradnl"/>
        </w:rPr>
      </w:pPr>
    </w:p>
    <w:p w14:paraId="19F27688" w14:textId="0D1B351E" w:rsidR="00D62C25" w:rsidRDefault="00EE6FEA"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r w:rsidRPr="00617D3D">
        <w:rPr>
          <w:rFonts w:ascii="Arial" w:eastAsia="Times New Roman" w:hAnsi="Arial" w:cs="Arial"/>
          <w:sz w:val="24"/>
          <w:szCs w:val="24"/>
          <w:lang w:eastAsia="es-ES"/>
        </w:rPr>
        <w:t>La</w:t>
      </w:r>
      <w:r>
        <w:rPr>
          <w:rFonts w:ascii="Arial" w:eastAsia="Times New Roman" w:hAnsi="Arial" w:cs="Arial"/>
          <w:b/>
          <w:sz w:val="24"/>
          <w:szCs w:val="24"/>
          <w:lang w:eastAsia="es-ES"/>
        </w:rPr>
        <w:t xml:space="preserve"> indicación número </w:t>
      </w:r>
      <w:r w:rsidR="00D62C25" w:rsidRPr="00D62C25">
        <w:rPr>
          <w:rFonts w:ascii="Arial" w:eastAsia="Times New Roman" w:hAnsi="Arial" w:cs="Arial"/>
          <w:b/>
          <w:sz w:val="24"/>
          <w:szCs w:val="24"/>
          <w:lang w:eastAsia="es-ES"/>
        </w:rPr>
        <w:t>5 bis</w:t>
      </w:r>
      <w:r>
        <w:rPr>
          <w:rFonts w:ascii="Arial" w:eastAsia="Times New Roman" w:hAnsi="Arial" w:cs="Arial"/>
          <w:b/>
          <w:sz w:val="24"/>
          <w:szCs w:val="24"/>
          <w:lang w:eastAsia="es-ES"/>
        </w:rPr>
        <w:t>, del</w:t>
      </w:r>
      <w:r w:rsidR="00D62C25" w:rsidRPr="00D62C25">
        <w:rPr>
          <w:rFonts w:ascii="Arial" w:eastAsia="Times New Roman" w:hAnsi="Arial" w:cs="Arial"/>
          <w:b/>
          <w:bCs/>
          <w:sz w:val="24"/>
          <w:szCs w:val="24"/>
          <w:lang w:eastAsia="es-ES"/>
        </w:rPr>
        <w:t xml:space="preserve"> Honorable </w:t>
      </w:r>
      <w:r w:rsidR="00D62C25" w:rsidRPr="00D62C25">
        <w:rPr>
          <w:rFonts w:ascii="Arial" w:eastAsia="Times New Roman" w:hAnsi="Arial" w:cs="Arial"/>
          <w:b/>
          <w:bCs/>
          <w:sz w:val="24"/>
          <w:szCs w:val="24"/>
          <w:lang w:eastAsia="es-ES"/>
        </w:rPr>
        <w:lastRenderedPageBreak/>
        <w:t>Senador señor Coloma</w:t>
      </w:r>
      <w:r w:rsidR="00D62C25" w:rsidRPr="00D62C25">
        <w:rPr>
          <w:rFonts w:ascii="Arial" w:eastAsia="Times New Roman" w:hAnsi="Arial" w:cs="Arial"/>
          <w:sz w:val="24"/>
          <w:szCs w:val="24"/>
          <w:lang w:eastAsia="es-ES"/>
        </w:rPr>
        <w:t>, elimina su oración inicial “Si se cancela o cierra una cuenta que con anterioridad ha sido informada al Servicio, se debe declarar la fecha en que se realizó la cancelación, junto con informar el saldo de esa cuenta a dicha fecha.”.</w:t>
      </w:r>
    </w:p>
    <w:p w14:paraId="67D170AD" w14:textId="0BA9E68A" w:rsidR="00617D3D" w:rsidRDefault="00617D3D"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52B5C325" w14:textId="0A11CAF2" w:rsidR="00617D3D" w:rsidRDefault="00617D3D" w:rsidP="00617D3D">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r w:rsidRPr="00617D3D">
        <w:rPr>
          <w:rFonts w:ascii="Arial" w:eastAsia="Times New Roman" w:hAnsi="Arial" w:cs="Arial"/>
          <w:sz w:val="24"/>
          <w:szCs w:val="24"/>
          <w:lang w:val="es-ES" w:eastAsia="es-ES"/>
        </w:rPr>
        <w:t xml:space="preserve">El </w:t>
      </w:r>
      <w:r w:rsidRPr="00617D3D">
        <w:rPr>
          <w:rFonts w:ascii="Arial" w:eastAsia="Times New Roman" w:hAnsi="Arial" w:cs="Arial"/>
          <w:b/>
          <w:sz w:val="24"/>
          <w:szCs w:val="24"/>
          <w:lang w:val="es-ES" w:eastAsia="es-ES"/>
        </w:rPr>
        <w:t>Honorable Senador señor Coloma</w:t>
      </w:r>
      <w:r w:rsidRPr="00617D3D">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plante</w:t>
      </w:r>
      <w:r w:rsidRPr="00617D3D">
        <w:rPr>
          <w:rFonts w:ascii="Arial" w:eastAsia="Times New Roman" w:hAnsi="Arial" w:cs="Arial"/>
          <w:sz w:val="24"/>
          <w:szCs w:val="24"/>
          <w:lang w:val="es-ES" w:eastAsia="es-ES"/>
        </w:rPr>
        <w:t>ó</w:t>
      </w:r>
      <w:r>
        <w:rPr>
          <w:rFonts w:ascii="Arial" w:eastAsia="Times New Roman" w:hAnsi="Arial" w:cs="Arial"/>
          <w:sz w:val="24"/>
          <w:szCs w:val="24"/>
          <w:lang w:val="es-ES" w:eastAsia="es-ES"/>
        </w:rPr>
        <w:t xml:space="preserve"> que el objetivo es no tener que informar nuevamente algo que en su momento ya había sido informado</w:t>
      </w:r>
      <w:r w:rsidRPr="00617D3D">
        <w:rPr>
          <w:rFonts w:ascii="Arial" w:eastAsia="Times New Roman" w:hAnsi="Arial" w:cs="Arial"/>
          <w:sz w:val="24"/>
          <w:szCs w:val="24"/>
          <w:lang w:val="es-ES" w:eastAsia="es-ES"/>
        </w:rPr>
        <w:t>.</w:t>
      </w:r>
    </w:p>
    <w:p w14:paraId="5258DFF1" w14:textId="337FDEE8" w:rsidR="00617D3D" w:rsidRDefault="00617D3D" w:rsidP="00617D3D">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 w:eastAsia="es-ES"/>
        </w:rPr>
      </w:pPr>
    </w:p>
    <w:p w14:paraId="183BF3C9" w14:textId="00DF5F0F" w:rsidR="00617D3D" w:rsidRPr="00215247" w:rsidRDefault="00617D3D" w:rsidP="00617D3D">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señaló que si se cierra una cuenta la información debe ser </w:t>
      </w:r>
      <w:r w:rsidR="002276F4">
        <w:rPr>
          <w:rFonts w:ascii="Arial" w:eastAsia="Times New Roman" w:hAnsi="Arial" w:cs="Arial"/>
          <w:sz w:val="24"/>
          <w:szCs w:val="24"/>
          <w:lang w:val="es-ES" w:eastAsia="es-ES"/>
        </w:rPr>
        <w:t>reportada. E</w:t>
      </w:r>
      <w:r w:rsidR="007C340B">
        <w:rPr>
          <w:rFonts w:ascii="Arial" w:eastAsia="Times New Roman" w:hAnsi="Arial" w:cs="Arial"/>
          <w:sz w:val="24"/>
          <w:szCs w:val="24"/>
          <w:lang w:val="es-ES" w:eastAsia="es-ES"/>
        </w:rPr>
        <w:t xml:space="preserve">stimó que </w:t>
      </w:r>
      <w:r w:rsidR="002C6F84">
        <w:rPr>
          <w:rFonts w:ascii="Arial" w:eastAsia="Times New Roman" w:hAnsi="Arial" w:cs="Arial"/>
          <w:sz w:val="24"/>
          <w:szCs w:val="24"/>
          <w:lang w:val="es-ES" w:eastAsia="es-ES"/>
        </w:rPr>
        <w:t>lo anterior</w:t>
      </w:r>
      <w:r w:rsidR="007C340B">
        <w:rPr>
          <w:rFonts w:ascii="Arial" w:eastAsia="Times New Roman" w:hAnsi="Arial" w:cs="Arial"/>
          <w:sz w:val="24"/>
          <w:szCs w:val="24"/>
          <w:lang w:val="es-ES" w:eastAsia="es-ES"/>
        </w:rPr>
        <w:t xml:space="preserve"> pertenece a la operatoria misma de las cuentas</w:t>
      </w:r>
      <w:r>
        <w:rPr>
          <w:rFonts w:ascii="Arial" w:eastAsia="Times New Roman" w:hAnsi="Arial" w:cs="Arial"/>
          <w:sz w:val="24"/>
          <w:szCs w:val="24"/>
          <w:lang w:val="es-ES" w:eastAsia="es-ES"/>
        </w:rPr>
        <w:t>.</w:t>
      </w:r>
    </w:p>
    <w:p w14:paraId="0FFDF262" w14:textId="7309284A" w:rsidR="00617D3D" w:rsidRDefault="00617D3D"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3061E9FE" w14:textId="375A8359" w:rsid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5A53BB71" w14:textId="5A019247" w:rsidR="00D62C25" w:rsidRPr="00617D3D" w:rsidRDefault="00A3415E" w:rsidP="00D62C25">
      <w:pPr>
        <w:spacing w:after="0" w:line="240" w:lineRule="auto"/>
        <w:ind w:firstLine="2835"/>
        <w:jc w:val="both"/>
        <w:rPr>
          <w:rFonts w:ascii="Arial" w:eastAsia="Times New Roman" w:hAnsi="Arial" w:cs="Times New Roman"/>
          <w:bCs/>
          <w:sz w:val="24"/>
          <w:szCs w:val="24"/>
          <w:lang w:val="es-ES_tradnl" w:eastAsia="es-ES"/>
        </w:rPr>
      </w:pPr>
      <w:r>
        <w:rPr>
          <w:rFonts w:ascii="Arial" w:eastAsia="Times New Roman" w:hAnsi="Arial" w:cs="Arial"/>
          <w:b/>
          <w:bCs/>
          <w:sz w:val="24"/>
          <w:szCs w:val="24"/>
          <w:lang w:val="es-ES" w:eastAsia="es-ES"/>
        </w:rPr>
        <w:t>--</w:t>
      </w:r>
      <w:r w:rsidR="00D62C25" w:rsidRPr="00617D3D">
        <w:rPr>
          <w:rFonts w:ascii="Arial" w:eastAsia="Times New Roman" w:hAnsi="Arial" w:cs="Arial"/>
          <w:b/>
          <w:bCs/>
          <w:sz w:val="24"/>
          <w:szCs w:val="24"/>
          <w:lang w:val="es-ES" w:eastAsia="es-ES"/>
        </w:rPr>
        <w:t>Puesta en votación la indicación número 5 bis</w:t>
      </w:r>
      <w:r w:rsidR="00D62C25" w:rsidRPr="00617D3D">
        <w:rPr>
          <w:rFonts w:ascii="Arial" w:eastAsia="Times New Roman" w:hAnsi="Arial" w:cs="Arial"/>
          <w:b/>
          <w:bCs/>
          <w:sz w:val="24"/>
          <w:szCs w:val="24"/>
          <w:lang w:val="es-ES_tradnl" w:eastAsia="es-ES"/>
        </w:rPr>
        <w:t>,</w:t>
      </w:r>
      <w:r w:rsidR="00D62C25" w:rsidRPr="00617D3D">
        <w:rPr>
          <w:rFonts w:ascii="Arial" w:eastAsia="Times New Roman" w:hAnsi="Arial" w:cs="Arial"/>
          <w:b/>
          <w:bCs/>
          <w:sz w:val="24"/>
          <w:szCs w:val="24"/>
          <w:lang w:val="es-ES" w:eastAsia="es-ES"/>
        </w:rPr>
        <w:t xml:space="preserve"> ésta fue aprobada</w:t>
      </w:r>
      <w:r w:rsidR="00863602">
        <w:rPr>
          <w:rFonts w:ascii="Arial" w:eastAsia="Times New Roman" w:hAnsi="Arial" w:cs="Arial"/>
          <w:b/>
          <w:bCs/>
          <w:sz w:val="24"/>
          <w:szCs w:val="24"/>
          <w:lang w:val="es-ES" w:eastAsia="es-ES"/>
        </w:rPr>
        <w:t xml:space="preserve">, con enmiendas derivadas de la aprobación de la indicación número 2 bis, sustitutiva del artículo 85 bis, </w:t>
      </w:r>
      <w:r w:rsidR="00D62C25" w:rsidRPr="00617D3D">
        <w:rPr>
          <w:rFonts w:ascii="Arial" w:eastAsia="Times New Roman" w:hAnsi="Arial" w:cs="Arial"/>
          <w:b/>
          <w:bCs/>
          <w:sz w:val="24"/>
          <w:szCs w:val="24"/>
          <w:lang w:val="es-ES" w:eastAsia="es-ES"/>
        </w:rPr>
        <w:t>por la unanimidad de los miembros de la Comisión, Honorables Senadores señora Rincón y señores Coloma, García, Lagos y Montes.</w:t>
      </w:r>
    </w:p>
    <w:p w14:paraId="295A8D74" w14:textId="05BA05D8" w:rsidR="002D01A3" w:rsidRPr="00863602" w:rsidRDefault="002D01A3"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218F2CE0" w14:textId="0CB9621F" w:rsidR="002D01A3" w:rsidRDefault="002D01A3" w:rsidP="00000C4B">
      <w:pPr>
        <w:widowControl w:val="0"/>
        <w:shd w:val="clear" w:color="auto" w:fill="FFFFFF"/>
        <w:spacing w:after="0" w:line="240" w:lineRule="auto"/>
        <w:ind w:firstLine="2835"/>
        <w:jc w:val="both"/>
        <w:rPr>
          <w:rFonts w:ascii="Arial" w:eastAsia="Calibri" w:hAnsi="Arial" w:cs="Arial"/>
          <w:bCs/>
          <w:sz w:val="24"/>
          <w:szCs w:val="24"/>
          <w:lang w:val="es-ES"/>
        </w:rPr>
      </w:pPr>
    </w:p>
    <w:p w14:paraId="6E3FBEF7" w14:textId="3694878A" w:rsidR="00F91093" w:rsidRDefault="00F91093" w:rsidP="00F91093">
      <w:pPr>
        <w:widowControl w:val="0"/>
        <w:shd w:val="clear" w:color="auto" w:fill="FFFFFF"/>
        <w:spacing w:after="0" w:line="240" w:lineRule="auto"/>
        <w:jc w:val="center"/>
        <w:rPr>
          <w:rFonts w:ascii="Arial" w:eastAsia="Calibri" w:hAnsi="Arial" w:cs="Arial"/>
          <w:b/>
          <w:sz w:val="24"/>
          <w:szCs w:val="24"/>
          <w:lang w:val="es-ES_tradnl"/>
        </w:rPr>
      </w:pPr>
      <w:r w:rsidRPr="00F91093">
        <w:rPr>
          <w:rFonts w:ascii="Arial" w:eastAsia="Calibri" w:hAnsi="Arial" w:cs="Arial"/>
          <w:b/>
          <w:sz w:val="24"/>
          <w:szCs w:val="24"/>
          <w:lang w:val="es-ES_tradnl"/>
        </w:rPr>
        <w:t>Párrafos tercero y cuarto</w:t>
      </w:r>
    </w:p>
    <w:p w14:paraId="7B207B97" w14:textId="2832547B" w:rsidR="00F91093" w:rsidRDefault="00F91093" w:rsidP="00000C4B">
      <w:pPr>
        <w:widowControl w:val="0"/>
        <w:shd w:val="clear" w:color="auto" w:fill="FFFFFF"/>
        <w:spacing w:after="0" w:line="240" w:lineRule="auto"/>
        <w:ind w:firstLine="2835"/>
        <w:jc w:val="both"/>
        <w:rPr>
          <w:rFonts w:ascii="Arial" w:eastAsia="Calibri" w:hAnsi="Arial" w:cs="Arial"/>
          <w:b/>
          <w:sz w:val="24"/>
          <w:szCs w:val="24"/>
          <w:lang w:val="es-ES_tradnl"/>
        </w:rPr>
      </w:pPr>
    </w:p>
    <w:p w14:paraId="1146468C" w14:textId="66F0CC32" w:rsidR="00F91093" w:rsidRDefault="00EE6FEA" w:rsidP="00F91093">
      <w:pPr>
        <w:widowControl w:val="0"/>
        <w:shd w:val="clear" w:color="auto" w:fill="FFFFFF"/>
        <w:spacing w:after="0" w:line="240" w:lineRule="auto"/>
        <w:ind w:firstLine="2835"/>
        <w:jc w:val="both"/>
        <w:rPr>
          <w:rFonts w:ascii="Arial" w:eastAsia="Calibri" w:hAnsi="Arial" w:cs="Arial"/>
          <w:bCs/>
          <w:sz w:val="24"/>
          <w:szCs w:val="24"/>
          <w:lang w:val="es-ES_tradnl"/>
        </w:rPr>
      </w:pPr>
      <w:r w:rsidRPr="007C340B">
        <w:rPr>
          <w:rFonts w:ascii="Arial" w:eastAsia="Calibri" w:hAnsi="Arial" w:cs="Arial"/>
          <w:sz w:val="24"/>
          <w:szCs w:val="24"/>
          <w:lang w:val="es-ES_tradnl"/>
        </w:rPr>
        <w:t>La</w:t>
      </w:r>
      <w:r>
        <w:rPr>
          <w:rFonts w:ascii="Arial" w:eastAsia="Calibri" w:hAnsi="Arial" w:cs="Arial"/>
          <w:b/>
          <w:sz w:val="24"/>
          <w:szCs w:val="24"/>
          <w:lang w:val="es-ES_tradnl"/>
        </w:rPr>
        <w:t xml:space="preserve"> indicación número </w:t>
      </w:r>
      <w:r w:rsidR="00F91093" w:rsidRPr="00F91093">
        <w:rPr>
          <w:rFonts w:ascii="Arial" w:eastAsia="Calibri" w:hAnsi="Arial" w:cs="Arial"/>
          <w:b/>
          <w:sz w:val="24"/>
          <w:szCs w:val="24"/>
          <w:lang w:val="es-ES_tradnl"/>
        </w:rPr>
        <w:t>6</w:t>
      </w:r>
      <w:r>
        <w:rPr>
          <w:rFonts w:ascii="Arial" w:eastAsia="Calibri" w:hAnsi="Arial" w:cs="Arial"/>
          <w:b/>
          <w:sz w:val="24"/>
          <w:szCs w:val="24"/>
          <w:lang w:val="es-ES_tradnl"/>
        </w:rPr>
        <w:t>, d</w:t>
      </w:r>
      <w:r w:rsidR="00F91093" w:rsidRPr="00F91093">
        <w:rPr>
          <w:rFonts w:ascii="Arial" w:eastAsia="Calibri" w:hAnsi="Arial" w:cs="Arial"/>
          <w:b/>
          <w:sz w:val="24"/>
          <w:szCs w:val="24"/>
          <w:lang w:val="es-ES_tradnl"/>
        </w:rPr>
        <w:t>el Honorable Senador señor Montes</w:t>
      </w:r>
      <w:r w:rsidR="00F91093" w:rsidRPr="00F91093">
        <w:rPr>
          <w:rFonts w:ascii="Arial" w:eastAsia="Calibri" w:hAnsi="Arial" w:cs="Arial"/>
          <w:bCs/>
          <w:sz w:val="24"/>
          <w:szCs w:val="24"/>
          <w:lang w:val="es-ES_tradnl"/>
        </w:rPr>
        <w:t>,</w:t>
      </w:r>
      <w:r>
        <w:rPr>
          <w:rFonts w:ascii="Arial" w:eastAsia="Calibri" w:hAnsi="Arial" w:cs="Arial"/>
          <w:bCs/>
          <w:sz w:val="24"/>
          <w:szCs w:val="24"/>
          <w:lang w:val="es-ES_tradnl"/>
        </w:rPr>
        <w:t xml:space="preserve"> </w:t>
      </w:r>
      <w:r w:rsidR="00F91093" w:rsidRPr="00F91093">
        <w:rPr>
          <w:rFonts w:ascii="Arial" w:eastAsia="Calibri" w:hAnsi="Arial" w:cs="Arial"/>
          <w:bCs/>
          <w:sz w:val="24"/>
          <w:szCs w:val="24"/>
          <w:lang w:val="es-ES_tradnl"/>
        </w:rPr>
        <w:t>agrega, a continuación del número “1.500” y antes de las palabras “Unidades de Fomento”, lo siguiente: “o 500”.</w:t>
      </w:r>
    </w:p>
    <w:p w14:paraId="3ED675BA" w14:textId="1DD0377B" w:rsidR="007C1476" w:rsidRDefault="007C1476" w:rsidP="00F91093">
      <w:pPr>
        <w:widowControl w:val="0"/>
        <w:shd w:val="clear" w:color="auto" w:fill="FFFFFF"/>
        <w:spacing w:after="0" w:line="240" w:lineRule="auto"/>
        <w:ind w:firstLine="2835"/>
        <w:jc w:val="both"/>
        <w:rPr>
          <w:rFonts w:ascii="Arial" w:eastAsia="Calibri" w:hAnsi="Arial" w:cs="Arial"/>
          <w:bCs/>
          <w:sz w:val="24"/>
          <w:szCs w:val="24"/>
          <w:lang w:val="es-ES_tradnl"/>
        </w:rPr>
      </w:pPr>
    </w:p>
    <w:p w14:paraId="423352A3" w14:textId="2CD33922" w:rsidR="007C1476" w:rsidRPr="00114CC6" w:rsidRDefault="007C1476" w:rsidP="007C1476">
      <w:pPr>
        <w:pStyle w:val="Cuerpodeltexto20"/>
        <w:shd w:val="clear" w:color="auto" w:fill="auto"/>
        <w:spacing w:before="0" w:after="0" w:line="240" w:lineRule="auto"/>
        <w:ind w:firstLine="2835"/>
        <w:rPr>
          <w:rFonts w:ascii="Arial" w:hAnsi="Arial" w:cs="Arial"/>
          <w:b/>
          <w:bCs/>
          <w:sz w:val="24"/>
          <w:szCs w:val="24"/>
        </w:rPr>
      </w:pPr>
      <w:r>
        <w:rPr>
          <w:rFonts w:ascii="Arial" w:hAnsi="Arial" w:cs="Arial"/>
          <w:b/>
          <w:bCs/>
          <w:sz w:val="24"/>
          <w:szCs w:val="24"/>
        </w:rPr>
        <w:t>--</w:t>
      </w:r>
      <w:r w:rsidRPr="000010CB">
        <w:rPr>
          <w:rFonts w:ascii="Arial" w:hAnsi="Arial" w:cs="Arial"/>
          <w:b/>
          <w:bCs/>
          <w:sz w:val="24"/>
          <w:szCs w:val="24"/>
        </w:rPr>
        <w:t xml:space="preserve">La indicación número </w:t>
      </w:r>
      <w:r w:rsidR="002C6F84">
        <w:rPr>
          <w:rFonts w:ascii="Arial" w:hAnsi="Arial" w:cs="Arial"/>
          <w:b/>
          <w:bCs/>
          <w:sz w:val="24"/>
          <w:szCs w:val="24"/>
        </w:rPr>
        <w:t>6</w:t>
      </w:r>
      <w:r>
        <w:rPr>
          <w:rFonts w:ascii="Arial" w:hAnsi="Arial" w:cs="Arial"/>
          <w:b/>
          <w:bCs/>
          <w:sz w:val="24"/>
          <w:szCs w:val="24"/>
        </w:rPr>
        <w:t xml:space="preserve"> fue retirada por su autor</w:t>
      </w:r>
      <w:r w:rsidRPr="000010CB">
        <w:rPr>
          <w:rFonts w:ascii="Arial" w:hAnsi="Arial" w:cs="Arial"/>
          <w:b/>
          <w:bCs/>
          <w:sz w:val="24"/>
          <w:szCs w:val="24"/>
        </w:rPr>
        <w:t>.</w:t>
      </w:r>
    </w:p>
    <w:p w14:paraId="2D149C2C" w14:textId="0AB81343" w:rsidR="00ED19A0" w:rsidRDefault="00ED19A0" w:rsidP="00F91093">
      <w:pPr>
        <w:widowControl w:val="0"/>
        <w:shd w:val="clear" w:color="auto" w:fill="FFFFFF"/>
        <w:spacing w:after="0" w:line="240" w:lineRule="auto"/>
        <w:ind w:firstLine="2835"/>
        <w:jc w:val="both"/>
        <w:rPr>
          <w:rFonts w:ascii="Arial" w:eastAsia="Calibri" w:hAnsi="Arial" w:cs="Arial"/>
          <w:bCs/>
          <w:sz w:val="24"/>
          <w:szCs w:val="24"/>
          <w:lang w:val="es-ES_tradnl"/>
        </w:rPr>
      </w:pPr>
    </w:p>
    <w:p w14:paraId="2DDFB9A4" w14:textId="7AE1A2F0" w:rsidR="00F91093" w:rsidRDefault="00F91093" w:rsidP="00000C4B">
      <w:pPr>
        <w:widowControl w:val="0"/>
        <w:shd w:val="clear" w:color="auto" w:fill="FFFFFF"/>
        <w:spacing w:after="0" w:line="240" w:lineRule="auto"/>
        <w:ind w:firstLine="2835"/>
        <w:jc w:val="both"/>
        <w:rPr>
          <w:rFonts w:ascii="Arial" w:eastAsia="Calibri" w:hAnsi="Arial" w:cs="Arial"/>
          <w:b/>
          <w:sz w:val="24"/>
          <w:szCs w:val="24"/>
          <w:lang w:val="es-ES_tradnl"/>
        </w:rPr>
      </w:pPr>
    </w:p>
    <w:p w14:paraId="5C0B69BB" w14:textId="7F1C11AA" w:rsidR="00F91093" w:rsidRPr="00F91093" w:rsidRDefault="008D3CD6" w:rsidP="00F91093">
      <w:pPr>
        <w:widowControl w:val="0"/>
        <w:shd w:val="clear" w:color="auto" w:fill="FFFFFF"/>
        <w:spacing w:after="0" w:line="240" w:lineRule="auto"/>
        <w:jc w:val="center"/>
        <w:rPr>
          <w:rFonts w:ascii="Arial" w:eastAsia="Calibri" w:hAnsi="Arial" w:cs="Arial"/>
          <w:b/>
          <w:sz w:val="24"/>
          <w:szCs w:val="24"/>
          <w:lang w:val="es-ES_tradnl"/>
        </w:rPr>
      </w:pPr>
      <w:r>
        <w:rPr>
          <w:rFonts w:ascii="Arial" w:eastAsia="Calibri" w:hAnsi="Arial" w:cs="Arial"/>
          <w:b/>
          <w:sz w:val="24"/>
          <w:szCs w:val="24"/>
          <w:lang w:val="es-ES_tradnl"/>
        </w:rPr>
        <w:t>o o o o o</w:t>
      </w:r>
    </w:p>
    <w:p w14:paraId="3D34D3A3" w14:textId="77777777" w:rsidR="00F91093" w:rsidRPr="00F91093" w:rsidRDefault="00F91093" w:rsidP="00000C4B">
      <w:pPr>
        <w:widowControl w:val="0"/>
        <w:shd w:val="clear" w:color="auto" w:fill="FFFFFF"/>
        <w:spacing w:after="0" w:line="240" w:lineRule="auto"/>
        <w:ind w:firstLine="2835"/>
        <w:jc w:val="both"/>
        <w:rPr>
          <w:rFonts w:ascii="Arial" w:eastAsia="Calibri" w:hAnsi="Arial" w:cs="Arial"/>
          <w:b/>
          <w:sz w:val="24"/>
          <w:szCs w:val="24"/>
          <w:lang w:val="es-ES_tradnl"/>
        </w:rPr>
      </w:pPr>
    </w:p>
    <w:p w14:paraId="1873ADD9" w14:textId="0D7ACB12" w:rsidR="00000C4B" w:rsidRPr="00000C4B" w:rsidRDefault="00EE6FEA"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7C340B">
        <w:rPr>
          <w:rFonts w:ascii="Arial" w:eastAsia="Calibri" w:hAnsi="Arial" w:cs="Arial"/>
          <w:bCs/>
          <w:sz w:val="24"/>
          <w:szCs w:val="24"/>
          <w:lang w:val="es-ES_tradnl"/>
        </w:rPr>
        <w:t>La</w:t>
      </w:r>
      <w:r>
        <w:rPr>
          <w:rFonts w:ascii="Arial" w:eastAsia="Calibri" w:hAnsi="Arial" w:cs="Arial"/>
          <w:b/>
          <w:bCs/>
          <w:sz w:val="24"/>
          <w:szCs w:val="24"/>
          <w:lang w:val="es-ES_tradnl"/>
        </w:rPr>
        <w:t xml:space="preserve"> indicación número 7,</w:t>
      </w:r>
      <w:r w:rsidR="00000C4B" w:rsidRPr="00000C4B">
        <w:rPr>
          <w:rFonts w:ascii="Arial" w:eastAsia="Calibri" w:hAnsi="Arial" w:cs="Arial"/>
          <w:b/>
          <w:bCs/>
          <w:sz w:val="24"/>
          <w:szCs w:val="24"/>
          <w:lang w:val="es-ES_tradnl"/>
        </w:rPr>
        <w:t xml:space="preserve"> </w:t>
      </w:r>
      <w:r>
        <w:rPr>
          <w:rFonts w:ascii="Arial" w:eastAsia="Calibri" w:hAnsi="Arial" w:cs="Arial"/>
          <w:b/>
          <w:bCs/>
          <w:sz w:val="24"/>
          <w:szCs w:val="24"/>
          <w:lang w:val="es-ES_tradnl"/>
        </w:rPr>
        <w:t>d</w:t>
      </w:r>
      <w:r w:rsidR="00000C4B" w:rsidRPr="00000C4B">
        <w:rPr>
          <w:rFonts w:ascii="Arial" w:eastAsia="Calibri" w:hAnsi="Arial" w:cs="Arial"/>
          <w:b/>
          <w:bCs/>
          <w:sz w:val="24"/>
          <w:szCs w:val="24"/>
          <w:lang w:val="es-ES_tradnl"/>
        </w:rPr>
        <w:t>e la Honorable Senadora señora Rincón</w:t>
      </w:r>
      <w:r w:rsidR="00000C4B" w:rsidRPr="007C340B">
        <w:rPr>
          <w:rFonts w:ascii="Arial" w:eastAsia="Calibri" w:hAnsi="Arial" w:cs="Arial"/>
          <w:bCs/>
          <w:sz w:val="24"/>
          <w:szCs w:val="24"/>
          <w:lang w:val="es-ES_tradnl"/>
        </w:rPr>
        <w:t>,</w:t>
      </w:r>
      <w:r w:rsidR="00000C4B" w:rsidRPr="00000C4B">
        <w:rPr>
          <w:rFonts w:ascii="Arial" w:eastAsia="Calibri" w:hAnsi="Arial" w:cs="Arial"/>
          <w:bCs/>
          <w:sz w:val="24"/>
          <w:szCs w:val="24"/>
          <w:lang w:val="es-ES_tradnl"/>
        </w:rPr>
        <w:t xml:space="preserve"> incorpora un párrafo, nuevo, del siguiente tenor:</w:t>
      </w:r>
    </w:p>
    <w:p w14:paraId="28E10EB0" w14:textId="77777777" w:rsidR="00000C4B" w:rsidRP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5CFD39E5" w14:textId="77777777" w:rsidR="00000C4B" w:rsidRP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000C4B">
        <w:rPr>
          <w:rFonts w:ascii="Arial" w:eastAsia="Calibri" w:hAnsi="Arial" w:cs="Arial"/>
          <w:bCs/>
          <w:sz w:val="24"/>
          <w:szCs w:val="24"/>
          <w:lang w:val="es-ES_tradnl"/>
        </w:rPr>
        <w:t xml:space="preserve">“En todo momento las instituciones obligadas son garantes del adecuado tratamiento de datos personales recabados y, conjuntamente con la información que remitan al Servicio, deberán comunicar a la persona o institución de quien se recaben los datos que le conciernan, a lo menos, la identidad del responsable del manejo de datos, el fin del tratamiento de que van a ser objeto los datos y el destinatario o destinación de los datos.”. </w:t>
      </w:r>
    </w:p>
    <w:p w14:paraId="7CD83DF4" w14:textId="0F128100" w:rsid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0A442852" w14:textId="0B8BA714" w:rsidR="007C340B" w:rsidRPr="00215247"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señaló que el Servicio tendrá que definir cómo se establece la responsabilidad en el manejo de datos.</w:t>
      </w:r>
    </w:p>
    <w:p w14:paraId="53EB902D" w14:textId="77777777" w:rsidR="007C340B" w:rsidRDefault="007C340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7F31C787" w14:textId="77777777" w:rsidR="007C340B" w:rsidRDefault="007C340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7976C983" w14:textId="632C7657" w:rsidR="00ED19A0" w:rsidRPr="007C340B" w:rsidRDefault="00455D78" w:rsidP="00ED19A0">
      <w:pPr>
        <w:spacing w:after="0" w:line="240" w:lineRule="auto"/>
        <w:ind w:firstLine="2835"/>
        <w:jc w:val="both"/>
        <w:rPr>
          <w:rFonts w:ascii="Arial" w:eastAsia="Times New Roman" w:hAnsi="Arial" w:cs="Times New Roman"/>
          <w:bCs/>
          <w:sz w:val="24"/>
          <w:szCs w:val="24"/>
          <w:lang w:val="es-ES_tradnl" w:eastAsia="es-ES"/>
        </w:rPr>
      </w:pPr>
      <w:r>
        <w:rPr>
          <w:rFonts w:ascii="Arial" w:eastAsia="Times New Roman" w:hAnsi="Arial" w:cs="Arial"/>
          <w:b/>
          <w:bCs/>
          <w:sz w:val="24"/>
          <w:szCs w:val="24"/>
          <w:lang w:val="es-ES" w:eastAsia="es-ES"/>
        </w:rPr>
        <w:t>--</w:t>
      </w:r>
      <w:r w:rsidR="00ED19A0" w:rsidRPr="007C340B">
        <w:rPr>
          <w:rFonts w:ascii="Arial" w:eastAsia="Times New Roman" w:hAnsi="Arial" w:cs="Arial"/>
          <w:b/>
          <w:bCs/>
          <w:sz w:val="24"/>
          <w:szCs w:val="24"/>
          <w:lang w:val="es-ES" w:eastAsia="es-ES"/>
        </w:rPr>
        <w:t>Puesta en votación la indicación número 7</w:t>
      </w:r>
      <w:r w:rsidR="00ED19A0" w:rsidRPr="007C340B">
        <w:rPr>
          <w:rFonts w:ascii="Arial" w:eastAsia="Times New Roman" w:hAnsi="Arial" w:cs="Arial"/>
          <w:b/>
          <w:bCs/>
          <w:sz w:val="24"/>
          <w:szCs w:val="24"/>
          <w:lang w:val="es-ES_tradnl" w:eastAsia="es-ES"/>
        </w:rPr>
        <w:t>,</w:t>
      </w:r>
      <w:r w:rsidR="00ED19A0" w:rsidRPr="007C340B">
        <w:rPr>
          <w:rFonts w:ascii="Arial" w:eastAsia="Times New Roman" w:hAnsi="Arial" w:cs="Arial"/>
          <w:b/>
          <w:bCs/>
          <w:sz w:val="24"/>
          <w:szCs w:val="24"/>
          <w:lang w:val="es-ES" w:eastAsia="es-ES"/>
        </w:rPr>
        <w:t xml:space="preserve"> ésta fue aprobada</w:t>
      </w:r>
      <w:r w:rsidR="00BC46AF">
        <w:rPr>
          <w:rFonts w:ascii="Arial" w:eastAsia="Times New Roman" w:hAnsi="Arial" w:cs="Arial"/>
          <w:b/>
          <w:bCs/>
          <w:sz w:val="24"/>
          <w:szCs w:val="24"/>
          <w:lang w:val="es-ES" w:eastAsia="es-ES"/>
        </w:rPr>
        <w:t xml:space="preserve"> con enmiendas, de la forma que se consignará en su oportunidad,</w:t>
      </w:r>
      <w:r w:rsidR="00ED19A0" w:rsidRPr="007C340B">
        <w:rPr>
          <w:rFonts w:ascii="Arial" w:eastAsia="Times New Roman" w:hAnsi="Arial" w:cs="Arial"/>
          <w:b/>
          <w:bCs/>
          <w:sz w:val="24"/>
          <w:szCs w:val="24"/>
          <w:lang w:val="es-ES" w:eastAsia="es-ES"/>
        </w:rPr>
        <w:t xml:space="preserve"> por la unanimidad de los miembros de la Comisión, Honorables Senadores señora Rincón y señores Coloma, García, Lagos y Montes.</w:t>
      </w:r>
    </w:p>
    <w:p w14:paraId="0A22EA59" w14:textId="77777777" w:rsidR="00FC36F2" w:rsidRPr="00BC46AF" w:rsidRDefault="00FC36F2"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sz w:val="24"/>
          <w:szCs w:val="24"/>
          <w:lang w:val="es-ES_tradnl" w:eastAsia="es-ES"/>
        </w:rPr>
      </w:pPr>
      <w:bookmarkStart w:id="61" w:name="_Hlk83392935"/>
    </w:p>
    <w:p w14:paraId="53215353" w14:textId="37403578" w:rsidR="00FC36F2" w:rsidRPr="00FC36F2" w:rsidRDefault="00FC36F2" w:rsidP="00FC36F2">
      <w:pPr>
        <w:widowControl w:val="0"/>
        <w:tabs>
          <w:tab w:val="left" w:pos="3544"/>
        </w:tabs>
        <w:autoSpaceDE w:val="0"/>
        <w:autoSpaceDN w:val="0"/>
        <w:adjustRightInd w:val="0"/>
        <w:spacing w:after="0" w:line="240" w:lineRule="auto"/>
        <w:contextualSpacing/>
        <w:jc w:val="center"/>
        <w:rPr>
          <w:rFonts w:ascii="Arial" w:eastAsia="Times New Roman" w:hAnsi="Arial" w:cs="Arial"/>
          <w:b/>
          <w:bCs/>
          <w:sz w:val="24"/>
          <w:szCs w:val="24"/>
          <w:lang w:eastAsia="es-ES"/>
        </w:rPr>
      </w:pPr>
      <w:r w:rsidRPr="00FC36F2">
        <w:rPr>
          <w:rFonts w:ascii="Arial" w:eastAsia="Times New Roman" w:hAnsi="Arial" w:cs="Arial"/>
          <w:b/>
          <w:bCs/>
          <w:sz w:val="24"/>
          <w:szCs w:val="24"/>
          <w:lang w:eastAsia="es-ES"/>
        </w:rPr>
        <w:t>o o o</w:t>
      </w:r>
      <w:r w:rsidR="008D3CD6">
        <w:rPr>
          <w:rFonts w:ascii="Arial" w:eastAsia="Times New Roman" w:hAnsi="Arial" w:cs="Arial"/>
          <w:b/>
          <w:bCs/>
          <w:sz w:val="24"/>
          <w:szCs w:val="24"/>
          <w:lang w:eastAsia="es-ES"/>
        </w:rPr>
        <w:t xml:space="preserve"> o o</w:t>
      </w:r>
    </w:p>
    <w:p w14:paraId="408673FD" w14:textId="245FD664" w:rsidR="00FC36F2" w:rsidRDefault="00FC36F2"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b/>
          <w:sz w:val="24"/>
          <w:szCs w:val="24"/>
          <w:highlight w:val="yellow"/>
          <w:lang w:eastAsia="es-ES"/>
        </w:rPr>
      </w:pPr>
    </w:p>
    <w:p w14:paraId="0BB092BF" w14:textId="6928C496" w:rsidR="008D3CD6" w:rsidRDefault="008D3CD6"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b/>
          <w:sz w:val="24"/>
          <w:szCs w:val="24"/>
          <w:highlight w:val="yellow"/>
          <w:lang w:eastAsia="es-ES"/>
        </w:rPr>
      </w:pPr>
    </w:p>
    <w:bookmarkEnd w:id="61"/>
    <w:p w14:paraId="6F0F772E" w14:textId="390FCD01" w:rsidR="00000C4B" w:rsidRPr="00000C4B" w:rsidRDefault="00EE6FEA"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7C340B">
        <w:rPr>
          <w:rFonts w:ascii="Arial" w:eastAsia="Calibri" w:hAnsi="Arial" w:cs="Arial"/>
          <w:bCs/>
          <w:sz w:val="24"/>
          <w:szCs w:val="24"/>
          <w:lang w:val="es-ES_tradnl"/>
        </w:rPr>
        <w:t>La</w:t>
      </w:r>
      <w:r>
        <w:rPr>
          <w:rFonts w:ascii="Arial" w:eastAsia="Calibri" w:hAnsi="Arial" w:cs="Arial"/>
          <w:b/>
          <w:bCs/>
          <w:sz w:val="24"/>
          <w:szCs w:val="24"/>
          <w:lang w:val="es-ES_tradnl"/>
        </w:rPr>
        <w:t xml:space="preserve"> indicación número 8,</w:t>
      </w:r>
      <w:r w:rsidR="00000C4B" w:rsidRPr="00000C4B">
        <w:rPr>
          <w:rFonts w:ascii="Arial" w:eastAsia="Calibri" w:hAnsi="Arial" w:cs="Arial"/>
          <w:b/>
          <w:bCs/>
          <w:sz w:val="24"/>
          <w:szCs w:val="24"/>
          <w:lang w:val="es-ES_tradnl"/>
        </w:rPr>
        <w:t xml:space="preserve"> </w:t>
      </w:r>
      <w:r>
        <w:rPr>
          <w:rFonts w:ascii="Arial" w:eastAsia="Calibri" w:hAnsi="Arial" w:cs="Arial"/>
          <w:b/>
          <w:bCs/>
          <w:sz w:val="24"/>
          <w:szCs w:val="24"/>
          <w:lang w:val="es-ES_tradnl"/>
        </w:rPr>
        <w:t>d</w:t>
      </w:r>
      <w:r w:rsidR="00000C4B" w:rsidRPr="00000C4B">
        <w:rPr>
          <w:rFonts w:ascii="Arial" w:eastAsia="Calibri" w:hAnsi="Arial" w:cs="Arial"/>
          <w:b/>
          <w:bCs/>
          <w:sz w:val="24"/>
          <w:szCs w:val="24"/>
          <w:lang w:val="es-ES_tradnl"/>
        </w:rPr>
        <w:t>e la Honorable Senadora señora Rincón</w:t>
      </w:r>
      <w:r w:rsidR="00000C4B" w:rsidRPr="00000C4B">
        <w:rPr>
          <w:rFonts w:ascii="Arial" w:eastAsia="Calibri" w:hAnsi="Arial" w:cs="Arial"/>
          <w:bCs/>
          <w:sz w:val="24"/>
          <w:szCs w:val="24"/>
          <w:lang w:val="es-ES_tradnl"/>
        </w:rPr>
        <w:t>, incorpora un párrafo, nuevo, del siguiente tenor:</w:t>
      </w:r>
    </w:p>
    <w:p w14:paraId="3F5C216A" w14:textId="77777777" w:rsidR="00000C4B" w:rsidRP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4C7AA32B" w14:textId="1B7351D4" w:rsid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000C4B">
        <w:rPr>
          <w:rFonts w:ascii="Arial" w:eastAsia="Calibri" w:hAnsi="Arial" w:cs="Arial"/>
          <w:bCs/>
          <w:sz w:val="24"/>
          <w:szCs w:val="24"/>
          <w:lang w:val="es-ES_tradnl"/>
        </w:rPr>
        <w:t>“En los mismos términos y plazos, las instituciones indicadas en el literal a), deberán reportar al Servicio Nacional de Aduanas la información referida en el literal c) que corresponda, para los efectos que el Servicio determine de acuerdo a sus fines y competencias en materia tributaria de fiscalización y control del comercio exterior.”.</w:t>
      </w:r>
    </w:p>
    <w:p w14:paraId="3216F561" w14:textId="0150FCC0" w:rsidR="007C340B" w:rsidRDefault="007C340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1AFD0E5F" w14:textId="77777777" w:rsidR="007C340B" w:rsidRDefault="007C340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59C603EC" w14:textId="1D6C781A" w:rsidR="007C340B"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expuso</w:t>
      </w:r>
      <w:r w:rsidR="002C6F8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como ejemplo</w:t>
      </w:r>
      <w:r w:rsidR="002C6F8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la situación de estafas que se producen en las regiones del Maule y O´Higgins</w:t>
      </w:r>
      <w:r w:rsidR="002C6F8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en que una supuesta empresa de Estados Unidos llega a acuerdo con productores agrícolas pagando el primer año de producción, pero al segundo año rechaza la fruta entregada que </w:t>
      </w:r>
      <w:r w:rsidR="002C6F84">
        <w:rPr>
          <w:rFonts w:ascii="Arial" w:eastAsia="Times New Roman" w:hAnsi="Arial" w:cs="Arial"/>
          <w:sz w:val="24"/>
          <w:szCs w:val="24"/>
          <w:lang w:val="es-ES" w:eastAsia="es-ES"/>
        </w:rPr>
        <w:t xml:space="preserve">ya </w:t>
      </w:r>
      <w:r>
        <w:rPr>
          <w:rFonts w:ascii="Arial" w:eastAsia="Times New Roman" w:hAnsi="Arial" w:cs="Arial"/>
          <w:sz w:val="24"/>
          <w:szCs w:val="24"/>
          <w:lang w:val="es-ES" w:eastAsia="es-ES"/>
        </w:rPr>
        <w:t xml:space="preserve">salió al exterior, y demanda al productor por el monto total del contrato, </w:t>
      </w:r>
      <w:r w:rsidR="002C6F84">
        <w:rPr>
          <w:rFonts w:ascii="Arial" w:eastAsia="Times New Roman" w:hAnsi="Arial" w:cs="Arial"/>
          <w:sz w:val="24"/>
          <w:szCs w:val="24"/>
          <w:lang w:val="es-ES" w:eastAsia="es-ES"/>
        </w:rPr>
        <w:t xml:space="preserve">siendo que </w:t>
      </w:r>
      <w:r>
        <w:rPr>
          <w:rFonts w:ascii="Arial" w:eastAsia="Times New Roman" w:hAnsi="Arial" w:cs="Arial"/>
          <w:sz w:val="24"/>
          <w:szCs w:val="24"/>
          <w:lang w:val="es-ES" w:eastAsia="es-ES"/>
        </w:rPr>
        <w:t>las facturas ya han sido emitidas y la producción se encuentra fuera del país.</w:t>
      </w:r>
    </w:p>
    <w:p w14:paraId="1B9FFF04" w14:textId="46095B53" w:rsidR="007C340B"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700162F4" w14:textId="5A6F3CE3" w:rsidR="007C340B"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w:t>
      </w:r>
      <w:r w:rsidR="002C6F84">
        <w:rPr>
          <w:rFonts w:ascii="Arial" w:eastAsia="Times New Roman" w:hAnsi="Arial" w:cs="Arial"/>
          <w:sz w:val="24"/>
          <w:szCs w:val="24"/>
          <w:lang w:val="es-ES" w:eastAsia="es-ES"/>
        </w:rPr>
        <w:t>xplicó que e</w:t>
      </w:r>
      <w:r>
        <w:rPr>
          <w:rFonts w:ascii="Arial" w:eastAsia="Times New Roman" w:hAnsi="Arial" w:cs="Arial"/>
          <w:sz w:val="24"/>
          <w:szCs w:val="24"/>
          <w:lang w:val="es-ES" w:eastAsia="es-ES"/>
        </w:rPr>
        <w:t>l ejemplo anterior muestra que debe involucrarse al Servicio Nacional de Aduanas en el combate del lavado de activos y tráfico.</w:t>
      </w:r>
    </w:p>
    <w:p w14:paraId="794FB168" w14:textId="0F942779" w:rsidR="007C340B"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53EB09B6" w14:textId="3CEEA7ED" w:rsidR="007C340B" w:rsidRPr="00215247"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Honorable Senador señor Coloma</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planteó que debe analizarse la materia en su mérito dentro de legislación específica de Aduanas.</w:t>
      </w:r>
    </w:p>
    <w:p w14:paraId="7AE06B9F" w14:textId="77777777" w:rsidR="007C340B" w:rsidRPr="00215247"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683360CE" w14:textId="6FD355ED" w:rsidR="007C340B" w:rsidRPr="00215247"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señaló que</w:t>
      </w:r>
      <w:r w:rsidR="00D00346">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en el entendido que debe legislarse sobre el punto, retira la indicación en</w:t>
      </w:r>
      <w:r w:rsidR="002C6F84">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este proyecto de ley a la espera de </w:t>
      </w:r>
      <w:r w:rsidR="00D00346">
        <w:rPr>
          <w:rFonts w:ascii="Arial" w:eastAsia="Times New Roman" w:hAnsi="Arial" w:cs="Arial"/>
          <w:sz w:val="24"/>
          <w:szCs w:val="24"/>
          <w:lang w:val="es-ES" w:eastAsia="es-ES"/>
        </w:rPr>
        <w:t xml:space="preserve">incorporarla </w:t>
      </w:r>
      <w:r>
        <w:rPr>
          <w:rFonts w:ascii="Arial" w:eastAsia="Times New Roman" w:hAnsi="Arial" w:cs="Arial"/>
          <w:sz w:val="24"/>
          <w:szCs w:val="24"/>
          <w:lang w:val="es-ES" w:eastAsia="es-ES"/>
        </w:rPr>
        <w:t>específicamente en Aduanas.</w:t>
      </w:r>
    </w:p>
    <w:p w14:paraId="1615A3C4" w14:textId="77777777" w:rsidR="007C340B" w:rsidRPr="00215247"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350EF9D4" w14:textId="2C339B54" w:rsidR="007C340B" w:rsidRPr="00215247" w:rsidRDefault="007C340B" w:rsidP="007C340B">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sidR="00D00346">
        <w:rPr>
          <w:rFonts w:ascii="Arial" w:eastAsia="Times New Roman" w:hAnsi="Arial" w:cs="Arial"/>
          <w:sz w:val="24"/>
          <w:szCs w:val="24"/>
          <w:lang w:val="es-ES" w:eastAsia="es-ES"/>
        </w:rPr>
        <w:t>expresó</w:t>
      </w:r>
      <w:r>
        <w:rPr>
          <w:rFonts w:ascii="Arial" w:eastAsia="Times New Roman" w:hAnsi="Arial" w:cs="Arial"/>
          <w:sz w:val="24"/>
          <w:szCs w:val="24"/>
          <w:lang w:val="es-ES" w:eastAsia="es-ES"/>
        </w:rPr>
        <w:t xml:space="preserve"> que el tema de fondo es la coordinación que debe existir </w:t>
      </w:r>
      <w:r w:rsidR="002C6F84">
        <w:rPr>
          <w:rFonts w:ascii="Arial" w:eastAsia="Times New Roman" w:hAnsi="Arial" w:cs="Arial"/>
          <w:sz w:val="24"/>
          <w:szCs w:val="24"/>
          <w:lang w:val="es-ES" w:eastAsia="es-ES"/>
        </w:rPr>
        <w:t>-</w:t>
      </w:r>
      <w:r>
        <w:rPr>
          <w:rFonts w:ascii="Arial" w:eastAsia="Times New Roman" w:hAnsi="Arial" w:cs="Arial"/>
          <w:sz w:val="24"/>
          <w:szCs w:val="24"/>
          <w:lang w:val="es-ES" w:eastAsia="es-ES"/>
        </w:rPr>
        <w:t>y que falta</w:t>
      </w:r>
      <w:r w:rsidR="002C6F8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entre el SII y el Servicio Nacional de Aduanas. Recordó que en su momento </w:t>
      </w:r>
      <w:r w:rsidR="00D00346">
        <w:rPr>
          <w:rFonts w:ascii="Arial" w:eastAsia="Times New Roman" w:hAnsi="Arial" w:cs="Arial"/>
          <w:sz w:val="24"/>
          <w:szCs w:val="24"/>
          <w:lang w:val="es-ES" w:eastAsia="es-ES"/>
        </w:rPr>
        <w:t xml:space="preserve">el asunto </w:t>
      </w:r>
      <w:r>
        <w:rPr>
          <w:rFonts w:ascii="Arial" w:eastAsia="Times New Roman" w:hAnsi="Arial" w:cs="Arial"/>
          <w:sz w:val="24"/>
          <w:szCs w:val="24"/>
          <w:lang w:val="es-ES" w:eastAsia="es-ES"/>
        </w:rPr>
        <w:t xml:space="preserve">fue propuesto por el entonces Director del SII, </w:t>
      </w:r>
      <w:r w:rsidR="002C6F84">
        <w:rPr>
          <w:rFonts w:ascii="Arial" w:eastAsia="Times New Roman" w:hAnsi="Arial" w:cs="Arial"/>
          <w:sz w:val="24"/>
          <w:szCs w:val="24"/>
          <w:lang w:val="es-ES" w:eastAsia="es-ES"/>
        </w:rPr>
        <w:t>Javier Etcheb</w:t>
      </w:r>
      <w:r>
        <w:rPr>
          <w:rFonts w:ascii="Arial" w:eastAsia="Times New Roman" w:hAnsi="Arial" w:cs="Arial"/>
          <w:sz w:val="24"/>
          <w:szCs w:val="24"/>
          <w:lang w:val="es-ES" w:eastAsia="es-ES"/>
        </w:rPr>
        <w:t xml:space="preserve">erry, pero no fue aprobado ante las alegaciones que no se podía subordinar </w:t>
      </w:r>
      <w:r w:rsidR="00D00346">
        <w:rPr>
          <w:rFonts w:ascii="Arial" w:eastAsia="Times New Roman" w:hAnsi="Arial" w:cs="Arial"/>
          <w:sz w:val="24"/>
          <w:szCs w:val="24"/>
          <w:lang w:val="es-ES" w:eastAsia="es-ES"/>
        </w:rPr>
        <w:t>e</w:t>
      </w:r>
      <w:r>
        <w:rPr>
          <w:rFonts w:ascii="Arial" w:eastAsia="Times New Roman" w:hAnsi="Arial" w:cs="Arial"/>
          <w:sz w:val="24"/>
          <w:szCs w:val="24"/>
          <w:lang w:val="es-ES" w:eastAsia="es-ES"/>
        </w:rPr>
        <w:t>l SNA ante el SII.</w:t>
      </w:r>
    </w:p>
    <w:p w14:paraId="1A930326" w14:textId="77777777" w:rsidR="007C340B" w:rsidRDefault="007C340B" w:rsidP="007C340B">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3FD162F0" w14:textId="6233C73B" w:rsidR="007C340B" w:rsidRDefault="007C340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63C10877" w14:textId="71B747A2" w:rsidR="002C6F84" w:rsidRPr="00114CC6" w:rsidRDefault="002C6F84" w:rsidP="002C6F84">
      <w:pPr>
        <w:pStyle w:val="Cuerpodeltexto20"/>
        <w:shd w:val="clear" w:color="auto" w:fill="auto"/>
        <w:spacing w:before="0" w:after="0" w:line="240" w:lineRule="auto"/>
        <w:ind w:firstLine="2835"/>
        <w:rPr>
          <w:rFonts w:ascii="Arial" w:hAnsi="Arial" w:cs="Arial"/>
          <w:b/>
          <w:bCs/>
          <w:sz w:val="24"/>
          <w:szCs w:val="24"/>
        </w:rPr>
      </w:pPr>
      <w:r>
        <w:rPr>
          <w:rFonts w:ascii="Arial" w:hAnsi="Arial" w:cs="Arial"/>
          <w:b/>
          <w:bCs/>
          <w:sz w:val="24"/>
          <w:szCs w:val="24"/>
        </w:rPr>
        <w:t>--</w:t>
      </w:r>
      <w:r w:rsidRPr="000010CB">
        <w:rPr>
          <w:rFonts w:ascii="Arial" w:hAnsi="Arial" w:cs="Arial"/>
          <w:b/>
          <w:bCs/>
          <w:sz w:val="24"/>
          <w:szCs w:val="24"/>
        </w:rPr>
        <w:t xml:space="preserve">La indicación número </w:t>
      </w:r>
      <w:r>
        <w:rPr>
          <w:rFonts w:ascii="Arial" w:hAnsi="Arial" w:cs="Arial"/>
          <w:b/>
          <w:bCs/>
          <w:sz w:val="24"/>
          <w:szCs w:val="24"/>
        </w:rPr>
        <w:t>8 fue retirada por su autora</w:t>
      </w:r>
      <w:r w:rsidRPr="000010CB">
        <w:rPr>
          <w:rFonts w:ascii="Arial" w:hAnsi="Arial" w:cs="Arial"/>
          <w:b/>
          <w:bCs/>
          <w:sz w:val="24"/>
          <w:szCs w:val="24"/>
        </w:rPr>
        <w:t>.</w:t>
      </w:r>
    </w:p>
    <w:p w14:paraId="255D0C4C" w14:textId="0CBFB51B" w:rsidR="00FC36F2" w:rsidRDefault="00FC36F2"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sz w:val="24"/>
          <w:szCs w:val="24"/>
          <w:lang w:eastAsia="es-ES"/>
        </w:rPr>
      </w:pPr>
    </w:p>
    <w:p w14:paraId="13584ABA" w14:textId="77777777" w:rsidR="008D3CD6" w:rsidRPr="00FC36F2" w:rsidRDefault="008D3CD6" w:rsidP="008D3CD6">
      <w:pPr>
        <w:widowControl w:val="0"/>
        <w:tabs>
          <w:tab w:val="left" w:pos="3544"/>
        </w:tabs>
        <w:autoSpaceDE w:val="0"/>
        <w:autoSpaceDN w:val="0"/>
        <w:adjustRightInd w:val="0"/>
        <w:spacing w:after="0" w:line="240" w:lineRule="auto"/>
        <w:contextualSpacing/>
        <w:jc w:val="center"/>
        <w:rPr>
          <w:rFonts w:ascii="Arial" w:eastAsia="Times New Roman" w:hAnsi="Arial" w:cs="Arial"/>
          <w:b/>
          <w:bCs/>
          <w:sz w:val="24"/>
          <w:szCs w:val="24"/>
          <w:lang w:eastAsia="es-ES"/>
        </w:rPr>
      </w:pPr>
      <w:r w:rsidRPr="00FC36F2">
        <w:rPr>
          <w:rFonts w:ascii="Arial" w:eastAsia="Times New Roman" w:hAnsi="Arial" w:cs="Arial"/>
          <w:b/>
          <w:bCs/>
          <w:sz w:val="24"/>
          <w:szCs w:val="24"/>
          <w:lang w:eastAsia="es-ES"/>
        </w:rPr>
        <w:t>o o o</w:t>
      </w:r>
      <w:r>
        <w:rPr>
          <w:rFonts w:ascii="Arial" w:eastAsia="Times New Roman" w:hAnsi="Arial" w:cs="Arial"/>
          <w:b/>
          <w:bCs/>
          <w:sz w:val="24"/>
          <w:szCs w:val="24"/>
          <w:lang w:eastAsia="es-ES"/>
        </w:rPr>
        <w:t xml:space="preserve"> o o</w:t>
      </w:r>
    </w:p>
    <w:p w14:paraId="3193884E" w14:textId="03E0D45C" w:rsidR="008D3CD6" w:rsidRDefault="008D3CD6"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sz w:val="24"/>
          <w:szCs w:val="24"/>
          <w:lang w:eastAsia="es-ES"/>
        </w:rPr>
      </w:pPr>
    </w:p>
    <w:p w14:paraId="633F6D7D" w14:textId="3D376DC7" w:rsidR="008D3CD6" w:rsidRDefault="008D3CD6"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sz w:val="24"/>
          <w:szCs w:val="24"/>
          <w:lang w:eastAsia="es-ES"/>
        </w:rPr>
      </w:pPr>
    </w:p>
    <w:p w14:paraId="65F0015D" w14:textId="77777777" w:rsidR="008D3CD6" w:rsidRPr="00FC36F2" w:rsidRDefault="008D3CD6" w:rsidP="008D3CD6">
      <w:pPr>
        <w:widowControl w:val="0"/>
        <w:tabs>
          <w:tab w:val="left" w:pos="3544"/>
        </w:tabs>
        <w:autoSpaceDE w:val="0"/>
        <w:autoSpaceDN w:val="0"/>
        <w:adjustRightInd w:val="0"/>
        <w:spacing w:after="0" w:line="240" w:lineRule="auto"/>
        <w:contextualSpacing/>
        <w:jc w:val="center"/>
        <w:rPr>
          <w:rFonts w:ascii="Arial" w:eastAsia="Times New Roman" w:hAnsi="Arial" w:cs="Arial"/>
          <w:b/>
          <w:bCs/>
          <w:sz w:val="24"/>
          <w:szCs w:val="24"/>
          <w:lang w:eastAsia="es-ES"/>
        </w:rPr>
      </w:pPr>
      <w:r w:rsidRPr="00FC36F2">
        <w:rPr>
          <w:rFonts w:ascii="Arial" w:eastAsia="Times New Roman" w:hAnsi="Arial" w:cs="Arial"/>
          <w:b/>
          <w:bCs/>
          <w:sz w:val="24"/>
          <w:szCs w:val="24"/>
          <w:lang w:eastAsia="es-ES"/>
        </w:rPr>
        <w:t>o o o</w:t>
      </w:r>
      <w:r>
        <w:rPr>
          <w:rFonts w:ascii="Arial" w:eastAsia="Times New Roman" w:hAnsi="Arial" w:cs="Arial"/>
          <w:b/>
          <w:bCs/>
          <w:sz w:val="24"/>
          <w:szCs w:val="24"/>
          <w:lang w:eastAsia="es-ES"/>
        </w:rPr>
        <w:t xml:space="preserve"> o o</w:t>
      </w:r>
    </w:p>
    <w:p w14:paraId="4765C6DC" w14:textId="77777777" w:rsidR="002C6F84" w:rsidRDefault="002C6F84"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392A64BD" w14:textId="77777777" w:rsidR="002C6F84" w:rsidRDefault="002C6F84"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7B9A52F9" w14:textId="4F0620F0" w:rsidR="00D62C25" w:rsidRPr="00D62C25" w:rsidRDefault="008D3CD6"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r w:rsidRPr="00C129D1">
        <w:rPr>
          <w:rFonts w:ascii="Arial" w:eastAsia="Times New Roman" w:hAnsi="Arial" w:cs="Arial"/>
          <w:sz w:val="24"/>
          <w:szCs w:val="24"/>
          <w:lang w:eastAsia="es-ES"/>
        </w:rPr>
        <w:t>La</w:t>
      </w:r>
      <w:r>
        <w:rPr>
          <w:rFonts w:ascii="Arial" w:eastAsia="Times New Roman" w:hAnsi="Arial" w:cs="Arial"/>
          <w:b/>
          <w:sz w:val="24"/>
          <w:szCs w:val="24"/>
          <w:lang w:eastAsia="es-ES"/>
        </w:rPr>
        <w:t xml:space="preserve"> indicación número </w:t>
      </w:r>
      <w:r w:rsidR="00D62C25" w:rsidRPr="00D62C25">
        <w:rPr>
          <w:rFonts w:ascii="Arial" w:eastAsia="Times New Roman" w:hAnsi="Arial" w:cs="Arial"/>
          <w:b/>
          <w:sz w:val="24"/>
          <w:szCs w:val="24"/>
          <w:lang w:eastAsia="es-ES"/>
        </w:rPr>
        <w:t>8 bis</w:t>
      </w:r>
      <w:r>
        <w:rPr>
          <w:rFonts w:ascii="Arial" w:eastAsia="Times New Roman" w:hAnsi="Arial" w:cs="Arial"/>
          <w:b/>
          <w:sz w:val="24"/>
          <w:szCs w:val="24"/>
          <w:lang w:eastAsia="es-ES"/>
        </w:rPr>
        <w:t>,</w:t>
      </w:r>
      <w:r w:rsidR="00D62C25" w:rsidRPr="00D62C25">
        <w:rPr>
          <w:rFonts w:ascii="Arial" w:eastAsia="Times New Roman" w:hAnsi="Arial" w:cs="Arial"/>
          <w:sz w:val="24"/>
          <w:szCs w:val="24"/>
          <w:lang w:eastAsia="es-ES"/>
        </w:rPr>
        <w:t xml:space="preserve"> </w:t>
      </w:r>
      <w:r w:rsidRPr="00F053E8">
        <w:rPr>
          <w:rFonts w:ascii="Arial" w:eastAsia="Times New Roman" w:hAnsi="Arial" w:cs="Arial"/>
          <w:b/>
          <w:sz w:val="24"/>
          <w:szCs w:val="24"/>
          <w:lang w:eastAsia="es-ES"/>
        </w:rPr>
        <w:t>d</w:t>
      </w:r>
      <w:r w:rsidR="00D62C25" w:rsidRPr="00D62C25">
        <w:rPr>
          <w:rFonts w:ascii="Arial" w:eastAsia="Times New Roman" w:hAnsi="Arial" w:cs="Arial"/>
          <w:b/>
          <w:bCs/>
          <w:sz w:val="24"/>
          <w:szCs w:val="24"/>
          <w:lang w:eastAsia="es-ES"/>
        </w:rPr>
        <w:t>el Honorable Senador señor Coloma</w:t>
      </w:r>
      <w:r w:rsidR="00D62C25" w:rsidRPr="00D62C25">
        <w:rPr>
          <w:rFonts w:ascii="Arial" w:eastAsia="Times New Roman" w:hAnsi="Arial" w:cs="Arial"/>
          <w:sz w:val="24"/>
          <w:szCs w:val="24"/>
          <w:lang w:eastAsia="es-ES"/>
        </w:rPr>
        <w:t>, agrega el siguiente párrafo, nuevo:</w:t>
      </w:r>
    </w:p>
    <w:p w14:paraId="6A6E1111" w14:textId="77777777" w:rsidR="00D62C25" w:rsidRP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1B91A7B3" w14:textId="77777777" w:rsidR="00D62C25" w:rsidRP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r w:rsidRPr="00D62C25">
        <w:rPr>
          <w:rFonts w:ascii="Arial" w:eastAsia="Times New Roman" w:hAnsi="Arial" w:cs="Arial"/>
          <w:sz w:val="24"/>
          <w:szCs w:val="24"/>
          <w:lang w:eastAsia="es-ES"/>
        </w:rPr>
        <w:t>“Junto con remitir la información al Servicio, las instituciones financieras deberán comunicar a los respectivos titulares de las cuentas que hayan sido incluidas en el informe, acerca de la entrega de estos datos al Servicio, poniendo en su conocimiento tanto los datos entregados como los fundamentos legales por los cuales fueron informados.”.</w:t>
      </w:r>
    </w:p>
    <w:p w14:paraId="64C27CB6" w14:textId="67DD85B7" w:rsidR="00D62C25" w:rsidRDefault="00D62C25" w:rsidP="00000C4B">
      <w:pPr>
        <w:widowControl w:val="0"/>
        <w:shd w:val="clear" w:color="auto" w:fill="FFFFFF"/>
        <w:spacing w:after="0" w:line="240" w:lineRule="auto"/>
        <w:ind w:firstLine="2835"/>
        <w:jc w:val="both"/>
        <w:rPr>
          <w:rFonts w:ascii="Arial" w:eastAsia="Calibri" w:hAnsi="Arial" w:cs="Arial"/>
          <w:bCs/>
          <w:sz w:val="24"/>
          <w:szCs w:val="24"/>
        </w:rPr>
      </w:pPr>
    </w:p>
    <w:p w14:paraId="385F9E24" w14:textId="31571A47" w:rsidR="00D00346" w:rsidRDefault="00D00346" w:rsidP="00000C4B">
      <w:pPr>
        <w:widowControl w:val="0"/>
        <w:shd w:val="clear" w:color="auto" w:fill="FFFFFF"/>
        <w:spacing w:after="0" w:line="240" w:lineRule="auto"/>
        <w:ind w:firstLine="2835"/>
        <w:jc w:val="both"/>
        <w:rPr>
          <w:rFonts w:ascii="Arial" w:eastAsia="Calibri" w:hAnsi="Arial" w:cs="Arial"/>
          <w:bCs/>
          <w:sz w:val="24"/>
          <w:szCs w:val="24"/>
        </w:rPr>
      </w:pPr>
      <w:r>
        <w:rPr>
          <w:rFonts w:ascii="Arial" w:eastAsia="Calibri" w:hAnsi="Arial" w:cs="Arial"/>
          <w:bCs/>
          <w:sz w:val="24"/>
          <w:szCs w:val="24"/>
        </w:rPr>
        <w:t>La Comisión consideró apropiado contemplar en una sola disposición</w:t>
      </w:r>
      <w:r w:rsidR="00714F30">
        <w:rPr>
          <w:rFonts w:ascii="Arial" w:eastAsia="Calibri" w:hAnsi="Arial" w:cs="Arial"/>
          <w:bCs/>
          <w:sz w:val="24"/>
          <w:szCs w:val="24"/>
        </w:rPr>
        <w:t xml:space="preserve">, del tenor que se señala en seguida, </w:t>
      </w:r>
      <w:r>
        <w:rPr>
          <w:rFonts w:ascii="Arial" w:eastAsia="Calibri" w:hAnsi="Arial" w:cs="Arial"/>
          <w:bCs/>
          <w:sz w:val="24"/>
          <w:szCs w:val="24"/>
        </w:rPr>
        <w:t xml:space="preserve">las ideas propuestas en las indicaciones números 7 y 8 bis, </w:t>
      </w:r>
      <w:r w:rsidR="00CE2FDA">
        <w:rPr>
          <w:rFonts w:ascii="Arial" w:eastAsia="Calibri" w:hAnsi="Arial" w:cs="Arial"/>
          <w:bCs/>
          <w:sz w:val="24"/>
          <w:szCs w:val="24"/>
        </w:rPr>
        <w:t>que tienen un fundamento similar</w:t>
      </w:r>
      <w:r w:rsidR="00714F30">
        <w:rPr>
          <w:rFonts w:ascii="Arial" w:eastAsia="Calibri" w:hAnsi="Arial" w:cs="Arial"/>
          <w:bCs/>
          <w:sz w:val="24"/>
          <w:szCs w:val="24"/>
        </w:rPr>
        <w:t>:</w:t>
      </w:r>
    </w:p>
    <w:p w14:paraId="34A21488" w14:textId="48FA8025" w:rsidR="003236E3" w:rsidRDefault="003236E3" w:rsidP="00000C4B">
      <w:pPr>
        <w:widowControl w:val="0"/>
        <w:shd w:val="clear" w:color="auto" w:fill="FFFFFF"/>
        <w:spacing w:after="0" w:line="240" w:lineRule="auto"/>
        <w:ind w:firstLine="2835"/>
        <w:jc w:val="both"/>
        <w:rPr>
          <w:rFonts w:ascii="Arial" w:eastAsia="Calibri" w:hAnsi="Arial" w:cs="Arial"/>
          <w:bCs/>
          <w:sz w:val="24"/>
          <w:szCs w:val="24"/>
        </w:rPr>
      </w:pPr>
    </w:p>
    <w:p w14:paraId="3CF2A28F" w14:textId="7597EB22" w:rsidR="003236E3" w:rsidRPr="00000C4B" w:rsidRDefault="003236E3" w:rsidP="003236E3">
      <w:pPr>
        <w:widowControl w:val="0"/>
        <w:shd w:val="clear" w:color="auto" w:fill="FFFFFF"/>
        <w:spacing w:after="0" w:line="240" w:lineRule="auto"/>
        <w:ind w:firstLine="2835"/>
        <w:jc w:val="both"/>
        <w:rPr>
          <w:rFonts w:ascii="Arial" w:eastAsia="Calibri" w:hAnsi="Arial" w:cs="Arial"/>
          <w:bCs/>
          <w:sz w:val="24"/>
          <w:szCs w:val="24"/>
          <w:lang w:val="es-ES_tradnl"/>
        </w:rPr>
      </w:pPr>
      <w:r w:rsidRPr="00AF5A28">
        <w:rPr>
          <w:rFonts w:ascii="Arial" w:eastAsia="Calibri" w:hAnsi="Arial" w:cs="Arial"/>
          <w:bCs/>
          <w:sz w:val="24"/>
          <w:szCs w:val="24"/>
          <w:lang w:val="es-ES_tradnl"/>
        </w:rPr>
        <w:t xml:space="preserve">“En todo momento las instituciones obligadas son garantes del adecuado tratamiento de datos personales recabados y, conjuntamente con la información que remitan al Servicio, deberán comunicar a la persona o institución de quien se recaben los datos que le conciernan, a lo menos, la identidad del responsable del manejo de datos, el fin del tratamiento de que van a ser objeto los datos, </w:t>
      </w:r>
      <w:r w:rsidRPr="00AF5A28">
        <w:rPr>
          <w:rFonts w:ascii="Arial" w:eastAsia="Times New Roman" w:hAnsi="Arial" w:cs="Arial"/>
          <w:sz w:val="24"/>
          <w:szCs w:val="24"/>
          <w:lang w:eastAsia="es-ES"/>
        </w:rPr>
        <w:t>los fundamentos legales por los cuales fueron informados</w:t>
      </w:r>
      <w:r w:rsidRPr="00AF5A28">
        <w:rPr>
          <w:rFonts w:ascii="Arial" w:eastAsia="Calibri" w:hAnsi="Arial" w:cs="Arial"/>
          <w:bCs/>
          <w:sz w:val="24"/>
          <w:szCs w:val="24"/>
          <w:lang w:val="es-ES_tradnl"/>
        </w:rPr>
        <w:t xml:space="preserve"> y el destinatario o destinación de los datos.”.</w:t>
      </w:r>
    </w:p>
    <w:p w14:paraId="4D12E402" w14:textId="77777777" w:rsidR="003236E3" w:rsidRPr="003236E3" w:rsidRDefault="003236E3"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5ECF8A4E" w14:textId="77777777" w:rsidR="00D00346" w:rsidRDefault="00D00346" w:rsidP="00000C4B">
      <w:pPr>
        <w:widowControl w:val="0"/>
        <w:shd w:val="clear" w:color="auto" w:fill="FFFFFF"/>
        <w:spacing w:after="0" w:line="240" w:lineRule="auto"/>
        <w:ind w:firstLine="2835"/>
        <w:jc w:val="both"/>
        <w:rPr>
          <w:rFonts w:ascii="Arial" w:eastAsia="Calibri" w:hAnsi="Arial" w:cs="Arial"/>
          <w:bCs/>
          <w:sz w:val="24"/>
          <w:szCs w:val="24"/>
        </w:rPr>
      </w:pPr>
    </w:p>
    <w:p w14:paraId="53CA6C2B" w14:textId="6296B9B3" w:rsidR="00D62C25" w:rsidRPr="00CE2FDA" w:rsidRDefault="00CE2FDA" w:rsidP="00D62C25">
      <w:pPr>
        <w:widowControl w:val="0"/>
        <w:shd w:val="clear" w:color="auto" w:fill="FFFFFF"/>
        <w:spacing w:after="0" w:line="240" w:lineRule="auto"/>
        <w:ind w:firstLine="2835"/>
        <w:jc w:val="both"/>
        <w:rPr>
          <w:rFonts w:ascii="Arial" w:eastAsia="Calibri" w:hAnsi="Arial" w:cs="Arial"/>
          <w:bCs/>
          <w:sz w:val="24"/>
          <w:szCs w:val="24"/>
          <w:lang w:val="es-ES_tradnl"/>
        </w:rPr>
      </w:pPr>
      <w:bookmarkStart w:id="62" w:name="_Hlk83391689"/>
      <w:r w:rsidRPr="00CE2FDA">
        <w:rPr>
          <w:rFonts w:ascii="Arial" w:eastAsia="Calibri" w:hAnsi="Arial" w:cs="Arial"/>
          <w:b/>
          <w:bCs/>
          <w:sz w:val="24"/>
          <w:szCs w:val="24"/>
          <w:lang w:val="es-ES"/>
        </w:rPr>
        <w:t>--</w:t>
      </w:r>
      <w:r w:rsidR="00D62C25" w:rsidRPr="00CE2FDA">
        <w:rPr>
          <w:rFonts w:ascii="Arial" w:eastAsia="Calibri" w:hAnsi="Arial" w:cs="Arial"/>
          <w:b/>
          <w:bCs/>
          <w:sz w:val="24"/>
          <w:szCs w:val="24"/>
          <w:lang w:val="es-ES"/>
        </w:rPr>
        <w:t>Puesta en votación la indicación número 8 bis</w:t>
      </w:r>
      <w:r w:rsidR="00D62C25" w:rsidRPr="00CE2FDA">
        <w:rPr>
          <w:rFonts w:ascii="Arial" w:eastAsia="Calibri" w:hAnsi="Arial" w:cs="Arial"/>
          <w:b/>
          <w:bCs/>
          <w:sz w:val="24"/>
          <w:szCs w:val="24"/>
          <w:lang w:val="es-ES_tradnl"/>
        </w:rPr>
        <w:t>,</w:t>
      </w:r>
      <w:r w:rsidR="00D62C25" w:rsidRPr="00CE2FDA">
        <w:rPr>
          <w:rFonts w:ascii="Arial" w:eastAsia="Calibri" w:hAnsi="Arial" w:cs="Arial"/>
          <w:b/>
          <w:bCs/>
          <w:sz w:val="24"/>
          <w:szCs w:val="24"/>
          <w:lang w:val="es-ES"/>
        </w:rPr>
        <w:t xml:space="preserve"> ésta fue aprobada</w:t>
      </w:r>
      <w:r w:rsidR="00D00346" w:rsidRPr="00CE2FDA">
        <w:rPr>
          <w:rFonts w:ascii="Arial" w:eastAsia="Calibri" w:hAnsi="Arial" w:cs="Arial"/>
          <w:b/>
          <w:bCs/>
          <w:sz w:val="24"/>
          <w:szCs w:val="24"/>
          <w:lang w:val="es-ES"/>
        </w:rPr>
        <w:t xml:space="preserve"> con</w:t>
      </w:r>
      <w:r w:rsidR="00D62C25" w:rsidRPr="00CE2FDA">
        <w:rPr>
          <w:rFonts w:ascii="Arial" w:eastAsia="Calibri" w:hAnsi="Arial" w:cs="Arial"/>
          <w:b/>
          <w:bCs/>
          <w:sz w:val="24"/>
          <w:szCs w:val="24"/>
          <w:lang w:val="es-ES"/>
        </w:rPr>
        <w:t xml:space="preserve"> </w:t>
      </w:r>
      <w:r w:rsidR="00D00346" w:rsidRPr="00CE2FDA">
        <w:rPr>
          <w:rFonts w:ascii="Arial" w:eastAsia="Calibri" w:hAnsi="Arial" w:cs="Arial"/>
          <w:b/>
          <w:bCs/>
          <w:sz w:val="24"/>
          <w:szCs w:val="24"/>
          <w:lang w:val="es-ES"/>
        </w:rPr>
        <w:t xml:space="preserve">enmiendas, en la forma que se consignará en su oportunidad, </w:t>
      </w:r>
      <w:r w:rsidR="00D62C25" w:rsidRPr="00CE2FDA">
        <w:rPr>
          <w:rFonts w:ascii="Arial" w:eastAsia="Calibri" w:hAnsi="Arial" w:cs="Arial"/>
          <w:b/>
          <w:bCs/>
          <w:sz w:val="24"/>
          <w:szCs w:val="24"/>
          <w:lang w:val="es-ES"/>
        </w:rPr>
        <w:t>por la unanimidad de los miembros de la Comisión, Honorables Senadores señora Rincón y señores Coloma, García, Lagos y Montes.</w:t>
      </w:r>
    </w:p>
    <w:bookmarkEnd w:id="62"/>
    <w:p w14:paraId="1FBC45C6" w14:textId="437140ED" w:rsidR="00FC36F2" w:rsidRDefault="00FC36F2"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sz w:val="24"/>
          <w:szCs w:val="24"/>
          <w:lang w:eastAsia="es-ES"/>
        </w:rPr>
      </w:pPr>
    </w:p>
    <w:p w14:paraId="68F7CD63" w14:textId="77777777" w:rsidR="008D3CD6" w:rsidRPr="00FC36F2" w:rsidRDefault="008D3CD6" w:rsidP="008D3CD6">
      <w:pPr>
        <w:widowControl w:val="0"/>
        <w:tabs>
          <w:tab w:val="left" w:pos="3544"/>
        </w:tabs>
        <w:autoSpaceDE w:val="0"/>
        <w:autoSpaceDN w:val="0"/>
        <w:adjustRightInd w:val="0"/>
        <w:spacing w:after="0" w:line="240" w:lineRule="auto"/>
        <w:contextualSpacing/>
        <w:jc w:val="center"/>
        <w:rPr>
          <w:rFonts w:ascii="Arial" w:eastAsia="Times New Roman" w:hAnsi="Arial" w:cs="Arial"/>
          <w:b/>
          <w:bCs/>
          <w:sz w:val="24"/>
          <w:szCs w:val="24"/>
          <w:lang w:eastAsia="es-ES"/>
        </w:rPr>
      </w:pPr>
      <w:r w:rsidRPr="00FC36F2">
        <w:rPr>
          <w:rFonts w:ascii="Arial" w:eastAsia="Times New Roman" w:hAnsi="Arial" w:cs="Arial"/>
          <w:b/>
          <w:bCs/>
          <w:sz w:val="24"/>
          <w:szCs w:val="24"/>
          <w:lang w:eastAsia="es-ES"/>
        </w:rPr>
        <w:t>o o o</w:t>
      </w:r>
      <w:r>
        <w:rPr>
          <w:rFonts w:ascii="Arial" w:eastAsia="Times New Roman" w:hAnsi="Arial" w:cs="Arial"/>
          <w:b/>
          <w:bCs/>
          <w:sz w:val="24"/>
          <w:szCs w:val="24"/>
          <w:lang w:eastAsia="es-ES"/>
        </w:rPr>
        <w:t xml:space="preserve"> o o</w:t>
      </w:r>
    </w:p>
    <w:p w14:paraId="6AD48C67" w14:textId="771B301E" w:rsidR="008D3CD6" w:rsidRDefault="008D3CD6"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sz w:val="24"/>
          <w:szCs w:val="24"/>
          <w:lang w:eastAsia="es-ES"/>
        </w:rPr>
      </w:pPr>
    </w:p>
    <w:p w14:paraId="6911F3E5" w14:textId="70C681EA" w:rsidR="008D3CD6" w:rsidRDefault="008D3CD6" w:rsidP="00FC36F2">
      <w:pPr>
        <w:widowControl w:val="0"/>
        <w:tabs>
          <w:tab w:val="left" w:pos="3544"/>
        </w:tabs>
        <w:autoSpaceDE w:val="0"/>
        <w:autoSpaceDN w:val="0"/>
        <w:adjustRightInd w:val="0"/>
        <w:spacing w:after="0" w:line="240" w:lineRule="auto"/>
        <w:contextualSpacing/>
        <w:jc w:val="both"/>
        <w:rPr>
          <w:rFonts w:ascii="Arial" w:eastAsia="Times New Roman" w:hAnsi="Arial" w:cs="Arial"/>
          <w:sz w:val="24"/>
          <w:szCs w:val="24"/>
          <w:lang w:eastAsia="es-ES"/>
        </w:rPr>
      </w:pPr>
    </w:p>
    <w:p w14:paraId="158B383E" w14:textId="487521AB" w:rsidR="00D62C25" w:rsidRPr="00D62C25" w:rsidRDefault="008D3CD6"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r w:rsidRPr="00C129D1">
        <w:rPr>
          <w:rFonts w:ascii="Arial" w:eastAsia="Times New Roman" w:hAnsi="Arial" w:cs="Arial"/>
          <w:sz w:val="24"/>
          <w:szCs w:val="24"/>
          <w:lang w:eastAsia="es-ES"/>
        </w:rPr>
        <w:t>La</w:t>
      </w:r>
      <w:r>
        <w:rPr>
          <w:rFonts w:ascii="Arial" w:eastAsia="Times New Roman" w:hAnsi="Arial" w:cs="Arial"/>
          <w:b/>
          <w:sz w:val="24"/>
          <w:szCs w:val="24"/>
          <w:lang w:eastAsia="es-ES"/>
        </w:rPr>
        <w:t xml:space="preserve"> indicación número </w:t>
      </w:r>
      <w:r w:rsidR="00D62C25" w:rsidRPr="00D62C25">
        <w:rPr>
          <w:rFonts w:ascii="Arial" w:eastAsia="Times New Roman" w:hAnsi="Arial" w:cs="Arial"/>
          <w:b/>
          <w:sz w:val="24"/>
          <w:szCs w:val="24"/>
          <w:lang w:eastAsia="es-ES"/>
        </w:rPr>
        <w:t>8 ter</w:t>
      </w:r>
      <w:r>
        <w:rPr>
          <w:rFonts w:ascii="Arial" w:eastAsia="Times New Roman" w:hAnsi="Arial" w:cs="Arial"/>
          <w:b/>
          <w:sz w:val="24"/>
          <w:szCs w:val="24"/>
          <w:lang w:eastAsia="es-ES"/>
        </w:rPr>
        <w:t>, d</w:t>
      </w:r>
      <w:r w:rsidR="00D62C25" w:rsidRPr="00D62C25">
        <w:rPr>
          <w:rFonts w:ascii="Arial" w:eastAsia="Times New Roman" w:hAnsi="Arial" w:cs="Arial"/>
          <w:b/>
          <w:bCs/>
          <w:sz w:val="24"/>
          <w:szCs w:val="24"/>
          <w:lang w:eastAsia="es-ES"/>
        </w:rPr>
        <w:t>el Honorable Senador señor Coloma</w:t>
      </w:r>
      <w:r w:rsidR="00D62C25" w:rsidRPr="00D62C25">
        <w:rPr>
          <w:rFonts w:ascii="Arial" w:eastAsia="Times New Roman" w:hAnsi="Arial" w:cs="Arial"/>
          <w:sz w:val="24"/>
          <w:szCs w:val="24"/>
          <w:lang w:eastAsia="es-ES"/>
        </w:rPr>
        <w:t>, consulta un párrafo final, nuevo, del tenor que se señala:</w:t>
      </w:r>
    </w:p>
    <w:p w14:paraId="18F95C98" w14:textId="77777777" w:rsidR="00D62C25" w:rsidRP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3162044B" w14:textId="78D235DC" w:rsid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r w:rsidRPr="00D62C25">
        <w:rPr>
          <w:rFonts w:ascii="Arial" w:eastAsia="Times New Roman" w:hAnsi="Arial" w:cs="Arial"/>
          <w:sz w:val="24"/>
          <w:szCs w:val="24"/>
          <w:lang w:eastAsia="es-ES"/>
        </w:rPr>
        <w:t xml:space="preserve">“La información recabada por el Servicio mediante las disposiciones de este artículo que no dé lugar a una gestión de auditoría, </w:t>
      </w:r>
      <w:r w:rsidRPr="00D62C25">
        <w:rPr>
          <w:rFonts w:ascii="Arial" w:eastAsia="Times New Roman" w:hAnsi="Arial" w:cs="Arial"/>
          <w:sz w:val="24"/>
          <w:szCs w:val="24"/>
          <w:lang w:eastAsia="es-ES"/>
        </w:rPr>
        <w:lastRenderedPageBreak/>
        <w:t>fiscalización o sanción posterior, deberá ser eliminada en el plazo máximo de 6 meses desde que fue recepcionada. Asimismo, las instituciones financieras deberán eliminar los informes que elaboren de conformidad a las disposiciones de este artículo al cumplirse 30 días desde que los hayan remitido al Servicio.”.</w:t>
      </w:r>
    </w:p>
    <w:p w14:paraId="336941F8" w14:textId="0AD8CDEC" w:rsidR="00C129D1" w:rsidRDefault="00C129D1"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3A60972C" w14:textId="6D8CA8FC" w:rsidR="00C129D1" w:rsidRDefault="00C129D1"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09478E1B" w14:textId="5AB5AD10" w:rsidR="00C129D1" w:rsidRPr="00215247"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Honorable Senador señor Coloma</w:t>
      </w:r>
      <w:r w:rsidRPr="00215247">
        <w:rPr>
          <w:rFonts w:ascii="Arial" w:eastAsia="Times New Roman" w:hAnsi="Arial" w:cs="Arial"/>
          <w:sz w:val="24"/>
          <w:szCs w:val="24"/>
          <w:lang w:val="es-ES" w:eastAsia="es-ES"/>
        </w:rPr>
        <w:t xml:space="preserve"> </w:t>
      </w:r>
      <w:r w:rsidR="006E3F6F">
        <w:rPr>
          <w:rFonts w:ascii="Arial" w:eastAsia="Times New Roman" w:hAnsi="Arial" w:cs="Arial"/>
          <w:sz w:val="24"/>
          <w:szCs w:val="24"/>
          <w:lang w:val="es-ES" w:eastAsia="es-ES"/>
        </w:rPr>
        <w:t>sostuvo</w:t>
      </w:r>
      <w:r>
        <w:rPr>
          <w:rFonts w:ascii="Arial" w:eastAsia="Times New Roman" w:hAnsi="Arial" w:cs="Arial"/>
          <w:sz w:val="24"/>
          <w:szCs w:val="24"/>
          <w:lang w:val="es-ES" w:eastAsia="es-ES"/>
        </w:rPr>
        <w:t xml:space="preserve"> que debe existir un plazo durante el cual la información debe mantenerse, pero debe llegar un momento en el que </w:t>
      </w:r>
      <w:r w:rsidR="002C6F84">
        <w:rPr>
          <w:rFonts w:ascii="Arial" w:eastAsia="Times New Roman" w:hAnsi="Arial" w:cs="Arial"/>
          <w:sz w:val="24"/>
          <w:szCs w:val="24"/>
          <w:lang w:val="es-ES" w:eastAsia="es-ES"/>
        </w:rPr>
        <w:t xml:space="preserve">la misma </w:t>
      </w:r>
      <w:r>
        <w:rPr>
          <w:rFonts w:ascii="Arial" w:eastAsia="Times New Roman" w:hAnsi="Arial" w:cs="Arial"/>
          <w:sz w:val="24"/>
          <w:szCs w:val="24"/>
          <w:lang w:val="es-ES" w:eastAsia="es-ES"/>
        </w:rPr>
        <w:t>se elimine.</w:t>
      </w:r>
    </w:p>
    <w:p w14:paraId="192364B9" w14:textId="77777777" w:rsidR="00C129D1" w:rsidRPr="00215247"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02C2D9DE" w14:textId="2FA08FA7" w:rsidR="00C129D1"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w:t>
      </w:r>
      <w:r>
        <w:rPr>
          <w:rFonts w:ascii="Arial" w:eastAsia="Times New Roman" w:hAnsi="Arial" w:cs="Arial"/>
          <w:b/>
          <w:sz w:val="24"/>
          <w:szCs w:val="24"/>
          <w:lang w:val="es-ES" w:eastAsia="es-ES"/>
        </w:rPr>
        <w:t>Montes</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planteó que podría estar de acuerdo si </w:t>
      </w:r>
      <w:r w:rsidR="006E3F6F">
        <w:rPr>
          <w:rFonts w:ascii="Arial" w:eastAsia="Times New Roman" w:hAnsi="Arial" w:cs="Arial"/>
          <w:sz w:val="24"/>
          <w:szCs w:val="24"/>
          <w:lang w:val="es-ES" w:eastAsia="es-ES"/>
        </w:rPr>
        <w:t xml:space="preserve">el plazo </w:t>
      </w:r>
      <w:r>
        <w:rPr>
          <w:rFonts w:ascii="Arial" w:eastAsia="Times New Roman" w:hAnsi="Arial" w:cs="Arial"/>
          <w:sz w:val="24"/>
          <w:szCs w:val="24"/>
          <w:lang w:val="es-ES" w:eastAsia="es-ES"/>
        </w:rPr>
        <w:t xml:space="preserve">se </w:t>
      </w:r>
      <w:r w:rsidR="006E3F6F">
        <w:rPr>
          <w:rFonts w:ascii="Arial" w:eastAsia="Times New Roman" w:hAnsi="Arial" w:cs="Arial"/>
          <w:sz w:val="24"/>
          <w:szCs w:val="24"/>
          <w:lang w:val="es-ES" w:eastAsia="es-ES"/>
        </w:rPr>
        <w:t>amplía a</w:t>
      </w:r>
      <w:r>
        <w:rPr>
          <w:rFonts w:ascii="Arial" w:eastAsia="Times New Roman" w:hAnsi="Arial" w:cs="Arial"/>
          <w:sz w:val="24"/>
          <w:szCs w:val="24"/>
          <w:lang w:val="es-ES" w:eastAsia="es-ES"/>
        </w:rPr>
        <w:t xml:space="preserve"> 1 año y siempre que el Servicio de Impuestos Internos manifieste su </w:t>
      </w:r>
      <w:r w:rsidR="002C6F84">
        <w:rPr>
          <w:rFonts w:ascii="Arial" w:eastAsia="Times New Roman" w:hAnsi="Arial" w:cs="Arial"/>
          <w:sz w:val="24"/>
          <w:szCs w:val="24"/>
          <w:lang w:val="es-ES" w:eastAsia="es-ES"/>
        </w:rPr>
        <w:t>conformidad</w:t>
      </w:r>
      <w:r>
        <w:rPr>
          <w:rFonts w:ascii="Arial" w:eastAsia="Times New Roman" w:hAnsi="Arial" w:cs="Arial"/>
          <w:sz w:val="24"/>
          <w:szCs w:val="24"/>
          <w:lang w:val="es-ES" w:eastAsia="es-ES"/>
        </w:rPr>
        <w:t xml:space="preserve"> al respecto.</w:t>
      </w:r>
    </w:p>
    <w:p w14:paraId="286E264B" w14:textId="155F4D0B" w:rsidR="00C129D1"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041B6DC0" w14:textId="0AF9A219" w:rsidR="00C129D1"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C129D1">
        <w:rPr>
          <w:rFonts w:ascii="Arial" w:eastAsia="Times New Roman" w:hAnsi="Arial" w:cs="Arial"/>
          <w:b/>
          <w:sz w:val="24"/>
          <w:szCs w:val="24"/>
          <w:lang w:val="es-ES" w:eastAsia="es-ES"/>
        </w:rPr>
        <w:t>señor Guerrero</w:t>
      </w:r>
      <w:r>
        <w:rPr>
          <w:rFonts w:ascii="Arial" w:eastAsia="Times New Roman" w:hAnsi="Arial" w:cs="Arial"/>
          <w:sz w:val="24"/>
          <w:szCs w:val="24"/>
          <w:lang w:val="es-ES" w:eastAsia="es-ES"/>
        </w:rPr>
        <w:t xml:space="preserve"> </w:t>
      </w:r>
      <w:r w:rsidR="006E3F6F">
        <w:rPr>
          <w:rFonts w:ascii="Arial" w:eastAsia="Times New Roman" w:hAnsi="Arial" w:cs="Arial"/>
          <w:sz w:val="24"/>
          <w:szCs w:val="24"/>
          <w:lang w:val="es-ES" w:eastAsia="es-ES"/>
        </w:rPr>
        <w:t>apuntó</w:t>
      </w:r>
      <w:r>
        <w:rPr>
          <w:rFonts w:ascii="Arial" w:eastAsia="Times New Roman" w:hAnsi="Arial" w:cs="Arial"/>
          <w:sz w:val="24"/>
          <w:szCs w:val="24"/>
          <w:lang w:val="es-ES" w:eastAsia="es-ES"/>
        </w:rPr>
        <w:t xml:space="preserve"> que debería hacerse </w:t>
      </w:r>
      <w:r w:rsidR="006E3F6F">
        <w:rPr>
          <w:rFonts w:ascii="Arial" w:eastAsia="Times New Roman" w:hAnsi="Arial" w:cs="Arial"/>
          <w:sz w:val="24"/>
          <w:szCs w:val="24"/>
          <w:lang w:val="es-ES" w:eastAsia="es-ES"/>
        </w:rPr>
        <w:t>el</w:t>
      </w:r>
      <w:r>
        <w:rPr>
          <w:rFonts w:ascii="Arial" w:eastAsia="Times New Roman" w:hAnsi="Arial" w:cs="Arial"/>
          <w:sz w:val="24"/>
          <w:szCs w:val="24"/>
          <w:lang w:val="es-ES" w:eastAsia="es-ES"/>
        </w:rPr>
        <w:t xml:space="preserve"> plazo que tiene el SII para fiscalizar las infracciones tributarias y su prescripción. Asimismo, </w:t>
      </w:r>
      <w:r w:rsidR="006E3F6F">
        <w:rPr>
          <w:rFonts w:ascii="Arial" w:eastAsia="Times New Roman" w:hAnsi="Arial" w:cs="Arial"/>
          <w:sz w:val="24"/>
          <w:szCs w:val="24"/>
          <w:lang w:val="es-ES" w:eastAsia="es-ES"/>
        </w:rPr>
        <w:t>observó</w:t>
      </w:r>
      <w:r>
        <w:rPr>
          <w:rFonts w:ascii="Arial" w:eastAsia="Times New Roman" w:hAnsi="Arial" w:cs="Arial"/>
          <w:sz w:val="24"/>
          <w:szCs w:val="24"/>
          <w:lang w:val="es-ES" w:eastAsia="es-ES"/>
        </w:rPr>
        <w:t xml:space="preserve"> que dependerá de la capacidad del SII para </w:t>
      </w:r>
      <w:r w:rsidR="002C6F84">
        <w:rPr>
          <w:rFonts w:ascii="Arial" w:eastAsia="Times New Roman" w:hAnsi="Arial" w:cs="Arial"/>
          <w:sz w:val="24"/>
          <w:szCs w:val="24"/>
          <w:lang w:val="es-ES" w:eastAsia="es-ES"/>
        </w:rPr>
        <w:t>revisar</w:t>
      </w:r>
      <w:r>
        <w:rPr>
          <w:rFonts w:ascii="Arial" w:eastAsia="Times New Roman" w:hAnsi="Arial" w:cs="Arial"/>
          <w:sz w:val="24"/>
          <w:szCs w:val="24"/>
          <w:lang w:val="es-ES" w:eastAsia="es-ES"/>
        </w:rPr>
        <w:t>.</w:t>
      </w:r>
    </w:p>
    <w:p w14:paraId="082CDD03" w14:textId="77777777" w:rsidR="00C129D1" w:rsidRDefault="00C129D1" w:rsidP="00C129D1">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313FE3CB" w14:textId="74F2B6D6" w:rsidR="00C129D1" w:rsidRPr="00215247"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expresó que la información entregada es distinta a una infracción y su posible persecución. El objetivo es que </w:t>
      </w:r>
      <w:r w:rsidR="006E3F6F">
        <w:rPr>
          <w:rFonts w:ascii="Arial" w:eastAsia="Times New Roman" w:hAnsi="Arial" w:cs="Arial"/>
          <w:sz w:val="24"/>
          <w:szCs w:val="24"/>
          <w:lang w:val="es-ES" w:eastAsia="es-ES"/>
        </w:rPr>
        <w:t xml:space="preserve">el Servicio </w:t>
      </w:r>
      <w:r>
        <w:rPr>
          <w:rFonts w:ascii="Arial" w:eastAsia="Times New Roman" w:hAnsi="Arial" w:cs="Arial"/>
          <w:sz w:val="24"/>
          <w:szCs w:val="24"/>
          <w:lang w:val="es-ES" w:eastAsia="es-ES"/>
        </w:rPr>
        <w:t>no se quede con la información como si fuese un banco de datos.</w:t>
      </w:r>
    </w:p>
    <w:p w14:paraId="2019DB49" w14:textId="587D3642" w:rsidR="00C129D1" w:rsidRDefault="00C129D1"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68C0FA56" w14:textId="4E50B4FF" w:rsid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7B6BB361" w14:textId="082DA812" w:rsidR="00D62C25" w:rsidRPr="00C129D1" w:rsidRDefault="006E3F6F" w:rsidP="00D62C25">
      <w:pPr>
        <w:widowControl w:val="0"/>
        <w:shd w:val="clear" w:color="auto" w:fill="FFFFFF"/>
        <w:spacing w:after="0" w:line="240" w:lineRule="auto"/>
        <w:ind w:firstLine="2835"/>
        <w:jc w:val="both"/>
        <w:rPr>
          <w:rFonts w:ascii="Arial" w:eastAsia="Calibri" w:hAnsi="Arial" w:cs="Arial"/>
          <w:bCs/>
          <w:sz w:val="24"/>
          <w:szCs w:val="24"/>
          <w:lang w:val="es-ES_tradnl"/>
        </w:rPr>
      </w:pPr>
      <w:bookmarkStart w:id="63" w:name="_Hlk83391846"/>
      <w:r>
        <w:rPr>
          <w:rFonts w:ascii="Arial" w:eastAsia="Calibri" w:hAnsi="Arial" w:cs="Arial"/>
          <w:b/>
          <w:bCs/>
          <w:sz w:val="24"/>
          <w:szCs w:val="24"/>
          <w:lang w:val="es-ES"/>
        </w:rPr>
        <w:t>--</w:t>
      </w:r>
      <w:r w:rsidR="00D62C25" w:rsidRPr="00C129D1">
        <w:rPr>
          <w:rFonts w:ascii="Arial" w:eastAsia="Calibri" w:hAnsi="Arial" w:cs="Arial"/>
          <w:b/>
          <w:bCs/>
          <w:sz w:val="24"/>
          <w:szCs w:val="24"/>
          <w:lang w:val="es-ES"/>
        </w:rPr>
        <w:t>Puesta en votación la indicación número 8 ter</w:t>
      </w:r>
      <w:r w:rsidR="00D62C25" w:rsidRPr="00C129D1">
        <w:rPr>
          <w:rFonts w:ascii="Arial" w:eastAsia="Calibri" w:hAnsi="Arial" w:cs="Arial"/>
          <w:b/>
          <w:bCs/>
          <w:sz w:val="24"/>
          <w:szCs w:val="24"/>
          <w:lang w:val="es-ES_tradnl"/>
        </w:rPr>
        <w:t>,</w:t>
      </w:r>
      <w:r w:rsidR="00D62C25" w:rsidRPr="00C129D1">
        <w:rPr>
          <w:rFonts w:ascii="Arial" w:eastAsia="Calibri" w:hAnsi="Arial" w:cs="Arial"/>
          <w:b/>
          <w:bCs/>
          <w:sz w:val="24"/>
          <w:szCs w:val="24"/>
          <w:lang w:val="es-ES"/>
        </w:rPr>
        <w:t xml:space="preserve"> ésta fue aprobada</w:t>
      </w:r>
      <w:r w:rsidR="00C129D1">
        <w:rPr>
          <w:rFonts w:ascii="Arial" w:eastAsia="Calibri" w:hAnsi="Arial" w:cs="Arial"/>
          <w:b/>
          <w:bCs/>
          <w:sz w:val="24"/>
          <w:szCs w:val="24"/>
          <w:lang w:val="es-ES"/>
        </w:rPr>
        <w:t xml:space="preserve">, </w:t>
      </w:r>
      <w:r w:rsidR="00C129D1" w:rsidRPr="006E3F6F">
        <w:rPr>
          <w:rFonts w:ascii="Arial" w:eastAsia="Calibri" w:hAnsi="Arial" w:cs="Arial"/>
          <w:b/>
          <w:bCs/>
          <w:sz w:val="24"/>
          <w:szCs w:val="24"/>
          <w:lang w:val="es-ES"/>
        </w:rPr>
        <w:t>con enmienda</w:t>
      </w:r>
      <w:r w:rsidRPr="006E3F6F">
        <w:rPr>
          <w:rFonts w:ascii="Arial" w:eastAsia="Calibri" w:hAnsi="Arial" w:cs="Arial"/>
          <w:b/>
          <w:bCs/>
          <w:sz w:val="24"/>
          <w:szCs w:val="24"/>
          <w:lang w:val="es-ES"/>
        </w:rPr>
        <w:t>s</w:t>
      </w:r>
      <w:r w:rsidR="00C129D1">
        <w:rPr>
          <w:rFonts w:ascii="Arial" w:eastAsia="Calibri" w:hAnsi="Arial" w:cs="Arial"/>
          <w:b/>
          <w:bCs/>
          <w:sz w:val="24"/>
          <w:szCs w:val="24"/>
          <w:lang w:val="es-ES"/>
        </w:rPr>
        <w:t>,</w:t>
      </w:r>
      <w:r w:rsidR="00D62C25" w:rsidRPr="00C129D1">
        <w:rPr>
          <w:rFonts w:ascii="Arial" w:eastAsia="Calibri" w:hAnsi="Arial" w:cs="Arial"/>
          <w:b/>
          <w:bCs/>
          <w:sz w:val="24"/>
          <w:szCs w:val="24"/>
          <w:lang w:val="es-ES"/>
        </w:rPr>
        <w:t xml:space="preserve"> por la unanimidad de los miembros de la Comisión, Honorables Senadores señora Rincón y señores Coloma, García, Lagos y Montes.</w:t>
      </w:r>
    </w:p>
    <w:bookmarkEnd w:id="63"/>
    <w:p w14:paraId="093C68DE" w14:textId="6D8FB209" w:rsidR="00D62C25" w:rsidRP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5D84E209" w14:textId="77777777" w:rsidR="008D3CD6" w:rsidRPr="00FC36F2" w:rsidRDefault="008D3CD6" w:rsidP="008D3CD6">
      <w:pPr>
        <w:widowControl w:val="0"/>
        <w:tabs>
          <w:tab w:val="left" w:pos="3544"/>
        </w:tabs>
        <w:autoSpaceDE w:val="0"/>
        <w:autoSpaceDN w:val="0"/>
        <w:adjustRightInd w:val="0"/>
        <w:spacing w:after="0" w:line="240" w:lineRule="auto"/>
        <w:contextualSpacing/>
        <w:jc w:val="center"/>
        <w:rPr>
          <w:rFonts w:ascii="Arial" w:eastAsia="Times New Roman" w:hAnsi="Arial" w:cs="Arial"/>
          <w:b/>
          <w:bCs/>
          <w:sz w:val="24"/>
          <w:szCs w:val="24"/>
          <w:lang w:eastAsia="es-ES"/>
        </w:rPr>
      </w:pPr>
      <w:r w:rsidRPr="00FC36F2">
        <w:rPr>
          <w:rFonts w:ascii="Arial" w:eastAsia="Times New Roman" w:hAnsi="Arial" w:cs="Arial"/>
          <w:b/>
          <w:bCs/>
          <w:sz w:val="24"/>
          <w:szCs w:val="24"/>
          <w:lang w:eastAsia="es-ES"/>
        </w:rPr>
        <w:t>o o o</w:t>
      </w:r>
      <w:r>
        <w:rPr>
          <w:rFonts w:ascii="Arial" w:eastAsia="Times New Roman" w:hAnsi="Arial" w:cs="Arial"/>
          <w:b/>
          <w:bCs/>
          <w:sz w:val="24"/>
          <w:szCs w:val="24"/>
          <w:lang w:eastAsia="es-ES"/>
        </w:rPr>
        <w:t xml:space="preserve"> o o</w:t>
      </w:r>
    </w:p>
    <w:p w14:paraId="3CADF59C" w14:textId="5E62B090" w:rsidR="00D62C25"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1EA93C8E" w14:textId="77777777" w:rsidR="008D3CD6" w:rsidRPr="00D62C25" w:rsidRDefault="008D3CD6"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228866AC" w14:textId="25D27965" w:rsidR="00D62C25" w:rsidRPr="00F91093" w:rsidRDefault="00D62C25" w:rsidP="00D62C25">
      <w:pPr>
        <w:widowControl w:val="0"/>
        <w:shd w:val="clear" w:color="auto" w:fill="FFFFFF"/>
        <w:spacing w:after="0" w:line="240" w:lineRule="auto"/>
        <w:jc w:val="center"/>
        <w:rPr>
          <w:rFonts w:ascii="Arial" w:eastAsia="Calibri" w:hAnsi="Arial" w:cs="Arial"/>
          <w:b/>
          <w:sz w:val="24"/>
          <w:szCs w:val="24"/>
          <w:lang w:val="es-ES_tradnl"/>
        </w:rPr>
      </w:pPr>
      <w:r w:rsidRPr="00F91093">
        <w:rPr>
          <w:rFonts w:ascii="Arial" w:eastAsia="Calibri" w:hAnsi="Arial" w:cs="Arial"/>
          <w:b/>
          <w:sz w:val="24"/>
          <w:szCs w:val="24"/>
          <w:lang w:val="es-ES_tradnl"/>
        </w:rPr>
        <w:t xml:space="preserve">Letra </w:t>
      </w:r>
      <w:r>
        <w:rPr>
          <w:rFonts w:ascii="Arial" w:eastAsia="Calibri" w:hAnsi="Arial" w:cs="Arial"/>
          <w:b/>
          <w:sz w:val="24"/>
          <w:szCs w:val="24"/>
          <w:lang w:val="es-ES_tradnl"/>
        </w:rPr>
        <w:t>g)</w:t>
      </w:r>
    </w:p>
    <w:p w14:paraId="04E42A39" w14:textId="77777777" w:rsidR="00D62C25" w:rsidRPr="00D62C25" w:rsidRDefault="00D62C25" w:rsidP="00D62C25">
      <w:pPr>
        <w:widowControl w:val="0"/>
        <w:shd w:val="clear" w:color="auto" w:fill="FFFFFF"/>
        <w:spacing w:after="0" w:line="240" w:lineRule="auto"/>
        <w:ind w:firstLine="2835"/>
        <w:jc w:val="both"/>
        <w:rPr>
          <w:rFonts w:ascii="Arial" w:eastAsia="Calibri" w:hAnsi="Arial" w:cs="Arial"/>
          <w:b/>
          <w:sz w:val="24"/>
          <w:szCs w:val="24"/>
          <w:lang w:val="es-ES_tradnl"/>
        </w:rPr>
      </w:pPr>
    </w:p>
    <w:p w14:paraId="4D358647" w14:textId="782E6008" w:rsidR="00D62C25" w:rsidRDefault="006D602E"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r w:rsidRPr="00C129D1">
        <w:rPr>
          <w:rFonts w:ascii="Arial" w:eastAsia="Times New Roman" w:hAnsi="Arial" w:cs="Arial"/>
          <w:sz w:val="24"/>
          <w:szCs w:val="24"/>
          <w:lang w:eastAsia="es-ES"/>
        </w:rPr>
        <w:t>La</w:t>
      </w:r>
      <w:r>
        <w:rPr>
          <w:rFonts w:ascii="Arial" w:eastAsia="Times New Roman" w:hAnsi="Arial" w:cs="Arial"/>
          <w:b/>
          <w:sz w:val="24"/>
          <w:szCs w:val="24"/>
          <w:lang w:eastAsia="es-ES"/>
        </w:rPr>
        <w:t xml:space="preserve"> indicación número </w:t>
      </w:r>
      <w:r w:rsidR="00D62C25" w:rsidRPr="00D62C25">
        <w:rPr>
          <w:rFonts w:ascii="Arial" w:eastAsia="Times New Roman" w:hAnsi="Arial" w:cs="Arial"/>
          <w:b/>
          <w:sz w:val="24"/>
          <w:szCs w:val="24"/>
          <w:lang w:eastAsia="es-ES"/>
        </w:rPr>
        <w:t>8 quater</w:t>
      </w:r>
      <w:r>
        <w:rPr>
          <w:rFonts w:ascii="Arial" w:eastAsia="Times New Roman" w:hAnsi="Arial" w:cs="Arial"/>
          <w:b/>
          <w:sz w:val="24"/>
          <w:szCs w:val="24"/>
          <w:lang w:eastAsia="es-ES"/>
        </w:rPr>
        <w:t>, del Honorable Senador señor Coloma</w:t>
      </w:r>
      <w:r w:rsidR="00D62C25" w:rsidRPr="00D62C25">
        <w:rPr>
          <w:rFonts w:ascii="Arial" w:eastAsia="Times New Roman" w:hAnsi="Arial" w:cs="Arial"/>
          <w:sz w:val="24"/>
          <w:szCs w:val="24"/>
          <w:lang w:eastAsia="es-ES"/>
        </w:rPr>
        <w:t>, agrega la siguiente oración final: “La infracción de la reserva de la información obtenida mediante las disposiciones de este artículo se sancionará con la pena de presidio menor en sus grados mínimo a máximo y multa de cuarenta a cuatrocientas unidades tributarias mensuales.”.</w:t>
      </w:r>
    </w:p>
    <w:p w14:paraId="26270360" w14:textId="05090DA8" w:rsidR="00C129D1" w:rsidRDefault="00C129D1"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6B748A86" w14:textId="2E57F03A" w:rsidR="00C129D1" w:rsidRPr="00215247"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Honorable Senador señor Coloma</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planteó que es la misma sanción que se aplica a los funcionarios de la Unidad de Análisis Financiero ante la misma infracción.</w:t>
      </w:r>
    </w:p>
    <w:p w14:paraId="70F324E6" w14:textId="042F997B" w:rsidR="00C129D1"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21D06C78" w14:textId="723A7ED9" w:rsidR="00C129D1" w:rsidRDefault="00C129D1"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preguntó qué ocurre en caso de reincidencia.</w:t>
      </w:r>
    </w:p>
    <w:p w14:paraId="49214DBB" w14:textId="4E6EA9FE" w:rsidR="00247B32" w:rsidRDefault="00247B32"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067C5A81" w14:textId="128738BC" w:rsidR="00247B32" w:rsidRPr="00215247" w:rsidRDefault="00247B32" w:rsidP="00C129D1">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247B32">
        <w:rPr>
          <w:rFonts w:ascii="Arial" w:eastAsia="Times New Roman" w:hAnsi="Arial" w:cs="Arial"/>
          <w:b/>
          <w:sz w:val="24"/>
          <w:szCs w:val="24"/>
          <w:lang w:val="es-ES" w:eastAsia="es-ES"/>
        </w:rPr>
        <w:t>señor Riquelme</w:t>
      </w:r>
      <w:r>
        <w:rPr>
          <w:rFonts w:ascii="Arial" w:eastAsia="Times New Roman" w:hAnsi="Arial" w:cs="Arial"/>
          <w:sz w:val="24"/>
          <w:szCs w:val="24"/>
          <w:lang w:val="es-ES" w:eastAsia="es-ES"/>
        </w:rPr>
        <w:t xml:space="preserve"> manifestó que parece muy razonable replicar la norma que existe para la UAF.</w:t>
      </w:r>
    </w:p>
    <w:p w14:paraId="030CBC41" w14:textId="206CB91E" w:rsidR="00C129D1" w:rsidRDefault="00C129D1"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196D3BF8" w14:textId="6E2AB34D" w:rsidR="00D62C25" w:rsidRPr="00360653"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eastAsia="es-ES"/>
        </w:rPr>
      </w:pPr>
    </w:p>
    <w:p w14:paraId="61EAFA9E" w14:textId="6783C8F7" w:rsidR="00D62C25" w:rsidRPr="00360653" w:rsidRDefault="00360653"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bCs/>
          <w:sz w:val="24"/>
          <w:szCs w:val="24"/>
          <w:lang w:val="es-ES_tradnl" w:eastAsia="es-ES"/>
        </w:rPr>
      </w:pPr>
      <w:r w:rsidRPr="00360653">
        <w:rPr>
          <w:rFonts w:ascii="Arial" w:eastAsia="Times New Roman" w:hAnsi="Arial" w:cs="Arial"/>
          <w:b/>
          <w:bCs/>
          <w:sz w:val="24"/>
          <w:szCs w:val="24"/>
          <w:lang w:val="es-ES" w:eastAsia="es-ES"/>
        </w:rPr>
        <w:t>--</w:t>
      </w:r>
      <w:r w:rsidR="00D62C25" w:rsidRPr="00360653">
        <w:rPr>
          <w:rFonts w:ascii="Arial" w:eastAsia="Times New Roman" w:hAnsi="Arial" w:cs="Arial"/>
          <w:b/>
          <w:bCs/>
          <w:sz w:val="24"/>
          <w:szCs w:val="24"/>
          <w:lang w:val="es-ES" w:eastAsia="es-ES"/>
        </w:rPr>
        <w:t>Puesta en votación la indicación número 8 quater</w:t>
      </w:r>
      <w:r w:rsidR="00D62C25" w:rsidRPr="00360653">
        <w:rPr>
          <w:rFonts w:ascii="Arial" w:eastAsia="Times New Roman" w:hAnsi="Arial" w:cs="Arial"/>
          <w:b/>
          <w:bCs/>
          <w:sz w:val="24"/>
          <w:szCs w:val="24"/>
          <w:lang w:val="es-ES_tradnl" w:eastAsia="es-ES"/>
        </w:rPr>
        <w:t>,</w:t>
      </w:r>
      <w:r w:rsidR="00D62C25" w:rsidRPr="00360653">
        <w:rPr>
          <w:rFonts w:ascii="Arial" w:eastAsia="Times New Roman" w:hAnsi="Arial" w:cs="Arial"/>
          <w:b/>
          <w:bCs/>
          <w:sz w:val="24"/>
          <w:szCs w:val="24"/>
          <w:lang w:val="es-ES" w:eastAsia="es-ES"/>
        </w:rPr>
        <w:t xml:space="preserve"> ésta fue aprobada por la unanimidad de los miembros de la Comisión, Honorables Senadores señora Rincón y señores Coloma, García, Lagos y Montes.</w:t>
      </w:r>
    </w:p>
    <w:p w14:paraId="772D7945" w14:textId="72C263AF" w:rsidR="00D62C25" w:rsidRPr="00360653" w:rsidRDefault="00D62C25" w:rsidP="00D62C25">
      <w:pPr>
        <w:widowControl w:val="0"/>
        <w:tabs>
          <w:tab w:val="left" w:pos="3544"/>
        </w:tabs>
        <w:autoSpaceDE w:val="0"/>
        <w:autoSpaceDN w:val="0"/>
        <w:adjustRightInd w:val="0"/>
        <w:spacing w:after="0" w:line="240" w:lineRule="auto"/>
        <w:ind w:firstLine="2835"/>
        <w:contextualSpacing/>
        <w:jc w:val="both"/>
        <w:rPr>
          <w:rFonts w:ascii="Arial" w:eastAsia="Times New Roman" w:hAnsi="Arial" w:cs="Arial"/>
          <w:sz w:val="24"/>
          <w:szCs w:val="24"/>
          <w:lang w:val="es-ES_tradnl" w:eastAsia="es-ES"/>
        </w:rPr>
      </w:pPr>
    </w:p>
    <w:p w14:paraId="40DFF248" w14:textId="6A5E80BB" w:rsidR="006D602E" w:rsidRPr="00360653" w:rsidRDefault="006D602E" w:rsidP="00F91093">
      <w:pPr>
        <w:widowControl w:val="0"/>
        <w:shd w:val="clear" w:color="auto" w:fill="FFFFFF"/>
        <w:spacing w:after="0" w:line="240" w:lineRule="auto"/>
        <w:jc w:val="center"/>
        <w:rPr>
          <w:rFonts w:ascii="Arial" w:eastAsia="Calibri" w:hAnsi="Arial" w:cs="Arial"/>
          <w:b/>
          <w:sz w:val="24"/>
          <w:szCs w:val="24"/>
        </w:rPr>
      </w:pPr>
    </w:p>
    <w:p w14:paraId="7ACA6BC9" w14:textId="77777777" w:rsidR="006D602E" w:rsidRPr="00FC36F2" w:rsidRDefault="006D602E" w:rsidP="006D602E">
      <w:pPr>
        <w:widowControl w:val="0"/>
        <w:tabs>
          <w:tab w:val="left" w:pos="3544"/>
        </w:tabs>
        <w:autoSpaceDE w:val="0"/>
        <w:autoSpaceDN w:val="0"/>
        <w:adjustRightInd w:val="0"/>
        <w:spacing w:after="0" w:line="240" w:lineRule="auto"/>
        <w:contextualSpacing/>
        <w:jc w:val="center"/>
        <w:rPr>
          <w:rFonts w:ascii="Arial" w:eastAsia="Times New Roman" w:hAnsi="Arial" w:cs="Arial"/>
          <w:b/>
          <w:bCs/>
          <w:sz w:val="24"/>
          <w:szCs w:val="24"/>
          <w:lang w:eastAsia="es-ES"/>
        </w:rPr>
      </w:pPr>
      <w:r w:rsidRPr="00FC36F2">
        <w:rPr>
          <w:rFonts w:ascii="Arial" w:eastAsia="Times New Roman" w:hAnsi="Arial" w:cs="Arial"/>
          <w:b/>
          <w:bCs/>
          <w:sz w:val="24"/>
          <w:szCs w:val="24"/>
          <w:lang w:eastAsia="es-ES"/>
        </w:rPr>
        <w:t>o o o</w:t>
      </w:r>
      <w:r>
        <w:rPr>
          <w:rFonts w:ascii="Arial" w:eastAsia="Times New Roman" w:hAnsi="Arial" w:cs="Arial"/>
          <w:b/>
          <w:bCs/>
          <w:sz w:val="24"/>
          <w:szCs w:val="24"/>
          <w:lang w:eastAsia="es-ES"/>
        </w:rPr>
        <w:t xml:space="preserve"> o o</w:t>
      </w:r>
    </w:p>
    <w:p w14:paraId="5E375968" w14:textId="77777777" w:rsidR="00F91093" w:rsidRPr="00000C4B" w:rsidRDefault="00F91093"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0EBDDD1A" w14:textId="08D21B23" w:rsidR="00000C4B" w:rsidRPr="00000C4B" w:rsidRDefault="006D602E"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247B32">
        <w:rPr>
          <w:rFonts w:ascii="Arial" w:eastAsia="Calibri" w:hAnsi="Arial" w:cs="Arial"/>
          <w:bCs/>
          <w:sz w:val="24"/>
          <w:szCs w:val="24"/>
          <w:lang w:val="es-ES_tradnl"/>
        </w:rPr>
        <w:t>La</w:t>
      </w:r>
      <w:r>
        <w:rPr>
          <w:rFonts w:ascii="Arial" w:eastAsia="Calibri" w:hAnsi="Arial" w:cs="Arial"/>
          <w:b/>
          <w:bCs/>
          <w:sz w:val="24"/>
          <w:szCs w:val="24"/>
          <w:lang w:val="es-ES_tradnl"/>
        </w:rPr>
        <w:t xml:space="preserve"> indicación número </w:t>
      </w:r>
      <w:r w:rsidR="00000C4B" w:rsidRPr="00000C4B">
        <w:rPr>
          <w:rFonts w:ascii="Arial" w:eastAsia="Calibri" w:hAnsi="Arial" w:cs="Arial"/>
          <w:b/>
          <w:bCs/>
          <w:sz w:val="24"/>
          <w:szCs w:val="24"/>
          <w:lang w:val="es-ES_tradnl"/>
        </w:rPr>
        <w:t>9</w:t>
      </w:r>
      <w:r>
        <w:rPr>
          <w:rFonts w:ascii="Arial" w:eastAsia="Calibri" w:hAnsi="Arial" w:cs="Arial"/>
          <w:b/>
          <w:bCs/>
          <w:sz w:val="24"/>
          <w:szCs w:val="24"/>
          <w:lang w:val="es-ES_tradnl"/>
        </w:rPr>
        <w:t>, de</w:t>
      </w:r>
      <w:r w:rsidR="00000C4B" w:rsidRPr="00000C4B">
        <w:rPr>
          <w:rFonts w:ascii="Arial" w:eastAsia="Calibri" w:hAnsi="Arial" w:cs="Arial"/>
          <w:b/>
          <w:bCs/>
          <w:sz w:val="24"/>
          <w:szCs w:val="24"/>
          <w:lang w:val="es-ES_tradnl"/>
        </w:rPr>
        <w:t xml:space="preserve"> la Honorable Senadora señora Rincón</w:t>
      </w:r>
      <w:r w:rsidR="00000C4B" w:rsidRPr="00000C4B">
        <w:rPr>
          <w:rFonts w:ascii="Arial" w:eastAsia="Calibri" w:hAnsi="Arial" w:cs="Arial"/>
          <w:bCs/>
          <w:sz w:val="24"/>
          <w:szCs w:val="24"/>
          <w:lang w:val="es-ES_tradnl"/>
        </w:rPr>
        <w:t>, intercala una letra, nueva, del siguiente tenor:</w:t>
      </w:r>
    </w:p>
    <w:p w14:paraId="24D7D689" w14:textId="77777777" w:rsidR="00000C4B" w:rsidRP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074E0011" w14:textId="32BB9A0B" w:rsidR="00000C4B" w:rsidRP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000C4B">
        <w:rPr>
          <w:rFonts w:ascii="Arial" w:eastAsia="Calibri" w:hAnsi="Arial" w:cs="Arial"/>
          <w:bCs/>
          <w:sz w:val="24"/>
          <w:szCs w:val="24"/>
          <w:lang w:val="es-ES_tradnl"/>
        </w:rPr>
        <w:t>“</w:t>
      </w:r>
      <w:r w:rsidR="00BF6B25">
        <w:rPr>
          <w:rFonts w:ascii="Arial" w:eastAsia="Calibri" w:hAnsi="Arial" w:cs="Arial"/>
          <w:bCs/>
          <w:sz w:val="24"/>
          <w:szCs w:val="24"/>
          <w:lang w:val="es-ES_tradnl"/>
        </w:rPr>
        <w:t>…</w:t>
      </w:r>
      <w:r w:rsidRPr="00000C4B">
        <w:rPr>
          <w:rFonts w:ascii="Arial" w:eastAsia="Calibri" w:hAnsi="Arial" w:cs="Arial"/>
          <w:bCs/>
          <w:sz w:val="24"/>
          <w:szCs w:val="24"/>
          <w:lang w:val="es-ES_tradnl"/>
        </w:rPr>
        <w:t>) Rectificación, ampliación, complementación o aclaración del Servicio.</w:t>
      </w:r>
    </w:p>
    <w:p w14:paraId="56654BCA" w14:textId="77777777" w:rsidR="00000C4B" w:rsidRP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07196665" w14:textId="40C22CE4" w:rsidR="00000C4B" w:rsidRDefault="00000C4B" w:rsidP="00000C4B">
      <w:pPr>
        <w:widowControl w:val="0"/>
        <w:shd w:val="clear" w:color="auto" w:fill="FFFFFF"/>
        <w:spacing w:after="0" w:line="240" w:lineRule="auto"/>
        <w:ind w:firstLine="2835"/>
        <w:jc w:val="both"/>
        <w:rPr>
          <w:rFonts w:ascii="Arial" w:eastAsia="Calibri" w:hAnsi="Arial" w:cs="Arial"/>
          <w:bCs/>
          <w:sz w:val="24"/>
          <w:szCs w:val="24"/>
          <w:lang w:val="es-ES_tradnl"/>
        </w:rPr>
      </w:pPr>
      <w:r w:rsidRPr="00000C4B">
        <w:rPr>
          <w:rFonts w:ascii="Arial" w:eastAsia="Calibri" w:hAnsi="Arial" w:cs="Arial"/>
          <w:bCs/>
          <w:sz w:val="24"/>
          <w:szCs w:val="24"/>
          <w:lang w:val="es-ES_tradnl"/>
        </w:rPr>
        <w:t xml:space="preserve">El Servicio de Impuestos Internos </w:t>
      </w:r>
      <w:r w:rsidRPr="00BF6B25">
        <w:rPr>
          <w:rFonts w:ascii="Arial" w:eastAsia="Calibri" w:hAnsi="Arial" w:cs="Arial"/>
          <w:bCs/>
          <w:sz w:val="24"/>
          <w:szCs w:val="24"/>
          <w:lang w:val="es-ES_tradnl"/>
        </w:rPr>
        <w:t>o el Servicio Nacional de Aduanas,</w:t>
      </w:r>
      <w:r w:rsidRPr="00000C4B">
        <w:rPr>
          <w:rFonts w:ascii="Arial" w:eastAsia="Calibri" w:hAnsi="Arial" w:cs="Arial"/>
          <w:bCs/>
          <w:sz w:val="24"/>
          <w:szCs w:val="24"/>
          <w:lang w:val="es-ES_tradnl"/>
        </w:rPr>
        <w:t xml:space="preserve"> podrán requerir de las instituciones obligadas a reportar, con audiencia del interesado si así fuere pr</w:t>
      </w:r>
      <w:r w:rsidR="00BF6B25">
        <w:rPr>
          <w:rFonts w:ascii="Arial" w:eastAsia="Calibri" w:hAnsi="Arial" w:cs="Arial"/>
          <w:bCs/>
          <w:sz w:val="24"/>
          <w:szCs w:val="24"/>
          <w:lang w:val="es-ES_tradnl"/>
        </w:rPr>
        <w:t>o</w:t>
      </w:r>
      <w:r w:rsidRPr="00000C4B">
        <w:rPr>
          <w:rFonts w:ascii="Arial" w:eastAsia="Calibri" w:hAnsi="Arial" w:cs="Arial"/>
          <w:bCs/>
          <w:sz w:val="24"/>
          <w:szCs w:val="24"/>
          <w:lang w:val="es-ES_tradnl"/>
        </w:rPr>
        <w:t>cedente, la rectificación, ampliación, complementación o aclaración de uno o más datos informados.”.</w:t>
      </w:r>
    </w:p>
    <w:p w14:paraId="40FC7BC4" w14:textId="44A65758" w:rsidR="00247B32" w:rsidRDefault="00247B32"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3C71A2C9" w14:textId="77777777" w:rsidR="00757154" w:rsidRDefault="00757154"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64858C5A" w14:textId="6C2EA0DD"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propuso elimin</w:t>
      </w:r>
      <w:r w:rsidR="00BF6B25">
        <w:rPr>
          <w:rFonts w:ascii="Arial" w:eastAsia="Times New Roman" w:hAnsi="Arial" w:cs="Arial"/>
          <w:sz w:val="24"/>
          <w:szCs w:val="24"/>
          <w:lang w:val="es-ES" w:eastAsia="es-ES"/>
        </w:rPr>
        <w:t>ar</w:t>
      </w:r>
      <w:r>
        <w:rPr>
          <w:rFonts w:ascii="Arial" w:eastAsia="Times New Roman" w:hAnsi="Arial" w:cs="Arial"/>
          <w:sz w:val="24"/>
          <w:szCs w:val="24"/>
          <w:lang w:val="es-ES" w:eastAsia="es-ES"/>
        </w:rPr>
        <w:t xml:space="preserve"> la referencia al SNA.</w:t>
      </w:r>
    </w:p>
    <w:p w14:paraId="0CB107A1" w14:textId="4A7BF514"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0EB61A39" w14:textId="386DADFC"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García </w:t>
      </w:r>
      <w:r>
        <w:rPr>
          <w:rFonts w:ascii="Arial" w:eastAsia="Times New Roman" w:hAnsi="Arial" w:cs="Arial"/>
          <w:sz w:val="24"/>
          <w:szCs w:val="24"/>
          <w:lang w:val="es-ES" w:eastAsia="es-ES"/>
        </w:rPr>
        <w:t>consult</w:t>
      </w:r>
      <w:r w:rsidRPr="00215247">
        <w:rPr>
          <w:rFonts w:ascii="Arial" w:eastAsia="Times New Roman" w:hAnsi="Arial" w:cs="Arial"/>
          <w:sz w:val="24"/>
          <w:szCs w:val="24"/>
          <w:lang w:val="es-ES" w:eastAsia="es-ES"/>
        </w:rPr>
        <w:t>ó</w:t>
      </w:r>
      <w:r>
        <w:rPr>
          <w:rFonts w:ascii="Arial" w:eastAsia="Times New Roman" w:hAnsi="Arial" w:cs="Arial"/>
          <w:sz w:val="24"/>
          <w:szCs w:val="24"/>
          <w:lang w:val="es-ES" w:eastAsia="es-ES"/>
        </w:rPr>
        <w:t xml:space="preserve"> cuál es el alcance de la expresión “interesado” y si existe obligación de asistir</w:t>
      </w:r>
      <w:r w:rsidRPr="00215247">
        <w:rPr>
          <w:rFonts w:ascii="Arial" w:eastAsia="Times New Roman" w:hAnsi="Arial" w:cs="Arial"/>
          <w:sz w:val="24"/>
          <w:szCs w:val="24"/>
          <w:lang w:val="es-ES" w:eastAsia="es-ES"/>
        </w:rPr>
        <w:t>.</w:t>
      </w:r>
    </w:p>
    <w:p w14:paraId="62B877BC" w14:textId="3ED05A73"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5A2ABC00" w14:textId="74DB376A"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247B32">
        <w:rPr>
          <w:rFonts w:ascii="Arial" w:eastAsia="Times New Roman" w:hAnsi="Arial" w:cs="Arial"/>
          <w:b/>
          <w:sz w:val="24"/>
          <w:szCs w:val="24"/>
          <w:lang w:val="es-ES" w:eastAsia="es-ES"/>
        </w:rPr>
        <w:t>señor Riquelme</w:t>
      </w:r>
      <w:r>
        <w:rPr>
          <w:rFonts w:ascii="Arial" w:eastAsia="Times New Roman" w:hAnsi="Arial" w:cs="Arial"/>
          <w:sz w:val="24"/>
          <w:szCs w:val="24"/>
          <w:lang w:val="es-ES" w:eastAsia="es-ES"/>
        </w:rPr>
        <w:t xml:space="preserve"> refirió que el artículo 63 del Código Tributario contempla la citación para todos los efectos.</w:t>
      </w:r>
    </w:p>
    <w:p w14:paraId="18E9D35F" w14:textId="11598431"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25A29DBF" w14:textId="407951D2"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señaló que no existe contradicción</w:t>
      </w:r>
      <w:r w:rsidR="00757154">
        <w:rPr>
          <w:rFonts w:ascii="Arial" w:eastAsia="Times New Roman" w:hAnsi="Arial" w:cs="Arial"/>
          <w:sz w:val="24"/>
          <w:szCs w:val="24"/>
          <w:lang w:val="es-ES" w:eastAsia="es-ES"/>
        </w:rPr>
        <w:t xml:space="preserve"> con la citada norma</w:t>
      </w:r>
      <w:r>
        <w:rPr>
          <w:rFonts w:ascii="Arial" w:eastAsia="Times New Roman" w:hAnsi="Arial" w:cs="Arial"/>
          <w:sz w:val="24"/>
          <w:szCs w:val="24"/>
          <w:lang w:val="es-ES" w:eastAsia="es-ES"/>
        </w:rPr>
        <w:t>.</w:t>
      </w:r>
    </w:p>
    <w:p w14:paraId="62D63B60" w14:textId="310828CF"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2112670A" w14:textId="6BBE563B"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 </w:t>
      </w:r>
      <w:r w:rsidRPr="00247B32">
        <w:rPr>
          <w:rFonts w:ascii="Arial" w:eastAsia="Times New Roman" w:hAnsi="Arial" w:cs="Arial"/>
          <w:b/>
          <w:sz w:val="24"/>
          <w:szCs w:val="24"/>
          <w:lang w:val="es-ES" w:eastAsia="es-ES"/>
        </w:rPr>
        <w:t>señora Suazo</w:t>
      </w:r>
      <w:r>
        <w:rPr>
          <w:rFonts w:ascii="Arial" w:eastAsia="Times New Roman" w:hAnsi="Arial" w:cs="Arial"/>
          <w:sz w:val="24"/>
          <w:szCs w:val="24"/>
          <w:lang w:val="es-ES" w:eastAsia="es-ES"/>
        </w:rPr>
        <w:t xml:space="preserve"> planteó que se establece un procedimiento paralelo al general del Código Tributario</w:t>
      </w:r>
      <w:r w:rsidR="00BF6B25">
        <w:rPr>
          <w:rFonts w:ascii="Arial" w:eastAsia="Times New Roman" w:hAnsi="Arial" w:cs="Arial"/>
          <w:sz w:val="24"/>
          <w:szCs w:val="24"/>
          <w:lang w:val="es-ES" w:eastAsia="es-ES"/>
        </w:rPr>
        <w:t xml:space="preserve">, procedimiento este último </w:t>
      </w:r>
      <w:r>
        <w:rPr>
          <w:rFonts w:ascii="Arial" w:eastAsia="Times New Roman" w:hAnsi="Arial" w:cs="Arial"/>
          <w:sz w:val="24"/>
          <w:szCs w:val="24"/>
          <w:lang w:val="es-ES" w:eastAsia="es-ES"/>
        </w:rPr>
        <w:t>que es mucho más amplio y resguarda de mejor modo los derechos del contribuyente.</w:t>
      </w:r>
    </w:p>
    <w:p w14:paraId="1CB06ECF" w14:textId="2EAA7876"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5CDC00B6" w14:textId="32DFFDD8"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La </w:t>
      </w:r>
      <w:r w:rsidRPr="00215247">
        <w:rPr>
          <w:rFonts w:ascii="Arial" w:eastAsia="Times New Roman" w:hAnsi="Arial" w:cs="Arial"/>
          <w:b/>
          <w:sz w:val="24"/>
          <w:szCs w:val="24"/>
          <w:lang w:val="es-ES" w:eastAsia="es-ES"/>
        </w:rPr>
        <w:t>Honorable Senadora señora Rincón</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señaló que la presente disposición en nada obsta lo dispuesto por el artículo 63 del Código Tributario.</w:t>
      </w:r>
    </w:p>
    <w:p w14:paraId="561A0369" w14:textId="24055741"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1F9A9D6B" w14:textId="148BB5AD" w:rsidR="00247B32" w:rsidRPr="00215247"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García </w:t>
      </w:r>
      <w:r w:rsidRPr="00215247">
        <w:rPr>
          <w:rFonts w:ascii="Arial" w:eastAsia="Times New Roman" w:hAnsi="Arial" w:cs="Arial"/>
          <w:sz w:val="24"/>
          <w:szCs w:val="24"/>
          <w:lang w:val="es-ES" w:eastAsia="es-ES"/>
        </w:rPr>
        <w:t>expresó</w:t>
      </w:r>
      <w:r>
        <w:rPr>
          <w:rFonts w:ascii="Arial" w:eastAsia="Times New Roman" w:hAnsi="Arial" w:cs="Arial"/>
          <w:sz w:val="24"/>
          <w:szCs w:val="24"/>
          <w:lang w:val="es-ES" w:eastAsia="es-ES"/>
        </w:rPr>
        <w:t xml:space="preserve"> que </w:t>
      </w:r>
      <w:r>
        <w:rPr>
          <w:rFonts w:ascii="Arial" w:eastAsia="Times New Roman" w:hAnsi="Arial" w:cs="Arial"/>
          <w:sz w:val="24"/>
          <w:szCs w:val="24"/>
          <w:lang w:val="es-ES" w:eastAsia="es-ES"/>
        </w:rPr>
        <w:lastRenderedPageBreak/>
        <w:t>le parece adecuado que se invite al interesado y, por lo mismo, lo que podría hacerse es incluir una referencia al artículo 63 del Código Tributario</w:t>
      </w:r>
      <w:r w:rsidRPr="00215247">
        <w:rPr>
          <w:rFonts w:ascii="Arial" w:eastAsia="Times New Roman" w:hAnsi="Arial" w:cs="Arial"/>
          <w:sz w:val="24"/>
          <w:szCs w:val="24"/>
          <w:lang w:val="es-ES" w:eastAsia="es-ES"/>
        </w:rPr>
        <w:t>.</w:t>
      </w:r>
    </w:p>
    <w:p w14:paraId="0995E665" w14:textId="08AD7AAC"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6A8A8119" w14:textId="79FA5B6B" w:rsidR="00247B32"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 xml:space="preserve">Honorable Senador señor Lagos </w:t>
      </w:r>
      <w:r w:rsidRPr="00215247">
        <w:rPr>
          <w:rFonts w:ascii="Arial" w:eastAsia="Times New Roman" w:hAnsi="Arial" w:cs="Arial"/>
          <w:sz w:val="24"/>
          <w:szCs w:val="24"/>
          <w:lang w:val="es-ES" w:eastAsia="es-ES"/>
        </w:rPr>
        <w:t>manifestó</w:t>
      </w:r>
      <w:r>
        <w:rPr>
          <w:rFonts w:ascii="Arial" w:eastAsia="Times New Roman" w:hAnsi="Arial" w:cs="Arial"/>
          <w:sz w:val="24"/>
          <w:szCs w:val="24"/>
          <w:lang w:val="es-ES" w:eastAsia="es-ES"/>
        </w:rPr>
        <w:t xml:space="preserve"> que el requerido es la institución financiera y</w:t>
      </w:r>
      <w:r w:rsidR="0075715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si se quiere</w:t>
      </w:r>
      <w:r w:rsidR="00757154">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se</w:t>
      </w:r>
      <w:r w:rsidR="00757154">
        <w:rPr>
          <w:rFonts w:ascii="Arial" w:eastAsia="Times New Roman" w:hAnsi="Arial" w:cs="Arial"/>
          <w:sz w:val="24"/>
          <w:szCs w:val="24"/>
          <w:lang w:val="es-ES" w:eastAsia="es-ES"/>
        </w:rPr>
        <w:t xml:space="preserve"> puede invitar a la </w:t>
      </w:r>
      <w:r>
        <w:rPr>
          <w:rFonts w:ascii="Arial" w:eastAsia="Times New Roman" w:hAnsi="Arial" w:cs="Arial"/>
          <w:sz w:val="24"/>
          <w:szCs w:val="24"/>
          <w:lang w:val="es-ES" w:eastAsia="es-ES"/>
        </w:rPr>
        <w:t>persona que corresponda pero que no es</w:t>
      </w:r>
      <w:r w:rsidR="00BF6B25">
        <w:rPr>
          <w:rFonts w:ascii="Arial" w:eastAsia="Times New Roman" w:hAnsi="Arial" w:cs="Arial"/>
          <w:sz w:val="24"/>
          <w:szCs w:val="24"/>
          <w:lang w:val="es-ES" w:eastAsia="es-ES"/>
        </w:rPr>
        <w:t>tá</w:t>
      </w:r>
      <w:r>
        <w:rPr>
          <w:rFonts w:ascii="Arial" w:eastAsia="Times New Roman" w:hAnsi="Arial" w:cs="Arial"/>
          <w:sz w:val="24"/>
          <w:szCs w:val="24"/>
          <w:lang w:val="es-ES" w:eastAsia="es-ES"/>
        </w:rPr>
        <w:t xml:space="preserve"> obligado por la norma</w:t>
      </w:r>
      <w:r w:rsidRPr="00215247">
        <w:rPr>
          <w:rFonts w:ascii="Arial" w:eastAsia="Times New Roman" w:hAnsi="Arial" w:cs="Arial"/>
          <w:sz w:val="24"/>
          <w:szCs w:val="24"/>
          <w:lang w:val="es-ES" w:eastAsia="es-ES"/>
        </w:rPr>
        <w:t>.</w:t>
      </w:r>
    </w:p>
    <w:p w14:paraId="759B24DA" w14:textId="5C67DEC6" w:rsidR="007C1476" w:rsidRDefault="007C1476"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17DA453F" w14:textId="6A88310D" w:rsidR="007C1476" w:rsidRDefault="007C1476"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7C1476">
        <w:rPr>
          <w:rFonts w:ascii="Arial" w:eastAsia="Times New Roman" w:hAnsi="Arial" w:cs="Arial"/>
          <w:b/>
          <w:sz w:val="24"/>
          <w:szCs w:val="24"/>
          <w:lang w:val="es-ES" w:eastAsia="es-ES"/>
        </w:rPr>
        <w:t>señor Saffie</w:t>
      </w:r>
      <w:r>
        <w:rPr>
          <w:rFonts w:ascii="Arial" w:eastAsia="Times New Roman" w:hAnsi="Arial" w:cs="Arial"/>
          <w:sz w:val="24"/>
          <w:szCs w:val="24"/>
          <w:lang w:val="es-ES" w:eastAsia="es-ES"/>
        </w:rPr>
        <w:t xml:space="preserve"> planteó entender lo mismo que expresó el Senador Lagos y </w:t>
      </w:r>
      <w:r w:rsidR="00BF6B25">
        <w:rPr>
          <w:rFonts w:ascii="Arial" w:eastAsia="Times New Roman" w:hAnsi="Arial" w:cs="Arial"/>
          <w:sz w:val="24"/>
          <w:szCs w:val="24"/>
          <w:lang w:val="es-ES" w:eastAsia="es-ES"/>
        </w:rPr>
        <w:t xml:space="preserve">expuso que </w:t>
      </w:r>
      <w:r>
        <w:rPr>
          <w:rFonts w:ascii="Arial" w:eastAsia="Times New Roman" w:hAnsi="Arial" w:cs="Arial"/>
          <w:sz w:val="24"/>
          <w:szCs w:val="24"/>
          <w:lang w:val="es-ES" w:eastAsia="es-ES"/>
        </w:rPr>
        <w:t>resulta conveniente reforzar los derechos de las personas y en nada se pone en riesgo el sistema establecido por el artículo 63 del Código Tributario.</w:t>
      </w:r>
    </w:p>
    <w:p w14:paraId="47C8D99D" w14:textId="210BD913" w:rsidR="007C1476" w:rsidRDefault="007C1476"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5E936E1D" w14:textId="02973776" w:rsidR="007C1476" w:rsidRDefault="007C1476" w:rsidP="007C1476">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 </w:t>
      </w:r>
      <w:r w:rsidRPr="00247B32">
        <w:rPr>
          <w:rFonts w:ascii="Arial" w:eastAsia="Times New Roman" w:hAnsi="Arial" w:cs="Arial"/>
          <w:b/>
          <w:sz w:val="24"/>
          <w:szCs w:val="24"/>
          <w:lang w:val="es-ES" w:eastAsia="es-ES"/>
        </w:rPr>
        <w:t>señora Suazo</w:t>
      </w:r>
      <w:r>
        <w:rPr>
          <w:rFonts w:ascii="Arial" w:eastAsia="Times New Roman" w:hAnsi="Arial" w:cs="Arial"/>
          <w:sz w:val="24"/>
          <w:szCs w:val="24"/>
          <w:lang w:val="es-ES" w:eastAsia="es-ES"/>
        </w:rPr>
        <w:t xml:space="preserve"> sostuvo que si se entiende así la indicación sería innecesaria.</w:t>
      </w:r>
    </w:p>
    <w:p w14:paraId="7E376189" w14:textId="5C6C4A36" w:rsidR="007C1476" w:rsidRDefault="007C1476" w:rsidP="007C1476">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4167F387" w14:textId="28277283" w:rsidR="007C1476" w:rsidRDefault="007C1476" w:rsidP="007C1476">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7C1476">
        <w:rPr>
          <w:rFonts w:ascii="Arial" w:eastAsia="Times New Roman" w:hAnsi="Arial" w:cs="Arial"/>
          <w:b/>
          <w:sz w:val="24"/>
          <w:szCs w:val="24"/>
          <w:lang w:val="es-ES" w:eastAsia="es-ES"/>
        </w:rPr>
        <w:t>señor Saffie</w:t>
      </w:r>
      <w:r>
        <w:rPr>
          <w:rFonts w:ascii="Arial" w:eastAsia="Times New Roman" w:hAnsi="Arial" w:cs="Arial"/>
          <w:sz w:val="24"/>
          <w:szCs w:val="24"/>
          <w:lang w:val="es-ES" w:eastAsia="es-ES"/>
        </w:rPr>
        <w:t xml:space="preserve"> respondió que la indicación da la posibilidad de concurrir ante </w:t>
      </w:r>
      <w:r w:rsidR="00BF6B25">
        <w:rPr>
          <w:rFonts w:ascii="Arial" w:eastAsia="Times New Roman" w:hAnsi="Arial" w:cs="Arial"/>
          <w:sz w:val="24"/>
          <w:szCs w:val="24"/>
          <w:lang w:val="es-ES" w:eastAsia="es-ES"/>
        </w:rPr>
        <w:t xml:space="preserve">una </w:t>
      </w:r>
      <w:r>
        <w:rPr>
          <w:rFonts w:ascii="Arial" w:eastAsia="Times New Roman" w:hAnsi="Arial" w:cs="Arial"/>
          <w:sz w:val="24"/>
          <w:szCs w:val="24"/>
          <w:lang w:val="es-ES" w:eastAsia="es-ES"/>
        </w:rPr>
        <w:t>invitación del Servicio, pero sin que exista una citación propiamente tal, por lo que existe una diferencia</w:t>
      </w:r>
      <w:r w:rsidR="00937BE4">
        <w:rPr>
          <w:rFonts w:ascii="Arial" w:eastAsia="Times New Roman" w:hAnsi="Arial" w:cs="Arial"/>
          <w:sz w:val="24"/>
          <w:szCs w:val="24"/>
          <w:lang w:val="es-ES" w:eastAsia="es-ES"/>
        </w:rPr>
        <w:t xml:space="preserve"> y no hay un cambio respecto de las reglas del citado artículo 63, ni se trata de una nueva regla o una regla paralela</w:t>
      </w:r>
      <w:r>
        <w:rPr>
          <w:rFonts w:ascii="Arial" w:eastAsia="Times New Roman" w:hAnsi="Arial" w:cs="Arial"/>
          <w:sz w:val="24"/>
          <w:szCs w:val="24"/>
          <w:lang w:val="es-ES" w:eastAsia="es-ES"/>
        </w:rPr>
        <w:t>.</w:t>
      </w:r>
    </w:p>
    <w:p w14:paraId="427F14A8" w14:textId="0382A165" w:rsidR="007C1476" w:rsidRDefault="007C1476" w:rsidP="007C1476">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45764BE6" w14:textId="5CFB410E" w:rsidR="007C1476" w:rsidRPr="00215247" w:rsidRDefault="007C1476" w:rsidP="007C1476">
      <w:pPr>
        <w:widowControl w:val="0"/>
        <w:shd w:val="clear" w:color="auto" w:fill="FFFFFF"/>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w:t>
      </w:r>
      <w:r w:rsidRPr="007C1476">
        <w:rPr>
          <w:rFonts w:ascii="Arial" w:eastAsia="Times New Roman" w:hAnsi="Arial" w:cs="Arial"/>
          <w:b/>
          <w:sz w:val="24"/>
          <w:szCs w:val="24"/>
          <w:lang w:val="es-ES" w:eastAsia="es-ES"/>
        </w:rPr>
        <w:t>señor Guerrero</w:t>
      </w:r>
      <w:r>
        <w:rPr>
          <w:rFonts w:ascii="Arial" w:eastAsia="Times New Roman" w:hAnsi="Arial" w:cs="Arial"/>
          <w:sz w:val="24"/>
          <w:szCs w:val="24"/>
          <w:lang w:val="es-ES" w:eastAsia="es-ES"/>
        </w:rPr>
        <w:t xml:space="preserve"> concordó con lo expuesto por el señor Saffie, </w:t>
      </w:r>
      <w:r w:rsidR="00757154">
        <w:rPr>
          <w:rFonts w:ascii="Arial" w:eastAsia="Times New Roman" w:hAnsi="Arial" w:cs="Arial"/>
          <w:sz w:val="24"/>
          <w:szCs w:val="24"/>
          <w:lang w:val="es-ES" w:eastAsia="es-ES"/>
        </w:rPr>
        <w:t xml:space="preserve">planteando que </w:t>
      </w:r>
      <w:r>
        <w:rPr>
          <w:rFonts w:ascii="Arial" w:eastAsia="Times New Roman" w:hAnsi="Arial" w:cs="Arial"/>
          <w:sz w:val="24"/>
          <w:szCs w:val="24"/>
          <w:lang w:val="es-ES" w:eastAsia="es-ES"/>
        </w:rPr>
        <w:t>normalmente el Servicio interactúa y se comunica de esta forma con los contribuyentes y es diferente a una fiscalización</w:t>
      </w:r>
      <w:r w:rsidR="00757154">
        <w:rPr>
          <w:rFonts w:ascii="Arial" w:eastAsia="Times New Roman" w:hAnsi="Arial" w:cs="Arial"/>
          <w:sz w:val="24"/>
          <w:szCs w:val="24"/>
          <w:lang w:val="es-ES" w:eastAsia="es-ES"/>
        </w:rPr>
        <w:t>, que es la</w:t>
      </w:r>
      <w:r>
        <w:rPr>
          <w:rFonts w:ascii="Arial" w:eastAsia="Times New Roman" w:hAnsi="Arial" w:cs="Arial"/>
          <w:sz w:val="24"/>
          <w:szCs w:val="24"/>
          <w:lang w:val="es-ES" w:eastAsia="es-ES"/>
        </w:rPr>
        <w:t xml:space="preserve"> que incluye citación.</w:t>
      </w:r>
    </w:p>
    <w:p w14:paraId="3230FE27" w14:textId="77777777" w:rsidR="00247B32" w:rsidRPr="00215247" w:rsidRDefault="00247B32" w:rsidP="00247B32">
      <w:pPr>
        <w:widowControl w:val="0"/>
        <w:shd w:val="clear" w:color="auto" w:fill="FFFFFF"/>
        <w:spacing w:after="0" w:line="240" w:lineRule="auto"/>
        <w:ind w:firstLine="2835"/>
        <w:jc w:val="both"/>
        <w:rPr>
          <w:rFonts w:ascii="Arial" w:eastAsia="Times New Roman" w:hAnsi="Arial" w:cs="Arial"/>
          <w:sz w:val="24"/>
          <w:szCs w:val="24"/>
          <w:lang w:val="es-ES" w:eastAsia="es-ES"/>
        </w:rPr>
      </w:pPr>
    </w:p>
    <w:p w14:paraId="5A5E2853" w14:textId="693DCF97" w:rsidR="00ED19A0" w:rsidRDefault="00ED19A0" w:rsidP="00000C4B">
      <w:pPr>
        <w:widowControl w:val="0"/>
        <w:shd w:val="clear" w:color="auto" w:fill="FFFFFF"/>
        <w:spacing w:after="0" w:line="240" w:lineRule="auto"/>
        <w:ind w:firstLine="2835"/>
        <w:jc w:val="both"/>
        <w:rPr>
          <w:rFonts w:ascii="Arial" w:eastAsia="Calibri" w:hAnsi="Arial" w:cs="Arial"/>
          <w:bCs/>
          <w:sz w:val="24"/>
          <w:szCs w:val="24"/>
          <w:lang w:val="es-ES_tradnl"/>
        </w:rPr>
      </w:pPr>
    </w:p>
    <w:p w14:paraId="78904B6E" w14:textId="2FD6BEC9" w:rsidR="00ED19A0" w:rsidRPr="00455D78" w:rsidRDefault="00455D78" w:rsidP="00ED19A0">
      <w:pPr>
        <w:spacing w:after="0" w:line="240" w:lineRule="auto"/>
        <w:ind w:firstLine="2835"/>
        <w:jc w:val="both"/>
        <w:rPr>
          <w:rFonts w:ascii="Arial" w:eastAsia="Times New Roman" w:hAnsi="Arial" w:cs="Times New Roman"/>
          <w:bCs/>
          <w:sz w:val="24"/>
          <w:szCs w:val="24"/>
          <w:lang w:val="es-ES_tradnl" w:eastAsia="es-ES"/>
        </w:rPr>
      </w:pPr>
      <w:r w:rsidRPr="00455D78">
        <w:rPr>
          <w:rFonts w:ascii="Arial" w:eastAsia="Times New Roman" w:hAnsi="Arial" w:cs="Arial"/>
          <w:b/>
          <w:bCs/>
          <w:sz w:val="24"/>
          <w:szCs w:val="24"/>
          <w:lang w:val="es-ES" w:eastAsia="es-ES"/>
        </w:rPr>
        <w:t>--</w:t>
      </w:r>
      <w:r w:rsidR="00ED19A0" w:rsidRPr="00455D78">
        <w:rPr>
          <w:rFonts w:ascii="Arial" w:eastAsia="Times New Roman" w:hAnsi="Arial" w:cs="Arial"/>
          <w:b/>
          <w:bCs/>
          <w:sz w:val="24"/>
          <w:szCs w:val="24"/>
          <w:lang w:val="es-ES" w:eastAsia="es-ES"/>
        </w:rPr>
        <w:t>Puesta en votación la indicación número 9</w:t>
      </w:r>
      <w:r w:rsidR="00ED19A0" w:rsidRPr="00455D78">
        <w:rPr>
          <w:rFonts w:ascii="Arial" w:eastAsia="Times New Roman" w:hAnsi="Arial" w:cs="Arial"/>
          <w:b/>
          <w:bCs/>
          <w:sz w:val="24"/>
          <w:szCs w:val="24"/>
          <w:lang w:val="es-ES_tradnl" w:eastAsia="es-ES"/>
        </w:rPr>
        <w:t>,</w:t>
      </w:r>
      <w:r w:rsidR="00ED19A0" w:rsidRPr="00455D78">
        <w:rPr>
          <w:rFonts w:ascii="Arial" w:eastAsia="Times New Roman" w:hAnsi="Arial" w:cs="Arial"/>
          <w:b/>
          <w:bCs/>
          <w:sz w:val="24"/>
          <w:szCs w:val="24"/>
          <w:lang w:val="es-ES" w:eastAsia="es-ES"/>
        </w:rPr>
        <w:t xml:space="preserve"> ésta fue aprobada</w:t>
      </w:r>
      <w:r w:rsidR="00026F76">
        <w:rPr>
          <w:rFonts w:ascii="Arial" w:eastAsia="Times New Roman" w:hAnsi="Arial" w:cs="Arial"/>
          <w:b/>
          <w:bCs/>
          <w:sz w:val="24"/>
          <w:szCs w:val="24"/>
          <w:lang w:val="es-ES" w:eastAsia="es-ES"/>
        </w:rPr>
        <w:t xml:space="preserve">, con enmiendas, </w:t>
      </w:r>
      <w:r w:rsidR="00ED19A0" w:rsidRPr="00455D78">
        <w:rPr>
          <w:rFonts w:ascii="Arial" w:eastAsia="Times New Roman" w:hAnsi="Arial" w:cs="Arial"/>
          <w:b/>
          <w:bCs/>
          <w:sz w:val="24"/>
          <w:szCs w:val="24"/>
          <w:lang w:val="es-ES" w:eastAsia="es-ES"/>
        </w:rPr>
        <w:t>por la unanimidad de los miembros de la Comisión, Honorables Senadores señora Rincón y señores Coloma, García, Lagos y Montes.</w:t>
      </w:r>
    </w:p>
    <w:p w14:paraId="52AAAA27" w14:textId="77777777" w:rsidR="00ED19A0" w:rsidRPr="00026F76" w:rsidRDefault="00ED19A0" w:rsidP="00ED19A0">
      <w:pPr>
        <w:widowControl w:val="0"/>
        <w:shd w:val="clear" w:color="auto" w:fill="FFFFFF"/>
        <w:spacing w:after="0" w:line="240" w:lineRule="auto"/>
        <w:ind w:firstLine="2835"/>
        <w:jc w:val="both"/>
        <w:rPr>
          <w:rFonts w:ascii="Arial" w:eastAsia="Calibri" w:hAnsi="Arial" w:cs="Arial"/>
          <w:sz w:val="24"/>
          <w:szCs w:val="24"/>
          <w:lang w:val="es-ES_tradnl"/>
        </w:rPr>
      </w:pPr>
    </w:p>
    <w:p w14:paraId="04343ADF" w14:textId="77777777" w:rsidR="006D602E" w:rsidRPr="00FC36F2" w:rsidRDefault="006D602E" w:rsidP="006D602E">
      <w:pPr>
        <w:widowControl w:val="0"/>
        <w:tabs>
          <w:tab w:val="left" w:pos="3544"/>
        </w:tabs>
        <w:autoSpaceDE w:val="0"/>
        <w:autoSpaceDN w:val="0"/>
        <w:adjustRightInd w:val="0"/>
        <w:spacing w:after="0" w:line="240" w:lineRule="auto"/>
        <w:contextualSpacing/>
        <w:jc w:val="center"/>
        <w:rPr>
          <w:rFonts w:ascii="Arial" w:eastAsia="Times New Roman" w:hAnsi="Arial" w:cs="Arial"/>
          <w:b/>
          <w:bCs/>
          <w:sz w:val="24"/>
          <w:szCs w:val="24"/>
          <w:lang w:eastAsia="es-ES"/>
        </w:rPr>
      </w:pPr>
      <w:r w:rsidRPr="00FC36F2">
        <w:rPr>
          <w:rFonts w:ascii="Arial" w:eastAsia="Times New Roman" w:hAnsi="Arial" w:cs="Arial"/>
          <w:b/>
          <w:bCs/>
          <w:sz w:val="24"/>
          <w:szCs w:val="24"/>
          <w:lang w:eastAsia="es-ES"/>
        </w:rPr>
        <w:t>o o o</w:t>
      </w:r>
      <w:r>
        <w:rPr>
          <w:rFonts w:ascii="Arial" w:eastAsia="Times New Roman" w:hAnsi="Arial" w:cs="Arial"/>
          <w:b/>
          <w:bCs/>
          <w:sz w:val="24"/>
          <w:szCs w:val="24"/>
          <w:lang w:eastAsia="es-ES"/>
        </w:rPr>
        <w:t xml:space="preserve"> o o</w:t>
      </w:r>
    </w:p>
    <w:p w14:paraId="0EB9C8DE" w14:textId="085BB7BB" w:rsidR="006D602E" w:rsidRDefault="006D602E" w:rsidP="00000C4B">
      <w:pPr>
        <w:widowControl w:val="0"/>
        <w:shd w:val="clear" w:color="auto" w:fill="FFFFFF"/>
        <w:spacing w:after="0" w:line="240" w:lineRule="auto"/>
        <w:ind w:firstLine="2835"/>
        <w:jc w:val="both"/>
        <w:rPr>
          <w:rFonts w:ascii="Arial" w:eastAsia="Calibri" w:hAnsi="Arial" w:cs="Arial"/>
          <w:bCs/>
          <w:sz w:val="24"/>
          <w:szCs w:val="24"/>
          <w:lang w:val="es-ES"/>
        </w:rPr>
      </w:pPr>
    </w:p>
    <w:p w14:paraId="5C27F6CF" w14:textId="77777777" w:rsidR="006D602E" w:rsidRPr="00ED19A0" w:rsidRDefault="006D602E" w:rsidP="00000C4B">
      <w:pPr>
        <w:widowControl w:val="0"/>
        <w:shd w:val="clear" w:color="auto" w:fill="FFFFFF"/>
        <w:spacing w:after="0" w:line="240" w:lineRule="auto"/>
        <w:ind w:firstLine="2835"/>
        <w:jc w:val="both"/>
        <w:rPr>
          <w:rFonts w:ascii="Arial" w:eastAsia="Calibri" w:hAnsi="Arial" w:cs="Arial"/>
          <w:bCs/>
          <w:sz w:val="24"/>
          <w:szCs w:val="24"/>
          <w:lang w:val="es-ES"/>
        </w:rPr>
      </w:pPr>
    </w:p>
    <w:p w14:paraId="441FA406" w14:textId="2C594883" w:rsidR="006438C3" w:rsidRDefault="00ED19A0" w:rsidP="00ED19A0">
      <w:pPr>
        <w:widowControl w:val="0"/>
        <w:shd w:val="clear" w:color="auto" w:fill="FFFFFF"/>
        <w:spacing w:after="0" w:line="240" w:lineRule="auto"/>
        <w:jc w:val="center"/>
        <w:rPr>
          <w:rFonts w:ascii="Arial" w:eastAsia="Calibri" w:hAnsi="Arial" w:cs="Arial"/>
          <w:b/>
          <w:sz w:val="24"/>
          <w:szCs w:val="24"/>
        </w:rPr>
      </w:pPr>
      <w:r w:rsidRPr="00ED19A0">
        <w:rPr>
          <w:rFonts w:ascii="Arial" w:eastAsia="Calibri" w:hAnsi="Arial" w:cs="Arial"/>
          <w:b/>
          <w:sz w:val="24"/>
          <w:szCs w:val="24"/>
        </w:rPr>
        <w:t>Artículo transitorio</w:t>
      </w:r>
    </w:p>
    <w:p w14:paraId="783F8CA6" w14:textId="02ECF574" w:rsidR="001B663D" w:rsidRDefault="001B663D" w:rsidP="00ED19A0">
      <w:pPr>
        <w:widowControl w:val="0"/>
        <w:shd w:val="clear" w:color="auto" w:fill="FFFFFF"/>
        <w:spacing w:after="0" w:line="240" w:lineRule="auto"/>
        <w:jc w:val="center"/>
        <w:rPr>
          <w:rFonts w:ascii="Arial" w:eastAsia="Calibri" w:hAnsi="Arial" w:cs="Arial"/>
          <w:b/>
          <w:sz w:val="24"/>
          <w:szCs w:val="24"/>
        </w:rPr>
      </w:pPr>
    </w:p>
    <w:p w14:paraId="46774A65" w14:textId="3952F900" w:rsidR="001B663D" w:rsidRDefault="0021263C" w:rsidP="001B663D">
      <w:pPr>
        <w:widowControl w:val="0"/>
        <w:shd w:val="clear" w:color="auto" w:fill="FFFFFF"/>
        <w:spacing w:after="0" w:line="240" w:lineRule="auto"/>
        <w:ind w:firstLine="2835"/>
        <w:jc w:val="both"/>
        <w:rPr>
          <w:rFonts w:ascii="Arial" w:eastAsia="Calibri" w:hAnsi="Arial" w:cs="Arial"/>
          <w:bCs/>
          <w:sz w:val="24"/>
          <w:szCs w:val="24"/>
        </w:rPr>
      </w:pPr>
      <w:r>
        <w:rPr>
          <w:rFonts w:ascii="Arial" w:eastAsia="Calibri" w:hAnsi="Arial" w:cs="Arial"/>
          <w:bCs/>
          <w:sz w:val="24"/>
          <w:szCs w:val="24"/>
        </w:rPr>
        <w:t>Establece que l</w:t>
      </w:r>
      <w:r w:rsidR="001B663D" w:rsidRPr="007A183A">
        <w:rPr>
          <w:rFonts w:ascii="Arial" w:eastAsia="Calibri" w:hAnsi="Arial" w:cs="Arial"/>
          <w:bCs/>
          <w:sz w:val="24"/>
          <w:szCs w:val="24"/>
        </w:rPr>
        <w:t xml:space="preserve">a obligación de informar a que se refiere el artículo único de esta ley se aplicará respecto de los saldos y sumas de </w:t>
      </w:r>
      <w:r w:rsidR="001B663D" w:rsidRPr="007A183A">
        <w:rPr>
          <w:rFonts w:ascii="Arial" w:eastAsia="Calibri" w:hAnsi="Arial" w:cs="Arial"/>
          <w:bCs/>
          <w:sz w:val="24"/>
          <w:szCs w:val="24"/>
          <w:u w:val="single"/>
        </w:rPr>
        <w:t>abonos</w:t>
      </w:r>
      <w:r w:rsidR="001B663D" w:rsidRPr="007A183A">
        <w:rPr>
          <w:rFonts w:ascii="Arial" w:eastAsia="Calibri" w:hAnsi="Arial" w:cs="Arial"/>
          <w:bCs/>
          <w:sz w:val="24"/>
          <w:szCs w:val="24"/>
        </w:rPr>
        <w:t xml:space="preserve"> identificados en las cuentas financieras a partir del tercer mes siguiente a la fecha de la publicación de esta ley en el Diario Oficial.</w:t>
      </w:r>
    </w:p>
    <w:p w14:paraId="3F27549C" w14:textId="1402A786" w:rsidR="00D62C25" w:rsidRDefault="00D62C25" w:rsidP="001B663D">
      <w:pPr>
        <w:widowControl w:val="0"/>
        <w:shd w:val="clear" w:color="auto" w:fill="FFFFFF"/>
        <w:spacing w:after="0" w:line="240" w:lineRule="auto"/>
        <w:ind w:firstLine="2835"/>
        <w:jc w:val="both"/>
        <w:rPr>
          <w:rFonts w:ascii="Arial" w:eastAsia="Calibri" w:hAnsi="Arial" w:cs="Arial"/>
          <w:bCs/>
          <w:sz w:val="24"/>
          <w:szCs w:val="24"/>
        </w:rPr>
      </w:pPr>
    </w:p>
    <w:p w14:paraId="44E1867D" w14:textId="77777777" w:rsidR="00757154" w:rsidRDefault="00757154" w:rsidP="001B663D">
      <w:pPr>
        <w:widowControl w:val="0"/>
        <w:shd w:val="clear" w:color="auto" w:fill="FFFFFF"/>
        <w:spacing w:after="0" w:line="240" w:lineRule="auto"/>
        <w:ind w:firstLine="2835"/>
        <w:jc w:val="both"/>
        <w:rPr>
          <w:rFonts w:ascii="Arial" w:eastAsia="Calibri" w:hAnsi="Arial" w:cs="Arial"/>
          <w:bCs/>
          <w:sz w:val="24"/>
          <w:szCs w:val="24"/>
        </w:rPr>
      </w:pPr>
    </w:p>
    <w:p w14:paraId="217D0844" w14:textId="08144058" w:rsidR="00D62C25" w:rsidRDefault="00D62C25" w:rsidP="001B663D">
      <w:pPr>
        <w:widowControl w:val="0"/>
        <w:shd w:val="clear" w:color="auto" w:fill="FFFFFF"/>
        <w:spacing w:after="0" w:line="240" w:lineRule="auto"/>
        <w:ind w:firstLine="2835"/>
        <w:jc w:val="both"/>
        <w:rPr>
          <w:rFonts w:ascii="Arial" w:eastAsia="Times New Roman" w:hAnsi="Arial" w:cs="Arial"/>
          <w:lang w:val="es-ES_tradnl" w:eastAsia="es-ES"/>
        </w:rPr>
      </w:pPr>
      <w:r w:rsidRPr="007C1476">
        <w:rPr>
          <w:rFonts w:ascii="Arial" w:eastAsia="Calibri" w:hAnsi="Arial" w:cs="Arial"/>
          <w:bCs/>
          <w:sz w:val="24"/>
          <w:szCs w:val="24"/>
          <w:lang w:val="es-ES_tradnl"/>
        </w:rPr>
        <w:t>La</w:t>
      </w:r>
      <w:r w:rsidRPr="006D602E">
        <w:rPr>
          <w:rFonts w:ascii="Arial" w:eastAsia="Calibri" w:hAnsi="Arial" w:cs="Arial"/>
          <w:b/>
          <w:bCs/>
          <w:sz w:val="24"/>
          <w:szCs w:val="24"/>
          <w:lang w:val="es-ES_tradnl"/>
        </w:rPr>
        <w:t xml:space="preserve"> indicación </w:t>
      </w:r>
      <w:r>
        <w:rPr>
          <w:rFonts w:ascii="Arial" w:eastAsia="Calibri" w:hAnsi="Arial" w:cs="Arial"/>
          <w:b/>
          <w:bCs/>
          <w:sz w:val="24"/>
          <w:szCs w:val="24"/>
          <w:lang w:val="es-ES_tradnl"/>
        </w:rPr>
        <w:t xml:space="preserve">número A </w:t>
      </w:r>
      <w:r w:rsidRPr="00ED19A0">
        <w:rPr>
          <w:rFonts w:ascii="Arial" w:eastAsia="Calibri" w:hAnsi="Arial" w:cs="Arial"/>
          <w:b/>
          <w:bCs/>
          <w:sz w:val="24"/>
          <w:szCs w:val="24"/>
          <w:lang w:val="es-ES_tradnl"/>
        </w:rPr>
        <w:t>10</w:t>
      </w:r>
      <w:r>
        <w:rPr>
          <w:rFonts w:ascii="Arial" w:eastAsia="Calibri" w:hAnsi="Arial" w:cs="Arial"/>
          <w:b/>
          <w:bCs/>
          <w:sz w:val="24"/>
          <w:szCs w:val="24"/>
          <w:lang w:val="es-ES_tradnl"/>
        </w:rPr>
        <w:t>, d</w:t>
      </w:r>
      <w:r w:rsidRPr="00ED19A0">
        <w:rPr>
          <w:rFonts w:ascii="Arial" w:eastAsia="Calibri" w:hAnsi="Arial" w:cs="Arial"/>
          <w:b/>
          <w:sz w:val="24"/>
          <w:szCs w:val="24"/>
          <w:lang w:val="es-ES_tradnl"/>
        </w:rPr>
        <w:t>e l</w:t>
      </w:r>
      <w:r w:rsidR="00492920">
        <w:rPr>
          <w:rFonts w:ascii="Arial" w:eastAsia="Calibri" w:hAnsi="Arial" w:cs="Arial"/>
          <w:b/>
          <w:sz w:val="24"/>
          <w:szCs w:val="24"/>
          <w:lang w:val="es-ES_tradnl"/>
        </w:rPr>
        <w:t>os</w:t>
      </w:r>
      <w:r w:rsidRPr="00ED19A0">
        <w:rPr>
          <w:rFonts w:ascii="Arial" w:eastAsia="Calibri" w:hAnsi="Arial" w:cs="Arial"/>
          <w:b/>
          <w:sz w:val="24"/>
          <w:szCs w:val="24"/>
          <w:lang w:val="es-ES_tradnl"/>
        </w:rPr>
        <w:t xml:space="preserve"> Honorable</w:t>
      </w:r>
      <w:r w:rsidR="00492920">
        <w:rPr>
          <w:rFonts w:ascii="Arial" w:eastAsia="Calibri" w:hAnsi="Arial" w:cs="Arial"/>
          <w:b/>
          <w:sz w:val="24"/>
          <w:szCs w:val="24"/>
          <w:lang w:val="es-ES_tradnl"/>
        </w:rPr>
        <w:t>s</w:t>
      </w:r>
      <w:r w:rsidRPr="00ED19A0">
        <w:rPr>
          <w:rFonts w:ascii="Arial" w:eastAsia="Calibri" w:hAnsi="Arial" w:cs="Arial"/>
          <w:b/>
          <w:sz w:val="24"/>
          <w:szCs w:val="24"/>
          <w:lang w:val="es-ES_tradnl"/>
        </w:rPr>
        <w:t xml:space="preserve"> Senador</w:t>
      </w:r>
      <w:r w:rsidR="00492920">
        <w:rPr>
          <w:rFonts w:ascii="Arial" w:eastAsia="Calibri" w:hAnsi="Arial" w:cs="Arial"/>
          <w:b/>
          <w:sz w:val="24"/>
          <w:szCs w:val="24"/>
          <w:lang w:val="es-ES_tradnl"/>
        </w:rPr>
        <w:t>es</w:t>
      </w:r>
      <w:r w:rsidRPr="00ED19A0">
        <w:rPr>
          <w:rFonts w:ascii="Arial" w:eastAsia="Calibri" w:hAnsi="Arial" w:cs="Arial"/>
          <w:b/>
          <w:sz w:val="24"/>
          <w:szCs w:val="24"/>
          <w:lang w:val="es-ES_tradnl"/>
        </w:rPr>
        <w:t xml:space="preserve"> señor</w:t>
      </w:r>
      <w:r w:rsidR="00492920">
        <w:rPr>
          <w:rFonts w:ascii="Arial" w:eastAsia="Calibri" w:hAnsi="Arial" w:cs="Arial"/>
          <w:b/>
          <w:sz w:val="24"/>
          <w:szCs w:val="24"/>
          <w:lang w:val="es-ES_tradnl"/>
        </w:rPr>
        <w:t>es Lagos y Montes</w:t>
      </w:r>
      <w:r w:rsidRPr="00ED19A0">
        <w:rPr>
          <w:rFonts w:ascii="Arial" w:eastAsia="Calibri" w:hAnsi="Arial" w:cs="Arial"/>
          <w:bCs/>
          <w:sz w:val="24"/>
          <w:szCs w:val="24"/>
          <w:lang w:val="es-ES_tradnl"/>
        </w:rPr>
        <w:t xml:space="preserve">, </w:t>
      </w:r>
      <w:r w:rsidR="006D602E">
        <w:rPr>
          <w:rFonts w:ascii="Arial" w:eastAsia="Calibri" w:hAnsi="Arial" w:cs="Arial"/>
          <w:bCs/>
          <w:sz w:val="24"/>
          <w:szCs w:val="24"/>
          <w:lang w:val="es-ES_tradnl"/>
        </w:rPr>
        <w:t xml:space="preserve">lo </w:t>
      </w:r>
      <w:r w:rsidR="00492920" w:rsidRPr="00672ACB">
        <w:rPr>
          <w:rFonts w:ascii="Arial" w:eastAsia="Times New Roman" w:hAnsi="Arial" w:cs="Arial"/>
          <w:sz w:val="24"/>
          <w:szCs w:val="24"/>
          <w:lang w:val="es-ES_tradnl" w:eastAsia="es-ES"/>
        </w:rPr>
        <w:t>reemplaza por el siguiente:</w:t>
      </w:r>
    </w:p>
    <w:p w14:paraId="000E9980" w14:textId="4B2368E4" w:rsidR="00492920" w:rsidRDefault="00492920" w:rsidP="001B663D">
      <w:pPr>
        <w:widowControl w:val="0"/>
        <w:shd w:val="clear" w:color="auto" w:fill="FFFFFF"/>
        <w:spacing w:after="0" w:line="240" w:lineRule="auto"/>
        <w:ind w:firstLine="2835"/>
        <w:jc w:val="both"/>
        <w:rPr>
          <w:rFonts w:ascii="Arial" w:eastAsia="Times New Roman" w:hAnsi="Arial" w:cs="Arial"/>
          <w:lang w:val="es-ES_tradnl" w:eastAsia="es-ES"/>
        </w:rPr>
      </w:pPr>
    </w:p>
    <w:p w14:paraId="11582588" w14:textId="77777777" w:rsidR="00492920" w:rsidRPr="00492920" w:rsidRDefault="00492920" w:rsidP="00492920">
      <w:pPr>
        <w:widowControl w:val="0"/>
        <w:tabs>
          <w:tab w:val="left" w:pos="3544"/>
        </w:tabs>
        <w:autoSpaceDE w:val="0"/>
        <w:autoSpaceDN w:val="0"/>
        <w:adjustRightInd w:val="0"/>
        <w:spacing w:after="0" w:line="240" w:lineRule="auto"/>
        <w:ind w:firstLine="2835"/>
        <w:jc w:val="both"/>
        <w:rPr>
          <w:rFonts w:ascii="Arial" w:hAnsi="Arial" w:cs="Arial"/>
          <w:sz w:val="24"/>
          <w:szCs w:val="24"/>
          <w:lang w:val="es-ES_tradnl"/>
        </w:rPr>
      </w:pPr>
      <w:r w:rsidRPr="00492920">
        <w:rPr>
          <w:rFonts w:ascii="Arial" w:hAnsi="Arial" w:cs="Arial"/>
          <w:sz w:val="24"/>
          <w:szCs w:val="24"/>
          <w:lang w:val="es-ES_tradnl"/>
        </w:rPr>
        <w:t xml:space="preserve">“Artículo transitorio.- </w:t>
      </w:r>
      <w:r w:rsidRPr="00492920">
        <w:rPr>
          <w:rFonts w:ascii="Arial" w:hAnsi="Arial" w:cs="Arial"/>
          <w:color w:val="000000"/>
          <w:sz w:val="24"/>
          <w:szCs w:val="24"/>
          <w:lang w:eastAsia="es-ES_tradnl" w:bidi="es-ES"/>
        </w:rPr>
        <w:t xml:space="preserve">La obligación de informar a </w:t>
      </w:r>
      <w:r w:rsidRPr="00492920">
        <w:rPr>
          <w:rFonts w:ascii="Arial" w:hAnsi="Arial" w:cs="Arial"/>
          <w:color w:val="000000"/>
          <w:sz w:val="24"/>
          <w:szCs w:val="24"/>
          <w:lang w:eastAsia="es-ES_tradnl" w:bidi="es-ES"/>
        </w:rPr>
        <w:lastRenderedPageBreak/>
        <w:t>que se refiere el artículo único de esta ley se aplicará respecto de los montos identificados a partir del tercer mes siguiente a la fecha de la publicación de esta ley en el Diario Oficial</w:t>
      </w:r>
      <w:r w:rsidRPr="00492920">
        <w:rPr>
          <w:rFonts w:ascii="Arial" w:hAnsi="Arial" w:cs="Arial"/>
          <w:sz w:val="24"/>
          <w:szCs w:val="24"/>
          <w:lang w:val="es-ES_tradnl"/>
        </w:rPr>
        <w:t>.”.</w:t>
      </w:r>
    </w:p>
    <w:p w14:paraId="287BBECF" w14:textId="2F8240BF" w:rsidR="00492920" w:rsidRDefault="00492920" w:rsidP="001B663D">
      <w:pPr>
        <w:widowControl w:val="0"/>
        <w:shd w:val="clear" w:color="auto" w:fill="FFFFFF"/>
        <w:spacing w:after="0" w:line="240" w:lineRule="auto"/>
        <w:ind w:firstLine="2835"/>
        <w:jc w:val="both"/>
        <w:rPr>
          <w:rFonts w:ascii="Arial" w:eastAsia="Calibri" w:hAnsi="Arial" w:cs="Arial"/>
          <w:bCs/>
          <w:sz w:val="24"/>
          <w:szCs w:val="24"/>
          <w:lang w:val="es-ES_tradnl"/>
        </w:rPr>
      </w:pPr>
    </w:p>
    <w:p w14:paraId="1CF860E2" w14:textId="77777777" w:rsidR="003E590B" w:rsidRDefault="003E590B" w:rsidP="003E590B">
      <w:pPr>
        <w:widowControl w:val="0"/>
        <w:shd w:val="clear" w:color="auto" w:fill="FFFFFF"/>
        <w:spacing w:after="0" w:line="240" w:lineRule="auto"/>
        <w:ind w:firstLine="2835"/>
        <w:jc w:val="both"/>
        <w:rPr>
          <w:rFonts w:ascii="Arial" w:eastAsia="Times New Roman" w:hAnsi="Arial" w:cs="Arial"/>
          <w:sz w:val="24"/>
          <w:szCs w:val="24"/>
          <w:lang w:val="es-ES" w:eastAsia="es-ES"/>
        </w:rPr>
      </w:pPr>
      <w:r w:rsidRPr="00215247">
        <w:rPr>
          <w:rFonts w:ascii="Arial" w:eastAsia="Times New Roman" w:hAnsi="Arial" w:cs="Arial"/>
          <w:sz w:val="24"/>
          <w:szCs w:val="24"/>
          <w:lang w:val="es-ES" w:eastAsia="es-ES"/>
        </w:rPr>
        <w:t xml:space="preserve">El </w:t>
      </w:r>
      <w:r w:rsidRPr="00215247">
        <w:rPr>
          <w:rFonts w:ascii="Arial" w:eastAsia="Times New Roman" w:hAnsi="Arial" w:cs="Arial"/>
          <w:b/>
          <w:sz w:val="24"/>
          <w:szCs w:val="24"/>
          <w:lang w:val="es-ES" w:eastAsia="es-ES"/>
        </w:rPr>
        <w:t>Honorable Senador señor Coloma</w:t>
      </w:r>
      <w:r w:rsidRPr="0021524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observó que se debe aclarar los conceptos que se incluyen para alcanzar el monto que implica la obligación de informar.</w:t>
      </w:r>
    </w:p>
    <w:p w14:paraId="4F2FA2CC" w14:textId="71855528" w:rsidR="003E590B" w:rsidRDefault="003E590B" w:rsidP="001B663D">
      <w:pPr>
        <w:widowControl w:val="0"/>
        <w:shd w:val="clear" w:color="auto" w:fill="FFFFFF"/>
        <w:spacing w:after="0" w:line="240" w:lineRule="auto"/>
        <w:ind w:firstLine="2835"/>
        <w:jc w:val="both"/>
        <w:rPr>
          <w:rFonts w:ascii="Arial" w:eastAsia="Calibri" w:hAnsi="Arial" w:cs="Arial"/>
          <w:bCs/>
          <w:sz w:val="24"/>
          <w:szCs w:val="24"/>
          <w:lang w:val="es-ES_tradnl"/>
        </w:rPr>
      </w:pPr>
    </w:p>
    <w:p w14:paraId="2320D2B3" w14:textId="77777777" w:rsidR="003E590B" w:rsidRPr="00D62C25" w:rsidRDefault="003E590B" w:rsidP="001B663D">
      <w:pPr>
        <w:widowControl w:val="0"/>
        <w:shd w:val="clear" w:color="auto" w:fill="FFFFFF"/>
        <w:spacing w:after="0" w:line="240" w:lineRule="auto"/>
        <w:ind w:firstLine="2835"/>
        <w:jc w:val="both"/>
        <w:rPr>
          <w:rFonts w:ascii="Arial" w:eastAsia="Calibri" w:hAnsi="Arial" w:cs="Arial"/>
          <w:bCs/>
          <w:sz w:val="24"/>
          <w:szCs w:val="24"/>
          <w:lang w:val="es-ES_tradnl"/>
        </w:rPr>
      </w:pPr>
    </w:p>
    <w:p w14:paraId="1B7F87B2" w14:textId="64245A69" w:rsidR="00455D78" w:rsidRPr="00455D78" w:rsidRDefault="00455D78" w:rsidP="00455D78">
      <w:pPr>
        <w:spacing w:after="0" w:line="240" w:lineRule="auto"/>
        <w:ind w:firstLine="2835"/>
        <w:jc w:val="both"/>
        <w:rPr>
          <w:rFonts w:ascii="Arial" w:eastAsia="Times New Roman" w:hAnsi="Arial" w:cs="Arial"/>
          <w:b/>
          <w:bCs/>
          <w:sz w:val="24"/>
          <w:szCs w:val="24"/>
          <w:lang w:val="es-ES" w:eastAsia="es-ES"/>
        </w:rPr>
      </w:pPr>
      <w:r w:rsidRPr="00455D78">
        <w:rPr>
          <w:rFonts w:ascii="Arial" w:eastAsia="Times New Roman" w:hAnsi="Arial" w:cs="Arial"/>
          <w:b/>
          <w:bCs/>
          <w:sz w:val="24"/>
          <w:szCs w:val="24"/>
          <w:lang w:val="es-ES" w:eastAsia="es-ES"/>
        </w:rPr>
        <w:t>--</w:t>
      </w:r>
      <w:r w:rsidR="00492920" w:rsidRPr="00455D78">
        <w:rPr>
          <w:rFonts w:ascii="Arial" w:eastAsia="Times New Roman" w:hAnsi="Arial" w:cs="Arial"/>
          <w:b/>
          <w:bCs/>
          <w:sz w:val="24"/>
          <w:szCs w:val="24"/>
          <w:lang w:val="es-ES" w:eastAsia="es-ES"/>
        </w:rPr>
        <w:t>Puesta en votación la indicación número A 10</w:t>
      </w:r>
      <w:r w:rsidR="00492920" w:rsidRPr="00455D78">
        <w:rPr>
          <w:rFonts w:ascii="Arial" w:eastAsia="Times New Roman" w:hAnsi="Arial" w:cs="Arial"/>
          <w:b/>
          <w:bCs/>
          <w:sz w:val="24"/>
          <w:szCs w:val="24"/>
          <w:lang w:val="es-ES_tradnl" w:eastAsia="es-ES"/>
        </w:rPr>
        <w:t>,</w:t>
      </w:r>
      <w:r w:rsidR="00492920" w:rsidRPr="00455D78">
        <w:rPr>
          <w:rFonts w:ascii="Arial" w:eastAsia="Times New Roman" w:hAnsi="Arial" w:cs="Arial"/>
          <w:b/>
          <w:bCs/>
          <w:sz w:val="24"/>
          <w:szCs w:val="24"/>
          <w:lang w:val="es-ES" w:eastAsia="es-ES"/>
        </w:rPr>
        <w:t xml:space="preserve"> fue aprobada </w:t>
      </w:r>
      <w:r w:rsidRPr="00455D78">
        <w:rPr>
          <w:rFonts w:ascii="Arial" w:eastAsia="Times New Roman" w:hAnsi="Arial" w:cs="Arial"/>
          <w:b/>
          <w:bCs/>
          <w:sz w:val="24"/>
          <w:szCs w:val="24"/>
          <w:lang w:val="es-ES" w:eastAsia="es-ES"/>
        </w:rPr>
        <w:t>por dos votos a favor de los Honorables Senadores señora Rincón y señor Montes, y una abstención del Honorable Senador señor García</w:t>
      </w:r>
      <w:r w:rsidR="00026F76">
        <w:rPr>
          <w:rFonts w:ascii="Arial" w:eastAsia="Times New Roman" w:hAnsi="Arial" w:cs="Arial"/>
          <w:b/>
          <w:bCs/>
          <w:sz w:val="24"/>
          <w:szCs w:val="24"/>
          <w:lang w:val="es-ES" w:eastAsia="es-ES"/>
        </w:rPr>
        <w:t>, con una enmienda formal de adecuación</w:t>
      </w:r>
      <w:r w:rsidRPr="00455D78">
        <w:rPr>
          <w:rFonts w:ascii="Arial" w:eastAsia="Times New Roman" w:hAnsi="Arial" w:cs="Arial"/>
          <w:b/>
          <w:bCs/>
          <w:sz w:val="24"/>
          <w:szCs w:val="24"/>
          <w:lang w:val="es-ES" w:eastAsia="es-ES"/>
        </w:rPr>
        <w:t>.</w:t>
      </w:r>
    </w:p>
    <w:p w14:paraId="1D7A34B7" w14:textId="4C682595" w:rsidR="003A1A26" w:rsidRDefault="003A1A26" w:rsidP="00ED19A0">
      <w:pPr>
        <w:widowControl w:val="0"/>
        <w:shd w:val="clear" w:color="auto" w:fill="FFFFFF"/>
        <w:spacing w:after="0" w:line="240" w:lineRule="auto"/>
        <w:ind w:firstLine="2835"/>
        <w:jc w:val="both"/>
        <w:rPr>
          <w:rFonts w:ascii="Arial" w:eastAsia="Calibri" w:hAnsi="Arial" w:cs="Arial"/>
          <w:bCs/>
          <w:sz w:val="24"/>
          <w:szCs w:val="24"/>
          <w:lang w:val="es-ES_tradnl"/>
        </w:rPr>
      </w:pPr>
    </w:p>
    <w:p w14:paraId="52769CB8" w14:textId="77777777" w:rsidR="00B9743D" w:rsidRDefault="00B9743D" w:rsidP="00ED19A0">
      <w:pPr>
        <w:widowControl w:val="0"/>
        <w:shd w:val="clear" w:color="auto" w:fill="FFFFFF"/>
        <w:spacing w:after="0" w:line="240" w:lineRule="auto"/>
        <w:ind w:firstLine="2835"/>
        <w:jc w:val="both"/>
        <w:rPr>
          <w:rFonts w:ascii="Arial" w:eastAsia="Calibri" w:hAnsi="Arial" w:cs="Arial"/>
          <w:bCs/>
          <w:sz w:val="24"/>
          <w:szCs w:val="24"/>
          <w:lang w:val="es-ES_tradnl"/>
        </w:rPr>
      </w:pPr>
    </w:p>
    <w:p w14:paraId="7C3A79AD" w14:textId="77777777" w:rsidR="003E590B" w:rsidRDefault="003E590B" w:rsidP="003E590B">
      <w:pPr>
        <w:widowControl w:val="0"/>
        <w:shd w:val="clear" w:color="auto" w:fill="FFFFFF"/>
        <w:spacing w:after="0" w:line="240" w:lineRule="auto"/>
        <w:ind w:firstLine="2835"/>
        <w:jc w:val="both"/>
        <w:rPr>
          <w:rFonts w:ascii="Arial" w:eastAsia="Calibri" w:hAnsi="Arial" w:cs="Arial"/>
          <w:bCs/>
          <w:sz w:val="24"/>
          <w:szCs w:val="24"/>
          <w:lang w:val="es-ES_tradnl"/>
        </w:rPr>
      </w:pPr>
      <w:r w:rsidRPr="007C1476">
        <w:rPr>
          <w:rFonts w:ascii="Arial" w:eastAsia="Calibri" w:hAnsi="Arial" w:cs="Arial"/>
          <w:bCs/>
          <w:sz w:val="24"/>
          <w:szCs w:val="24"/>
          <w:lang w:val="es-ES_tradnl"/>
        </w:rPr>
        <w:t>La</w:t>
      </w:r>
      <w:r w:rsidRPr="006D602E">
        <w:rPr>
          <w:rFonts w:ascii="Arial" w:eastAsia="Calibri" w:hAnsi="Arial" w:cs="Arial"/>
          <w:b/>
          <w:bCs/>
          <w:sz w:val="24"/>
          <w:szCs w:val="24"/>
          <w:lang w:val="es-ES_tradnl"/>
        </w:rPr>
        <w:t xml:space="preserve"> indicación </w:t>
      </w:r>
      <w:r>
        <w:rPr>
          <w:rFonts w:ascii="Arial" w:eastAsia="Calibri" w:hAnsi="Arial" w:cs="Arial"/>
          <w:b/>
          <w:bCs/>
          <w:sz w:val="24"/>
          <w:szCs w:val="24"/>
          <w:lang w:val="es-ES_tradnl"/>
        </w:rPr>
        <w:t xml:space="preserve">número </w:t>
      </w:r>
      <w:r w:rsidRPr="00ED19A0">
        <w:rPr>
          <w:rFonts w:ascii="Arial" w:eastAsia="Calibri" w:hAnsi="Arial" w:cs="Arial"/>
          <w:b/>
          <w:bCs/>
          <w:sz w:val="24"/>
          <w:szCs w:val="24"/>
          <w:lang w:val="es-ES_tradnl"/>
        </w:rPr>
        <w:t>10</w:t>
      </w:r>
      <w:r>
        <w:rPr>
          <w:rFonts w:ascii="Arial" w:eastAsia="Calibri" w:hAnsi="Arial" w:cs="Arial"/>
          <w:b/>
          <w:bCs/>
          <w:sz w:val="24"/>
          <w:szCs w:val="24"/>
          <w:lang w:val="es-ES_tradnl"/>
        </w:rPr>
        <w:t>, d</w:t>
      </w:r>
      <w:r w:rsidRPr="00ED19A0">
        <w:rPr>
          <w:rFonts w:ascii="Arial" w:eastAsia="Calibri" w:hAnsi="Arial" w:cs="Arial"/>
          <w:b/>
          <w:sz w:val="24"/>
          <w:szCs w:val="24"/>
          <w:lang w:val="es-ES_tradnl"/>
        </w:rPr>
        <w:t>e la Honorable Senadora señora Rincón</w:t>
      </w:r>
      <w:r w:rsidRPr="00ED19A0">
        <w:rPr>
          <w:rFonts w:ascii="Arial" w:eastAsia="Calibri" w:hAnsi="Arial" w:cs="Arial"/>
          <w:bCs/>
          <w:sz w:val="24"/>
          <w:szCs w:val="24"/>
          <w:lang w:val="es-ES_tradnl"/>
        </w:rPr>
        <w:t>, intercala, a continuación de la palabra “abonos”, la expresión “y cargos”.</w:t>
      </w:r>
    </w:p>
    <w:p w14:paraId="6A5ADD07" w14:textId="77777777" w:rsidR="003E590B" w:rsidRDefault="003E590B" w:rsidP="003E590B">
      <w:pPr>
        <w:widowControl w:val="0"/>
        <w:shd w:val="clear" w:color="auto" w:fill="FFFFFF"/>
        <w:spacing w:after="0" w:line="240" w:lineRule="auto"/>
        <w:ind w:firstLine="2835"/>
        <w:jc w:val="both"/>
        <w:rPr>
          <w:rFonts w:ascii="Arial" w:eastAsia="Calibri" w:hAnsi="Arial" w:cs="Arial"/>
          <w:bCs/>
          <w:sz w:val="24"/>
          <w:szCs w:val="24"/>
          <w:lang w:val="es-ES_tradnl"/>
        </w:rPr>
      </w:pPr>
    </w:p>
    <w:p w14:paraId="14C39107" w14:textId="77777777" w:rsidR="003E590B" w:rsidRPr="003E590B" w:rsidRDefault="003E590B" w:rsidP="00ED19A0">
      <w:pPr>
        <w:widowControl w:val="0"/>
        <w:shd w:val="clear" w:color="auto" w:fill="FFFFFF"/>
        <w:spacing w:after="0" w:line="240" w:lineRule="auto"/>
        <w:ind w:firstLine="2835"/>
        <w:jc w:val="both"/>
        <w:rPr>
          <w:rFonts w:ascii="Arial" w:eastAsia="Calibri" w:hAnsi="Arial" w:cs="Arial"/>
          <w:bCs/>
          <w:sz w:val="24"/>
          <w:szCs w:val="24"/>
          <w:lang w:val="es-ES_tradnl"/>
        </w:rPr>
      </w:pPr>
    </w:p>
    <w:p w14:paraId="21941B7C" w14:textId="61731E1C" w:rsidR="00ED19A0" w:rsidRPr="003E590B" w:rsidRDefault="003E590B" w:rsidP="00ED19A0">
      <w:pPr>
        <w:spacing w:after="0" w:line="240" w:lineRule="auto"/>
        <w:ind w:firstLine="2835"/>
        <w:jc w:val="both"/>
        <w:rPr>
          <w:rFonts w:ascii="Arial" w:eastAsia="Times New Roman" w:hAnsi="Arial" w:cs="Times New Roman"/>
          <w:bCs/>
          <w:sz w:val="24"/>
          <w:szCs w:val="24"/>
          <w:lang w:val="es-ES_tradnl" w:eastAsia="es-ES"/>
        </w:rPr>
      </w:pPr>
      <w:bookmarkStart w:id="64" w:name="_Hlk83392081"/>
      <w:r w:rsidRPr="003E590B">
        <w:rPr>
          <w:rFonts w:ascii="Arial" w:eastAsia="Times New Roman" w:hAnsi="Arial" w:cs="Arial"/>
          <w:b/>
          <w:bCs/>
          <w:sz w:val="24"/>
          <w:szCs w:val="24"/>
          <w:lang w:val="es-ES" w:eastAsia="es-ES"/>
        </w:rPr>
        <w:t xml:space="preserve">--La indicación número 10 fue retirada por su autora, </w:t>
      </w:r>
      <w:r>
        <w:rPr>
          <w:rFonts w:ascii="Arial" w:eastAsia="Times New Roman" w:hAnsi="Arial" w:cs="Arial"/>
          <w:b/>
          <w:bCs/>
          <w:sz w:val="24"/>
          <w:szCs w:val="24"/>
          <w:lang w:val="es-ES" w:eastAsia="es-ES"/>
        </w:rPr>
        <w:t xml:space="preserve">en concordancia con el retiro de </w:t>
      </w:r>
      <w:r w:rsidRPr="003E590B">
        <w:rPr>
          <w:rFonts w:ascii="Arial" w:eastAsia="Times New Roman" w:hAnsi="Arial" w:cs="Arial"/>
          <w:b/>
          <w:bCs/>
          <w:sz w:val="24"/>
          <w:szCs w:val="24"/>
          <w:lang w:val="es-ES" w:eastAsia="es-ES"/>
        </w:rPr>
        <w:t>la indicación número 3</w:t>
      </w:r>
      <w:r w:rsidR="00ED19A0" w:rsidRPr="003E590B">
        <w:rPr>
          <w:rFonts w:ascii="Arial" w:eastAsia="Times New Roman" w:hAnsi="Arial" w:cs="Arial"/>
          <w:b/>
          <w:bCs/>
          <w:sz w:val="24"/>
          <w:szCs w:val="24"/>
          <w:lang w:val="es-ES" w:eastAsia="es-ES"/>
        </w:rPr>
        <w:t>.</w:t>
      </w:r>
    </w:p>
    <w:bookmarkEnd w:id="64"/>
    <w:p w14:paraId="3112F77C" w14:textId="77777777" w:rsidR="006438C3" w:rsidRPr="006438C3" w:rsidRDefault="006438C3" w:rsidP="006438C3">
      <w:pPr>
        <w:widowControl w:val="0"/>
        <w:shd w:val="clear" w:color="auto" w:fill="FFFFFF"/>
        <w:spacing w:after="0" w:line="240" w:lineRule="auto"/>
        <w:ind w:firstLine="2835"/>
        <w:jc w:val="both"/>
        <w:rPr>
          <w:rFonts w:ascii="Arial" w:eastAsia="Calibri" w:hAnsi="Arial" w:cs="Arial"/>
          <w:bCs/>
          <w:sz w:val="24"/>
          <w:szCs w:val="24"/>
        </w:rPr>
      </w:pPr>
    </w:p>
    <w:p w14:paraId="038EB192" w14:textId="77777777" w:rsidR="001F6C9F" w:rsidRPr="001F6C9F" w:rsidRDefault="001F6C9F" w:rsidP="001F6C9F">
      <w:pPr>
        <w:tabs>
          <w:tab w:val="left" w:pos="0"/>
          <w:tab w:val="left" w:pos="2835"/>
        </w:tabs>
        <w:spacing w:after="0" w:line="240" w:lineRule="auto"/>
        <w:ind w:firstLine="2835"/>
        <w:jc w:val="both"/>
        <w:rPr>
          <w:rFonts w:ascii="Arial" w:eastAsia="Times New Roman" w:hAnsi="Arial" w:cs="Arial"/>
          <w:sz w:val="24"/>
          <w:szCs w:val="24"/>
          <w:lang w:eastAsia="es-ES"/>
        </w:rPr>
      </w:pPr>
    </w:p>
    <w:p w14:paraId="143ED262" w14:textId="77777777" w:rsidR="001F6C9F" w:rsidRPr="006D602E" w:rsidRDefault="001F6C9F" w:rsidP="001F6C9F">
      <w:pPr>
        <w:spacing w:after="0" w:line="240" w:lineRule="auto"/>
        <w:jc w:val="center"/>
        <w:rPr>
          <w:rFonts w:ascii="Arial" w:eastAsia="Times New Roman" w:hAnsi="Arial" w:cs="Times New Roman"/>
          <w:b/>
          <w:bCs/>
          <w:sz w:val="24"/>
          <w:szCs w:val="24"/>
          <w:lang w:val="es-ES_tradnl" w:eastAsia="es-ES"/>
        </w:rPr>
      </w:pPr>
      <w:r w:rsidRPr="006D602E">
        <w:rPr>
          <w:rFonts w:ascii="Arial" w:eastAsia="Times New Roman" w:hAnsi="Arial" w:cs="Times New Roman"/>
          <w:b/>
          <w:bCs/>
          <w:sz w:val="24"/>
          <w:szCs w:val="24"/>
          <w:lang w:val="es-ES_tradnl" w:eastAsia="es-ES"/>
        </w:rPr>
        <w:t>- - -</w:t>
      </w:r>
    </w:p>
    <w:p w14:paraId="4919B0C0" w14:textId="77777777" w:rsidR="001F6C9F" w:rsidRPr="001F6C9F" w:rsidRDefault="001F6C9F" w:rsidP="001F6C9F">
      <w:pPr>
        <w:spacing w:after="0" w:line="240" w:lineRule="auto"/>
        <w:rPr>
          <w:rFonts w:ascii="Arial" w:eastAsia="Times New Roman" w:hAnsi="Arial" w:cs="Arial"/>
          <w:sz w:val="24"/>
          <w:szCs w:val="24"/>
          <w:lang w:eastAsia="es-ES"/>
        </w:rPr>
      </w:pPr>
    </w:p>
    <w:p w14:paraId="799E8399" w14:textId="61AD66C7" w:rsidR="001F6C9F" w:rsidRDefault="001F6C9F" w:rsidP="001F6C9F">
      <w:pPr>
        <w:widowControl w:val="0"/>
        <w:tabs>
          <w:tab w:val="left" w:pos="2835"/>
        </w:tabs>
        <w:spacing w:after="0" w:line="240" w:lineRule="auto"/>
        <w:jc w:val="center"/>
        <w:rPr>
          <w:rFonts w:ascii="Arial" w:eastAsia="Times New Roman" w:hAnsi="Arial" w:cs="Times New Roman"/>
          <w:b/>
          <w:sz w:val="24"/>
          <w:szCs w:val="24"/>
          <w:lang w:val="es-ES_tradnl" w:eastAsia="es-ES"/>
        </w:rPr>
      </w:pPr>
      <w:bookmarkStart w:id="65" w:name="_Hlk520900569"/>
      <w:r w:rsidRPr="001F6C9F">
        <w:rPr>
          <w:rFonts w:ascii="Arial" w:eastAsia="Times New Roman" w:hAnsi="Arial" w:cs="Times New Roman"/>
          <w:b/>
          <w:sz w:val="24"/>
          <w:szCs w:val="24"/>
          <w:lang w:val="es-ES_tradnl" w:eastAsia="es-ES"/>
        </w:rPr>
        <w:t>MODIFICACIONES</w:t>
      </w:r>
    </w:p>
    <w:p w14:paraId="6A640F7A" w14:textId="77777777" w:rsidR="000E1A86" w:rsidRPr="008C2EF3" w:rsidRDefault="000E1A86" w:rsidP="000E1A86">
      <w:pPr>
        <w:widowControl w:val="0"/>
        <w:tabs>
          <w:tab w:val="left" w:pos="2835"/>
        </w:tabs>
        <w:spacing w:after="0" w:line="240" w:lineRule="auto"/>
        <w:rPr>
          <w:rFonts w:ascii="Arial" w:eastAsia="Times New Roman" w:hAnsi="Arial" w:cs="Times New Roman"/>
          <w:sz w:val="24"/>
          <w:szCs w:val="24"/>
          <w:lang w:val="es-ES_tradnl" w:eastAsia="es-ES"/>
        </w:rPr>
      </w:pPr>
    </w:p>
    <w:p w14:paraId="1BB2B382" w14:textId="77777777" w:rsidR="000E1A86" w:rsidRPr="008C2EF3" w:rsidRDefault="000E1A86" w:rsidP="000E1A86">
      <w:pPr>
        <w:spacing w:after="0" w:line="240" w:lineRule="auto"/>
        <w:ind w:firstLine="2835"/>
        <w:jc w:val="both"/>
        <w:rPr>
          <w:rFonts w:ascii="Arial" w:eastAsia="Times New Roman" w:hAnsi="Arial" w:cs="Times New Roman"/>
          <w:sz w:val="24"/>
          <w:szCs w:val="24"/>
          <w:lang w:val="es-ES_tradnl" w:eastAsia="es-ES"/>
        </w:rPr>
      </w:pPr>
      <w:r w:rsidRPr="008C2EF3">
        <w:rPr>
          <w:rFonts w:ascii="Arial" w:eastAsia="Times New Roman" w:hAnsi="Arial" w:cs="Times New Roman"/>
          <w:sz w:val="24"/>
          <w:szCs w:val="24"/>
          <w:lang w:val="es-ES_tradnl" w:eastAsia="es-ES"/>
        </w:rPr>
        <w:t>En mérito de los acuerdos precedentemente expuestos, vuestra Comisión de Hacienda tiene el honor de proponeros la aprobación del proyecto de ley aprobado en general por el Honorable Senado</w:t>
      </w:r>
      <w:r w:rsidRPr="008C2EF3">
        <w:rPr>
          <w:rFonts w:ascii="Arial" w:eastAsia="Times New Roman" w:hAnsi="Arial" w:cs="Times New Roman"/>
          <w:sz w:val="24"/>
          <w:szCs w:val="24"/>
          <w:lang w:eastAsia="es-ES"/>
        </w:rPr>
        <w:t xml:space="preserve">, </w:t>
      </w:r>
      <w:r w:rsidRPr="008C2EF3">
        <w:rPr>
          <w:rFonts w:ascii="Arial" w:eastAsia="Times New Roman" w:hAnsi="Arial" w:cs="Times New Roman"/>
          <w:sz w:val="24"/>
          <w:szCs w:val="24"/>
          <w:lang w:val="es-ES_tradnl" w:eastAsia="es-ES"/>
        </w:rPr>
        <w:t>con las siguientes modificaciones:</w:t>
      </w:r>
    </w:p>
    <w:p w14:paraId="319D4331" w14:textId="77777777" w:rsidR="000E1A86" w:rsidRPr="008C2EF3" w:rsidRDefault="000E1A86" w:rsidP="000E1A86">
      <w:pPr>
        <w:spacing w:after="0" w:line="240" w:lineRule="auto"/>
        <w:jc w:val="both"/>
        <w:rPr>
          <w:rFonts w:ascii="Arial" w:eastAsia="Times New Roman" w:hAnsi="Arial" w:cs="Times New Roman"/>
          <w:sz w:val="24"/>
          <w:szCs w:val="24"/>
          <w:lang w:val="es-ES_tradnl" w:eastAsia="es-ES"/>
        </w:rPr>
      </w:pPr>
    </w:p>
    <w:p w14:paraId="792774C8" w14:textId="77777777" w:rsidR="000E1A86" w:rsidRPr="008C2EF3" w:rsidRDefault="000E1A86" w:rsidP="000E1A86">
      <w:pPr>
        <w:spacing w:after="0" w:line="240" w:lineRule="auto"/>
        <w:jc w:val="both"/>
        <w:rPr>
          <w:rFonts w:ascii="Arial" w:eastAsia="Times New Roman" w:hAnsi="Arial" w:cs="Times New Roman"/>
          <w:sz w:val="24"/>
          <w:szCs w:val="24"/>
          <w:lang w:val="es-ES_tradnl" w:eastAsia="es-ES"/>
        </w:rPr>
      </w:pPr>
    </w:p>
    <w:p w14:paraId="79B80F85" w14:textId="77777777" w:rsidR="000E1A86" w:rsidRPr="008C2EF3" w:rsidRDefault="000E1A86" w:rsidP="000E1A86">
      <w:pPr>
        <w:spacing w:after="0" w:line="240" w:lineRule="auto"/>
        <w:jc w:val="center"/>
        <w:rPr>
          <w:rFonts w:ascii="Arial" w:eastAsia="Calibri" w:hAnsi="Arial" w:cs="Arial"/>
          <w:b/>
          <w:sz w:val="24"/>
          <w:lang w:val="es-ES_tradnl"/>
        </w:rPr>
      </w:pPr>
      <w:r w:rsidRPr="008C2EF3">
        <w:rPr>
          <w:rFonts w:ascii="Arial" w:eastAsia="Calibri" w:hAnsi="Arial" w:cs="Arial"/>
          <w:b/>
          <w:sz w:val="24"/>
          <w:lang w:val="es-ES_tradnl"/>
        </w:rPr>
        <w:t>ARTÍCULO ÚNICO</w:t>
      </w:r>
    </w:p>
    <w:p w14:paraId="25384CB1"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7BE2E103"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49DF3191"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t>Ha reemplazado su encabezamiento por el siguiente:</w:t>
      </w:r>
    </w:p>
    <w:p w14:paraId="127D5CB9"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6E5ADEE6"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t>“Artículo único.- Modifícase el Código Tributario contenido en el artículo 1° del decreto ley N° 830, de 1974, de la siguiente manera:”.</w:t>
      </w:r>
    </w:p>
    <w:p w14:paraId="2F261883" w14:textId="77777777" w:rsidR="000E1A86" w:rsidRPr="001F4DE2" w:rsidRDefault="000E1A86" w:rsidP="000E1A86">
      <w:pPr>
        <w:spacing w:after="0" w:line="240" w:lineRule="auto"/>
        <w:jc w:val="both"/>
        <w:rPr>
          <w:rFonts w:ascii="Arial" w:eastAsia="Times New Roman" w:hAnsi="Arial" w:cs="Times New Roman"/>
          <w:b/>
          <w:bCs/>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1F4DE2">
        <w:rPr>
          <w:rFonts w:ascii="Arial" w:eastAsia="Times New Roman" w:hAnsi="Arial" w:cs="Times New Roman"/>
          <w:b/>
          <w:bCs/>
          <w:sz w:val="24"/>
          <w:szCs w:val="24"/>
          <w:lang w:val="es-ES_tradnl" w:eastAsia="es-ES"/>
        </w:rPr>
        <w:t>(Adecuación formal)</w:t>
      </w:r>
    </w:p>
    <w:p w14:paraId="63873646"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553A0FB8"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2F79DC16" w14:textId="77777777" w:rsidR="000E1A86" w:rsidRPr="001F4DE2" w:rsidRDefault="000E1A86" w:rsidP="000E1A86">
      <w:pPr>
        <w:spacing w:after="0" w:line="240" w:lineRule="auto"/>
        <w:jc w:val="center"/>
        <w:rPr>
          <w:rFonts w:ascii="Arial" w:eastAsia="Calibri" w:hAnsi="Arial" w:cs="Arial"/>
          <w:b/>
          <w:sz w:val="24"/>
          <w:lang w:val="es-ES_tradnl"/>
        </w:rPr>
      </w:pPr>
      <w:r w:rsidRPr="001F4DE2">
        <w:rPr>
          <w:rFonts w:ascii="Arial" w:eastAsia="Calibri" w:hAnsi="Arial" w:cs="Arial"/>
          <w:b/>
          <w:sz w:val="24"/>
          <w:lang w:val="es-ES_tradnl"/>
        </w:rPr>
        <w:t>o o o o o</w:t>
      </w:r>
    </w:p>
    <w:p w14:paraId="70FD1473"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38068586"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t>Ha consultado en el artículo único un numeral 1, del siguiente tenor:</w:t>
      </w:r>
    </w:p>
    <w:p w14:paraId="6D3D485C"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630DD3BA"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t>“1.- Reemplázase el número 2 del artículo 33 bis por el siguiente:</w:t>
      </w:r>
    </w:p>
    <w:p w14:paraId="24806C66"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6DCB591F"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t>“</w:t>
      </w:r>
      <w:r w:rsidRPr="00D172E3">
        <w:rPr>
          <w:rFonts w:ascii="Arial" w:eastAsia="Times New Roman" w:hAnsi="Arial" w:cs="Times New Roman"/>
          <w:sz w:val="24"/>
          <w:szCs w:val="24"/>
          <w:lang w:val="es-ES_tradnl" w:eastAsia="es-ES"/>
        </w:rPr>
        <w:t>2. Normas especiales de información sobre determinadas inversiones.</w:t>
      </w:r>
    </w:p>
    <w:p w14:paraId="2D26F2D3"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4A3E462B"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 xml:space="preserve">A. Los contribuyentes acogidos a las disposiciones del artículo 14 de </w:t>
      </w:r>
      <w:r>
        <w:rPr>
          <w:rFonts w:ascii="Arial" w:eastAsia="Times New Roman" w:hAnsi="Arial" w:cs="Times New Roman"/>
          <w:sz w:val="24"/>
          <w:szCs w:val="24"/>
          <w:lang w:val="es-ES_tradnl" w:eastAsia="es-ES"/>
        </w:rPr>
        <w:t xml:space="preserve">la </w:t>
      </w:r>
      <w:r w:rsidRPr="00D172E3">
        <w:rPr>
          <w:rFonts w:ascii="Arial" w:eastAsia="Times New Roman" w:hAnsi="Arial" w:cs="Times New Roman"/>
          <w:sz w:val="24"/>
          <w:szCs w:val="24"/>
          <w:lang w:val="es-ES_tradnl" w:eastAsia="es-ES"/>
        </w:rPr>
        <w:t>Ley sobre Impuesto a la Renta deberán aplicar, respecto de las inversiones que hayan efectuado, las siguientes reglas:</w:t>
      </w:r>
    </w:p>
    <w:p w14:paraId="5216BE54"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4D908D22"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a) Inversiones en el extranjero: deberán informar al Servicio</w:t>
      </w:r>
      <w:r>
        <w:rPr>
          <w:rFonts w:ascii="Arial" w:eastAsia="Times New Roman" w:hAnsi="Arial" w:cs="Times New Roman"/>
          <w:sz w:val="24"/>
          <w:szCs w:val="24"/>
          <w:lang w:val="es-ES_tradnl" w:eastAsia="es-ES"/>
        </w:rPr>
        <w:t>,</w:t>
      </w:r>
      <w:r w:rsidRPr="00D172E3">
        <w:rPr>
          <w:rFonts w:ascii="Arial" w:eastAsia="Times New Roman" w:hAnsi="Arial" w:cs="Times New Roman"/>
          <w:sz w:val="24"/>
          <w:szCs w:val="24"/>
          <w:lang w:val="es-ES_tradnl" w:eastAsia="es-ES"/>
        </w:rPr>
        <w:t xml:space="preserve"> hasta el 30 de junio de cada año comercial, mediante la presentación de una declaración, las inversiones realizadas en el extranjero durante el año comercial anterior, con indicación del monto y tipo de inversión, del país o territorio en que se encuentre. En caso que estas inversiones fuesen en acciones, cuotas o derechos, se deberá informar el porcentaje de participación en el capital que representan de la sociedad o entidad constituida en el extranjero. Respecto de las inversiones en el extranjero, se deberá informar el destino de los fondos invertidos. Cuando las inversiones a que se refiere esta letra se hayan efectuado directa o indirectamente en países o territorios que califiquen como de baja o nula tributación conforme a lo dispuesto en el artículo 41 </w:t>
      </w:r>
      <w:r w:rsidRPr="00880CEC">
        <w:rPr>
          <w:rFonts w:ascii="Arial" w:eastAsia="Times New Roman" w:hAnsi="Arial" w:cs="Times New Roman"/>
          <w:sz w:val="24"/>
          <w:szCs w:val="24"/>
          <w:lang w:val="es-ES_tradnl" w:eastAsia="es-ES"/>
        </w:rPr>
        <w:t>H</w:t>
      </w:r>
      <w:r w:rsidRPr="00D172E3">
        <w:rPr>
          <w:rFonts w:ascii="Arial" w:eastAsia="Times New Roman" w:hAnsi="Arial" w:cs="Times New Roman"/>
          <w:sz w:val="24"/>
          <w:szCs w:val="24"/>
          <w:lang w:val="es-ES_tradnl" w:eastAsia="es-ES"/>
        </w:rPr>
        <w:t>, además de la presentación de la declaración referida, deberán informar anualmente, en el plazo señalado, el estado de dichas inversiones, con indicación de sus aumentos o disminuciones, el destino que las entidades receptoras han dado a los fondos respectivos, así como cualquier otra información que requiera el Servicio sobre tales inversiones. La entrega de información incompleta o falsa en las declaraciones que establece esta letra, se sancionará en la forma prevista en el primer párrafo, del número 4 del artículo 97 del Código Tributario.</w:t>
      </w:r>
    </w:p>
    <w:p w14:paraId="3D832B6A"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6C256815"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 xml:space="preserve">b) Inversiones en Chile: las empresas, entidades o sociedades domiciliadas, residentes, establecidas o constituidas en Chile que obtengan rentas pasivas de acuerdo a los criterios que establece el artículo 41 </w:t>
      </w:r>
      <w:r w:rsidRPr="00880CEC">
        <w:rPr>
          <w:rFonts w:ascii="Arial" w:eastAsia="Times New Roman" w:hAnsi="Arial" w:cs="Times New Roman"/>
          <w:sz w:val="24"/>
          <w:szCs w:val="24"/>
          <w:lang w:val="es-ES_tradnl" w:eastAsia="es-ES"/>
        </w:rPr>
        <w:t>G</w:t>
      </w:r>
      <w:r w:rsidRPr="00D172E3">
        <w:rPr>
          <w:rFonts w:ascii="Arial" w:eastAsia="Times New Roman" w:hAnsi="Arial" w:cs="Times New Roman"/>
          <w:sz w:val="24"/>
          <w:szCs w:val="24"/>
          <w:lang w:val="es-ES_tradnl" w:eastAsia="es-ES"/>
        </w:rPr>
        <w:t xml:space="preserve">, no podrán ser utilizadas en forma abusiva para diferir o disminuir la tributación de los impuestos finales de sus propietarios, socios o accionistas. De acuerdo a lo anterior, cuando se haya determinado la existencia de abuso o simulación conforme a lo dispuesto en los artículos 4° bis y siguientes del Código Tributario, se aplicará respecto del monto de tales inversiones la tributación que corresponda a los beneficiarios de las rentas o cantidades respectivas y las sanciones que procedieren. En todo caso, el contribuyente podrá acreditar que las inversiones fueron realizadas con sumas que corresponden a su capital o a ingresos no constitutivos de renta, presumiéndose, salvo prueba en contrario, que cuando el capital propio </w:t>
      </w:r>
      <w:r w:rsidRPr="00D172E3">
        <w:rPr>
          <w:rFonts w:ascii="Arial" w:eastAsia="Times New Roman" w:hAnsi="Arial" w:cs="Times New Roman"/>
          <w:sz w:val="24"/>
          <w:szCs w:val="24"/>
          <w:lang w:val="es-ES_tradnl" w:eastAsia="es-ES"/>
        </w:rPr>
        <w:lastRenderedPageBreak/>
        <w:t>tributario del contribuyente excede de la suma de su capital y de los referidos ingresos no constitutivos de renta, tales inversiones se han efectuado, en el exceso, con cantidades que no han cumplido totalmente con los impuestos de la presente ley. No obstante lo anterior, cuando se determine que los actos, contratos y operaciones respectivos se han llevado a cabo maliciosamente con la finalidad de evitar, disminuir o postergar la aplicación de los impuestos global complementario o adicional, ello será sancionado conforme a lo dispuesto en el primer párrafo, del número 4 del artículo 97 del Código Tributario.</w:t>
      </w:r>
    </w:p>
    <w:p w14:paraId="7216E104"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72C34C2A"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B. Los contribuyentes o entidades domiciliadas, residentes, establecidas o constituidas en el país, sean o no sujetos del impuesto a la renta, que tengan o adquieran en un año calendario cualquiera la calidad de constituyente o “settlor”, beneficiario, “trustee” o administrador de un “trust” creado conforme a disposiciones de derecho extranjero, deberán informar anualmente al Servicio, mediante la presentación de una declaración, los siguientes antecedentes:</w:t>
      </w:r>
    </w:p>
    <w:p w14:paraId="494DCEE2"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49069608" w14:textId="7FA8F6C2"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a) El nombre o denominación del “trust”, fecha de creación, país de origen, entendiéndose por tal el país cuya legislación rige los efectos de las disposiciones del “trust”; país de residencia para efectos tributarios; número de identificación tributaria utilizado en el extranjero en los actos ejecutados en relación con los bienes del “trust”, indicando el país que otorgó dicho número; número de identificación para fines tributarios del “trust”; y patrimonio del “trust”.</w:t>
      </w:r>
    </w:p>
    <w:p w14:paraId="1CB69A42"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2448984A"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b) El nombre, la razón social o la denominación del constituyente o “settlor”, del “trustee”, de los administradores y de los beneficiarios del mismo, sus respectivos domicilios, países de residencia para efectos tributarios; número de identificación para los mismos fines, indicando el país que otorgó dicho número.</w:t>
      </w:r>
    </w:p>
    <w:p w14:paraId="10071F36"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7C45034D"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 xml:space="preserve">c) Si la obtención de beneficios por parte de él o los beneficiarios del “trust” está sujeta a la voluntad del “trustee”, otra condición, un plazo o modalidad. Además, deberá informarse si existen clases o tipos distintos de beneficiarios. Cuando una determinada clase de beneficiarios pudiere incluir a personas que no sean conocidas o no hayan sido determinadas al tiempo de la declaración, por no haber nacido o porque la referida clase permite que nuevas personas o entidades se incorporen a ella, deberá indicarse dicha circunstancia en la declaración. Cuando los bienes del “trust” deban o puedan aplicarse a un fin determinado, deberá informarse detalladamente dicho fin. Cuando fuere el caso, deberá informarse el cambio del “trustee” o administrador del “trust”, de sus funciones como tal, o la revocación del “trust”. Además, deberá informarse el carácter revocable o irrevocable del “trust”, con la indicación de las causales de revocación. Sólo estarán obligados a la entrega de la información de que se trate aquellos beneficiarios que se encuentren ejerciendo su calidad de tales conforme a los </w:t>
      </w:r>
      <w:r w:rsidRPr="00D172E3">
        <w:rPr>
          <w:rFonts w:ascii="Arial" w:eastAsia="Times New Roman" w:hAnsi="Arial" w:cs="Times New Roman"/>
          <w:sz w:val="24"/>
          <w:szCs w:val="24"/>
          <w:lang w:val="es-ES_tradnl" w:eastAsia="es-ES"/>
        </w:rPr>
        <w:lastRenderedPageBreak/>
        <w:t>términos del “trust” o acuerdo y quienes hayan tomado conocimiento de dicha calidad, aun cuando no se encuentren gozando de los beneficios por no haberse cumplido el plazo, condición o modalidad fijado en el acto o contrato.</w:t>
      </w:r>
    </w:p>
    <w:p w14:paraId="7E9C9303"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57C0C59C"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Cuando la información proporcionada en la declaración respectiva haya variado, las personas o entidades obligadas deberán presentar, una nueva declaración detallando los nuevos antecedentes, ello hasta el 30 de junio del año siguiente a aquel en que los antecedentes proporcionados en la declaración previa hayan cambiado.</w:t>
      </w:r>
    </w:p>
    <w:p w14:paraId="1969E4B1"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0E7706D0"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Para los fines de este número, el término “trust” se refiere a las relaciones jurídicas creadas de acuerdo a normas de derecho extranjero, sea por acto entre vivos o por causa de muerte, por una persona en calidad de constituyente o settlor, mediante la trasmisión o transferencia de bienes, los cuales quedan bajo el control de un “trustee” o administrador, en interés de uno o más beneficiarios o con un fin determinado.</w:t>
      </w:r>
    </w:p>
    <w:p w14:paraId="074D08FF"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315ED14A"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Se entenderá también por “trust” para estos fines, el conjunto de relaciones jurídicas que, independientemente de su denominación, cumplan con las siguientes características: i) Los bienes del “trust” constituyen un fondo separado y no forman parte del patrimonio personal del “trustee” o administrador; ii) El título sobre los bienes del “trust” se establece en nombre del “trustee”, del administrador o de otra persona por cuenta del “trustee” o administrador; iii) El “trustee” o administrador tiene la facultad y la obligación, de las que debe rendir cuenta, de administrar, gestionar o disponer de los bienes según las condiciones del “trust” y las obligaciones particulares que la ley extranjera le imponga. El hecho de que el constituyente o “settlor” conserve ciertas prerrogativas o que el “trustee” posea ciertos derechos como beneficiario no es incompatible necesariamente con la existencia de un “trust”.</w:t>
      </w:r>
    </w:p>
    <w:p w14:paraId="1D8FD5A2"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320361D9"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El término “trust” también incluirá cualquier relación jurídica creada de acuerdo a normas de derecho extranjero, en la que una persona en calidad de constituyente, transmita o transfiera el dominio de bienes, los cuales quedan bajo el control de una o más personas o “trustees”, para el beneficio de una o más personas o entidades o con un fin determinado, y que constituyen un fondo separado y no forman parte del patrimonio personal del “trustee” o administrador.</w:t>
      </w:r>
    </w:p>
    <w:p w14:paraId="46CD8BF0"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567E4250" w14:textId="77777777" w:rsidR="000E1A86" w:rsidRPr="00D172E3"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 xml:space="preserve">En caso de no presentarse la referida declaración por parte del constituyente del “trust”, se presumirá, salvo prueba en contrario, que la constitución del “trust” constituye abuso o simulación conforme a lo dispuesto en los artículos 4° bis y siguientes del Código Tributario, aplicándose la tributación que corresponda de acuerdo a la calidad de los intervinientes y la naturaleza jurídica de las operaciones. La entrega de información incompleta o falsa en las declaraciones que establece esta letra, se sancionará </w:t>
      </w:r>
      <w:r w:rsidRPr="00D172E3">
        <w:rPr>
          <w:rFonts w:ascii="Arial" w:eastAsia="Times New Roman" w:hAnsi="Arial" w:cs="Times New Roman"/>
          <w:sz w:val="24"/>
          <w:szCs w:val="24"/>
          <w:lang w:val="es-ES_tradnl" w:eastAsia="es-ES"/>
        </w:rPr>
        <w:lastRenderedPageBreak/>
        <w:t>en la forma prevista en el primer párrafo del número 4 del artículo 97, del Código Tributario.</w:t>
      </w:r>
    </w:p>
    <w:p w14:paraId="44C2E5E2" w14:textId="77777777" w:rsidR="000E1A86" w:rsidRDefault="000E1A86" w:rsidP="000E1A86">
      <w:pPr>
        <w:spacing w:after="0" w:line="240" w:lineRule="auto"/>
        <w:jc w:val="both"/>
        <w:rPr>
          <w:rFonts w:ascii="Arial" w:eastAsia="Times New Roman" w:hAnsi="Arial" w:cs="Times New Roman"/>
          <w:sz w:val="24"/>
          <w:szCs w:val="24"/>
          <w:lang w:val="es-ES_tradnl" w:eastAsia="es-ES"/>
        </w:rPr>
      </w:pPr>
    </w:p>
    <w:p w14:paraId="03F9DB62" w14:textId="63CD21F9" w:rsidR="000E1A86" w:rsidRDefault="000E1A86" w:rsidP="000E1A86">
      <w:pPr>
        <w:spacing w:after="0" w:line="240" w:lineRule="auto"/>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D172E3">
        <w:rPr>
          <w:rFonts w:ascii="Arial" w:eastAsia="Times New Roman" w:hAnsi="Arial" w:cs="Times New Roman"/>
          <w:sz w:val="24"/>
          <w:szCs w:val="24"/>
          <w:lang w:val="es-ES_tradnl" w:eastAsia="es-ES"/>
        </w:rPr>
        <w:t xml:space="preserve">C. Sanciones. El retardo u omisión en la presentación de las declaraciones que establece </w:t>
      </w:r>
      <w:r w:rsidR="0096505F" w:rsidRPr="0096505F">
        <w:rPr>
          <w:rFonts w:ascii="Arial" w:eastAsia="Times New Roman" w:hAnsi="Arial" w:cs="Times New Roman"/>
          <w:sz w:val="24"/>
          <w:szCs w:val="24"/>
          <w:lang w:val="es-ES_tradnl" w:eastAsia="es-ES"/>
        </w:rPr>
        <w:t>este número</w:t>
      </w:r>
      <w:r w:rsidRPr="00D172E3">
        <w:rPr>
          <w:rFonts w:ascii="Arial" w:eastAsia="Times New Roman" w:hAnsi="Arial" w:cs="Times New Roman"/>
          <w:sz w:val="24"/>
          <w:szCs w:val="24"/>
          <w:lang w:val="es-ES_tradnl" w:eastAsia="es-ES"/>
        </w:rPr>
        <w:t xml:space="preserve">, o la presentación de declaraciones incompletas o con antecedentes erróneos, además de los efectos jurídicos a que se refieren </w:t>
      </w:r>
      <w:r w:rsidR="00194E95" w:rsidRPr="00194E95">
        <w:rPr>
          <w:rFonts w:ascii="Arial" w:eastAsia="Times New Roman" w:hAnsi="Arial" w:cs="Times New Roman"/>
          <w:sz w:val="24"/>
          <w:szCs w:val="24"/>
          <w:lang w:val="es-ES_tradnl" w:eastAsia="es-ES"/>
        </w:rPr>
        <w:t>las letras</w:t>
      </w:r>
      <w:r w:rsidRPr="00D172E3">
        <w:rPr>
          <w:rFonts w:ascii="Arial" w:eastAsia="Times New Roman" w:hAnsi="Arial" w:cs="Times New Roman"/>
          <w:sz w:val="24"/>
          <w:szCs w:val="24"/>
          <w:lang w:val="es-ES_tradnl" w:eastAsia="es-ES"/>
        </w:rPr>
        <w:t xml:space="preserve"> precedentes, será sancionada con multa de diez unidades tributarias anuales, incrementada con una unidad tributaria anual adicional por cada mes de retraso, con tope de cien unidades tributarias anuales. La referida multa se aplicará conforme al procedimiento establecido en el artículo 161 de este Código.”.</w:t>
      </w:r>
    </w:p>
    <w:p w14:paraId="2361EEA2" w14:textId="77777777" w:rsidR="000E1A86" w:rsidRDefault="000E1A86" w:rsidP="000E1A86">
      <w:pPr>
        <w:spacing w:after="0" w:line="240" w:lineRule="auto"/>
        <w:jc w:val="both"/>
        <w:rPr>
          <w:rFonts w:ascii="Arial" w:eastAsia="Times New Roman" w:hAnsi="Arial" w:cs="Times New Roman"/>
          <w:b/>
          <w:bCs/>
          <w:sz w:val="24"/>
          <w:szCs w:val="24"/>
          <w:lang w:val="es-ES_tradnl" w:eastAsia="es-ES"/>
        </w:rPr>
      </w:pP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sidRPr="001B4551">
        <w:rPr>
          <w:rFonts w:ascii="Arial" w:eastAsia="Times New Roman" w:hAnsi="Arial" w:cs="Times New Roman"/>
          <w:b/>
          <w:bCs/>
          <w:sz w:val="24"/>
          <w:szCs w:val="24"/>
          <w:lang w:val="es-ES_tradnl" w:eastAsia="es-ES"/>
        </w:rPr>
        <w:t xml:space="preserve">(Indicación 1 bis. </w:t>
      </w:r>
      <w:r>
        <w:rPr>
          <w:rFonts w:ascii="Arial" w:eastAsia="Times New Roman" w:hAnsi="Arial" w:cs="Times New Roman"/>
          <w:b/>
          <w:bCs/>
          <w:sz w:val="24"/>
          <w:szCs w:val="24"/>
          <w:lang w:val="es-ES_tradnl" w:eastAsia="es-ES"/>
        </w:rPr>
        <w:t>Mayoría</w:t>
      </w:r>
      <w:r w:rsidRPr="001B4551">
        <w:rPr>
          <w:rFonts w:ascii="Arial" w:eastAsia="Times New Roman" w:hAnsi="Arial" w:cs="Times New Roman"/>
          <w:b/>
          <w:bCs/>
          <w:sz w:val="24"/>
          <w:szCs w:val="24"/>
          <w:lang w:val="es-ES_tradnl" w:eastAsia="es-ES"/>
        </w:rPr>
        <w:t xml:space="preserve"> 2x1 abstención)</w:t>
      </w:r>
    </w:p>
    <w:p w14:paraId="7F0C80E2" w14:textId="77777777" w:rsidR="000E1A86" w:rsidRPr="001B4551" w:rsidRDefault="000E1A86" w:rsidP="000E1A86">
      <w:pPr>
        <w:spacing w:after="0" w:line="240" w:lineRule="auto"/>
        <w:jc w:val="both"/>
        <w:rPr>
          <w:rFonts w:ascii="Arial" w:eastAsia="Times New Roman" w:hAnsi="Arial" w:cs="Times New Roman"/>
          <w:b/>
          <w:bCs/>
          <w:sz w:val="24"/>
          <w:szCs w:val="24"/>
          <w:lang w:val="es-ES_tradnl" w:eastAsia="es-ES"/>
        </w:rPr>
      </w:pPr>
    </w:p>
    <w:p w14:paraId="1DB95B9C" w14:textId="77777777" w:rsidR="000E1A86" w:rsidRPr="001F4DE2" w:rsidRDefault="000E1A86" w:rsidP="000E1A86">
      <w:pPr>
        <w:spacing w:after="0" w:line="240" w:lineRule="auto"/>
        <w:jc w:val="center"/>
        <w:rPr>
          <w:rFonts w:ascii="Arial" w:eastAsia="Calibri" w:hAnsi="Arial" w:cs="Arial"/>
          <w:b/>
          <w:sz w:val="24"/>
          <w:lang w:val="es-ES_tradnl"/>
        </w:rPr>
      </w:pPr>
      <w:r w:rsidRPr="001F4DE2">
        <w:rPr>
          <w:rFonts w:ascii="Arial" w:eastAsia="Calibri" w:hAnsi="Arial" w:cs="Arial"/>
          <w:b/>
          <w:sz w:val="24"/>
          <w:lang w:val="es-ES_tradnl"/>
        </w:rPr>
        <w:t>o o o o o</w:t>
      </w:r>
    </w:p>
    <w:p w14:paraId="6AFC2CBC" w14:textId="77777777" w:rsidR="000E1A86" w:rsidRPr="00F24909"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674D29EC" w14:textId="77777777" w:rsidR="000E1A86" w:rsidRPr="00F24909"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164E25DE" w14:textId="77777777" w:rsidR="000E1A86" w:rsidRPr="00F24909" w:rsidRDefault="000E1A86" w:rsidP="000E1A86">
      <w:pPr>
        <w:spacing w:after="0" w:line="240" w:lineRule="auto"/>
        <w:jc w:val="center"/>
        <w:rPr>
          <w:rFonts w:ascii="Arial" w:eastAsia="Calibri" w:hAnsi="Arial" w:cs="Arial"/>
          <w:b/>
          <w:sz w:val="24"/>
          <w:lang w:val="es-ES_tradnl"/>
        </w:rPr>
      </w:pPr>
      <w:r w:rsidRPr="00F24909">
        <w:rPr>
          <w:rFonts w:ascii="Arial" w:eastAsia="Calibri" w:hAnsi="Arial" w:cs="Arial"/>
          <w:b/>
          <w:sz w:val="24"/>
          <w:lang w:val="es-ES_tradnl"/>
        </w:rPr>
        <w:t>o o o o o</w:t>
      </w:r>
    </w:p>
    <w:p w14:paraId="4F0F750A" w14:textId="77777777" w:rsidR="000E1A86" w:rsidRPr="00F24909"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1F09CDBD" w14:textId="77777777" w:rsidR="000E1A86" w:rsidRPr="00F24909" w:rsidRDefault="000E1A86" w:rsidP="000E1A86">
      <w:pPr>
        <w:spacing w:after="0" w:line="240" w:lineRule="auto"/>
        <w:ind w:firstLine="2835"/>
        <w:jc w:val="both"/>
        <w:rPr>
          <w:rFonts w:ascii="Arial" w:eastAsia="Times New Roman" w:hAnsi="Arial" w:cs="Times New Roman"/>
          <w:bCs/>
          <w:sz w:val="24"/>
          <w:szCs w:val="24"/>
          <w:lang w:val="es-ES_tradnl" w:eastAsia="es-ES"/>
        </w:rPr>
      </w:pPr>
      <w:r w:rsidRPr="00F24909">
        <w:rPr>
          <w:rFonts w:ascii="Arial" w:eastAsia="Times New Roman" w:hAnsi="Arial" w:cs="Times New Roman"/>
          <w:bCs/>
          <w:sz w:val="24"/>
          <w:szCs w:val="24"/>
          <w:lang w:val="es-ES_tradnl" w:eastAsia="es-ES"/>
        </w:rPr>
        <w:t>Ha contemplado en el artículo único un numeral 2 del tenor que se señala:</w:t>
      </w:r>
    </w:p>
    <w:p w14:paraId="56267B9D" w14:textId="77777777" w:rsidR="000E1A86" w:rsidRPr="00F24909"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1D611978" w14:textId="77777777" w:rsidR="000E1A86" w:rsidRPr="00F24909" w:rsidRDefault="000E1A86" w:rsidP="000E1A86">
      <w:pPr>
        <w:shd w:val="clear" w:color="auto" w:fill="FFFFFF"/>
        <w:tabs>
          <w:tab w:val="left" w:pos="2835"/>
        </w:tabs>
        <w:spacing w:after="0" w:line="240" w:lineRule="auto"/>
        <w:ind w:firstLine="2835"/>
        <w:jc w:val="both"/>
        <w:rPr>
          <w:rFonts w:ascii="Arial" w:eastAsia="Calibri" w:hAnsi="Arial" w:cs="Arial"/>
          <w:sz w:val="24"/>
          <w:szCs w:val="24"/>
          <w:lang w:val="es-MX"/>
        </w:rPr>
      </w:pPr>
      <w:r w:rsidRPr="00F24909">
        <w:rPr>
          <w:rFonts w:ascii="Arial" w:eastAsia="Calibri" w:hAnsi="Arial" w:cs="Arial"/>
          <w:sz w:val="24"/>
          <w:szCs w:val="24"/>
          <w:lang w:val="es-MX"/>
        </w:rPr>
        <w:t>“2.- Incorpórase un artículo 85 bis del siguiente tenor:”.</w:t>
      </w:r>
    </w:p>
    <w:p w14:paraId="311AC57F" w14:textId="77777777" w:rsidR="000E1A86" w:rsidRPr="00F24909" w:rsidRDefault="000E1A86" w:rsidP="000E1A86">
      <w:pPr>
        <w:spacing w:after="0" w:line="240" w:lineRule="auto"/>
        <w:ind w:firstLine="2835"/>
        <w:jc w:val="both"/>
        <w:rPr>
          <w:rFonts w:ascii="Arial" w:eastAsia="Times New Roman" w:hAnsi="Arial" w:cs="Times New Roman"/>
          <w:b/>
          <w:bCs/>
          <w:sz w:val="24"/>
          <w:szCs w:val="24"/>
          <w:lang w:val="es-MX" w:eastAsia="es-ES"/>
        </w:rPr>
      </w:pPr>
      <w:r w:rsidRPr="00F24909">
        <w:rPr>
          <w:rFonts w:ascii="Arial" w:eastAsia="Times New Roman" w:hAnsi="Arial" w:cs="Times New Roman"/>
          <w:b/>
          <w:bCs/>
          <w:sz w:val="24"/>
          <w:szCs w:val="24"/>
          <w:lang w:val="es-MX" w:eastAsia="es-ES"/>
        </w:rPr>
        <w:t>(Adecuación formal)</w:t>
      </w:r>
    </w:p>
    <w:p w14:paraId="6B1755C0" w14:textId="77777777" w:rsidR="000E1A86" w:rsidRDefault="000E1A86" w:rsidP="000E1A86">
      <w:pPr>
        <w:spacing w:after="0" w:line="240" w:lineRule="auto"/>
        <w:jc w:val="center"/>
        <w:rPr>
          <w:rFonts w:ascii="Arial" w:eastAsia="Calibri" w:hAnsi="Arial" w:cs="Arial"/>
          <w:b/>
          <w:sz w:val="24"/>
          <w:lang w:val="es-ES_tradnl"/>
        </w:rPr>
      </w:pPr>
    </w:p>
    <w:p w14:paraId="7941A4ED" w14:textId="77777777" w:rsidR="000E1A86" w:rsidRPr="001F4DE2" w:rsidRDefault="000E1A86" w:rsidP="000E1A86">
      <w:pPr>
        <w:spacing w:after="0" w:line="240" w:lineRule="auto"/>
        <w:jc w:val="center"/>
        <w:rPr>
          <w:rFonts w:ascii="Arial" w:eastAsia="Calibri" w:hAnsi="Arial" w:cs="Arial"/>
          <w:b/>
          <w:sz w:val="24"/>
          <w:lang w:val="es-ES_tradnl"/>
        </w:rPr>
      </w:pPr>
      <w:r w:rsidRPr="001F4DE2">
        <w:rPr>
          <w:rFonts w:ascii="Arial" w:eastAsia="Calibri" w:hAnsi="Arial" w:cs="Arial"/>
          <w:b/>
          <w:sz w:val="24"/>
          <w:lang w:val="es-ES_tradnl"/>
        </w:rPr>
        <w:t>o o o o o</w:t>
      </w:r>
    </w:p>
    <w:p w14:paraId="666113CD" w14:textId="77777777" w:rsidR="000E1A86" w:rsidRPr="00694C1A" w:rsidRDefault="000E1A86" w:rsidP="000E1A86">
      <w:pPr>
        <w:spacing w:after="0" w:line="240" w:lineRule="auto"/>
        <w:ind w:firstLine="2835"/>
        <w:jc w:val="both"/>
        <w:rPr>
          <w:rFonts w:ascii="Arial" w:eastAsia="Times New Roman" w:hAnsi="Arial" w:cs="Times New Roman"/>
          <w:sz w:val="24"/>
          <w:szCs w:val="24"/>
          <w:lang w:val="es-MX" w:eastAsia="es-ES"/>
        </w:rPr>
      </w:pPr>
    </w:p>
    <w:p w14:paraId="35419B7B" w14:textId="77777777" w:rsidR="000E1A86" w:rsidRPr="001F6C9F" w:rsidRDefault="000E1A86" w:rsidP="000E1A86">
      <w:pPr>
        <w:spacing w:after="0" w:line="240" w:lineRule="auto"/>
        <w:ind w:firstLine="2835"/>
        <w:jc w:val="both"/>
        <w:rPr>
          <w:rFonts w:ascii="Arial" w:eastAsia="Times New Roman" w:hAnsi="Arial" w:cs="Times New Roman"/>
          <w:sz w:val="24"/>
          <w:szCs w:val="24"/>
          <w:lang w:val="es-ES_tradnl" w:eastAsia="es-ES"/>
        </w:rPr>
      </w:pPr>
    </w:p>
    <w:p w14:paraId="30F688C3" w14:textId="77777777" w:rsidR="000E1A86" w:rsidRPr="008B4C92" w:rsidRDefault="000E1A86" w:rsidP="000E1A86">
      <w:pPr>
        <w:spacing w:after="0" w:line="240" w:lineRule="auto"/>
        <w:jc w:val="center"/>
        <w:rPr>
          <w:rFonts w:ascii="Arial" w:eastAsia="Times New Roman" w:hAnsi="Arial" w:cs="Times New Roman"/>
          <w:b/>
          <w:bCs/>
          <w:sz w:val="24"/>
          <w:szCs w:val="24"/>
          <w:lang w:val="es-ES" w:eastAsia="es-ES"/>
        </w:rPr>
      </w:pPr>
      <w:r w:rsidRPr="008B4C92">
        <w:rPr>
          <w:rFonts w:ascii="Arial" w:eastAsia="Times New Roman" w:hAnsi="Arial" w:cs="Times New Roman"/>
          <w:b/>
          <w:bCs/>
          <w:sz w:val="24"/>
          <w:szCs w:val="24"/>
          <w:lang w:val="es-ES" w:eastAsia="es-ES"/>
        </w:rPr>
        <w:t>Artículo 85 bis</w:t>
      </w:r>
    </w:p>
    <w:p w14:paraId="7CE97AD3" w14:textId="77777777" w:rsidR="000E1A86" w:rsidRPr="008B4C92" w:rsidRDefault="000E1A86" w:rsidP="000E1A86">
      <w:pPr>
        <w:tabs>
          <w:tab w:val="left" w:pos="2835"/>
        </w:tabs>
        <w:spacing w:after="0" w:line="240" w:lineRule="auto"/>
        <w:ind w:firstLine="2835"/>
        <w:jc w:val="both"/>
        <w:rPr>
          <w:rFonts w:ascii="Arial" w:eastAsia="Times New Roman" w:hAnsi="Arial" w:cs="Arial"/>
          <w:sz w:val="24"/>
          <w:szCs w:val="24"/>
          <w:lang w:val="es-ES_tradnl" w:eastAsia="es-ES"/>
        </w:rPr>
      </w:pPr>
    </w:p>
    <w:p w14:paraId="2419F6A0" w14:textId="77777777" w:rsidR="000E1A86" w:rsidRPr="00062140" w:rsidRDefault="000E1A86" w:rsidP="000E1A86">
      <w:pPr>
        <w:tabs>
          <w:tab w:val="left" w:pos="2835"/>
        </w:tabs>
        <w:spacing w:after="0" w:line="240" w:lineRule="auto"/>
        <w:ind w:firstLine="2835"/>
        <w:jc w:val="both"/>
        <w:rPr>
          <w:rFonts w:ascii="Arial" w:eastAsia="Times New Roman" w:hAnsi="Arial" w:cs="Arial"/>
          <w:sz w:val="24"/>
          <w:szCs w:val="24"/>
          <w:lang w:val="es-ES_tradnl" w:eastAsia="es-ES"/>
        </w:rPr>
      </w:pPr>
      <w:r w:rsidRPr="00062140">
        <w:rPr>
          <w:rFonts w:ascii="Arial" w:eastAsia="Times New Roman" w:hAnsi="Arial" w:cs="Arial"/>
          <w:sz w:val="24"/>
          <w:szCs w:val="24"/>
          <w:lang w:val="es-ES_tradnl" w:eastAsia="es-ES"/>
        </w:rPr>
        <w:t>Lo ha reemplazado por el siguiente:</w:t>
      </w:r>
    </w:p>
    <w:p w14:paraId="13172947" w14:textId="77777777" w:rsidR="000E1A86" w:rsidRPr="00062140" w:rsidRDefault="000E1A86" w:rsidP="000E1A86">
      <w:pPr>
        <w:tabs>
          <w:tab w:val="left" w:pos="2835"/>
        </w:tabs>
        <w:spacing w:after="0" w:line="240" w:lineRule="auto"/>
        <w:ind w:firstLine="2835"/>
        <w:jc w:val="both"/>
        <w:rPr>
          <w:rFonts w:ascii="Arial" w:eastAsia="Times New Roman" w:hAnsi="Arial" w:cs="Arial"/>
          <w:sz w:val="24"/>
          <w:szCs w:val="24"/>
          <w:lang w:val="es-ES_tradnl" w:eastAsia="es-ES"/>
        </w:rPr>
      </w:pPr>
    </w:p>
    <w:p w14:paraId="7A973167" w14:textId="77777777" w:rsidR="000E1A86" w:rsidRPr="00062140" w:rsidRDefault="000E1A86" w:rsidP="000E1A86">
      <w:pPr>
        <w:widowControl w:val="0"/>
        <w:autoSpaceDE w:val="0"/>
        <w:autoSpaceDN w:val="0"/>
        <w:adjustRightInd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sz w:val="24"/>
          <w:szCs w:val="24"/>
          <w:lang w:val="es-ES" w:eastAsia="es-ES"/>
        </w:rPr>
        <w:t>“</w:t>
      </w:r>
      <w:r w:rsidRPr="00062140">
        <w:rPr>
          <w:rFonts w:ascii="Arial" w:eastAsia="Times New Roman" w:hAnsi="Arial" w:cs="Arial"/>
          <w:color w:val="000000"/>
          <w:sz w:val="24"/>
          <w:szCs w:val="24"/>
          <w:lang w:val="es-ES" w:eastAsia="es-ES_tradnl" w:bidi="es-ES"/>
        </w:rPr>
        <w:t xml:space="preserve">Artículo 85 bis. Las entidades financieras señaladas en este artículo deberán proporcionar al Servicio información sobre los saldos de productos o instrumentos de captación, inversión o servicio de custodia que se indican a continuación, así como las sumas de abonos que mantengan sus titulares que sean personas naturales o jurídicas o patrimonios de afectación, con domicilio o residencia en Chile o que se hayan constituido o establecido en el país. </w:t>
      </w:r>
    </w:p>
    <w:p w14:paraId="154F277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8AAD5FB"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a) Entidades financieras obligadas a reportar. </w:t>
      </w:r>
    </w:p>
    <w:p w14:paraId="6CDFC36A"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5F58B36A"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Estarán obligados a reportar los Bancos y las Cooperativas de Ahorro y Crédito sujetos a la fiscalización y supervisión de la Comisión para el Mercado Financiero, y las Cooperativas de Ahorro y Crédito fiscalizadas por el Ministerio de Economía, Fomento y Turismo. </w:t>
      </w:r>
    </w:p>
    <w:p w14:paraId="68E7D7BA"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214BDBD4"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lastRenderedPageBreak/>
        <w:t>También deberán reportar las compañías de seguro y las entidades privadas de depósito y custodia de valores.</w:t>
      </w:r>
    </w:p>
    <w:p w14:paraId="763D2503"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22C1CB7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b) Productos e instrumentos a reportar.</w:t>
      </w:r>
    </w:p>
    <w:p w14:paraId="7FA86DB9"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7B8640F3"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Las entidades financieras deberán reportar información sobre cuentas corrientes bancarias, depósitos a plazo, depósitos a la vista o vales vista, cuentas a la vista, cuentas de ahorro a plazo, cuentas de ahorro a la vista, cuentas de ahorro a plazo para la vivienda, cuentas de ahorro a plazo con giros diferidos, y cuentas de ahorro a plazo para la Educación Superior reguladas por el Banco Central de Chile conforme al artículo 35 N°1 de su ley orgánica. </w:t>
      </w:r>
    </w:p>
    <w:p w14:paraId="68769619"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2869259C"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Además, se entienden incluidas las cuentas de custodia reguladas en la ley N°18.876 que establece el marco legal para la constitución y operación de entidades privadas de depósito y custodia de valores. </w:t>
      </w:r>
    </w:p>
    <w:p w14:paraId="64D4940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A40DAB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También deberá reportarse información respecto de los contratos de seguros con cuenta de inversión o ahorro, o valor de rescate, o que garanticen un capital al término de un plazo, además de contratos de rentas privadas, ya sean vitalicias o temporales.</w:t>
      </w:r>
    </w:p>
    <w:p w14:paraId="351475F4"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CFDDDB1"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c) Información a reportar. </w:t>
      </w:r>
    </w:p>
    <w:p w14:paraId="622EB726"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53523B8"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Las entidades financieras deberán realizar un reporte que contenga la siguiente información: identificación de la entidad financiera, identificación del titular, periodo de reporte, el tipo de producto, número de registro interno del producto, monto, estado de vigencia del producto, y fecha de cierre del producto, cuando corresponda. </w:t>
      </w:r>
    </w:p>
    <w:p w14:paraId="52A8076F"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3321301" w14:textId="42203A30"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Las entidades financieras deberán informar el saldo o valor, así como la suma de los abonos efectuados a los productos o instrumentos a reportar pertenecientes a los titulares de las mismas señalados en el literal d), únicamente cuando el saldo o suma de abonos efectuados a dichos productos o instrumentos, individualmente considerados o en su conjunto, registren un movimiento diario, semanal o mensual, igual o superior a 1.500 </w:t>
      </w:r>
      <w:r w:rsidR="002978CD">
        <w:rPr>
          <w:rFonts w:ascii="Arial" w:eastAsia="Times New Roman" w:hAnsi="Arial" w:cs="Arial"/>
          <w:color w:val="000000"/>
          <w:sz w:val="24"/>
          <w:szCs w:val="24"/>
          <w:lang w:val="es-ES" w:eastAsia="es-ES_tradnl" w:bidi="es-ES"/>
        </w:rPr>
        <w:t>u</w:t>
      </w:r>
      <w:r w:rsidRPr="00062140">
        <w:rPr>
          <w:rFonts w:ascii="Arial" w:eastAsia="Times New Roman" w:hAnsi="Arial" w:cs="Arial"/>
          <w:color w:val="000000"/>
          <w:sz w:val="24"/>
          <w:szCs w:val="24"/>
          <w:lang w:val="es-ES" w:eastAsia="es-ES_tradnl" w:bidi="es-ES"/>
        </w:rPr>
        <w:t xml:space="preserve">nidades de </w:t>
      </w:r>
      <w:r w:rsidR="002978CD">
        <w:rPr>
          <w:rFonts w:ascii="Arial" w:eastAsia="Times New Roman" w:hAnsi="Arial" w:cs="Arial"/>
          <w:color w:val="000000"/>
          <w:sz w:val="24"/>
          <w:szCs w:val="24"/>
          <w:lang w:val="es-ES" w:eastAsia="es-ES_tradnl" w:bidi="es-ES"/>
        </w:rPr>
        <w:t>f</w:t>
      </w:r>
      <w:r w:rsidRPr="00062140">
        <w:rPr>
          <w:rFonts w:ascii="Arial" w:eastAsia="Times New Roman" w:hAnsi="Arial" w:cs="Arial"/>
          <w:color w:val="000000"/>
          <w:sz w:val="24"/>
          <w:szCs w:val="24"/>
          <w:lang w:val="es-ES" w:eastAsia="es-ES_tradnl" w:bidi="es-ES"/>
        </w:rPr>
        <w:t>omento, sin atender para estos efectos al número de titulares a que pertenezcan.</w:t>
      </w:r>
    </w:p>
    <w:p w14:paraId="030FD380"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1318994" w14:textId="44E1A3D6"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Para establecer el límite de 1.500 </w:t>
      </w:r>
      <w:r w:rsidR="002978CD">
        <w:rPr>
          <w:rFonts w:ascii="Arial" w:eastAsia="Times New Roman" w:hAnsi="Arial" w:cs="Arial"/>
          <w:color w:val="000000"/>
          <w:sz w:val="24"/>
          <w:szCs w:val="24"/>
          <w:lang w:val="es-ES" w:eastAsia="es-ES_tradnl" w:bidi="es-ES"/>
        </w:rPr>
        <w:t>u</w:t>
      </w:r>
      <w:r w:rsidRPr="00062140">
        <w:rPr>
          <w:rFonts w:ascii="Arial" w:eastAsia="Times New Roman" w:hAnsi="Arial" w:cs="Arial"/>
          <w:color w:val="000000"/>
          <w:sz w:val="24"/>
          <w:szCs w:val="24"/>
          <w:lang w:val="es-ES" w:eastAsia="es-ES_tradnl" w:bidi="es-ES"/>
        </w:rPr>
        <w:t xml:space="preserve">nidades de </w:t>
      </w:r>
      <w:r w:rsidR="002978CD">
        <w:rPr>
          <w:rFonts w:ascii="Arial" w:eastAsia="Times New Roman" w:hAnsi="Arial" w:cs="Arial"/>
          <w:color w:val="000000"/>
          <w:sz w:val="24"/>
          <w:szCs w:val="24"/>
          <w:lang w:val="es-ES" w:eastAsia="es-ES_tradnl" w:bidi="es-ES"/>
        </w:rPr>
        <w:t>f</w:t>
      </w:r>
      <w:r w:rsidRPr="00062140">
        <w:rPr>
          <w:rFonts w:ascii="Arial" w:eastAsia="Times New Roman" w:hAnsi="Arial" w:cs="Arial"/>
          <w:color w:val="000000"/>
          <w:sz w:val="24"/>
          <w:szCs w:val="24"/>
          <w:lang w:val="es-ES" w:eastAsia="es-ES_tradnl" w:bidi="es-ES"/>
        </w:rPr>
        <w:t xml:space="preserve">omento, si el producto o instrumento a reportar se encuentra expresado en dólares de los Estados Unidos de América, o en otra moneda distinta del peso chileno o pactada en un índice de reajustabilidad, se deberá realizar la conversión a peso chileno, considerando el tipo de cambio observado por el Banco Central de Chile, publicado el último día del mes calendario del período que se informa, o del índice de reajustabilidad en su caso, y luego se convertirá </w:t>
      </w:r>
      <w:r w:rsidRPr="00062140">
        <w:rPr>
          <w:rFonts w:ascii="Arial" w:eastAsia="Times New Roman" w:hAnsi="Arial" w:cs="Arial"/>
          <w:color w:val="000000"/>
          <w:sz w:val="24"/>
          <w:szCs w:val="24"/>
          <w:lang w:val="es-ES" w:eastAsia="es-ES_tradnl" w:bidi="es-ES"/>
        </w:rPr>
        <w:lastRenderedPageBreak/>
        <w:t xml:space="preserve">a su valor en </w:t>
      </w:r>
      <w:r w:rsidR="002978CD">
        <w:rPr>
          <w:rFonts w:ascii="Arial" w:eastAsia="Times New Roman" w:hAnsi="Arial" w:cs="Arial"/>
          <w:color w:val="000000"/>
          <w:sz w:val="24"/>
          <w:szCs w:val="24"/>
          <w:lang w:val="es-ES" w:eastAsia="es-ES_tradnl" w:bidi="es-ES"/>
        </w:rPr>
        <w:t>u</w:t>
      </w:r>
      <w:r w:rsidRPr="00062140">
        <w:rPr>
          <w:rFonts w:ascii="Arial" w:eastAsia="Times New Roman" w:hAnsi="Arial" w:cs="Arial"/>
          <w:color w:val="000000"/>
          <w:sz w:val="24"/>
          <w:szCs w:val="24"/>
          <w:lang w:val="es-ES" w:eastAsia="es-ES_tradnl" w:bidi="es-ES"/>
        </w:rPr>
        <w:t xml:space="preserve">nidades de </w:t>
      </w:r>
      <w:r w:rsidR="002978CD">
        <w:rPr>
          <w:rFonts w:ascii="Arial" w:eastAsia="Times New Roman" w:hAnsi="Arial" w:cs="Arial"/>
          <w:color w:val="000000"/>
          <w:sz w:val="24"/>
          <w:szCs w:val="24"/>
          <w:lang w:val="es-ES" w:eastAsia="es-ES_tradnl" w:bidi="es-ES"/>
        </w:rPr>
        <w:t>f</w:t>
      </w:r>
      <w:r w:rsidRPr="00062140">
        <w:rPr>
          <w:rFonts w:ascii="Arial" w:eastAsia="Times New Roman" w:hAnsi="Arial" w:cs="Arial"/>
          <w:color w:val="000000"/>
          <w:sz w:val="24"/>
          <w:szCs w:val="24"/>
          <w:lang w:val="es-ES" w:eastAsia="es-ES_tradnl" w:bidi="es-ES"/>
        </w:rPr>
        <w:t xml:space="preserve">omento, según el valor de ésta el último día del mes al que corresponda al abono o saldo que se informa. </w:t>
      </w:r>
    </w:p>
    <w:p w14:paraId="3477AF76"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E93114A"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d) Identificación del titular o titulares, controladores y beneficiarios finales. </w:t>
      </w:r>
    </w:p>
    <w:p w14:paraId="1B0B3268"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7997043"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Se entregará información sobre los titulares de productos o instrumentos a reportar, incluyendo su rol único tributario. Además, se entregará información sobre los controladores de dichos titulares y beneficiarios finales que sean contribuyentes personas naturales o jurídicas, patrimonios de afectación u otras entidades que tengan domicilio o residencia en Chile o que se hayan constituido o establecido en el país. Tratándose de productos o instrumentos suscritos por dos o más personas o entidades, se considerará como titulares a todas aquellas registradas o identificadas como tales por la entidad financiera. En este último caso, se repetirá la información reportada tantas veces como titulares tenga el producto o instrumento a reportar.</w:t>
      </w:r>
    </w:p>
    <w:p w14:paraId="747481D2"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4A53A12"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e) Periodo de entrega de la información. </w:t>
      </w:r>
    </w:p>
    <w:p w14:paraId="41B183DB"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521C2EB1"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La información que da cuenta este artículo deberá ser remitida al Servicio de manera anual, a más tardar dentro de los 15 primeros días del mes de marzo de cada año, respecto de los saldos y sumas de abonos efectuados en los productos e instrumentos a reportar durante el año calendario anterior. El informe deberá indicar el saldo final que registre cada producto e instrumento a reportar en cada día y en cada mes correspondiente al año calendario que se informa, y la suma de abonos de cada producto e instrumento a reportar efectuados en el mes. </w:t>
      </w:r>
    </w:p>
    <w:p w14:paraId="1E3816B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8CD33B7" w14:textId="77777777" w:rsidR="000E1A86" w:rsidRPr="00062140" w:rsidRDefault="000E1A86" w:rsidP="000E1A86">
      <w:pPr>
        <w:widowControl w:val="0"/>
        <w:spacing w:after="0" w:line="240" w:lineRule="auto"/>
        <w:ind w:firstLine="2835"/>
        <w:jc w:val="both"/>
        <w:rPr>
          <w:rFonts w:ascii="Arial" w:eastAsia="Times New Roman" w:hAnsi="Arial" w:cs="Arial"/>
          <w:sz w:val="24"/>
          <w:szCs w:val="24"/>
          <w:lang w:val="es-ES" w:eastAsia="es-ES_tradnl" w:bidi="es-ES"/>
        </w:rPr>
      </w:pPr>
      <w:r w:rsidRPr="00062140">
        <w:rPr>
          <w:rFonts w:ascii="Arial" w:hAnsi="Arial" w:cs="Arial"/>
          <w:sz w:val="24"/>
          <w:szCs w:val="24"/>
        </w:rPr>
        <w:t>En todo momento las instituciones obligadas son garantes del adecuado tratamiento de los datos personales recabados y, conjuntamente con la información que remitan al Servicio, deberán comunicar a la persona o institución de quien se recaben los datos que le conciernan, a lo menos, la identidad del responsable del manejo de datos, el fin del tratamiento de que van a ser objeto los datos, los fundamentos legales por los cuales fueron informados y el destinatario o destinación de los datos.</w:t>
      </w:r>
    </w:p>
    <w:p w14:paraId="2345D244"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8A04BED"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hAnsi="Arial" w:cs="Arial"/>
          <w:sz w:val="24"/>
          <w:szCs w:val="24"/>
        </w:rPr>
        <w:t>La información recabada por el Servicio mediante las disposiciones de este artículo que no dé lugar a una gestión de auditoría, fiscalización o sanción posterior, deberá ser eliminada en el plazo máximo de un año desde que fue recibida. Asimismo, las instituciones financieras deberán eliminar los informes que elaboren de conformidad a las disposiciones de este artículo al cumplirse 30 días desde que los hayan remitido al Servicio.</w:t>
      </w:r>
    </w:p>
    <w:p w14:paraId="488D990A"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7B34FB95"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f) Monto reportado.</w:t>
      </w:r>
    </w:p>
    <w:p w14:paraId="3AA472FF"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51DC81D1"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El monto reportado incluirá saldos, valor, prima y </w:t>
      </w:r>
      <w:r w:rsidRPr="00062140">
        <w:rPr>
          <w:rFonts w:ascii="Arial" w:eastAsia="Times New Roman" w:hAnsi="Arial" w:cs="Arial"/>
          <w:color w:val="000000"/>
          <w:sz w:val="24"/>
          <w:szCs w:val="24"/>
          <w:lang w:val="es-ES" w:eastAsia="es-ES_tradnl" w:bidi="es-ES"/>
        </w:rPr>
        <w:lastRenderedPageBreak/>
        <w:t>sumas de abonos que corresponda según el producto o instrumento a reportar.</w:t>
      </w:r>
    </w:p>
    <w:p w14:paraId="136D1F52"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5C5751F2"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Por abono se entenderá la totalidad de transferencias, pagos o cualquier otra cantidad en favor del titular, independientemente de quién lo haya efectuado. Por saldo, se entenderá el valor o situación final de los productos o instrumentos a reportar al cierre de cada día, una vez efectuados los cargos y abonos. </w:t>
      </w:r>
    </w:p>
    <w:p w14:paraId="1CEFA3DB"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306DD476"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g) Estado de vigencia del producto e instrumento a reportar. </w:t>
      </w:r>
    </w:p>
    <w:p w14:paraId="007C8CC9"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4531AD4C" w14:textId="4A0F4B38"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Deberá consignarse la vigencia del producto o instrumento reportado. En caso que se cancele o cierre una cuenta en el mismo período a </w:t>
      </w:r>
      <w:r w:rsidRPr="00462E8B">
        <w:rPr>
          <w:rFonts w:ascii="Arial" w:eastAsia="Times New Roman" w:hAnsi="Arial" w:cs="Arial"/>
          <w:color w:val="000000"/>
          <w:sz w:val="24"/>
          <w:szCs w:val="24"/>
          <w:lang w:val="es-ES" w:eastAsia="es-ES_tradnl" w:bidi="es-ES"/>
        </w:rPr>
        <w:t>informar en que se abrió, ésta debe ser informada</w:t>
      </w:r>
      <w:r w:rsidRPr="00062140">
        <w:rPr>
          <w:rFonts w:ascii="Arial" w:eastAsia="Times New Roman" w:hAnsi="Arial" w:cs="Arial"/>
          <w:color w:val="000000"/>
          <w:sz w:val="24"/>
          <w:szCs w:val="24"/>
          <w:lang w:val="es-ES" w:eastAsia="es-ES_tradnl" w:bidi="es-ES"/>
        </w:rPr>
        <w:t xml:space="preserve"> si es que hasta la fecha de la cancelación o cierre el monto del saldo o valor de las cuentas financieras es igual o superior a las 1.500 </w:t>
      </w:r>
      <w:r w:rsidR="003200EB">
        <w:rPr>
          <w:rFonts w:ascii="Arial" w:eastAsia="Times New Roman" w:hAnsi="Arial" w:cs="Arial"/>
          <w:color w:val="000000"/>
          <w:sz w:val="24"/>
          <w:szCs w:val="24"/>
          <w:lang w:val="es-ES" w:eastAsia="es-ES_tradnl" w:bidi="es-ES"/>
        </w:rPr>
        <w:t>u</w:t>
      </w:r>
      <w:r w:rsidRPr="00062140">
        <w:rPr>
          <w:rFonts w:ascii="Arial" w:eastAsia="Times New Roman" w:hAnsi="Arial" w:cs="Arial"/>
          <w:color w:val="000000"/>
          <w:sz w:val="24"/>
          <w:szCs w:val="24"/>
          <w:lang w:val="es-ES" w:eastAsia="es-ES_tradnl" w:bidi="es-ES"/>
        </w:rPr>
        <w:t xml:space="preserve">nidades de </w:t>
      </w:r>
      <w:r w:rsidR="003200EB">
        <w:rPr>
          <w:rFonts w:ascii="Arial" w:eastAsia="Times New Roman" w:hAnsi="Arial" w:cs="Arial"/>
          <w:color w:val="000000"/>
          <w:sz w:val="24"/>
          <w:szCs w:val="24"/>
          <w:lang w:val="es-ES" w:eastAsia="es-ES_tradnl" w:bidi="es-ES"/>
        </w:rPr>
        <w:t>f</w:t>
      </w:r>
      <w:r w:rsidRPr="00062140">
        <w:rPr>
          <w:rFonts w:ascii="Arial" w:eastAsia="Times New Roman" w:hAnsi="Arial" w:cs="Arial"/>
          <w:color w:val="000000"/>
          <w:sz w:val="24"/>
          <w:szCs w:val="24"/>
          <w:lang w:val="es-ES" w:eastAsia="es-ES_tradnl" w:bidi="es-ES"/>
        </w:rPr>
        <w:t>omento, según el valor de esta unidad el último día del mes al que corresponda al abono o saldo.</w:t>
      </w:r>
    </w:p>
    <w:p w14:paraId="1DD211E2"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F04BEC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h) Moneda a informar. </w:t>
      </w:r>
    </w:p>
    <w:p w14:paraId="1418A50D"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1080B0C1"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El monto reportado se informará en pesos chilenos y corresponderá a un único valor por cada producto o instrumento a reportar del titular por cada periodo que se reporte.</w:t>
      </w:r>
    </w:p>
    <w:p w14:paraId="3409851A"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C43F7A1"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Si el producto o instrumento a reportar se encuentra expresado en dólares de los Estados Unidos de América, en otra moneda distinta del peso chileno o pactada en un índice de reajustabilidad, se debe realizar la conversión a peso chileno, considerando el tipo de cambio observado por el Banco Central de Chile, publicado el último día del mes calendario que se informa, o del índice de reajustabilidad en su caso. </w:t>
      </w:r>
    </w:p>
    <w:p w14:paraId="067FDCB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7244253C"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Tratándose de la cancelación de un producto o instrumento a reportar, se debe realizar la conversión a peso chileno, considerando el tipo de cambio observado por el Banco Central de Chile, o del índice de reajustabilidad en su caso, en la fecha de la cancelación o cierre del producto o instrumento a reportar. </w:t>
      </w:r>
    </w:p>
    <w:p w14:paraId="3B556230"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55A49AC9" w14:textId="77777777" w:rsidR="000E1A86" w:rsidRPr="00062140" w:rsidRDefault="000E1A86" w:rsidP="000E1A86">
      <w:pPr>
        <w:jc w:val="both"/>
        <w:rPr>
          <w:rFonts w:ascii="Arial" w:hAnsi="Arial" w:cs="Arial"/>
          <w:spacing w:val="-3"/>
          <w:sz w:val="24"/>
          <w:szCs w:val="24"/>
          <w:lang w:val="es-ES_tradnl"/>
        </w:rPr>
      </w:pPr>
      <w:r w:rsidRPr="00062140">
        <w:rPr>
          <w:rFonts w:ascii="Arial" w:hAnsi="Arial" w:cs="Arial"/>
          <w:spacing w:val="-3"/>
          <w:sz w:val="24"/>
          <w:szCs w:val="24"/>
          <w:lang w:val="es-ES_tradnl"/>
        </w:rPr>
        <w:tab/>
      </w:r>
      <w:r w:rsidRPr="00062140">
        <w:rPr>
          <w:rFonts w:ascii="Arial" w:hAnsi="Arial" w:cs="Arial"/>
          <w:spacing w:val="-3"/>
          <w:sz w:val="24"/>
          <w:szCs w:val="24"/>
          <w:lang w:val="es-ES_tradnl"/>
        </w:rPr>
        <w:tab/>
      </w:r>
      <w:r w:rsidRPr="00062140">
        <w:rPr>
          <w:rFonts w:ascii="Arial" w:hAnsi="Arial" w:cs="Arial"/>
          <w:spacing w:val="-3"/>
          <w:sz w:val="24"/>
          <w:szCs w:val="24"/>
          <w:lang w:val="es-ES_tradnl"/>
        </w:rPr>
        <w:tab/>
      </w:r>
      <w:r w:rsidRPr="00062140">
        <w:rPr>
          <w:rFonts w:ascii="Arial" w:hAnsi="Arial" w:cs="Arial"/>
          <w:spacing w:val="-3"/>
          <w:sz w:val="24"/>
          <w:szCs w:val="24"/>
          <w:lang w:val="es-ES_tradnl"/>
        </w:rPr>
        <w:tab/>
        <w:t>i) Rectificación, ampliación, complementación o aclaración del Servicio.</w:t>
      </w:r>
    </w:p>
    <w:p w14:paraId="26D2F893"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hAnsi="Arial" w:cs="Arial"/>
          <w:spacing w:val="-3"/>
          <w:sz w:val="24"/>
          <w:szCs w:val="24"/>
          <w:lang w:val="es-ES_tradnl"/>
        </w:rPr>
        <w:t>El Servicio de Impuestos Internos podrá requerir de las instituciones obligadas a reportar, con audiencia del interesado si así fuere procedente, la rectificación, ampliación, complementación o aclaración de uno o más datos informados.</w:t>
      </w:r>
    </w:p>
    <w:p w14:paraId="0696D3EE"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634D1199"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j) Obligaciones del Servicio.</w:t>
      </w:r>
    </w:p>
    <w:p w14:paraId="1EA90701" w14:textId="77777777" w:rsidR="000E1A86" w:rsidRPr="00062140" w:rsidRDefault="000E1A86" w:rsidP="000E1A86">
      <w:pPr>
        <w:widowControl w:val="0"/>
        <w:spacing w:after="0" w:line="240" w:lineRule="auto"/>
        <w:ind w:firstLine="2835"/>
        <w:jc w:val="both"/>
        <w:rPr>
          <w:rFonts w:ascii="Arial" w:eastAsia="Courier New" w:hAnsi="Arial" w:cs="Arial"/>
          <w:color w:val="000000"/>
          <w:sz w:val="24"/>
          <w:szCs w:val="24"/>
          <w:lang w:val="es-ES" w:eastAsia="es-ES" w:bidi="es-ES"/>
        </w:rPr>
      </w:pPr>
    </w:p>
    <w:p w14:paraId="557E84D5"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La información a la que accederá el Servicio con motivo de lo dispuesto en este artículo tendrá el carácter de reservada conforme las reglas establecidas en los artículos 35 y 206 y no podrá ser divulgada en forma alguna, pudiendo ser utilizada únicamente para cumplir con los objetivos de fiscalización que le son propios. </w:t>
      </w:r>
      <w:r w:rsidRPr="00062140">
        <w:rPr>
          <w:rFonts w:ascii="Arial" w:hAnsi="Arial" w:cs="Arial"/>
          <w:sz w:val="24"/>
          <w:szCs w:val="24"/>
        </w:rPr>
        <w:t>La infracción de la reserva de la información obtenida mediante las disposiciones de este artículo se sancionará con la pena de presidio menor en sus grados mínimo a máximo y multa de cuarenta a cuatrocientas unidades tributarias mensuales.</w:t>
      </w:r>
    </w:p>
    <w:p w14:paraId="71BAC68D"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256013FF"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r w:rsidRPr="00062140">
        <w:rPr>
          <w:rFonts w:ascii="Arial" w:eastAsia="Times New Roman" w:hAnsi="Arial" w:cs="Arial"/>
          <w:color w:val="000000"/>
          <w:sz w:val="24"/>
          <w:szCs w:val="24"/>
          <w:lang w:val="es-ES" w:eastAsia="es-ES_tradnl" w:bidi="es-ES"/>
        </w:rPr>
        <w:t xml:space="preserve">k) Sanciones. </w:t>
      </w:r>
    </w:p>
    <w:p w14:paraId="71EBF261" w14:textId="77777777" w:rsidR="000E1A86" w:rsidRPr="00062140" w:rsidRDefault="000E1A86" w:rsidP="000E1A86">
      <w:pPr>
        <w:widowControl w:val="0"/>
        <w:spacing w:after="0" w:line="240" w:lineRule="auto"/>
        <w:ind w:firstLine="2835"/>
        <w:jc w:val="both"/>
        <w:rPr>
          <w:rFonts w:ascii="Arial" w:eastAsia="Times New Roman" w:hAnsi="Arial" w:cs="Arial"/>
          <w:color w:val="000000"/>
          <w:sz w:val="24"/>
          <w:szCs w:val="24"/>
          <w:lang w:val="es-ES" w:eastAsia="es-ES_tradnl" w:bidi="es-ES"/>
        </w:rPr>
      </w:pPr>
    </w:p>
    <w:p w14:paraId="03BE5DCA" w14:textId="77777777" w:rsidR="000E1A86" w:rsidRPr="00062140" w:rsidRDefault="000E1A86" w:rsidP="000E1A86">
      <w:pPr>
        <w:tabs>
          <w:tab w:val="left" w:pos="2835"/>
        </w:tabs>
        <w:spacing w:after="0" w:line="240" w:lineRule="auto"/>
        <w:ind w:firstLine="2835"/>
        <w:jc w:val="both"/>
        <w:rPr>
          <w:rFonts w:ascii="Arial" w:eastAsia="Times New Roman" w:hAnsi="Arial" w:cs="Arial"/>
          <w:sz w:val="24"/>
          <w:szCs w:val="24"/>
          <w:lang w:val="es-ES_tradnl" w:eastAsia="es-ES"/>
        </w:rPr>
      </w:pPr>
      <w:r w:rsidRPr="00062140">
        <w:rPr>
          <w:rFonts w:ascii="Arial" w:eastAsia="Times New Roman" w:hAnsi="Arial" w:cs="Arial"/>
          <w:color w:val="000000"/>
          <w:sz w:val="24"/>
          <w:szCs w:val="24"/>
          <w:lang w:val="es-ES" w:eastAsia="es-ES_tradnl" w:bidi="es-ES"/>
        </w:rPr>
        <w:t>El incumplimiento de entregar la información al Servicio de manera oportuna y completa por parte de una entidad financiera será sancionado con una multa equivalente a 1 unidad tributaria anual por cada uno de los productos o instrumentos a reportar respecto de los cuales se infrinja cualquiera de los deberes señalados. Con todo, la multa total anual a pagar por cada institución no podrá exceder de 500 unidades tributarias anuales. Notificada la institución financiera de su incumplimiento total o parcial por parte del Servicio, y transcurrido el plazo de un mes desde dicha notificación sin que ésta haya entregado la información requerida, no será aplicable el límite a la multa antes señalada. La entrega de información maliciosamente falsa por parte del titular del producto o instrumento a reportar o sus controladores a la institución financiera será sancionada con la multa establecida en el párrafo final del número 4 del artículo 97</w:t>
      </w:r>
      <w:r w:rsidRPr="00062140">
        <w:rPr>
          <w:rFonts w:ascii="Arial" w:eastAsia="Times New Roman" w:hAnsi="Arial" w:cs="Arial"/>
          <w:sz w:val="24"/>
          <w:szCs w:val="24"/>
          <w:lang w:val="es-ES" w:eastAsia="es-ES"/>
        </w:rPr>
        <w:t>.”.</w:t>
      </w:r>
    </w:p>
    <w:p w14:paraId="3920CD40" w14:textId="7F72FB69" w:rsidR="000E1A86" w:rsidRDefault="000E1A86" w:rsidP="000E1A86">
      <w:pPr>
        <w:tabs>
          <w:tab w:val="left" w:pos="2835"/>
        </w:tabs>
        <w:spacing w:after="0" w:line="240" w:lineRule="auto"/>
        <w:ind w:firstLine="2835"/>
        <w:jc w:val="both"/>
        <w:rPr>
          <w:rFonts w:ascii="Arial" w:eastAsia="Times New Roman" w:hAnsi="Arial" w:cs="Arial"/>
          <w:sz w:val="24"/>
          <w:szCs w:val="24"/>
          <w:lang w:val="es-ES_tradnl" w:eastAsia="es-ES"/>
        </w:rPr>
      </w:pPr>
      <w:r w:rsidRPr="00062140">
        <w:rPr>
          <w:rFonts w:ascii="Arial" w:eastAsia="Times New Roman" w:hAnsi="Arial" w:cs="Arial"/>
          <w:b/>
          <w:bCs/>
          <w:sz w:val="24"/>
          <w:szCs w:val="24"/>
          <w:lang w:val="es-ES_tradnl" w:eastAsia="es-ES"/>
        </w:rPr>
        <w:t xml:space="preserve">(Indicaciones 2 bis, </w:t>
      </w:r>
      <w:r>
        <w:rPr>
          <w:rFonts w:ascii="Arial" w:eastAsia="Times New Roman" w:hAnsi="Arial" w:cs="Arial"/>
          <w:b/>
          <w:bCs/>
          <w:sz w:val="24"/>
          <w:szCs w:val="24"/>
          <w:lang w:val="es-ES_tradnl" w:eastAsia="es-ES"/>
        </w:rPr>
        <w:t xml:space="preserve">mayoría 3x1 en contra x1 abstención; </w:t>
      </w:r>
      <w:r w:rsidRPr="00062140">
        <w:rPr>
          <w:rFonts w:ascii="Arial" w:eastAsia="Times New Roman" w:hAnsi="Arial" w:cs="Arial"/>
          <w:b/>
          <w:bCs/>
          <w:sz w:val="24"/>
          <w:szCs w:val="24"/>
          <w:lang w:val="es-ES_tradnl" w:eastAsia="es-ES"/>
        </w:rPr>
        <w:t>5 bis, 7, 8 bis, 8 ter, 8 quáter y 9</w:t>
      </w:r>
      <w:r w:rsidR="00645C15">
        <w:rPr>
          <w:rFonts w:ascii="Arial" w:eastAsia="Times New Roman" w:hAnsi="Arial" w:cs="Arial"/>
          <w:b/>
          <w:bCs/>
          <w:sz w:val="24"/>
          <w:szCs w:val="24"/>
          <w:lang w:val="es-ES_tradnl" w:eastAsia="es-ES"/>
        </w:rPr>
        <w:t>,</w:t>
      </w:r>
      <w:r>
        <w:rPr>
          <w:rFonts w:ascii="Arial" w:eastAsia="Times New Roman" w:hAnsi="Arial" w:cs="Arial"/>
          <w:b/>
          <w:bCs/>
          <w:sz w:val="24"/>
          <w:szCs w:val="24"/>
          <w:lang w:val="es-ES_tradnl" w:eastAsia="es-ES"/>
        </w:rPr>
        <w:t xml:space="preserve"> unanimidad 5x0</w:t>
      </w:r>
      <w:r w:rsidRPr="00062140">
        <w:rPr>
          <w:rFonts w:ascii="Arial" w:eastAsia="Times New Roman" w:hAnsi="Arial" w:cs="Arial"/>
          <w:b/>
          <w:bCs/>
          <w:sz w:val="24"/>
          <w:szCs w:val="24"/>
          <w:lang w:val="es-ES_tradnl" w:eastAsia="es-ES"/>
        </w:rPr>
        <w:t>)</w:t>
      </w:r>
      <w:r>
        <w:rPr>
          <w:rFonts w:ascii="Arial" w:eastAsia="Times New Roman" w:hAnsi="Arial" w:cs="Arial"/>
          <w:b/>
          <w:bCs/>
          <w:sz w:val="24"/>
          <w:szCs w:val="24"/>
          <w:lang w:val="es-ES_tradnl" w:eastAsia="es-ES"/>
        </w:rPr>
        <w:t>.</w:t>
      </w:r>
    </w:p>
    <w:p w14:paraId="3A6ED2F0" w14:textId="77777777" w:rsidR="000E1A86" w:rsidRDefault="000E1A86" w:rsidP="000E1A86">
      <w:pPr>
        <w:tabs>
          <w:tab w:val="left" w:pos="2835"/>
        </w:tabs>
        <w:spacing w:after="0" w:line="240" w:lineRule="auto"/>
        <w:ind w:firstLine="2835"/>
        <w:jc w:val="both"/>
        <w:rPr>
          <w:rFonts w:ascii="Arial" w:eastAsia="Times New Roman" w:hAnsi="Arial" w:cs="Arial"/>
          <w:sz w:val="24"/>
          <w:szCs w:val="24"/>
          <w:lang w:val="es-ES_tradnl" w:eastAsia="es-ES"/>
        </w:rPr>
      </w:pPr>
    </w:p>
    <w:p w14:paraId="489F0DFD" w14:textId="77777777" w:rsidR="000E1A86" w:rsidRPr="008B4C92" w:rsidRDefault="000E1A86" w:rsidP="000E1A86">
      <w:pPr>
        <w:tabs>
          <w:tab w:val="left" w:pos="2835"/>
        </w:tabs>
        <w:spacing w:after="0" w:line="240" w:lineRule="auto"/>
        <w:ind w:firstLine="2835"/>
        <w:jc w:val="both"/>
        <w:rPr>
          <w:rFonts w:ascii="Arial" w:eastAsia="Times New Roman" w:hAnsi="Arial" w:cs="Arial"/>
          <w:sz w:val="24"/>
          <w:szCs w:val="24"/>
          <w:lang w:val="es-ES_tradnl" w:eastAsia="es-ES"/>
        </w:rPr>
      </w:pPr>
    </w:p>
    <w:p w14:paraId="18E883B8" w14:textId="77777777" w:rsidR="000E1A86" w:rsidRPr="001F4DE2" w:rsidRDefault="000E1A86" w:rsidP="000E1A86">
      <w:pPr>
        <w:spacing w:after="0" w:line="240" w:lineRule="auto"/>
        <w:jc w:val="center"/>
        <w:rPr>
          <w:rFonts w:ascii="Arial" w:eastAsia="Times New Roman" w:hAnsi="Arial" w:cs="Times New Roman"/>
          <w:b/>
          <w:bCs/>
          <w:sz w:val="24"/>
          <w:szCs w:val="24"/>
          <w:lang w:val="es-ES_tradnl" w:eastAsia="es-ES"/>
        </w:rPr>
      </w:pPr>
      <w:r w:rsidRPr="001F4DE2">
        <w:rPr>
          <w:rFonts w:ascii="Arial" w:eastAsia="Times New Roman" w:hAnsi="Arial" w:cs="Times New Roman"/>
          <w:b/>
          <w:bCs/>
          <w:sz w:val="24"/>
          <w:szCs w:val="24"/>
          <w:lang w:val="es-ES_tradnl" w:eastAsia="es-ES"/>
        </w:rPr>
        <w:t>Artículo transitorio</w:t>
      </w:r>
    </w:p>
    <w:p w14:paraId="2B11F765" w14:textId="77777777" w:rsidR="000E1A86" w:rsidRPr="001F4DE2"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6B4CB774" w14:textId="77777777" w:rsidR="000E1A86" w:rsidRPr="001F4DE2" w:rsidRDefault="000E1A86" w:rsidP="000E1A86">
      <w:pPr>
        <w:spacing w:after="0" w:line="240" w:lineRule="auto"/>
        <w:ind w:firstLine="2835"/>
        <w:jc w:val="both"/>
        <w:rPr>
          <w:rFonts w:ascii="Arial" w:eastAsia="Times New Roman" w:hAnsi="Arial" w:cs="Times New Roman"/>
          <w:bCs/>
          <w:sz w:val="24"/>
          <w:szCs w:val="24"/>
          <w:lang w:val="es-ES_tradnl" w:eastAsia="es-ES"/>
        </w:rPr>
      </w:pPr>
      <w:r w:rsidRPr="001F4DE2">
        <w:rPr>
          <w:rFonts w:ascii="Arial" w:eastAsia="Times New Roman" w:hAnsi="Arial" w:cs="Times New Roman"/>
          <w:bCs/>
          <w:sz w:val="24"/>
          <w:szCs w:val="24"/>
          <w:lang w:val="es-ES_tradnl" w:eastAsia="es-ES"/>
        </w:rPr>
        <w:t>Lo ha sustituido por el que sigue:</w:t>
      </w:r>
    </w:p>
    <w:p w14:paraId="7926CE34" w14:textId="77777777" w:rsidR="000E1A86" w:rsidRPr="001F4DE2"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60C1A4D6" w14:textId="77777777" w:rsidR="000E1A86" w:rsidRPr="001F4DE2" w:rsidRDefault="000E1A86" w:rsidP="000E1A86">
      <w:pPr>
        <w:spacing w:after="0" w:line="240" w:lineRule="auto"/>
        <w:ind w:firstLine="2835"/>
        <w:jc w:val="both"/>
        <w:rPr>
          <w:rFonts w:ascii="Arial" w:eastAsia="Times New Roman" w:hAnsi="Arial" w:cs="Times New Roman"/>
          <w:bCs/>
          <w:sz w:val="24"/>
          <w:szCs w:val="24"/>
          <w:lang w:val="es-ES_tradnl" w:eastAsia="es-ES"/>
        </w:rPr>
      </w:pPr>
      <w:r w:rsidRPr="001F4DE2">
        <w:rPr>
          <w:rFonts w:ascii="Arial" w:eastAsia="Times New Roman" w:hAnsi="Arial" w:cs="Times New Roman"/>
          <w:bCs/>
          <w:sz w:val="24"/>
          <w:szCs w:val="24"/>
          <w:lang w:val="es-ES_tradnl" w:eastAsia="es-ES"/>
        </w:rPr>
        <w:t>“Artículo transitorio.- La obligación de informar a que se refiere el numeral 2 del artículo único de esta ley se aplicará respecto de los montos identificados a partir del tercer mes siguiente a la fecha de la publicación de la ley en el Diario Oficial.”.</w:t>
      </w:r>
    </w:p>
    <w:p w14:paraId="7FDDA0FF" w14:textId="77777777" w:rsidR="000E1A86" w:rsidRPr="001F4DE2" w:rsidRDefault="000E1A86" w:rsidP="000E1A86">
      <w:pPr>
        <w:spacing w:after="0" w:line="240" w:lineRule="auto"/>
        <w:ind w:firstLine="2835"/>
        <w:jc w:val="both"/>
        <w:rPr>
          <w:rFonts w:ascii="Arial" w:eastAsia="Times New Roman" w:hAnsi="Arial" w:cs="Times New Roman"/>
          <w:b/>
          <w:sz w:val="24"/>
          <w:szCs w:val="24"/>
          <w:lang w:val="es-ES_tradnl" w:eastAsia="es-ES"/>
        </w:rPr>
      </w:pPr>
      <w:r w:rsidRPr="001F4DE2">
        <w:rPr>
          <w:rFonts w:ascii="Arial" w:eastAsia="Times New Roman" w:hAnsi="Arial" w:cs="Times New Roman"/>
          <w:b/>
          <w:sz w:val="24"/>
          <w:szCs w:val="24"/>
          <w:lang w:val="es-ES_tradnl" w:eastAsia="es-ES"/>
        </w:rPr>
        <w:t xml:space="preserve">(Indicación A 10. </w:t>
      </w:r>
      <w:r>
        <w:rPr>
          <w:rFonts w:ascii="Arial" w:eastAsia="Times New Roman" w:hAnsi="Arial" w:cs="Times New Roman"/>
          <w:b/>
          <w:sz w:val="24"/>
          <w:szCs w:val="24"/>
          <w:lang w:val="es-ES_tradnl" w:eastAsia="es-ES"/>
        </w:rPr>
        <w:t>Mayoría</w:t>
      </w:r>
      <w:r w:rsidRPr="001F4DE2">
        <w:rPr>
          <w:rFonts w:ascii="Arial" w:eastAsia="Times New Roman" w:hAnsi="Arial" w:cs="Times New Roman"/>
          <w:b/>
          <w:sz w:val="24"/>
          <w:szCs w:val="24"/>
          <w:lang w:val="es-ES_tradnl" w:eastAsia="es-ES"/>
        </w:rPr>
        <w:t xml:space="preserve"> 2x1 abstención)</w:t>
      </w:r>
    </w:p>
    <w:p w14:paraId="74764F1E" w14:textId="77777777" w:rsidR="000E1A86"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79C63518" w14:textId="77777777" w:rsidR="000E1A86" w:rsidRPr="00941CD1" w:rsidRDefault="000E1A86" w:rsidP="000E1A86">
      <w:pPr>
        <w:spacing w:after="0" w:line="240" w:lineRule="auto"/>
        <w:ind w:firstLine="2835"/>
        <w:jc w:val="both"/>
        <w:rPr>
          <w:rFonts w:ascii="Arial" w:eastAsia="Times New Roman" w:hAnsi="Arial" w:cs="Times New Roman"/>
          <w:bCs/>
          <w:sz w:val="24"/>
          <w:szCs w:val="24"/>
          <w:lang w:val="es-ES_tradnl" w:eastAsia="es-ES"/>
        </w:rPr>
      </w:pPr>
    </w:p>
    <w:p w14:paraId="43EFDC05" w14:textId="77777777" w:rsidR="000E1A86" w:rsidRPr="00782B3C" w:rsidRDefault="000E1A86" w:rsidP="000E1A86">
      <w:pPr>
        <w:tabs>
          <w:tab w:val="left" w:pos="2835"/>
        </w:tabs>
        <w:spacing w:after="0" w:line="240" w:lineRule="auto"/>
        <w:jc w:val="center"/>
        <w:rPr>
          <w:rFonts w:ascii="Arial" w:eastAsia="Times New Roman" w:hAnsi="Arial" w:cs="Times New Roman"/>
          <w:b/>
          <w:bCs/>
          <w:sz w:val="24"/>
          <w:szCs w:val="24"/>
          <w:lang w:val="es-ES_tradnl" w:eastAsia="es-ES"/>
        </w:rPr>
      </w:pPr>
      <w:r w:rsidRPr="00782B3C">
        <w:rPr>
          <w:rFonts w:ascii="Arial" w:eastAsia="Times New Roman" w:hAnsi="Arial" w:cs="Times New Roman"/>
          <w:b/>
          <w:bCs/>
          <w:sz w:val="24"/>
          <w:szCs w:val="24"/>
          <w:lang w:val="es-ES_tradnl" w:eastAsia="es-ES"/>
        </w:rPr>
        <w:t>- - -</w:t>
      </w:r>
    </w:p>
    <w:p w14:paraId="63D880DC" w14:textId="77777777" w:rsidR="000E1A86" w:rsidRPr="001F6C9F" w:rsidRDefault="000E1A86" w:rsidP="000E1A86">
      <w:pPr>
        <w:spacing w:after="0" w:line="240" w:lineRule="auto"/>
        <w:rPr>
          <w:rFonts w:ascii="Arial" w:eastAsia="Times New Roman" w:hAnsi="Arial" w:cs="Arial"/>
          <w:bCs/>
          <w:sz w:val="24"/>
          <w:szCs w:val="24"/>
          <w:lang w:val="es-ES_tradnl" w:eastAsia="es-ES"/>
        </w:rPr>
      </w:pPr>
    </w:p>
    <w:p w14:paraId="03D457FC" w14:textId="77777777" w:rsidR="000E1A86" w:rsidRPr="001F6C9F" w:rsidRDefault="000E1A86" w:rsidP="000E1A86">
      <w:pPr>
        <w:spacing w:after="0" w:line="240" w:lineRule="auto"/>
        <w:jc w:val="center"/>
        <w:rPr>
          <w:rFonts w:ascii="Arial" w:eastAsia="Times New Roman" w:hAnsi="Arial" w:cs="Times New Roman"/>
          <w:b/>
          <w:sz w:val="24"/>
          <w:szCs w:val="24"/>
          <w:lang w:val="es-ES_tradnl" w:eastAsia="es-ES"/>
        </w:rPr>
      </w:pPr>
      <w:r w:rsidRPr="001F6C9F">
        <w:rPr>
          <w:rFonts w:ascii="Arial" w:eastAsia="Times New Roman" w:hAnsi="Arial" w:cs="Times New Roman"/>
          <w:b/>
          <w:sz w:val="24"/>
          <w:szCs w:val="24"/>
          <w:lang w:val="es-ES_tradnl" w:eastAsia="es-ES"/>
        </w:rPr>
        <w:t>TEXTO DEL PROYECTO</w:t>
      </w:r>
    </w:p>
    <w:p w14:paraId="04400CC8" w14:textId="77777777" w:rsidR="000E1A86" w:rsidRPr="001F6C9F" w:rsidRDefault="000E1A86" w:rsidP="000E1A86">
      <w:pPr>
        <w:tabs>
          <w:tab w:val="left" w:pos="2835"/>
        </w:tabs>
        <w:spacing w:after="0" w:line="240" w:lineRule="auto"/>
        <w:jc w:val="both"/>
        <w:rPr>
          <w:rFonts w:ascii="Arial" w:eastAsia="Times New Roman" w:hAnsi="Arial" w:cs="Times New Roman"/>
          <w:sz w:val="24"/>
          <w:szCs w:val="24"/>
          <w:lang w:val="es-ES_tradnl" w:eastAsia="es-ES"/>
        </w:rPr>
      </w:pPr>
    </w:p>
    <w:p w14:paraId="28370AE8" w14:textId="77777777" w:rsidR="000E1A86" w:rsidRPr="001F6C9F" w:rsidRDefault="000E1A86" w:rsidP="000E1A86">
      <w:pPr>
        <w:spacing w:after="0" w:line="240" w:lineRule="auto"/>
        <w:ind w:firstLine="2835"/>
        <w:jc w:val="both"/>
        <w:rPr>
          <w:rFonts w:ascii="Arial" w:eastAsia="Times New Roman" w:hAnsi="Arial" w:cs="Arial"/>
          <w:b/>
          <w:sz w:val="24"/>
          <w:szCs w:val="24"/>
          <w:lang w:val="es-ES" w:eastAsia="es-ES"/>
        </w:rPr>
      </w:pPr>
      <w:r w:rsidRPr="001F6C9F">
        <w:rPr>
          <w:rFonts w:ascii="Arial" w:eastAsia="Times New Roman" w:hAnsi="Arial" w:cs="Times New Roman"/>
          <w:sz w:val="24"/>
          <w:szCs w:val="20"/>
          <w:lang w:val="es-ES_tradnl" w:eastAsia="es-ES"/>
        </w:rPr>
        <w:t>De conformidad con las modificaciones precedentemente expuestas, el texto queda como sigue</w:t>
      </w:r>
      <w:r w:rsidRPr="001F6C9F">
        <w:rPr>
          <w:rFonts w:ascii="Arial" w:eastAsia="Times New Roman" w:hAnsi="Arial" w:cs="Times New Roman"/>
          <w:sz w:val="24"/>
          <w:szCs w:val="20"/>
          <w:lang w:val="es-ES" w:eastAsia="es-ES"/>
        </w:rPr>
        <w:t>:</w:t>
      </w:r>
    </w:p>
    <w:p w14:paraId="62AA2D3D" w14:textId="77777777" w:rsidR="000E1A86" w:rsidRPr="001F6C9F" w:rsidRDefault="000E1A86" w:rsidP="000E1A86">
      <w:pPr>
        <w:widowControl w:val="0"/>
        <w:tabs>
          <w:tab w:val="left" w:pos="2835"/>
        </w:tabs>
        <w:spacing w:after="0" w:line="240" w:lineRule="auto"/>
        <w:ind w:firstLine="2835"/>
        <w:jc w:val="both"/>
        <w:rPr>
          <w:rFonts w:ascii="Arial" w:eastAsia="Times New Roman" w:hAnsi="Arial" w:cs="Times New Roman"/>
          <w:sz w:val="24"/>
          <w:szCs w:val="24"/>
          <w:lang w:val="es-ES" w:eastAsia="es-ES"/>
        </w:rPr>
      </w:pPr>
      <w:bookmarkStart w:id="66" w:name="ProyectoDeLey"/>
    </w:p>
    <w:p w14:paraId="35965786" w14:textId="77777777" w:rsidR="000E1A86" w:rsidRPr="00941CD1" w:rsidRDefault="000E1A86" w:rsidP="000E1A86">
      <w:pPr>
        <w:shd w:val="clear" w:color="auto" w:fill="FFFFFF"/>
        <w:tabs>
          <w:tab w:val="left" w:pos="2835"/>
        </w:tabs>
        <w:spacing w:after="0" w:line="240" w:lineRule="auto"/>
        <w:ind w:firstLine="2835"/>
        <w:jc w:val="both"/>
        <w:rPr>
          <w:rFonts w:ascii="Arial" w:eastAsia="Calibri" w:hAnsi="Arial" w:cs="Arial"/>
          <w:sz w:val="24"/>
          <w:szCs w:val="24"/>
          <w:lang w:val="es-MX"/>
        </w:rPr>
      </w:pPr>
      <w:r w:rsidRPr="00941CD1">
        <w:rPr>
          <w:rFonts w:ascii="Arial" w:eastAsia="Calibri" w:hAnsi="Arial" w:cs="Arial"/>
          <w:sz w:val="24"/>
          <w:szCs w:val="24"/>
          <w:lang w:val="es-MX"/>
        </w:rPr>
        <w:lastRenderedPageBreak/>
        <w:t>PROYECTO DE LEY</w:t>
      </w:r>
    </w:p>
    <w:p w14:paraId="63A88BC4" w14:textId="77777777" w:rsidR="000E1A86" w:rsidRPr="00941CD1" w:rsidRDefault="000E1A86" w:rsidP="000E1A86">
      <w:pPr>
        <w:shd w:val="clear" w:color="auto" w:fill="FFFFFF"/>
        <w:tabs>
          <w:tab w:val="left" w:pos="2835"/>
        </w:tabs>
        <w:spacing w:after="0" w:line="240" w:lineRule="auto"/>
        <w:ind w:firstLine="2835"/>
        <w:jc w:val="both"/>
        <w:rPr>
          <w:rFonts w:ascii="Arial" w:eastAsia="Calibri" w:hAnsi="Arial" w:cs="Arial"/>
          <w:sz w:val="24"/>
          <w:szCs w:val="24"/>
          <w:lang w:val="es-MX"/>
        </w:rPr>
      </w:pPr>
    </w:p>
    <w:p w14:paraId="5406C11C"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r w:rsidRPr="00645C15">
        <w:rPr>
          <w:rFonts w:ascii="Arial" w:eastAsia="Calibri" w:hAnsi="Arial" w:cs="Arial"/>
          <w:bCs/>
          <w:sz w:val="24"/>
          <w:szCs w:val="24"/>
          <w:lang w:val="es-MX"/>
        </w:rPr>
        <w:t>“</w:t>
      </w:r>
      <w:r w:rsidRPr="00FE33C8">
        <w:rPr>
          <w:rFonts w:ascii="Arial" w:eastAsia="Times New Roman" w:hAnsi="Arial" w:cs="Times New Roman"/>
          <w:b/>
          <w:bCs/>
          <w:sz w:val="24"/>
          <w:szCs w:val="24"/>
          <w:lang w:val="es-ES_tradnl" w:eastAsia="es-ES"/>
        </w:rPr>
        <w:t>Artículo único.- Modifícase el Código Tributario contenido en el artículo 1° del decreto ley N° 830, de 1974, de la siguiente manera:</w:t>
      </w:r>
    </w:p>
    <w:p w14:paraId="222B2006"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p>
    <w:p w14:paraId="6B783947"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1.- Reemplázase el número 2 del artículo 33 bis por el siguiente:</w:t>
      </w:r>
    </w:p>
    <w:p w14:paraId="7E3A5459"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1EC2C867"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“2. Normas especiales de información sobre determinadas inversiones.</w:t>
      </w:r>
    </w:p>
    <w:p w14:paraId="318EEAD0"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52D30DC5"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A. Los contribuyentes acogidos a las disposiciones del artículo 14 de la Ley sobre Impuesto a la Renta deberán aplicar, respecto de las inversiones que hayan efectuado, las siguientes reglas:</w:t>
      </w:r>
    </w:p>
    <w:p w14:paraId="05C4211A"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50369073"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a) Inversiones en el extranjero: deberán informar al Servicio, hasta el 30 de junio de cada año comercial, mediante la presentación de una declaración, las inversiones realizadas en el extranjero durante el año comercial anterior, con indicación del monto y tipo de inversión, del país o territorio en que se encuentre. En caso que estas inversiones fuesen en acciones, cuotas o derechos, se deberá informar el porcentaje de participación en el capital que representan de la sociedad o entidad constituida en el extranjero. Respecto de las inversiones en el extranjero, se deberá informar el destino de los fondos invertidos. Cuando las inversiones a que se refiere esta letra se hayan efectuado directa o indirectamente en países o territorios que califiquen como de baja o nula tributación conforme a lo dispuesto en el artículo 41 H, además de la presentación de la declaración referida, deberán informar anualmente, en el plazo señalado, el estado de dichas inversiones, con indicación de sus aumentos o disminuciones, el destino que las entidades receptoras han dado a los fondos respectivos, así como cualquier otra información que requiera el Servicio sobre tales inversiones. La entrega de información incompleta o falsa en las declaraciones que establece esta letra, se sancionará en la forma prevista en el primer párrafo, del número 4 del artículo 97 del Código Tributario.</w:t>
      </w:r>
    </w:p>
    <w:p w14:paraId="585079D9"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225F4D28"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 xml:space="preserve">b) Inversiones en Chile: las empresas, entidades o sociedades domiciliadas, residentes, establecidas o constituidas en Chile que obtengan rentas pasivas de acuerdo a los criterios que establece el artículo 41 G, no podrán ser utilizadas en forma abusiva para diferir o disminuir la tributación de los impuestos finales de sus propietarios, socios o accionistas. De acuerdo a lo anterior, cuando se haya determinado la existencia de abuso o simulación conforme a lo dispuesto en los artículos 4° bis y siguientes del Código Tributario, se </w:t>
      </w:r>
      <w:r w:rsidRPr="00FE33C8">
        <w:rPr>
          <w:rFonts w:ascii="Arial" w:eastAsia="Times New Roman" w:hAnsi="Arial" w:cs="Times New Roman"/>
          <w:b/>
          <w:bCs/>
          <w:sz w:val="24"/>
          <w:szCs w:val="24"/>
          <w:lang w:val="es-ES_tradnl" w:eastAsia="es-ES"/>
        </w:rPr>
        <w:lastRenderedPageBreak/>
        <w:t>aplicará respecto del monto de tales inversiones la tributación que corresponda a los beneficiarios de las rentas o cantidades respectivas y las sanciones que procedieren. En todo caso, el contribuyente podrá acreditar que las inversiones fueron realizadas con sumas que corresponden a su capital o a ingresos no constitutivos de renta, presumiéndose, salvo prueba en contrario, que cuando el capital propio tributario del contribuyente excede de la suma de su capital y de los referidos ingresos no constitutivos de renta, tales inversiones se han efectuado, en el exceso, con cantidades que no han cumplido totalmente con los impuestos de la presente ley. No obstante lo anterior, cuando se determine que los actos, contratos y operaciones respectivos se han llevado a cabo maliciosamente con la finalidad de evitar, disminuir o postergar la aplicación de los impuestos global complementario o adicional, ello será sancionado conforme a lo dispuesto en el primer párrafo, del número 4 del artículo 97 del Código Tributario.</w:t>
      </w:r>
    </w:p>
    <w:p w14:paraId="3D1FAA68"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02D93E70"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B. Los contribuyentes o entidades domiciliadas, residentes, establecidas o constituidas en el país, sean o no sujetos del impuesto a la renta, que tengan o adquieran en un año calendario cualquiera la calidad de constituyente o “settlor”, beneficiario, “trustee” o administrador de un “trust” creado conforme a disposiciones de derecho extranjero, deberán informar anualmente al Servicio, mediante la presentación de una declaración, los siguientes antecedentes:</w:t>
      </w:r>
    </w:p>
    <w:p w14:paraId="633CFC51"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35A8A105" w14:textId="105A2F6D"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a) El nombre o denominación del “trust”, fecha de creación, país de origen, entendiéndose por tal el país cuya legislación rige los efectos de las disposiciones del “trust”; país de residencia para efectos tributarios; número de identificación tributaria utilizado en el extranjero en los actos ejecutados en relación con los bienes del “trust”, indicando el país que otorgó dicho número; número de identificación para fines tributarios del “trust”; y patrimonio del “trust”.</w:t>
      </w:r>
    </w:p>
    <w:p w14:paraId="21361562"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32DF1EE7"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b) El nombre, la razón social o la denominación del constituyente o “settlor”, del “trustee”, de los administradores y de los beneficiarios del mismo, sus respectivos domicilios, países de residencia para efectos tributarios; número de identificación para los mismos fines, indicando el país que otorgó dicho número.</w:t>
      </w:r>
    </w:p>
    <w:p w14:paraId="34B156A4"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12559970"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 xml:space="preserve">c) Si la obtención de beneficios por parte de él o los beneficiarios del “trust” está sujeta a la voluntad del “trustee”, otra condición, un plazo o modalidad. Además, deberá informarse si existen clases o tipos distintos de beneficiarios. Cuando una determinada clase de beneficiarios pudiere incluir a personas que no sean conocidas o no hayan sido determinadas al tiempo de la declaración, por no haber nacido o porque la referida clase permite que nuevas personas o entidades se incorporen a ella, deberá indicarse dicha circunstancia en </w:t>
      </w:r>
      <w:r w:rsidRPr="00FE33C8">
        <w:rPr>
          <w:rFonts w:ascii="Arial" w:eastAsia="Times New Roman" w:hAnsi="Arial" w:cs="Times New Roman"/>
          <w:b/>
          <w:bCs/>
          <w:sz w:val="24"/>
          <w:szCs w:val="24"/>
          <w:lang w:val="es-ES_tradnl" w:eastAsia="es-ES"/>
        </w:rPr>
        <w:lastRenderedPageBreak/>
        <w:t>la declaración. Cuando los bienes del “trust” deban o puedan aplicarse a un fin determinado, deberá informarse detalladamente dicho fin. Cuando fuere el caso, deberá informarse el cambio del “trustee” o administrador del “trust”, de sus funciones como tal, o la revocación del “trust”. Además, deberá informarse el carácter revocable o irrevocable del “trust”, con la indicación de las causales de revocación. Sólo estarán obligados a la entrega de la información de que se trate aquellos beneficiarios que se encuentren ejerciendo su calidad de tales conforme a los términos del “trust” o acuerdo y quienes hayan tomado conocimiento de dicha calidad, aun cuando no se encuentren gozando de los beneficios por no haberse cumplido el plazo, condición o modalidad fijado en el acto o contrato.</w:t>
      </w:r>
    </w:p>
    <w:p w14:paraId="78EC1894"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1477DD21"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Cuando la información proporcionada en la declaración respectiva haya variado, las personas o entidades obligadas deberán presentar, una nueva declaración detallando los nuevos antecedentes, ello hasta el 30 de junio del año siguiente a aquel en que los antecedentes proporcionados en la declaración previa hayan cambiado.</w:t>
      </w:r>
    </w:p>
    <w:p w14:paraId="556AFC1A"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0456455E"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Para los fines de este número, el término “trust” se refiere a las relaciones jurídicas creadas de acuerdo a normas de derecho extranjero, sea por acto entre vivos o por causa de muerte, por una persona en calidad de constituyente o settlor, mediante la trasmisión o transferencia de bienes, los cuales quedan bajo el control de un “trustee” o administrador, en interés de uno o más beneficiarios o con un fin determinado.</w:t>
      </w:r>
    </w:p>
    <w:p w14:paraId="7CAFEB68"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03E6E0D5"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Se entenderá también por “trust” para estos fines, el conjunto de relaciones jurídicas que, independientemente de su denominación, cumplan con las siguientes características: i) Los bienes del “trust” constituyen un fondo separado y no forman parte del patrimonio personal del “trustee” o administrador; ii) El título sobre los bienes del “trust” se establece en nombre del “trustee”, del administrador o de otra persona por cuenta del “trustee” o administrador; iii) El “trustee” o administrador tiene la facultad y la obligación, de las que debe rendir cuenta, de administrar, gestionar o disponer de los bienes según las condiciones del “trust” y las obligaciones particulares que la ley extranjera le imponga. El hecho de que el constituyente o “settlor” conserve ciertas prerrogativas o que el “trustee” posea ciertos derechos como beneficiario no es incompatible necesariamente con la existencia de un “trust”.</w:t>
      </w:r>
    </w:p>
    <w:p w14:paraId="4B4BFC28"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3D156DE3"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 xml:space="preserve">El término “trust” también incluirá cualquier relación jurídica creada de acuerdo a normas de derecho extranjero, en la que una persona en calidad de constituyente, transmita o transfiera el dominio de bienes, los cuales quedan bajo el control de una o más </w:t>
      </w:r>
      <w:r w:rsidRPr="00FE33C8">
        <w:rPr>
          <w:rFonts w:ascii="Arial" w:eastAsia="Times New Roman" w:hAnsi="Arial" w:cs="Times New Roman"/>
          <w:b/>
          <w:bCs/>
          <w:sz w:val="24"/>
          <w:szCs w:val="24"/>
          <w:lang w:val="es-ES_tradnl" w:eastAsia="es-ES"/>
        </w:rPr>
        <w:lastRenderedPageBreak/>
        <w:t>personas o “trustees”, para el beneficio de una o más personas o entidades o con un fin determinado, y que constituyen un fondo separado y no forman parte del patrimonio personal del “trustee” o administrador.</w:t>
      </w:r>
    </w:p>
    <w:p w14:paraId="7A2571C2"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098A0695"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t>En caso de no presentarse la referida declaración por parte del constituyente del “trust”, se presumirá, salvo prueba en contrario, que la constitución del “trust” constituye abuso o simulación conforme a lo dispuesto en los artículos 4° bis y siguientes del Código Tributario, aplicándose la tributación que corresponda de acuerdo a la calidad de los intervinientes y la naturaleza jurídica de las operaciones. La entrega de información incompleta o falsa en las declaraciones que establece esta letra, se sancionará en la forma prevista en el primer párrafo del número 4 del artículo 97, del Código Tributario.</w:t>
      </w:r>
    </w:p>
    <w:p w14:paraId="0F2B3336" w14:textId="77777777"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p>
    <w:p w14:paraId="0758511F" w14:textId="2B24A2F4" w:rsidR="000E1A86" w:rsidRPr="00FE33C8" w:rsidRDefault="000E1A86" w:rsidP="000E1A86">
      <w:pPr>
        <w:spacing w:after="0" w:line="240" w:lineRule="auto"/>
        <w:jc w:val="both"/>
        <w:rPr>
          <w:rFonts w:ascii="Arial" w:eastAsia="Times New Roman" w:hAnsi="Arial" w:cs="Times New Roman"/>
          <w:b/>
          <w:bCs/>
          <w:sz w:val="24"/>
          <w:szCs w:val="24"/>
          <w:lang w:val="es-ES_tradnl" w:eastAsia="es-ES"/>
        </w:rPr>
      </w:pP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Pr="00FE33C8">
        <w:rPr>
          <w:rFonts w:ascii="Arial" w:eastAsia="Times New Roman" w:hAnsi="Arial" w:cs="Times New Roman"/>
          <w:b/>
          <w:bCs/>
          <w:sz w:val="24"/>
          <w:szCs w:val="24"/>
          <w:lang w:val="es-ES_tradnl" w:eastAsia="es-ES"/>
        </w:rPr>
        <w:tab/>
      </w:r>
      <w:r w:rsidR="00194E95" w:rsidRPr="00194E95">
        <w:rPr>
          <w:rFonts w:ascii="Arial" w:eastAsia="Times New Roman" w:hAnsi="Arial" w:cs="Times New Roman"/>
          <w:b/>
          <w:bCs/>
          <w:sz w:val="24"/>
          <w:szCs w:val="24"/>
          <w:lang w:val="es-ES_tradnl" w:eastAsia="es-ES"/>
        </w:rPr>
        <w:t>C. Sanciones. El retardo u omisión en la presentación de las declaraciones que establece este número, o la presentación de declaraciones incompletas o con antecedentes erróneos, además de los efectos jurídicos a que se refieren las letras precedentes, será sancionada con multa de diez unidades tributarias anuales, incrementada con una unidad tributaria anual adicional por cada mes de retraso, con tope de cien unidades tributarias anuales. La referida multa se aplicará conforme al procedimiento establecido en el artículo 161 de este Código.</w:t>
      </w:r>
      <w:bookmarkStart w:id="67" w:name="_GoBack"/>
      <w:bookmarkEnd w:id="67"/>
      <w:r w:rsidRPr="00FE33C8">
        <w:rPr>
          <w:rFonts w:ascii="Arial" w:eastAsia="Times New Roman" w:hAnsi="Arial" w:cs="Times New Roman"/>
          <w:b/>
          <w:bCs/>
          <w:sz w:val="24"/>
          <w:szCs w:val="24"/>
          <w:lang w:val="es-ES_tradnl" w:eastAsia="es-ES"/>
        </w:rPr>
        <w:t>”.</w:t>
      </w:r>
    </w:p>
    <w:p w14:paraId="622CD612"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ES_tradnl"/>
        </w:rPr>
      </w:pPr>
    </w:p>
    <w:p w14:paraId="6D1D5923"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r w:rsidRPr="00FE33C8">
        <w:rPr>
          <w:rFonts w:ascii="Arial" w:eastAsia="Calibri" w:hAnsi="Arial" w:cs="Arial"/>
          <w:b/>
          <w:bCs/>
          <w:sz w:val="24"/>
          <w:szCs w:val="24"/>
          <w:lang w:val="es-MX"/>
        </w:rPr>
        <w:t>2.- Incorpórase un artículo 85 bis del siguiente tenor:</w:t>
      </w:r>
    </w:p>
    <w:p w14:paraId="19F18370"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p>
    <w:p w14:paraId="614C0C91" w14:textId="77777777" w:rsidR="000E1A86" w:rsidRPr="00FE33C8" w:rsidRDefault="000E1A86" w:rsidP="000E1A86">
      <w:pPr>
        <w:widowControl w:val="0"/>
        <w:autoSpaceDE w:val="0"/>
        <w:autoSpaceDN w:val="0"/>
        <w:adjustRightInd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Calibri" w:hAnsi="Arial" w:cs="Arial"/>
          <w:b/>
          <w:bCs/>
          <w:sz w:val="24"/>
          <w:szCs w:val="24"/>
          <w:lang w:val="es-MX"/>
        </w:rPr>
        <w:t>“</w:t>
      </w:r>
      <w:r w:rsidRPr="00FE33C8">
        <w:rPr>
          <w:rFonts w:ascii="Arial" w:eastAsia="Times New Roman" w:hAnsi="Arial" w:cs="Arial"/>
          <w:b/>
          <w:bCs/>
          <w:color w:val="000000"/>
          <w:sz w:val="24"/>
          <w:szCs w:val="24"/>
          <w:lang w:val="es-ES" w:eastAsia="es-ES_tradnl" w:bidi="es-ES"/>
        </w:rPr>
        <w:t>Artículo 85 bis. Las entidades financieras señaladas en este artículo deberán proporcionar al Servicio información sobre los saldos de productos o instrumentos de captación, inversión o servicio de custodia que se indican a continuación, así como las sumas de abonos que mantengan sus titulares que sean personas naturales o jurídicas o patrimonios de afectación, con domicilio o residencia en Chile o que se hayan constituido o establecido en el país.</w:t>
      </w:r>
    </w:p>
    <w:p w14:paraId="3D8B0F50"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1AD7347A"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a) Entidades financieras obligadas a reportar.</w:t>
      </w:r>
    </w:p>
    <w:p w14:paraId="4D04D99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4E1BD18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Estarán obligados a reportar los Bancos y las Cooperativas de Ahorro y Crédito sujetos a la fiscalización y supervisión de la Comisión para el Mercado Financiero, y las Cooperativas de Ahorro y Crédito fiscalizadas por el Ministerio de Economía, Fomento y Turismo.</w:t>
      </w:r>
    </w:p>
    <w:p w14:paraId="1C418B20"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1982F9C2"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También deberán reportar las compañías de seguro y las entidades privadas de depósito y custodia de valores.</w:t>
      </w:r>
    </w:p>
    <w:p w14:paraId="50B4449E"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2EB943A1"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b) Productos e instrumentos a reportar.</w:t>
      </w:r>
    </w:p>
    <w:p w14:paraId="1464565A"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68516C85"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Las entidades financieras deberán reportar información sobre cuentas corrientes bancarias, depósitos a plazo, depósitos a la vista o vales vista, cuentas a la vista, cuentas de ahorro a plazo, cuentas de ahorro a la vista, cuentas de ahorro a plazo para la vivienda, cuentas de ahorro a plazo con giros diferidos, y cuentas de ahorro a plazo para la Educación Superior reguladas por el Banco Central de Chile conforme al artículo 35 N°1 de su ley orgánica.</w:t>
      </w:r>
    </w:p>
    <w:p w14:paraId="16BD2281"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70E16FD3"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Además, se entienden incluidas las cuentas de custodia reguladas en la ley N°18.876 que establece el marco legal para la constitución y operación de entidades privadas de depósito y custodia de valores.</w:t>
      </w:r>
    </w:p>
    <w:p w14:paraId="138BDE00"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77D072A6"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También deberá reportarse información respecto de los contratos de seguros con cuenta de inversión o ahorro, o valor de rescate, o que garanticen un capital al término de un plazo, además de contratos de rentas privadas, ya sean vitalicias o temporales.</w:t>
      </w:r>
    </w:p>
    <w:p w14:paraId="12CB438B"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1AEADB1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c) Información a reportar.</w:t>
      </w:r>
    </w:p>
    <w:p w14:paraId="3EE34EDB"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3154F111"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Las entidades financieras deberán realizar un reporte que contenga la siguiente información: identificación de la entidad financiera, identificación del titular, periodo de reporte, el tipo de producto, número de registro interno del producto, monto, estado de vigencia del producto, y fecha de cierre del producto, cuando corresponda.</w:t>
      </w:r>
    </w:p>
    <w:p w14:paraId="22B0D3EC"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74BEC7CB" w14:textId="664F34E9"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 xml:space="preserve">Las entidades financieras deberán informar el saldo o valor, así como la suma de los abonos efectuados a los productos o instrumentos a reportar pertenecientes a los titulares de las mismas señalados en el literal d), únicamente cuando el saldo o suma de abonos efectuados a dichos productos o instrumentos, individualmente considerados o en su conjunto, registren un movimiento diario, semanal o mensual, igual o superior a 1.500 </w:t>
      </w:r>
      <w:r w:rsidR="00A33FF4">
        <w:rPr>
          <w:rFonts w:ascii="Arial" w:eastAsia="Times New Roman" w:hAnsi="Arial" w:cs="Arial"/>
          <w:b/>
          <w:bCs/>
          <w:color w:val="000000"/>
          <w:sz w:val="24"/>
          <w:szCs w:val="24"/>
          <w:lang w:val="es-ES" w:eastAsia="es-ES_tradnl" w:bidi="es-ES"/>
        </w:rPr>
        <w:t>u</w:t>
      </w:r>
      <w:r w:rsidRPr="00FE33C8">
        <w:rPr>
          <w:rFonts w:ascii="Arial" w:eastAsia="Times New Roman" w:hAnsi="Arial" w:cs="Arial"/>
          <w:b/>
          <w:bCs/>
          <w:color w:val="000000"/>
          <w:sz w:val="24"/>
          <w:szCs w:val="24"/>
          <w:lang w:val="es-ES" w:eastAsia="es-ES_tradnl" w:bidi="es-ES"/>
        </w:rPr>
        <w:t xml:space="preserve">nidades de </w:t>
      </w:r>
      <w:r w:rsidR="00A33FF4">
        <w:rPr>
          <w:rFonts w:ascii="Arial" w:eastAsia="Times New Roman" w:hAnsi="Arial" w:cs="Arial"/>
          <w:b/>
          <w:bCs/>
          <w:color w:val="000000"/>
          <w:sz w:val="24"/>
          <w:szCs w:val="24"/>
          <w:lang w:val="es-ES" w:eastAsia="es-ES_tradnl" w:bidi="es-ES"/>
        </w:rPr>
        <w:t>f</w:t>
      </w:r>
      <w:r w:rsidRPr="00FE33C8">
        <w:rPr>
          <w:rFonts w:ascii="Arial" w:eastAsia="Times New Roman" w:hAnsi="Arial" w:cs="Arial"/>
          <w:b/>
          <w:bCs/>
          <w:color w:val="000000"/>
          <w:sz w:val="24"/>
          <w:szCs w:val="24"/>
          <w:lang w:val="es-ES" w:eastAsia="es-ES_tradnl" w:bidi="es-ES"/>
        </w:rPr>
        <w:t>omento, sin atender para estos efectos al número de titulares a que pertenezcan.</w:t>
      </w:r>
    </w:p>
    <w:p w14:paraId="5603A663"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651316AE" w14:textId="2291A841"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 xml:space="preserve">Para establecer el límite de 1.500 </w:t>
      </w:r>
      <w:r w:rsidR="00A33FF4">
        <w:rPr>
          <w:rFonts w:ascii="Arial" w:eastAsia="Times New Roman" w:hAnsi="Arial" w:cs="Arial"/>
          <w:b/>
          <w:bCs/>
          <w:color w:val="000000"/>
          <w:sz w:val="24"/>
          <w:szCs w:val="24"/>
          <w:lang w:val="es-ES" w:eastAsia="es-ES_tradnl" w:bidi="es-ES"/>
        </w:rPr>
        <w:t>u</w:t>
      </w:r>
      <w:r w:rsidRPr="00FE33C8">
        <w:rPr>
          <w:rFonts w:ascii="Arial" w:eastAsia="Times New Roman" w:hAnsi="Arial" w:cs="Arial"/>
          <w:b/>
          <w:bCs/>
          <w:color w:val="000000"/>
          <w:sz w:val="24"/>
          <w:szCs w:val="24"/>
          <w:lang w:val="es-ES" w:eastAsia="es-ES_tradnl" w:bidi="es-ES"/>
        </w:rPr>
        <w:t xml:space="preserve">nidades de </w:t>
      </w:r>
      <w:r w:rsidR="00A33FF4">
        <w:rPr>
          <w:rFonts w:ascii="Arial" w:eastAsia="Times New Roman" w:hAnsi="Arial" w:cs="Arial"/>
          <w:b/>
          <w:bCs/>
          <w:color w:val="000000"/>
          <w:sz w:val="24"/>
          <w:szCs w:val="24"/>
          <w:lang w:val="es-ES" w:eastAsia="es-ES_tradnl" w:bidi="es-ES"/>
        </w:rPr>
        <w:t>f</w:t>
      </w:r>
      <w:r w:rsidRPr="00FE33C8">
        <w:rPr>
          <w:rFonts w:ascii="Arial" w:eastAsia="Times New Roman" w:hAnsi="Arial" w:cs="Arial"/>
          <w:b/>
          <w:bCs/>
          <w:color w:val="000000"/>
          <w:sz w:val="24"/>
          <w:szCs w:val="24"/>
          <w:lang w:val="es-ES" w:eastAsia="es-ES_tradnl" w:bidi="es-ES"/>
        </w:rPr>
        <w:t xml:space="preserve">omento, si el producto o instrumento a reportar se encuentra expresado en dólares de los Estados Unidos de América, o en otra moneda distinta del peso chileno o pactada en un índice de reajustabilidad, se deberá realizar la conversión a peso chileno, considerando el tipo de cambio observado por el Banco Central de Chile, publicado el último día del mes calendario del período que se informa, o del índice de reajustabilidad en su caso, y luego se convertirá a su valor en </w:t>
      </w:r>
      <w:r w:rsidR="00A33FF4">
        <w:rPr>
          <w:rFonts w:ascii="Arial" w:eastAsia="Times New Roman" w:hAnsi="Arial" w:cs="Arial"/>
          <w:b/>
          <w:bCs/>
          <w:color w:val="000000"/>
          <w:sz w:val="24"/>
          <w:szCs w:val="24"/>
          <w:lang w:val="es-ES" w:eastAsia="es-ES_tradnl" w:bidi="es-ES"/>
        </w:rPr>
        <w:t>u</w:t>
      </w:r>
      <w:r w:rsidRPr="00FE33C8">
        <w:rPr>
          <w:rFonts w:ascii="Arial" w:eastAsia="Times New Roman" w:hAnsi="Arial" w:cs="Arial"/>
          <w:b/>
          <w:bCs/>
          <w:color w:val="000000"/>
          <w:sz w:val="24"/>
          <w:szCs w:val="24"/>
          <w:lang w:val="es-ES" w:eastAsia="es-ES_tradnl" w:bidi="es-ES"/>
        </w:rPr>
        <w:t xml:space="preserve">nidades de </w:t>
      </w:r>
      <w:r w:rsidR="00A33FF4">
        <w:rPr>
          <w:rFonts w:ascii="Arial" w:eastAsia="Times New Roman" w:hAnsi="Arial" w:cs="Arial"/>
          <w:b/>
          <w:bCs/>
          <w:color w:val="000000"/>
          <w:sz w:val="24"/>
          <w:szCs w:val="24"/>
          <w:lang w:val="es-ES" w:eastAsia="es-ES_tradnl" w:bidi="es-ES"/>
        </w:rPr>
        <w:t>f</w:t>
      </w:r>
      <w:r w:rsidRPr="00FE33C8">
        <w:rPr>
          <w:rFonts w:ascii="Arial" w:eastAsia="Times New Roman" w:hAnsi="Arial" w:cs="Arial"/>
          <w:b/>
          <w:bCs/>
          <w:color w:val="000000"/>
          <w:sz w:val="24"/>
          <w:szCs w:val="24"/>
          <w:lang w:val="es-ES" w:eastAsia="es-ES_tradnl" w:bidi="es-ES"/>
        </w:rPr>
        <w:t>omento, según el valor de ésta el último día del mes al que corresponda al abono o saldo que se informa.</w:t>
      </w:r>
    </w:p>
    <w:p w14:paraId="2859EE93"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1D223D52"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d) Identificación del titular o titulares, controladores y beneficiarios finales.</w:t>
      </w:r>
    </w:p>
    <w:p w14:paraId="459723F1"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524AB462"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Se entregará información sobre los titulares de productos o instrumentos a reportar, incluyendo su rol único tributario. Además, se entregará información sobre los controladores de dichos titulares y beneficiarios finales que sean contribuyentes personas naturales o jurídicas, patrimonios de afectación u otras entidades que tengan domicilio o residencia en Chile o que se hayan constituido o establecido en el país. Tratándose de productos o instrumentos suscritos por dos o más personas o entidades, se considerará como titulares a todas aquellas registradas o identificadas como tales por la entidad financiera. En este último caso, se repetirá la información reportada tantas veces como titulares tenga el producto o instrumento a reportar.</w:t>
      </w:r>
    </w:p>
    <w:p w14:paraId="16F6F9A8"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1BD464A5"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e) Periodo de entrega de la información.</w:t>
      </w:r>
    </w:p>
    <w:p w14:paraId="3E25D3C6"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4C3A37DC"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La información que da cuenta este artículo deberá ser remitida al Servicio de manera anual, a más tardar dentro de los 15 primeros días del mes de marzo de cada año, respecto de los saldos y sumas de abonos efectuados en los productos e instrumentos a reportar durante el año calendario anterior. El informe deberá indicar el saldo final que registre cada producto e instrumento a reportar en cada día y en cada mes correspondiente al año calendario que se informa, y la suma de abonos de cada producto e instrumento a reportar efectuados en el mes.</w:t>
      </w:r>
    </w:p>
    <w:p w14:paraId="707DC018"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233F5C5F" w14:textId="77777777" w:rsidR="000E1A86" w:rsidRPr="00FE33C8" w:rsidRDefault="000E1A86" w:rsidP="000E1A86">
      <w:pPr>
        <w:widowControl w:val="0"/>
        <w:spacing w:after="0" w:line="240" w:lineRule="auto"/>
        <w:ind w:firstLine="2835"/>
        <w:jc w:val="both"/>
        <w:rPr>
          <w:rFonts w:ascii="Arial" w:eastAsia="Times New Roman" w:hAnsi="Arial" w:cs="Arial"/>
          <w:b/>
          <w:bCs/>
          <w:sz w:val="24"/>
          <w:szCs w:val="24"/>
          <w:lang w:val="es-ES" w:eastAsia="es-ES_tradnl" w:bidi="es-ES"/>
        </w:rPr>
      </w:pPr>
      <w:r w:rsidRPr="00FE33C8">
        <w:rPr>
          <w:rFonts w:ascii="Arial" w:hAnsi="Arial" w:cs="Arial"/>
          <w:b/>
          <w:bCs/>
          <w:sz w:val="24"/>
          <w:szCs w:val="24"/>
        </w:rPr>
        <w:t>En todo momento las instituciones obligadas son garantes del adecuado tratamiento de los datos personales recabados y, conjuntamente con la información que remitan al Servicio, deberán comunicar a la persona o institución de quien se recaben los datos que le conciernan, a lo menos, la identidad del responsable del manejo de datos, el fin del tratamiento de que van a ser objeto los datos, los fundamentos legales por los cuales fueron informados y el destinatario o destinación de los datos.</w:t>
      </w:r>
    </w:p>
    <w:p w14:paraId="50C76188"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0BF5810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hAnsi="Arial" w:cs="Arial"/>
          <w:b/>
          <w:bCs/>
          <w:sz w:val="24"/>
          <w:szCs w:val="24"/>
        </w:rPr>
        <w:t>La información recabada por el Servicio mediante las disposiciones de este artículo que no dé lugar a una gestión de auditoría, fiscalización o sanción posterior, deberá ser eliminada en el plazo máximo de un año desde que fue recibida. Asimismo, las instituciones financieras deberán eliminar los informes que elaboren de conformidad a las disposiciones de este artículo al cumplirse 30 días desde que los hayan remitido al Servicio.</w:t>
      </w:r>
    </w:p>
    <w:p w14:paraId="64632B6D"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4B85DE8C"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f) Monto reportado.</w:t>
      </w:r>
    </w:p>
    <w:p w14:paraId="69B7748D"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3DFF414E"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El monto reportado incluirá saldos, valor, prima y sumas de abonos que corresponda según el producto o instrumento a reportar.</w:t>
      </w:r>
    </w:p>
    <w:p w14:paraId="04791F63"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35B5C878"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Por abono se entenderá la totalidad de transferencias, pagos o cualquier otra cantidad en favor del titular, independientemente de quién lo haya efectuado. Por saldo, se entenderá el valor o situación final de los productos o instrumentos a reportar al cierre de cada día, una vez efectuados los cargos y abonos.</w:t>
      </w:r>
    </w:p>
    <w:p w14:paraId="19D8839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223C9265"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g) Estado de vigencia del producto e instrumento a reportar.</w:t>
      </w:r>
    </w:p>
    <w:p w14:paraId="08C8E710"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1E551766" w14:textId="3A713065"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 xml:space="preserve">Deberá consignarse la vigencia del producto o instrumento reportado. En caso que se cancele o cierre una cuenta en el mismo período a informar en que se abrió, ésta debe ser informada si es que hasta la fecha de la cancelación o cierre el monto del saldo o valor de las cuentas financieras es igual o superior a las 1.500 </w:t>
      </w:r>
      <w:r w:rsidR="00462E8B">
        <w:rPr>
          <w:rFonts w:ascii="Arial" w:eastAsia="Times New Roman" w:hAnsi="Arial" w:cs="Arial"/>
          <w:b/>
          <w:bCs/>
          <w:color w:val="000000"/>
          <w:sz w:val="24"/>
          <w:szCs w:val="24"/>
          <w:lang w:val="es-ES" w:eastAsia="es-ES_tradnl" w:bidi="es-ES"/>
        </w:rPr>
        <w:t>u</w:t>
      </w:r>
      <w:r w:rsidRPr="00FE33C8">
        <w:rPr>
          <w:rFonts w:ascii="Arial" w:eastAsia="Times New Roman" w:hAnsi="Arial" w:cs="Arial"/>
          <w:b/>
          <w:bCs/>
          <w:color w:val="000000"/>
          <w:sz w:val="24"/>
          <w:szCs w:val="24"/>
          <w:lang w:val="es-ES" w:eastAsia="es-ES_tradnl" w:bidi="es-ES"/>
        </w:rPr>
        <w:t xml:space="preserve">nidades de </w:t>
      </w:r>
      <w:r w:rsidR="00462E8B">
        <w:rPr>
          <w:rFonts w:ascii="Arial" w:eastAsia="Times New Roman" w:hAnsi="Arial" w:cs="Arial"/>
          <w:b/>
          <w:bCs/>
          <w:color w:val="000000"/>
          <w:sz w:val="24"/>
          <w:szCs w:val="24"/>
          <w:lang w:val="es-ES" w:eastAsia="es-ES_tradnl" w:bidi="es-ES"/>
        </w:rPr>
        <w:t>f</w:t>
      </w:r>
      <w:r w:rsidRPr="00FE33C8">
        <w:rPr>
          <w:rFonts w:ascii="Arial" w:eastAsia="Times New Roman" w:hAnsi="Arial" w:cs="Arial"/>
          <w:b/>
          <w:bCs/>
          <w:color w:val="000000"/>
          <w:sz w:val="24"/>
          <w:szCs w:val="24"/>
          <w:lang w:val="es-ES" w:eastAsia="es-ES_tradnl" w:bidi="es-ES"/>
        </w:rPr>
        <w:t>omento, según el valor de esta unidad el último día del mes al que corresponda al abono o saldo.</w:t>
      </w:r>
    </w:p>
    <w:p w14:paraId="416F5B9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68190718"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h) Moneda a informar.</w:t>
      </w:r>
    </w:p>
    <w:p w14:paraId="233204C1"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50ED1C3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El monto reportado se informará en pesos chilenos y corresponderá a un único valor por cada producto o instrumento a reportar del titular por cada periodo que se reporte.</w:t>
      </w:r>
    </w:p>
    <w:p w14:paraId="335FEAA8"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01B9FADD"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Si el producto o instrumento a reportar se encuentra expresado en dólares de los Estados Unidos de América, en otra moneda distinta del peso chileno o pactada en un índice de reajustabilidad, se debe realizar la conversión a peso chileno, considerando el tipo de cambio observado por el Banco Central de Chile, publicado el último día del mes calendario que se informa, o del índice de reajustabilidad en su caso.</w:t>
      </w:r>
    </w:p>
    <w:p w14:paraId="56D99CDE"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7563CD69"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Tratándose de la cancelación de un producto o instrumento a reportar, se debe realizar la conversión a peso chileno, considerando el tipo de cambio observado por el Banco Central de Chile, o del índice de reajustabilidad en su caso, en la fecha de la cancelación o cierre del producto o instrumento a reportar.</w:t>
      </w:r>
    </w:p>
    <w:p w14:paraId="10CC210B"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021C6C0E" w14:textId="335C8649" w:rsidR="000E1A86" w:rsidRDefault="000E1A86" w:rsidP="00486FD4">
      <w:pPr>
        <w:spacing w:after="0" w:line="240" w:lineRule="auto"/>
        <w:jc w:val="both"/>
        <w:rPr>
          <w:rFonts w:ascii="Arial" w:hAnsi="Arial" w:cs="Arial"/>
          <w:b/>
          <w:bCs/>
          <w:spacing w:val="-3"/>
          <w:sz w:val="24"/>
          <w:szCs w:val="24"/>
          <w:lang w:val="es-ES_tradnl"/>
        </w:rPr>
      </w:pPr>
      <w:r w:rsidRPr="00FE33C8">
        <w:rPr>
          <w:rFonts w:ascii="Arial" w:hAnsi="Arial" w:cs="Arial"/>
          <w:b/>
          <w:bCs/>
          <w:spacing w:val="-3"/>
          <w:sz w:val="24"/>
          <w:szCs w:val="24"/>
          <w:lang w:val="es-ES_tradnl"/>
        </w:rPr>
        <w:tab/>
      </w:r>
      <w:r w:rsidRPr="00FE33C8">
        <w:rPr>
          <w:rFonts w:ascii="Arial" w:hAnsi="Arial" w:cs="Arial"/>
          <w:b/>
          <w:bCs/>
          <w:spacing w:val="-3"/>
          <w:sz w:val="24"/>
          <w:szCs w:val="24"/>
          <w:lang w:val="es-ES_tradnl"/>
        </w:rPr>
        <w:tab/>
      </w:r>
      <w:r w:rsidRPr="00FE33C8">
        <w:rPr>
          <w:rFonts w:ascii="Arial" w:hAnsi="Arial" w:cs="Arial"/>
          <w:b/>
          <w:bCs/>
          <w:spacing w:val="-3"/>
          <w:sz w:val="24"/>
          <w:szCs w:val="24"/>
          <w:lang w:val="es-ES_tradnl"/>
        </w:rPr>
        <w:tab/>
      </w:r>
      <w:r w:rsidRPr="00FE33C8">
        <w:rPr>
          <w:rFonts w:ascii="Arial" w:hAnsi="Arial" w:cs="Arial"/>
          <w:b/>
          <w:bCs/>
          <w:spacing w:val="-3"/>
          <w:sz w:val="24"/>
          <w:szCs w:val="24"/>
          <w:lang w:val="es-ES_tradnl"/>
        </w:rPr>
        <w:tab/>
        <w:t>i) Rectificación, ampliación, complementación o aclaración del Servicio.</w:t>
      </w:r>
    </w:p>
    <w:p w14:paraId="7F986F5D" w14:textId="77777777" w:rsidR="00486FD4" w:rsidRPr="00FE33C8" w:rsidRDefault="00486FD4" w:rsidP="00486FD4">
      <w:pPr>
        <w:spacing w:after="0" w:line="240" w:lineRule="auto"/>
        <w:jc w:val="both"/>
        <w:rPr>
          <w:rFonts w:ascii="Arial" w:hAnsi="Arial" w:cs="Arial"/>
          <w:b/>
          <w:bCs/>
          <w:spacing w:val="-3"/>
          <w:sz w:val="24"/>
          <w:szCs w:val="24"/>
          <w:lang w:val="es-ES_tradnl"/>
        </w:rPr>
      </w:pPr>
    </w:p>
    <w:p w14:paraId="176A0C63" w14:textId="77777777" w:rsidR="000E1A86" w:rsidRPr="00FE33C8" w:rsidRDefault="000E1A86" w:rsidP="00486FD4">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hAnsi="Arial" w:cs="Arial"/>
          <w:b/>
          <w:bCs/>
          <w:spacing w:val="-3"/>
          <w:sz w:val="24"/>
          <w:szCs w:val="24"/>
          <w:lang w:val="es-ES_tradnl"/>
        </w:rPr>
        <w:t xml:space="preserve">El Servicio de Impuestos Internos podrá requerir de las instituciones obligadas a reportar, con audiencia del interesado si </w:t>
      </w:r>
      <w:r w:rsidRPr="00FE33C8">
        <w:rPr>
          <w:rFonts w:ascii="Arial" w:hAnsi="Arial" w:cs="Arial"/>
          <w:b/>
          <w:bCs/>
          <w:spacing w:val="-3"/>
          <w:sz w:val="24"/>
          <w:szCs w:val="24"/>
          <w:lang w:val="es-ES_tradnl"/>
        </w:rPr>
        <w:lastRenderedPageBreak/>
        <w:t>así fuere procedente, la rectificación, ampliación, complementación o aclaración de uno o más datos informados.</w:t>
      </w:r>
    </w:p>
    <w:p w14:paraId="5A69E76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2BDEC55D"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j) Obligaciones del Servicio.</w:t>
      </w:r>
    </w:p>
    <w:p w14:paraId="1C46590E" w14:textId="77777777" w:rsidR="000E1A86" w:rsidRPr="00FE33C8" w:rsidRDefault="000E1A86" w:rsidP="000E1A86">
      <w:pPr>
        <w:widowControl w:val="0"/>
        <w:spacing w:after="0" w:line="240" w:lineRule="auto"/>
        <w:ind w:firstLine="2835"/>
        <w:jc w:val="both"/>
        <w:rPr>
          <w:rFonts w:ascii="Arial" w:eastAsia="Courier New" w:hAnsi="Arial" w:cs="Arial"/>
          <w:b/>
          <w:bCs/>
          <w:color w:val="000000"/>
          <w:sz w:val="24"/>
          <w:szCs w:val="24"/>
          <w:lang w:val="es-ES" w:eastAsia="es-ES" w:bidi="es-ES"/>
        </w:rPr>
      </w:pPr>
    </w:p>
    <w:p w14:paraId="51D32083"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 xml:space="preserve">La información a la que accederá el Servicio con motivo de lo dispuesto en este artículo tendrá el carácter de reservada conforme las reglas establecidas en los artículos 35 y 206 y no podrá ser divulgada en forma alguna, pudiendo ser utilizada únicamente para cumplir con los objetivos de fiscalización que le son propios. </w:t>
      </w:r>
      <w:r w:rsidRPr="00FE33C8">
        <w:rPr>
          <w:rFonts w:ascii="Arial" w:hAnsi="Arial" w:cs="Arial"/>
          <w:b/>
          <w:bCs/>
          <w:sz w:val="24"/>
          <w:szCs w:val="24"/>
        </w:rPr>
        <w:t>La infracción de la reserva de la información obtenida mediante las disposiciones de este artículo se sancionará con la pena de presidio menor en sus grados mínimo a máximo y multa de cuarenta a cuatrocientas unidades tributarias mensuales.</w:t>
      </w:r>
    </w:p>
    <w:p w14:paraId="2B9324CC"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46F76C78"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r w:rsidRPr="00FE33C8">
        <w:rPr>
          <w:rFonts w:ascii="Arial" w:eastAsia="Times New Roman" w:hAnsi="Arial" w:cs="Arial"/>
          <w:b/>
          <w:bCs/>
          <w:color w:val="000000"/>
          <w:sz w:val="24"/>
          <w:szCs w:val="24"/>
          <w:lang w:val="es-ES" w:eastAsia="es-ES_tradnl" w:bidi="es-ES"/>
        </w:rPr>
        <w:t>k) Sanciones.</w:t>
      </w:r>
    </w:p>
    <w:p w14:paraId="1D090094" w14:textId="77777777" w:rsidR="000E1A86" w:rsidRPr="00FE33C8" w:rsidRDefault="000E1A86" w:rsidP="000E1A86">
      <w:pPr>
        <w:widowControl w:val="0"/>
        <w:spacing w:after="0" w:line="240" w:lineRule="auto"/>
        <w:ind w:firstLine="2835"/>
        <w:jc w:val="both"/>
        <w:rPr>
          <w:rFonts w:ascii="Arial" w:eastAsia="Times New Roman" w:hAnsi="Arial" w:cs="Arial"/>
          <w:b/>
          <w:bCs/>
          <w:color w:val="000000"/>
          <w:sz w:val="24"/>
          <w:szCs w:val="24"/>
          <w:lang w:val="es-ES" w:eastAsia="es-ES_tradnl" w:bidi="es-ES"/>
        </w:rPr>
      </w:pPr>
    </w:p>
    <w:p w14:paraId="7D67DE17"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r w:rsidRPr="00FE33C8">
        <w:rPr>
          <w:rFonts w:ascii="Arial" w:eastAsia="Times New Roman" w:hAnsi="Arial" w:cs="Arial"/>
          <w:b/>
          <w:bCs/>
          <w:color w:val="000000"/>
          <w:sz w:val="24"/>
          <w:szCs w:val="24"/>
          <w:lang w:val="es-ES" w:eastAsia="es-ES_tradnl" w:bidi="es-ES"/>
        </w:rPr>
        <w:t>El incumplimiento de entregar la información al Servicio de manera oportuna y completa por parte de una entidad financiera será sancionado con una multa equivalente a 1 unidad tributaria anual por cada uno de los productos o instrumentos a reportar respecto de los cuales se infrinja cualquiera de los deberes señalados. Con todo, la multa total anual a pagar por cada institución no podrá exceder de 500 unidades tributarias anuales. Notificada la institución financiera de su incumplimiento total o parcial por parte del Servicio, y transcurrido el plazo de un mes desde dicha notificación sin que ésta haya entregado la información requerida, no será aplicable el límite a la multa antes señalada. La entrega de información maliciosamente falsa por parte del titular del producto o instrumento a reportar o sus controladores a la institución financiera será sancionada con la multa establecida en el párrafo final del número 4 del artículo 97</w:t>
      </w:r>
      <w:r w:rsidRPr="00FE33C8">
        <w:rPr>
          <w:rFonts w:ascii="Arial" w:eastAsia="Calibri" w:hAnsi="Arial" w:cs="Arial"/>
          <w:b/>
          <w:bCs/>
          <w:sz w:val="24"/>
          <w:szCs w:val="24"/>
          <w:lang w:val="es-MX"/>
        </w:rPr>
        <w:t>.”.</w:t>
      </w:r>
    </w:p>
    <w:p w14:paraId="14C01EA1"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p>
    <w:p w14:paraId="2963CD26"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p>
    <w:p w14:paraId="74C1E94B" w14:textId="77777777" w:rsidR="000E1A86" w:rsidRPr="00FE33C8" w:rsidRDefault="000E1A86" w:rsidP="000E1A86">
      <w:pPr>
        <w:shd w:val="clear" w:color="auto" w:fill="FFFFFF"/>
        <w:tabs>
          <w:tab w:val="left" w:pos="2835"/>
        </w:tabs>
        <w:spacing w:after="0" w:line="240" w:lineRule="auto"/>
        <w:ind w:firstLine="2835"/>
        <w:jc w:val="both"/>
        <w:rPr>
          <w:rFonts w:ascii="Arial" w:eastAsia="Calibri" w:hAnsi="Arial" w:cs="Arial"/>
          <w:b/>
          <w:bCs/>
          <w:sz w:val="24"/>
          <w:szCs w:val="24"/>
          <w:lang w:val="es-MX"/>
        </w:rPr>
      </w:pPr>
      <w:r w:rsidRPr="00FE33C8">
        <w:rPr>
          <w:rFonts w:ascii="Arial" w:eastAsia="Times New Roman" w:hAnsi="Arial" w:cs="Times New Roman"/>
          <w:b/>
          <w:bCs/>
          <w:sz w:val="24"/>
          <w:szCs w:val="24"/>
          <w:lang w:val="es-ES_tradnl" w:eastAsia="es-ES"/>
        </w:rPr>
        <w:t>Artículo transitorio.- La obligación de informar a que se refiere el numeral 2 del artículo único de esta ley se aplicará respecto de los montos identificados a partir del tercer mes siguiente a la fecha de la publicación de la ley en el Diario Oficial.</w:t>
      </w:r>
      <w:r w:rsidRPr="00C01333">
        <w:rPr>
          <w:rFonts w:ascii="Arial" w:eastAsia="Calibri" w:hAnsi="Arial" w:cs="Arial"/>
          <w:bCs/>
          <w:sz w:val="24"/>
          <w:szCs w:val="24"/>
          <w:lang w:val="es-MX"/>
        </w:rPr>
        <w:t>”.</w:t>
      </w:r>
    </w:p>
    <w:p w14:paraId="4E1FCED1" w14:textId="77777777" w:rsidR="000E1A86" w:rsidRPr="00FE33C8" w:rsidRDefault="000E1A86" w:rsidP="000E1A86">
      <w:pPr>
        <w:widowControl w:val="0"/>
        <w:tabs>
          <w:tab w:val="left" w:pos="2835"/>
        </w:tabs>
        <w:spacing w:after="0" w:line="240" w:lineRule="auto"/>
        <w:ind w:firstLine="2835"/>
        <w:jc w:val="both"/>
        <w:rPr>
          <w:rFonts w:ascii="Arial" w:eastAsia="Times New Roman" w:hAnsi="Arial" w:cs="Times New Roman"/>
          <w:b/>
          <w:bCs/>
          <w:sz w:val="24"/>
          <w:szCs w:val="24"/>
          <w:lang w:val="es-ES" w:eastAsia="es-ES"/>
        </w:rPr>
      </w:pPr>
    </w:p>
    <w:bookmarkEnd w:id="66"/>
    <w:p w14:paraId="354E0969" w14:textId="77777777" w:rsidR="000E1A86" w:rsidRPr="00FE33C8" w:rsidRDefault="000E1A86" w:rsidP="000E1A86">
      <w:pPr>
        <w:tabs>
          <w:tab w:val="left" w:pos="0"/>
          <w:tab w:val="left" w:pos="2835"/>
        </w:tabs>
        <w:spacing w:after="0" w:line="240" w:lineRule="auto"/>
        <w:jc w:val="center"/>
        <w:rPr>
          <w:rFonts w:ascii="Arial" w:eastAsia="Times New Roman" w:hAnsi="Arial" w:cs="Times New Roman"/>
          <w:b/>
          <w:bCs/>
          <w:sz w:val="24"/>
          <w:szCs w:val="24"/>
          <w:lang w:eastAsia="es-ES"/>
        </w:rPr>
      </w:pPr>
      <w:r w:rsidRPr="00FE33C8">
        <w:rPr>
          <w:rFonts w:ascii="Arial" w:eastAsia="Times New Roman" w:hAnsi="Arial" w:cs="Times New Roman"/>
          <w:b/>
          <w:bCs/>
          <w:sz w:val="24"/>
          <w:szCs w:val="24"/>
          <w:lang w:eastAsia="es-ES"/>
        </w:rPr>
        <w:t>- - -</w:t>
      </w:r>
    </w:p>
    <w:p w14:paraId="0DCBC0B0" w14:textId="77777777" w:rsidR="000E1A86" w:rsidRPr="00FE33C8" w:rsidRDefault="000E1A86" w:rsidP="000E1A86">
      <w:pPr>
        <w:spacing w:after="0" w:line="240" w:lineRule="auto"/>
        <w:jc w:val="both"/>
        <w:rPr>
          <w:rFonts w:ascii="Arial" w:eastAsia="Times New Roman" w:hAnsi="Arial" w:cs="Times New Roman"/>
          <w:b/>
          <w:bCs/>
          <w:sz w:val="24"/>
          <w:szCs w:val="24"/>
          <w:lang w:val="es-ES" w:eastAsia="es-ES"/>
        </w:rPr>
      </w:pPr>
    </w:p>
    <w:bookmarkEnd w:id="65"/>
    <w:p w14:paraId="6BB79170" w14:textId="77777777" w:rsidR="00645C15" w:rsidRDefault="00645C15" w:rsidP="001F6C9F">
      <w:pPr>
        <w:tabs>
          <w:tab w:val="left" w:pos="2835"/>
        </w:tabs>
        <w:spacing w:after="0" w:line="240" w:lineRule="auto"/>
        <w:ind w:firstLine="2880"/>
        <w:jc w:val="both"/>
        <w:rPr>
          <w:rFonts w:ascii="Arial" w:eastAsia="Calibri" w:hAnsi="Arial" w:cs="Arial"/>
          <w:sz w:val="24"/>
          <w:szCs w:val="24"/>
        </w:rPr>
      </w:pPr>
    </w:p>
    <w:p w14:paraId="35875123" w14:textId="77777777" w:rsidR="00645C15" w:rsidRDefault="00645C15" w:rsidP="001F6C9F">
      <w:pPr>
        <w:tabs>
          <w:tab w:val="left" w:pos="2835"/>
        </w:tabs>
        <w:spacing w:after="0" w:line="240" w:lineRule="auto"/>
        <w:ind w:firstLine="2880"/>
        <w:jc w:val="both"/>
        <w:rPr>
          <w:rFonts w:ascii="Arial" w:eastAsia="Calibri" w:hAnsi="Arial" w:cs="Arial"/>
          <w:sz w:val="24"/>
          <w:szCs w:val="24"/>
        </w:rPr>
      </w:pPr>
    </w:p>
    <w:p w14:paraId="1247E00D" w14:textId="77777777" w:rsidR="00645C15" w:rsidRDefault="00645C15" w:rsidP="001F6C9F">
      <w:pPr>
        <w:tabs>
          <w:tab w:val="left" w:pos="2835"/>
        </w:tabs>
        <w:spacing w:after="0" w:line="240" w:lineRule="auto"/>
        <w:ind w:firstLine="2880"/>
        <w:jc w:val="both"/>
        <w:rPr>
          <w:rFonts w:ascii="Arial" w:eastAsia="Calibri" w:hAnsi="Arial" w:cs="Arial"/>
          <w:sz w:val="24"/>
          <w:szCs w:val="24"/>
        </w:rPr>
      </w:pPr>
    </w:p>
    <w:p w14:paraId="0542DCA4" w14:textId="77777777" w:rsidR="00645C15" w:rsidRDefault="00645C15" w:rsidP="001F6C9F">
      <w:pPr>
        <w:tabs>
          <w:tab w:val="left" w:pos="2835"/>
        </w:tabs>
        <w:spacing w:after="0" w:line="240" w:lineRule="auto"/>
        <w:ind w:firstLine="2880"/>
        <w:jc w:val="both"/>
        <w:rPr>
          <w:rFonts w:ascii="Arial" w:eastAsia="Calibri" w:hAnsi="Arial" w:cs="Arial"/>
          <w:sz w:val="24"/>
          <w:szCs w:val="24"/>
        </w:rPr>
      </w:pPr>
    </w:p>
    <w:p w14:paraId="14E4CAB8" w14:textId="77777777" w:rsidR="00645C15" w:rsidRDefault="00645C15" w:rsidP="001F6C9F">
      <w:pPr>
        <w:tabs>
          <w:tab w:val="left" w:pos="2835"/>
        </w:tabs>
        <w:spacing w:after="0" w:line="240" w:lineRule="auto"/>
        <w:ind w:firstLine="2880"/>
        <w:jc w:val="both"/>
        <w:rPr>
          <w:rFonts w:ascii="Arial" w:eastAsia="Calibri" w:hAnsi="Arial" w:cs="Arial"/>
          <w:sz w:val="24"/>
          <w:szCs w:val="24"/>
        </w:rPr>
      </w:pPr>
    </w:p>
    <w:p w14:paraId="730F2E85" w14:textId="77777777" w:rsidR="00645C15" w:rsidRDefault="00645C15" w:rsidP="001F6C9F">
      <w:pPr>
        <w:tabs>
          <w:tab w:val="left" w:pos="2835"/>
        </w:tabs>
        <w:spacing w:after="0" w:line="240" w:lineRule="auto"/>
        <w:ind w:firstLine="2880"/>
        <w:jc w:val="both"/>
        <w:rPr>
          <w:rFonts w:ascii="Arial" w:eastAsia="Calibri" w:hAnsi="Arial" w:cs="Arial"/>
          <w:sz w:val="24"/>
          <w:szCs w:val="24"/>
        </w:rPr>
      </w:pPr>
    </w:p>
    <w:p w14:paraId="273DCBE7" w14:textId="4EBE3BF6" w:rsidR="001F6C9F" w:rsidRPr="001F6C9F" w:rsidRDefault="001F6C9F" w:rsidP="001F6C9F">
      <w:pPr>
        <w:tabs>
          <w:tab w:val="left" w:pos="2835"/>
        </w:tabs>
        <w:spacing w:after="0" w:line="240" w:lineRule="auto"/>
        <w:ind w:firstLine="2880"/>
        <w:jc w:val="both"/>
        <w:rPr>
          <w:rFonts w:ascii="Arial" w:eastAsia="Calibri" w:hAnsi="Arial" w:cs="Arial"/>
          <w:sz w:val="24"/>
        </w:rPr>
      </w:pPr>
      <w:r w:rsidRPr="001F6C9F">
        <w:rPr>
          <w:rFonts w:ascii="Arial" w:eastAsia="Calibri" w:hAnsi="Arial" w:cs="Arial"/>
          <w:sz w:val="24"/>
          <w:szCs w:val="24"/>
        </w:rPr>
        <w:lastRenderedPageBreak/>
        <w:t xml:space="preserve">Acordado en </w:t>
      </w:r>
      <w:r w:rsidRPr="00455D78">
        <w:rPr>
          <w:rFonts w:ascii="Arial" w:eastAsia="Calibri" w:hAnsi="Arial" w:cs="Arial"/>
          <w:sz w:val="24"/>
          <w:szCs w:val="24"/>
        </w:rPr>
        <w:t xml:space="preserve">sesiones celebradas los días </w:t>
      </w:r>
      <w:r w:rsidR="006A3008" w:rsidRPr="00455D78">
        <w:rPr>
          <w:rFonts w:ascii="Arial" w:eastAsia="Calibri" w:hAnsi="Arial" w:cs="Arial"/>
          <w:sz w:val="24"/>
          <w:szCs w:val="24"/>
        </w:rPr>
        <w:t xml:space="preserve">4, </w:t>
      </w:r>
      <w:r w:rsidR="00EA4C91" w:rsidRPr="00455D78">
        <w:rPr>
          <w:rFonts w:ascii="Arial" w:eastAsia="Calibri" w:hAnsi="Arial" w:cs="Arial"/>
          <w:sz w:val="24"/>
          <w:szCs w:val="24"/>
        </w:rPr>
        <w:t>10</w:t>
      </w:r>
      <w:r w:rsidR="00CF1535" w:rsidRPr="00455D78">
        <w:rPr>
          <w:rFonts w:ascii="Arial" w:eastAsia="Calibri" w:hAnsi="Arial" w:cs="Arial"/>
          <w:sz w:val="24"/>
          <w:szCs w:val="24"/>
        </w:rPr>
        <w:t xml:space="preserve"> y 30</w:t>
      </w:r>
      <w:r w:rsidR="006A3008" w:rsidRPr="00455D78">
        <w:rPr>
          <w:rFonts w:ascii="Arial" w:eastAsia="Calibri" w:hAnsi="Arial" w:cs="Arial"/>
          <w:sz w:val="24"/>
          <w:szCs w:val="24"/>
        </w:rPr>
        <w:t xml:space="preserve"> </w:t>
      </w:r>
      <w:r w:rsidRPr="00455D78">
        <w:rPr>
          <w:rFonts w:ascii="Arial" w:eastAsia="Calibri" w:hAnsi="Arial" w:cs="Arial"/>
          <w:sz w:val="24"/>
        </w:rPr>
        <w:t xml:space="preserve">de </w:t>
      </w:r>
      <w:r w:rsidR="00941CD1" w:rsidRPr="00455D78">
        <w:rPr>
          <w:rFonts w:ascii="Arial" w:eastAsia="Calibri" w:hAnsi="Arial" w:cs="Arial"/>
          <w:sz w:val="24"/>
        </w:rPr>
        <w:t>agosto</w:t>
      </w:r>
      <w:r w:rsidR="00EC5B0A" w:rsidRPr="00455D78">
        <w:rPr>
          <w:rFonts w:ascii="Arial" w:eastAsia="Calibri" w:hAnsi="Arial" w:cs="Arial"/>
          <w:sz w:val="24"/>
        </w:rPr>
        <w:t>,</w:t>
      </w:r>
      <w:r w:rsidR="00E50920" w:rsidRPr="00455D78">
        <w:rPr>
          <w:rFonts w:ascii="Arial" w:eastAsia="Calibri" w:hAnsi="Arial" w:cs="Arial"/>
          <w:sz w:val="24"/>
        </w:rPr>
        <w:t xml:space="preserve"> 6</w:t>
      </w:r>
      <w:r w:rsidR="00232CA0" w:rsidRPr="00455D78">
        <w:rPr>
          <w:rFonts w:ascii="Arial" w:eastAsia="Calibri" w:hAnsi="Arial" w:cs="Arial"/>
          <w:sz w:val="24"/>
        </w:rPr>
        <w:t xml:space="preserve"> y 30</w:t>
      </w:r>
      <w:r w:rsidR="00E50920" w:rsidRPr="00455D78">
        <w:rPr>
          <w:rFonts w:ascii="Arial" w:eastAsia="Calibri" w:hAnsi="Arial" w:cs="Arial"/>
          <w:sz w:val="24"/>
        </w:rPr>
        <w:t xml:space="preserve"> de septiembre</w:t>
      </w:r>
      <w:r w:rsidR="00757154" w:rsidRPr="00455D78">
        <w:rPr>
          <w:rFonts w:ascii="Arial" w:eastAsia="Calibri" w:hAnsi="Arial" w:cs="Arial"/>
          <w:sz w:val="24"/>
        </w:rPr>
        <w:t>, 2</w:t>
      </w:r>
      <w:r w:rsidR="005B3F6E" w:rsidRPr="00455D78">
        <w:rPr>
          <w:rFonts w:ascii="Arial" w:eastAsia="Calibri" w:hAnsi="Arial" w:cs="Arial"/>
          <w:sz w:val="24"/>
        </w:rPr>
        <w:t>3</w:t>
      </w:r>
      <w:r w:rsidR="00CF1535" w:rsidRPr="00455D78">
        <w:rPr>
          <w:rFonts w:ascii="Arial" w:eastAsia="Calibri" w:hAnsi="Arial" w:cs="Arial"/>
          <w:sz w:val="24"/>
        </w:rPr>
        <w:t xml:space="preserve"> y</w:t>
      </w:r>
      <w:r w:rsidR="003338B3" w:rsidRPr="00455D78">
        <w:rPr>
          <w:rFonts w:ascii="Arial" w:eastAsia="Calibri" w:hAnsi="Arial" w:cs="Arial"/>
          <w:sz w:val="24"/>
        </w:rPr>
        <w:t xml:space="preserve"> 29</w:t>
      </w:r>
      <w:r w:rsidR="00455D78" w:rsidRPr="00455D78">
        <w:rPr>
          <w:rFonts w:ascii="Arial" w:eastAsia="Calibri" w:hAnsi="Arial" w:cs="Arial"/>
          <w:sz w:val="24"/>
        </w:rPr>
        <w:t xml:space="preserve"> </w:t>
      </w:r>
      <w:r w:rsidR="00757154" w:rsidRPr="00455D78">
        <w:rPr>
          <w:rFonts w:ascii="Arial" w:eastAsia="Calibri" w:hAnsi="Arial" w:cs="Arial"/>
          <w:sz w:val="24"/>
        </w:rPr>
        <w:t>de noviembre</w:t>
      </w:r>
      <w:r w:rsidRPr="00455D78">
        <w:rPr>
          <w:rFonts w:ascii="Arial" w:eastAsia="Calibri" w:hAnsi="Arial" w:cs="Arial"/>
          <w:sz w:val="24"/>
        </w:rPr>
        <w:t xml:space="preserve"> de 20</w:t>
      </w:r>
      <w:r w:rsidR="00941CD1" w:rsidRPr="00455D78">
        <w:rPr>
          <w:rFonts w:ascii="Arial" w:eastAsia="Calibri" w:hAnsi="Arial" w:cs="Arial"/>
          <w:sz w:val="24"/>
        </w:rPr>
        <w:t>21</w:t>
      </w:r>
      <w:r w:rsidRPr="001F6C9F">
        <w:rPr>
          <w:rFonts w:ascii="Arial" w:eastAsia="Calibri" w:hAnsi="Arial" w:cs="Arial"/>
          <w:sz w:val="24"/>
          <w:szCs w:val="24"/>
        </w:rPr>
        <w:t xml:space="preserve">, </w:t>
      </w:r>
      <w:r w:rsidRPr="001F6C9F">
        <w:rPr>
          <w:rFonts w:ascii="Arial" w:eastAsia="Calibri" w:hAnsi="Arial" w:cs="Arial"/>
          <w:sz w:val="24"/>
          <w:szCs w:val="24"/>
          <w:lang w:val="es-ES"/>
        </w:rPr>
        <w:t xml:space="preserve">con asistencia de los Honorables Senadores </w:t>
      </w:r>
      <w:r w:rsidR="00941CD1">
        <w:rPr>
          <w:rFonts w:ascii="Arial" w:eastAsia="Calibri" w:hAnsi="Arial" w:cs="Arial"/>
          <w:sz w:val="24"/>
          <w:szCs w:val="24"/>
          <w:lang w:val="es-ES"/>
        </w:rPr>
        <w:t xml:space="preserve">señora Ximena Rincón González (Presidenta) y </w:t>
      </w:r>
      <w:r w:rsidR="00941CD1">
        <w:rPr>
          <w:rFonts w:ascii="Arial" w:eastAsia="Calibri" w:hAnsi="Arial" w:cs="Arial"/>
          <w:sz w:val="24"/>
          <w:lang w:val="es-ES"/>
        </w:rPr>
        <w:t>señores</w:t>
      </w:r>
      <w:r w:rsidRPr="001F6C9F">
        <w:rPr>
          <w:rFonts w:ascii="Arial" w:eastAsia="Calibri" w:hAnsi="Arial" w:cs="Arial"/>
          <w:sz w:val="24"/>
          <w:lang w:val="es-ES"/>
        </w:rPr>
        <w:t xml:space="preserve"> Juan Antonio Coloma Correa</w:t>
      </w:r>
      <w:r w:rsidR="003338B3">
        <w:rPr>
          <w:rFonts w:ascii="Arial" w:eastAsia="Calibri" w:hAnsi="Arial" w:cs="Arial"/>
          <w:sz w:val="24"/>
          <w:lang w:val="es-ES"/>
        </w:rPr>
        <w:t xml:space="preserve"> (Alejandro García-</w:t>
      </w:r>
      <w:r w:rsidR="003338B3" w:rsidRPr="003338B3">
        <w:rPr>
          <w:rFonts w:ascii="Arial" w:eastAsia="Calibri" w:hAnsi="Arial" w:cs="Arial"/>
          <w:sz w:val="24"/>
          <w:lang w:val="es-ES"/>
        </w:rPr>
        <w:t>Huidobro</w:t>
      </w:r>
      <w:r w:rsidR="003338B3">
        <w:rPr>
          <w:rFonts w:ascii="Arial" w:eastAsia="Calibri" w:hAnsi="Arial" w:cs="Arial"/>
          <w:sz w:val="24"/>
          <w:lang w:val="es-ES"/>
        </w:rPr>
        <w:t xml:space="preserve"> </w:t>
      </w:r>
      <w:r w:rsidR="003338B3" w:rsidRPr="003338B3">
        <w:rPr>
          <w:rFonts w:ascii="Arial" w:eastAsia="Calibri" w:hAnsi="Arial" w:cs="Arial"/>
          <w:sz w:val="24"/>
          <w:lang w:val="es-ES"/>
        </w:rPr>
        <w:t>Sanfuentes</w:t>
      </w:r>
      <w:r w:rsidR="003338B3">
        <w:rPr>
          <w:rFonts w:ascii="Arial" w:eastAsia="Calibri" w:hAnsi="Arial" w:cs="Arial"/>
          <w:sz w:val="24"/>
          <w:lang w:val="es-ES"/>
        </w:rPr>
        <w:t>)</w:t>
      </w:r>
      <w:r w:rsidRPr="001F6C9F">
        <w:rPr>
          <w:rFonts w:ascii="Arial" w:eastAsia="Calibri" w:hAnsi="Arial" w:cs="Arial"/>
          <w:sz w:val="24"/>
          <w:lang w:val="es-ES"/>
        </w:rPr>
        <w:t xml:space="preserve">, José García Ruminot, </w:t>
      </w:r>
      <w:r w:rsidR="00941CD1">
        <w:rPr>
          <w:rFonts w:ascii="Arial" w:eastAsia="Calibri" w:hAnsi="Arial" w:cs="Arial"/>
          <w:sz w:val="24"/>
          <w:lang w:val="es-ES"/>
        </w:rPr>
        <w:t>Ricardo Lagos Weber</w:t>
      </w:r>
      <w:r w:rsidR="00C006AA">
        <w:rPr>
          <w:rFonts w:ascii="Arial" w:eastAsia="Calibri" w:hAnsi="Arial" w:cs="Arial"/>
          <w:sz w:val="24"/>
          <w:lang w:val="es-ES"/>
        </w:rPr>
        <w:t xml:space="preserve"> (Presidente accidental) y</w:t>
      </w:r>
      <w:r w:rsidR="00CF1535">
        <w:rPr>
          <w:rFonts w:ascii="Arial" w:eastAsia="Calibri" w:hAnsi="Arial" w:cs="Arial"/>
          <w:sz w:val="24"/>
          <w:lang w:val="es-ES"/>
        </w:rPr>
        <w:t xml:space="preserve"> </w:t>
      </w:r>
      <w:r w:rsidRPr="001F6C9F">
        <w:rPr>
          <w:rFonts w:ascii="Arial" w:eastAsia="Calibri" w:hAnsi="Arial" w:cs="Arial"/>
          <w:sz w:val="24"/>
          <w:lang w:val="es-ES"/>
        </w:rPr>
        <w:t>Carlos Montes Cisternas</w:t>
      </w:r>
      <w:r w:rsidR="00C006AA">
        <w:rPr>
          <w:rFonts w:ascii="Arial" w:eastAsia="Calibri" w:hAnsi="Arial" w:cs="Arial"/>
          <w:sz w:val="24"/>
          <w:lang w:val="es-ES"/>
        </w:rPr>
        <w:t xml:space="preserve"> (Presidente accidental)</w:t>
      </w:r>
      <w:r w:rsidRPr="001F6C9F">
        <w:rPr>
          <w:rFonts w:ascii="Arial" w:eastAsia="Calibri" w:hAnsi="Arial" w:cs="Arial"/>
          <w:sz w:val="24"/>
        </w:rPr>
        <w:t>.</w:t>
      </w:r>
    </w:p>
    <w:p w14:paraId="08C41352" w14:textId="77777777" w:rsidR="001F6C9F" w:rsidRPr="001F6C9F" w:rsidRDefault="001F6C9F" w:rsidP="001F6C9F">
      <w:pPr>
        <w:tabs>
          <w:tab w:val="left" w:pos="2835"/>
        </w:tabs>
        <w:spacing w:after="0" w:line="240" w:lineRule="auto"/>
        <w:ind w:firstLine="2880"/>
        <w:jc w:val="both"/>
        <w:rPr>
          <w:rFonts w:ascii="Arial" w:eastAsia="Calibri" w:hAnsi="Arial" w:cs="Arial"/>
          <w:sz w:val="24"/>
        </w:rPr>
      </w:pPr>
    </w:p>
    <w:p w14:paraId="6525DF51" w14:textId="77777777" w:rsidR="001F6C9F" w:rsidRPr="001F6C9F" w:rsidRDefault="001F6C9F" w:rsidP="001F6C9F">
      <w:pPr>
        <w:tabs>
          <w:tab w:val="left" w:pos="2835"/>
        </w:tabs>
        <w:spacing w:after="0" w:line="240" w:lineRule="auto"/>
        <w:ind w:firstLine="2880"/>
        <w:jc w:val="both"/>
        <w:rPr>
          <w:rFonts w:ascii="Arial" w:eastAsia="Calibri" w:hAnsi="Arial" w:cs="Arial"/>
          <w:sz w:val="24"/>
        </w:rPr>
      </w:pPr>
    </w:p>
    <w:p w14:paraId="78F51EE8" w14:textId="7FF57ACF" w:rsidR="001F6C9F" w:rsidRPr="001F6C9F" w:rsidRDefault="001F6C9F" w:rsidP="001F6C9F">
      <w:pPr>
        <w:tabs>
          <w:tab w:val="left" w:pos="2835"/>
        </w:tabs>
        <w:spacing w:after="0" w:line="240" w:lineRule="auto"/>
        <w:ind w:firstLine="2880"/>
        <w:jc w:val="right"/>
        <w:rPr>
          <w:rFonts w:ascii="Arial" w:eastAsia="Calibri" w:hAnsi="Arial" w:cs="Arial"/>
          <w:sz w:val="24"/>
        </w:rPr>
      </w:pPr>
      <w:r w:rsidRPr="001F6C9F">
        <w:rPr>
          <w:rFonts w:ascii="Arial" w:eastAsia="Calibri" w:hAnsi="Arial" w:cs="Arial"/>
          <w:sz w:val="24"/>
        </w:rPr>
        <w:t xml:space="preserve">Sala de la Comisión, a </w:t>
      </w:r>
      <w:bookmarkStart w:id="68" w:name="_Hlk14359454"/>
      <w:r w:rsidR="00455D78" w:rsidRPr="00FA652D">
        <w:rPr>
          <w:rFonts w:ascii="Arial" w:eastAsia="Calibri" w:hAnsi="Arial" w:cs="Arial"/>
          <w:sz w:val="24"/>
          <w:lang w:val="es-ES"/>
        </w:rPr>
        <w:t>30</w:t>
      </w:r>
      <w:r w:rsidR="00455D78" w:rsidRPr="00FA652D">
        <w:rPr>
          <w:rFonts w:ascii="Arial" w:eastAsia="Calibri" w:hAnsi="Arial" w:cs="Arial"/>
          <w:sz w:val="24"/>
          <w:szCs w:val="24"/>
        </w:rPr>
        <w:t xml:space="preserve"> de noviembre </w:t>
      </w:r>
      <w:r w:rsidRPr="001F6C9F">
        <w:rPr>
          <w:rFonts w:ascii="Arial" w:eastAsia="Calibri" w:hAnsi="Arial" w:cs="Arial"/>
          <w:sz w:val="24"/>
          <w:szCs w:val="24"/>
        </w:rPr>
        <w:t>de 20</w:t>
      </w:r>
      <w:bookmarkEnd w:id="68"/>
      <w:r w:rsidR="00941CD1">
        <w:rPr>
          <w:rFonts w:ascii="Arial" w:eastAsia="Calibri" w:hAnsi="Arial" w:cs="Arial"/>
          <w:sz w:val="24"/>
          <w:szCs w:val="24"/>
        </w:rPr>
        <w:t>21</w:t>
      </w:r>
      <w:r w:rsidRPr="001F6C9F">
        <w:rPr>
          <w:rFonts w:ascii="Arial" w:eastAsia="Calibri" w:hAnsi="Arial" w:cs="Arial"/>
          <w:sz w:val="24"/>
        </w:rPr>
        <w:t>.</w:t>
      </w:r>
    </w:p>
    <w:p w14:paraId="6EAFAD7A" w14:textId="77777777" w:rsidR="001F6C9F" w:rsidRPr="001F6C9F" w:rsidRDefault="001F6C9F" w:rsidP="001F6C9F">
      <w:pPr>
        <w:spacing w:after="0" w:line="240" w:lineRule="auto"/>
        <w:jc w:val="both"/>
        <w:rPr>
          <w:rFonts w:ascii="Arial" w:eastAsia="Times New Roman" w:hAnsi="Arial" w:cs="Times New Roman"/>
          <w:sz w:val="24"/>
          <w:szCs w:val="24"/>
          <w:lang w:eastAsia="es-ES"/>
        </w:rPr>
      </w:pPr>
    </w:p>
    <w:p w14:paraId="649F239E"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48265FCE"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033641E6"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538AC2C9"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0D5F75A3"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2230A5D0"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F55EDDC"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5E92EDD5"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45BAE736"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00367E84"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45A0512A"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2568F7A"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DCB0DAB"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1D82480"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4BFD1200"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46A85920"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436FF345"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8D48551"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4C0B59CE"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6A810475"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7294E76C"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557F2227"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094E1F31"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150F594B"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08E15875"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5D0D72E7" w14:textId="6B9EE4AF" w:rsidR="001F6C9F" w:rsidRPr="001F6C9F" w:rsidRDefault="00941CD1" w:rsidP="001F6C9F">
      <w:pPr>
        <w:tabs>
          <w:tab w:val="left" w:pos="2835"/>
        </w:tabs>
        <w:spacing w:after="0" w:line="240" w:lineRule="auto"/>
        <w:jc w:val="center"/>
        <w:rPr>
          <w:rFonts w:ascii="Arial" w:eastAsia="Times New Roman" w:hAnsi="Arial" w:cs="Times New Roman"/>
          <w:b/>
          <w:sz w:val="24"/>
          <w:szCs w:val="20"/>
          <w:u w:val="single"/>
          <w:lang w:val="es-ES_tradnl" w:eastAsia="es-ES"/>
        </w:rPr>
      </w:pPr>
      <w:r w:rsidRPr="00941CD1">
        <w:rPr>
          <w:rFonts w:ascii="Arial" w:eastAsia="Times New Roman" w:hAnsi="Arial" w:cs="Times New Roman"/>
          <w:noProof/>
          <w:sz w:val="24"/>
          <w:szCs w:val="24"/>
          <w:lang w:eastAsia="es-CL"/>
        </w:rPr>
        <w:drawing>
          <wp:inline distT="0" distB="0" distL="0" distR="0" wp14:anchorId="49B7F127" wp14:editId="30AB4E72">
            <wp:extent cx="3333750" cy="1708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r w:rsidR="001F6C9F" w:rsidRPr="001F6C9F">
        <w:rPr>
          <w:rFonts w:ascii="Arial" w:eastAsia="Times New Roman" w:hAnsi="Arial" w:cs="Times New Roman"/>
          <w:b/>
          <w:sz w:val="24"/>
          <w:szCs w:val="20"/>
          <w:lang w:val="es-ES_tradnl" w:eastAsia="es-ES"/>
        </w:rPr>
        <w:br w:type="page"/>
      </w:r>
      <w:r w:rsidR="001F6C9F" w:rsidRPr="001F6C9F">
        <w:rPr>
          <w:rFonts w:ascii="Arial" w:eastAsia="Times New Roman" w:hAnsi="Arial" w:cs="Times New Roman"/>
          <w:b/>
          <w:sz w:val="24"/>
          <w:szCs w:val="20"/>
          <w:u w:val="single"/>
          <w:lang w:val="es-ES_tradnl" w:eastAsia="es-ES"/>
        </w:rPr>
        <w:lastRenderedPageBreak/>
        <w:t>RESUMEN EJECUTIVO</w:t>
      </w:r>
    </w:p>
    <w:p w14:paraId="67FDFC21" w14:textId="77777777" w:rsidR="001F6C9F" w:rsidRPr="001F6C9F" w:rsidRDefault="001F6C9F" w:rsidP="001F6C9F">
      <w:pPr>
        <w:spacing w:after="0" w:line="240" w:lineRule="auto"/>
        <w:jc w:val="center"/>
        <w:rPr>
          <w:rFonts w:ascii="Arial" w:eastAsia="Times New Roman" w:hAnsi="Arial" w:cs="Times New Roman"/>
          <w:b/>
          <w:sz w:val="24"/>
          <w:szCs w:val="24"/>
          <w:lang w:val="es-ES_tradnl" w:eastAsia="es-ES"/>
        </w:rPr>
      </w:pPr>
    </w:p>
    <w:p w14:paraId="15BE73A1" w14:textId="10C3439A" w:rsidR="001F6C9F" w:rsidRPr="001F6C9F" w:rsidRDefault="001F6C9F" w:rsidP="001F6C9F">
      <w:pPr>
        <w:spacing w:after="0" w:line="240" w:lineRule="auto"/>
        <w:jc w:val="both"/>
        <w:rPr>
          <w:rFonts w:ascii="Arial" w:eastAsia="Times New Roman" w:hAnsi="Arial" w:cs="Times New Roman"/>
          <w:b/>
          <w:sz w:val="24"/>
          <w:szCs w:val="24"/>
          <w:lang w:val="es-ES" w:eastAsia="es-ES"/>
        </w:rPr>
      </w:pPr>
      <w:r w:rsidRPr="00F23176">
        <w:rPr>
          <w:rFonts w:ascii="Arial" w:eastAsia="Times New Roman" w:hAnsi="Arial" w:cs="Times New Roman"/>
          <w:b/>
          <w:caps/>
          <w:sz w:val="24"/>
          <w:szCs w:val="24"/>
          <w:lang w:val="es-ES_tradnl" w:eastAsia="es-ES"/>
        </w:rPr>
        <w:t xml:space="preserve">SEGUNDO </w:t>
      </w:r>
      <w:r w:rsidRPr="00F23176">
        <w:rPr>
          <w:rFonts w:ascii="Arial" w:eastAsia="Times New Roman" w:hAnsi="Arial" w:cs="Times New Roman"/>
          <w:b/>
          <w:caps/>
          <w:sz w:val="24"/>
          <w:szCs w:val="24"/>
          <w:lang w:val="es-ES" w:eastAsia="es-ES"/>
        </w:rPr>
        <w:t xml:space="preserve">INFORME DE LA COMISIÓN DE HACIENDA, RECAÍDO EN EL PROYECTO DE LEY, EN </w:t>
      </w:r>
      <w:r w:rsidR="00F23176" w:rsidRPr="00F23176">
        <w:rPr>
          <w:rFonts w:ascii="Arial" w:eastAsia="Times New Roman" w:hAnsi="Arial" w:cs="Times New Roman"/>
          <w:b/>
          <w:caps/>
          <w:sz w:val="24"/>
          <w:szCs w:val="24"/>
          <w:lang w:val="es-ES" w:eastAsia="es-ES"/>
        </w:rPr>
        <w:t>PRIMER</w:t>
      </w:r>
      <w:r w:rsidRPr="00F23176">
        <w:rPr>
          <w:rFonts w:ascii="Arial" w:eastAsia="Times New Roman" w:hAnsi="Arial" w:cs="Times New Roman"/>
          <w:b/>
          <w:caps/>
          <w:sz w:val="24"/>
          <w:szCs w:val="24"/>
          <w:lang w:val="es-ES" w:eastAsia="es-ES"/>
        </w:rPr>
        <w:t xml:space="preserve"> TRÁMITE CONSTITUCIONAL, </w:t>
      </w:r>
      <w:r w:rsidR="00F23176" w:rsidRPr="00F23176">
        <w:rPr>
          <w:rFonts w:ascii="Arial" w:eastAsia="Times New Roman" w:hAnsi="Arial" w:cs="Times New Roman"/>
          <w:b/>
          <w:caps/>
          <w:sz w:val="24"/>
          <w:szCs w:val="24"/>
          <w:lang w:val="es-ES" w:eastAsia="es-ES"/>
        </w:rPr>
        <w:t xml:space="preserve">que </w:t>
      </w:r>
      <w:r w:rsidR="00F23176" w:rsidRPr="00F23176">
        <w:rPr>
          <w:rFonts w:ascii="Arial" w:eastAsia="Times New Roman" w:hAnsi="Arial" w:cs="Times New Roman"/>
          <w:b/>
          <w:bCs/>
          <w:caps/>
          <w:sz w:val="24"/>
          <w:szCs w:val="24"/>
          <w:lang w:val="es-ES" w:eastAsia="es-ES" w:bidi="es-ES"/>
        </w:rPr>
        <w:t>modifica el Código Tributario obligando a bancos y otras instituciones financieras a entregar información sobre saldos y sumas de abonos en cuentas financieras al Servicio de Impuestos Internos</w:t>
      </w:r>
      <w:r w:rsidR="00F23176" w:rsidRPr="00F23176">
        <w:rPr>
          <w:rFonts w:ascii="Arial" w:eastAsia="Times New Roman" w:hAnsi="Arial" w:cs="Times New Roman"/>
          <w:b/>
          <w:caps/>
          <w:sz w:val="24"/>
          <w:szCs w:val="24"/>
          <w:lang w:eastAsia="es-ES"/>
        </w:rPr>
        <w:t>.</w:t>
      </w:r>
    </w:p>
    <w:p w14:paraId="4666A1B5" w14:textId="77777777" w:rsidR="001F6C9F" w:rsidRPr="001F6C9F" w:rsidRDefault="001F6C9F" w:rsidP="001F6C9F">
      <w:pPr>
        <w:spacing w:after="0" w:line="240" w:lineRule="auto"/>
        <w:jc w:val="both"/>
        <w:rPr>
          <w:rFonts w:ascii="Arial" w:eastAsia="Times New Roman" w:hAnsi="Arial" w:cs="Arial"/>
          <w:color w:val="333333"/>
          <w:sz w:val="24"/>
          <w:szCs w:val="24"/>
          <w:shd w:val="clear" w:color="auto" w:fill="FFFFFF"/>
          <w:lang w:val="es-ES" w:eastAsia="es-ES"/>
        </w:rPr>
      </w:pPr>
    </w:p>
    <w:p w14:paraId="6A567BC3" w14:textId="1BBA83DB" w:rsidR="001F6C9F" w:rsidRPr="001F6C9F" w:rsidRDefault="001F6C9F" w:rsidP="001F6C9F">
      <w:pPr>
        <w:widowControl w:val="0"/>
        <w:tabs>
          <w:tab w:val="left" w:pos="2835"/>
        </w:tabs>
        <w:spacing w:after="0" w:line="240" w:lineRule="auto"/>
        <w:jc w:val="center"/>
        <w:rPr>
          <w:rFonts w:ascii="Arial" w:eastAsia="Times New Roman" w:hAnsi="Arial" w:cs="Times New Roman"/>
          <w:b/>
          <w:color w:val="000000"/>
          <w:sz w:val="24"/>
          <w:szCs w:val="24"/>
          <w:lang w:val="es-ES" w:eastAsia="es-ES"/>
        </w:rPr>
      </w:pPr>
      <w:r w:rsidRPr="001F6C9F">
        <w:rPr>
          <w:rFonts w:ascii="Arial" w:eastAsia="Times New Roman" w:hAnsi="Arial" w:cs="Arial"/>
          <w:b/>
          <w:color w:val="000000"/>
          <w:sz w:val="24"/>
          <w:szCs w:val="24"/>
          <w:shd w:val="clear" w:color="auto" w:fill="FFFFFF"/>
          <w:lang w:val="es-ES" w:eastAsia="es-ES"/>
        </w:rPr>
        <w:t>(BOLETÍN N° 1</w:t>
      </w:r>
      <w:r w:rsidR="00F23176">
        <w:rPr>
          <w:rFonts w:ascii="Arial" w:eastAsia="Times New Roman" w:hAnsi="Arial" w:cs="Arial"/>
          <w:b/>
          <w:color w:val="000000"/>
          <w:sz w:val="24"/>
          <w:szCs w:val="24"/>
          <w:shd w:val="clear" w:color="auto" w:fill="FFFFFF"/>
          <w:lang w:val="es-ES" w:eastAsia="es-ES"/>
        </w:rPr>
        <w:t>4</w:t>
      </w:r>
      <w:r w:rsidRPr="001F6C9F">
        <w:rPr>
          <w:rFonts w:ascii="Arial" w:eastAsia="Times New Roman" w:hAnsi="Arial" w:cs="Arial"/>
          <w:b/>
          <w:color w:val="000000"/>
          <w:sz w:val="24"/>
          <w:szCs w:val="24"/>
          <w:shd w:val="clear" w:color="auto" w:fill="FFFFFF"/>
          <w:lang w:val="es-ES" w:eastAsia="es-ES"/>
        </w:rPr>
        <w:t>.</w:t>
      </w:r>
      <w:r w:rsidR="00F23176">
        <w:rPr>
          <w:rFonts w:ascii="Arial" w:eastAsia="Times New Roman" w:hAnsi="Arial" w:cs="Arial"/>
          <w:b/>
          <w:color w:val="000000"/>
          <w:sz w:val="24"/>
          <w:szCs w:val="24"/>
          <w:shd w:val="clear" w:color="auto" w:fill="FFFFFF"/>
          <w:lang w:val="es-ES" w:eastAsia="es-ES"/>
        </w:rPr>
        <w:t>111</w:t>
      </w:r>
      <w:r w:rsidRPr="001F6C9F">
        <w:rPr>
          <w:rFonts w:ascii="Arial" w:eastAsia="Times New Roman" w:hAnsi="Arial" w:cs="Arial"/>
          <w:b/>
          <w:color w:val="000000"/>
          <w:sz w:val="24"/>
          <w:szCs w:val="24"/>
          <w:shd w:val="clear" w:color="auto" w:fill="FFFFFF"/>
          <w:lang w:val="es-ES" w:eastAsia="es-ES"/>
        </w:rPr>
        <w:t>-05)</w:t>
      </w:r>
    </w:p>
    <w:p w14:paraId="12D6CDF8" w14:textId="77777777" w:rsidR="001F6C9F" w:rsidRPr="001F6C9F" w:rsidRDefault="001F6C9F" w:rsidP="001F6C9F">
      <w:pPr>
        <w:spacing w:after="0" w:line="240" w:lineRule="auto"/>
        <w:jc w:val="both"/>
        <w:rPr>
          <w:rFonts w:ascii="Arial" w:eastAsia="Times New Roman" w:hAnsi="Arial" w:cs="Arial"/>
          <w:color w:val="333333"/>
          <w:sz w:val="24"/>
          <w:szCs w:val="24"/>
          <w:shd w:val="clear" w:color="auto" w:fill="FFFFFF"/>
          <w:lang w:val="es-ES" w:eastAsia="es-ES"/>
        </w:rPr>
      </w:pPr>
    </w:p>
    <w:p w14:paraId="4EABE6D7" w14:textId="6320023A" w:rsidR="00F23176" w:rsidRPr="00A6079F" w:rsidRDefault="001F6C9F" w:rsidP="00F23176">
      <w:pPr>
        <w:tabs>
          <w:tab w:val="left" w:pos="2835"/>
        </w:tabs>
        <w:spacing w:after="0" w:line="240" w:lineRule="auto"/>
        <w:jc w:val="both"/>
        <w:rPr>
          <w:rFonts w:ascii="Arial" w:eastAsia="Calibri" w:hAnsi="Arial" w:cs="Times New Roman"/>
          <w:sz w:val="24"/>
          <w:lang w:val="es-ES_tradnl"/>
        </w:rPr>
      </w:pPr>
      <w:r w:rsidRPr="001F6C9F">
        <w:rPr>
          <w:rFonts w:ascii="Arial" w:eastAsia="Times New Roman" w:hAnsi="Arial" w:cs="Times New Roman"/>
          <w:b/>
          <w:sz w:val="24"/>
          <w:szCs w:val="24"/>
          <w:lang w:val="es-ES_tradnl" w:eastAsia="es-ES"/>
        </w:rPr>
        <w:t>I. OBJETIVO DEL PROYECTO PROPUESTO POR LA COMISIÓN:</w:t>
      </w:r>
      <w:r w:rsidRPr="001F6C9F">
        <w:rPr>
          <w:rFonts w:ascii="Arial" w:eastAsia="Times New Roman" w:hAnsi="Arial" w:cs="Times New Roman"/>
          <w:sz w:val="24"/>
          <w:szCs w:val="24"/>
          <w:lang w:val="es-ES_tradnl" w:eastAsia="es-ES"/>
        </w:rPr>
        <w:t xml:space="preserve"> </w:t>
      </w:r>
      <w:r w:rsidR="00FA652D">
        <w:rPr>
          <w:rFonts w:ascii="Arial" w:eastAsia="Times New Roman" w:hAnsi="Arial" w:cs="Times New Roman"/>
          <w:sz w:val="24"/>
          <w:szCs w:val="24"/>
          <w:lang w:val="es-ES_tradnl" w:eastAsia="es-ES"/>
        </w:rPr>
        <w:t>reemplazar el número 2 del artículo 33 bis del Código Tributario, para establecer normas especiales sobre información de determinadas invers</w:t>
      </w:r>
      <w:r w:rsidR="00FA652D" w:rsidRPr="00A6079F">
        <w:rPr>
          <w:rFonts w:ascii="Arial" w:eastAsia="Times New Roman" w:hAnsi="Arial" w:cs="Times New Roman"/>
          <w:sz w:val="24"/>
          <w:szCs w:val="24"/>
          <w:lang w:val="es-ES_tradnl" w:eastAsia="es-ES"/>
        </w:rPr>
        <w:t xml:space="preserve">iones e </w:t>
      </w:r>
      <w:r w:rsidR="00F23176" w:rsidRPr="00A6079F">
        <w:rPr>
          <w:rFonts w:ascii="Arial" w:eastAsia="Calibri" w:hAnsi="Arial" w:cs="Times New Roman"/>
          <w:sz w:val="24"/>
          <w:lang w:val="es-ES_tradnl"/>
        </w:rPr>
        <w:t xml:space="preserve">incorporar al Código Tributario un nuevo artículo 85 bis, por medio del cual se establece la obligación de bancos e instituciones financieras de entregar información al Servicio de Impuestos Internos respecto de los saldos </w:t>
      </w:r>
      <w:r w:rsidR="00FA652D" w:rsidRPr="00A6079F">
        <w:rPr>
          <w:rFonts w:ascii="Arial" w:eastAsia="Calibri" w:hAnsi="Arial" w:cs="Times New Roman"/>
          <w:sz w:val="24"/>
          <w:lang w:val="es-ES_tradnl"/>
        </w:rPr>
        <w:t>de productos o instrumentos de captación; inversión o servicio de custodia que indica, así como las sumas de abonos que mantengan sus titulares que sean personas naturales o jurídicas o patrimonios de afectación</w:t>
      </w:r>
      <w:r w:rsidR="00A6079F" w:rsidRPr="00A6079F">
        <w:rPr>
          <w:rFonts w:ascii="Arial" w:eastAsia="Calibri" w:hAnsi="Arial" w:cs="Times New Roman"/>
          <w:sz w:val="24"/>
          <w:lang w:val="es-ES_tradnl"/>
        </w:rPr>
        <w:t>, con domicilio o residencia en Chile, o que se hayan constituido o establecido en el país.</w:t>
      </w:r>
      <w:bookmarkStart w:id="69" w:name="_Hlk84194249"/>
    </w:p>
    <w:bookmarkEnd w:id="69"/>
    <w:p w14:paraId="62FC5540" w14:textId="07C5E9ED" w:rsidR="001F6C9F" w:rsidRPr="00A6079F" w:rsidRDefault="001F6C9F" w:rsidP="00F23176">
      <w:pPr>
        <w:tabs>
          <w:tab w:val="left" w:pos="2835"/>
        </w:tabs>
        <w:spacing w:after="0" w:line="240" w:lineRule="auto"/>
        <w:jc w:val="both"/>
        <w:rPr>
          <w:rFonts w:ascii="Arial" w:eastAsia="Courier New" w:hAnsi="Arial" w:cs="Arial"/>
          <w:sz w:val="24"/>
          <w:szCs w:val="24"/>
          <w:lang w:val="es-ES" w:eastAsia="es-ES" w:bidi="es-ES"/>
        </w:rPr>
      </w:pPr>
    </w:p>
    <w:p w14:paraId="382FE7BF" w14:textId="77777777" w:rsidR="001F6C9F" w:rsidRPr="001F6C9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1F6C9F">
        <w:rPr>
          <w:rFonts w:ascii="Arial" w:eastAsia="Times New Roman" w:hAnsi="Arial" w:cs="Times New Roman"/>
          <w:b/>
          <w:sz w:val="24"/>
          <w:szCs w:val="24"/>
          <w:lang w:val="es-ES_tradnl" w:eastAsia="es-ES"/>
        </w:rPr>
        <w:t>II. ACUERDOS:</w:t>
      </w:r>
      <w:r w:rsidRPr="001F6C9F">
        <w:rPr>
          <w:rFonts w:ascii="Arial" w:eastAsia="Times New Roman" w:hAnsi="Arial" w:cs="Times New Roman"/>
          <w:sz w:val="24"/>
          <w:szCs w:val="24"/>
          <w:lang w:val="es-ES_tradnl" w:eastAsia="es-ES"/>
        </w:rPr>
        <w:t xml:space="preserve"> Indicaciones:</w:t>
      </w:r>
    </w:p>
    <w:p w14:paraId="20DA6B92" w14:textId="74653162" w:rsidR="001F6C9F" w:rsidRPr="00E92118"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E92118">
        <w:rPr>
          <w:rFonts w:ascii="Arial" w:eastAsia="Times New Roman" w:hAnsi="Arial" w:cs="Times New Roman"/>
          <w:sz w:val="24"/>
          <w:szCs w:val="24"/>
          <w:lang w:val="es-ES_tradnl" w:eastAsia="es-ES"/>
        </w:rPr>
        <w:t>Número 1:</w:t>
      </w:r>
      <w:r w:rsidR="00232CA0" w:rsidRPr="00E92118">
        <w:rPr>
          <w:rFonts w:ascii="Arial" w:eastAsia="Times New Roman" w:hAnsi="Arial" w:cs="Times New Roman"/>
          <w:sz w:val="24"/>
          <w:szCs w:val="24"/>
          <w:lang w:val="es-ES_tradnl" w:eastAsia="es-ES"/>
        </w:rPr>
        <w:t xml:space="preserve"> </w:t>
      </w:r>
      <w:r w:rsidR="00151AFA" w:rsidRPr="00E92118">
        <w:rPr>
          <w:rFonts w:ascii="Arial" w:eastAsia="Times New Roman" w:hAnsi="Arial" w:cs="Times New Roman"/>
          <w:sz w:val="24"/>
          <w:szCs w:val="24"/>
          <w:lang w:val="es-ES_tradnl" w:eastAsia="es-ES"/>
        </w:rPr>
        <w:t>retirada.</w:t>
      </w:r>
    </w:p>
    <w:p w14:paraId="5DA30388" w14:textId="5E49DE64" w:rsidR="00492920" w:rsidRPr="00A6079F" w:rsidRDefault="00492920" w:rsidP="001F6C9F">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Número 1 bis:</w:t>
      </w:r>
      <w:r w:rsidR="00151AFA" w:rsidRPr="00A6079F">
        <w:rPr>
          <w:rFonts w:ascii="Arial" w:eastAsia="Times New Roman" w:hAnsi="Arial" w:cs="Times New Roman"/>
          <w:sz w:val="24"/>
          <w:szCs w:val="24"/>
          <w:lang w:val="es-ES_tradnl" w:eastAsia="es-ES"/>
        </w:rPr>
        <w:t xml:space="preserve"> aprobada</w:t>
      </w:r>
      <w:r w:rsidR="00A6079F" w:rsidRPr="00A6079F">
        <w:rPr>
          <w:rFonts w:ascii="Arial" w:eastAsia="Times New Roman" w:hAnsi="Arial" w:cs="Times New Roman"/>
          <w:sz w:val="24"/>
          <w:szCs w:val="24"/>
          <w:lang w:val="es-ES_tradnl" w:eastAsia="es-ES"/>
        </w:rPr>
        <w:t xml:space="preserve"> </w:t>
      </w:r>
      <w:r w:rsidR="00A6079F">
        <w:rPr>
          <w:rFonts w:ascii="Arial" w:eastAsia="Times New Roman" w:hAnsi="Arial" w:cs="Times New Roman"/>
          <w:sz w:val="24"/>
          <w:szCs w:val="24"/>
          <w:lang w:val="es-ES_tradnl" w:eastAsia="es-ES"/>
        </w:rPr>
        <w:t xml:space="preserve">con enmiendas </w:t>
      </w:r>
      <w:r w:rsidR="00A6079F" w:rsidRPr="00A6079F">
        <w:rPr>
          <w:rFonts w:ascii="Arial" w:eastAsia="Times New Roman" w:hAnsi="Arial" w:cs="Times New Roman"/>
          <w:sz w:val="24"/>
          <w:szCs w:val="24"/>
          <w:lang w:val="es-ES_tradnl" w:eastAsia="es-ES"/>
        </w:rPr>
        <w:t>mayoría 2 x1 abstención.</w:t>
      </w:r>
    </w:p>
    <w:p w14:paraId="765D8A11" w14:textId="780AF8FB" w:rsidR="001F6C9F" w:rsidRPr="00E92118"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E92118">
        <w:rPr>
          <w:rFonts w:ascii="Arial" w:eastAsia="Times New Roman" w:hAnsi="Arial" w:cs="Times New Roman"/>
          <w:sz w:val="24"/>
          <w:szCs w:val="24"/>
          <w:lang w:val="es-ES_tradnl" w:eastAsia="es-ES"/>
        </w:rPr>
        <w:t xml:space="preserve">Número 2: </w:t>
      </w:r>
      <w:r w:rsidR="007C795A" w:rsidRPr="00E92118">
        <w:rPr>
          <w:rFonts w:ascii="Arial" w:eastAsia="Times New Roman" w:hAnsi="Arial" w:cs="Times New Roman"/>
          <w:sz w:val="24"/>
          <w:szCs w:val="24"/>
          <w:lang w:val="es-ES_tradnl" w:eastAsia="es-ES"/>
        </w:rPr>
        <w:t xml:space="preserve">rechazada por 3 votos en contra y </w:t>
      </w:r>
      <w:r w:rsidR="004727A6" w:rsidRPr="00E92118">
        <w:rPr>
          <w:rFonts w:ascii="Arial" w:eastAsia="Times New Roman" w:hAnsi="Arial" w:cs="Times New Roman"/>
          <w:sz w:val="24"/>
          <w:szCs w:val="24"/>
          <w:lang w:val="es-ES_tradnl" w:eastAsia="es-ES"/>
        </w:rPr>
        <w:t>2</w:t>
      </w:r>
      <w:r w:rsidR="007C795A" w:rsidRPr="00E92118">
        <w:rPr>
          <w:rFonts w:ascii="Arial" w:eastAsia="Times New Roman" w:hAnsi="Arial" w:cs="Times New Roman"/>
          <w:sz w:val="24"/>
          <w:szCs w:val="24"/>
          <w:lang w:val="es-ES_tradnl" w:eastAsia="es-ES"/>
        </w:rPr>
        <w:t xml:space="preserve"> a favor</w:t>
      </w:r>
      <w:r w:rsidR="006D3733" w:rsidRPr="00E92118">
        <w:rPr>
          <w:rFonts w:ascii="Arial" w:eastAsia="Times New Roman" w:hAnsi="Arial" w:cs="Times New Roman"/>
          <w:sz w:val="24"/>
          <w:szCs w:val="24"/>
          <w:lang w:val="es-ES_tradnl" w:eastAsia="es-ES"/>
        </w:rPr>
        <w:t>.</w:t>
      </w:r>
    </w:p>
    <w:p w14:paraId="2F611FF0" w14:textId="77A572E2" w:rsidR="00492920" w:rsidRPr="005638EE" w:rsidRDefault="00492920" w:rsidP="001F6C9F">
      <w:pPr>
        <w:tabs>
          <w:tab w:val="left" w:pos="1418"/>
        </w:tabs>
        <w:spacing w:after="0" w:line="240" w:lineRule="auto"/>
        <w:jc w:val="both"/>
        <w:rPr>
          <w:rFonts w:ascii="Arial" w:eastAsia="Times New Roman" w:hAnsi="Arial" w:cs="Times New Roman"/>
          <w:sz w:val="24"/>
          <w:szCs w:val="24"/>
          <w:lang w:val="es-ES_tradnl" w:eastAsia="es-ES"/>
        </w:rPr>
      </w:pPr>
      <w:r w:rsidRPr="005638EE">
        <w:rPr>
          <w:rFonts w:ascii="Arial" w:eastAsia="Times New Roman" w:hAnsi="Arial" w:cs="Times New Roman"/>
          <w:sz w:val="24"/>
          <w:szCs w:val="24"/>
          <w:lang w:val="es-ES_tradnl" w:eastAsia="es-ES"/>
        </w:rPr>
        <w:t>Número 2 bis:</w:t>
      </w:r>
      <w:r w:rsidR="00A31617">
        <w:rPr>
          <w:rFonts w:ascii="Arial" w:eastAsia="Times New Roman" w:hAnsi="Arial" w:cs="Times New Roman"/>
          <w:sz w:val="24"/>
          <w:szCs w:val="24"/>
          <w:lang w:val="es-ES_tradnl" w:eastAsia="es-ES"/>
        </w:rPr>
        <w:t xml:space="preserve"> aprobada con enmiendas por 3 votos a favor, 1 en contra y 1 abstención.</w:t>
      </w:r>
    </w:p>
    <w:p w14:paraId="7D8699B2" w14:textId="6D937DDB" w:rsidR="001F6C9F" w:rsidRPr="0042405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42405F">
        <w:rPr>
          <w:rFonts w:ascii="Arial" w:eastAsia="Times New Roman" w:hAnsi="Arial" w:cs="Times New Roman"/>
          <w:sz w:val="24"/>
          <w:szCs w:val="24"/>
          <w:lang w:val="es-ES_tradnl" w:eastAsia="es-ES"/>
        </w:rPr>
        <w:t xml:space="preserve">Número 3: </w:t>
      </w:r>
      <w:r w:rsidR="0042405F" w:rsidRPr="0042405F">
        <w:rPr>
          <w:rFonts w:ascii="Arial" w:eastAsia="Times New Roman" w:hAnsi="Arial" w:cs="Times New Roman"/>
          <w:sz w:val="24"/>
          <w:szCs w:val="24"/>
          <w:lang w:val="es-ES_tradnl" w:eastAsia="es-ES"/>
        </w:rPr>
        <w:t>retirada</w:t>
      </w:r>
    </w:p>
    <w:p w14:paraId="2FC334AE" w14:textId="4E503990" w:rsidR="001F6C9F" w:rsidRPr="00195F98"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195F98">
        <w:rPr>
          <w:rFonts w:ascii="Arial" w:eastAsia="Times New Roman" w:hAnsi="Arial" w:cs="Times New Roman"/>
          <w:sz w:val="24"/>
          <w:szCs w:val="24"/>
          <w:lang w:val="es-ES_tradnl" w:eastAsia="es-ES"/>
        </w:rPr>
        <w:t xml:space="preserve">Número 4: </w:t>
      </w:r>
      <w:r w:rsidR="00DC7177" w:rsidRPr="00195F98">
        <w:rPr>
          <w:rFonts w:ascii="Arial" w:eastAsia="Times New Roman" w:hAnsi="Arial" w:cs="Times New Roman"/>
          <w:sz w:val="24"/>
          <w:szCs w:val="24"/>
          <w:lang w:val="es-ES_tradnl" w:eastAsia="es-ES"/>
        </w:rPr>
        <w:t>retirada</w:t>
      </w:r>
    </w:p>
    <w:p w14:paraId="6EC8CA27" w14:textId="1A93CE51" w:rsidR="001F6C9F" w:rsidRPr="0042405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42405F">
        <w:rPr>
          <w:rFonts w:ascii="Arial" w:eastAsia="Times New Roman" w:hAnsi="Arial" w:cs="Times New Roman"/>
          <w:sz w:val="24"/>
          <w:szCs w:val="24"/>
          <w:lang w:val="es-ES_tradnl" w:eastAsia="es-ES"/>
        </w:rPr>
        <w:t xml:space="preserve">Número 5: </w:t>
      </w:r>
      <w:r w:rsidR="0042405F" w:rsidRPr="0042405F">
        <w:rPr>
          <w:rFonts w:ascii="Arial" w:eastAsia="Times New Roman" w:hAnsi="Arial" w:cs="Times New Roman"/>
          <w:sz w:val="24"/>
          <w:szCs w:val="24"/>
          <w:lang w:val="es-ES_tradnl" w:eastAsia="es-ES"/>
        </w:rPr>
        <w:t>retirada</w:t>
      </w:r>
    </w:p>
    <w:p w14:paraId="0C8C5764" w14:textId="3A565CC0" w:rsidR="00492920" w:rsidRPr="00A6079F" w:rsidRDefault="00492920" w:rsidP="001F6C9F">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Número 5 bis:</w:t>
      </w:r>
      <w:r w:rsidR="00A6079F">
        <w:rPr>
          <w:rFonts w:ascii="Arial" w:eastAsia="Times New Roman" w:hAnsi="Arial" w:cs="Times New Roman"/>
          <w:sz w:val="24"/>
          <w:szCs w:val="24"/>
          <w:lang w:val="es-ES_tradnl" w:eastAsia="es-ES"/>
        </w:rPr>
        <w:t xml:space="preserve"> aprobada con enmiendas unanimidad 5x0.</w:t>
      </w:r>
    </w:p>
    <w:p w14:paraId="28003D4B" w14:textId="3D956DFA" w:rsidR="001F6C9F" w:rsidRPr="0042405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42405F">
        <w:rPr>
          <w:rFonts w:ascii="Arial" w:eastAsia="Times New Roman" w:hAnsi="Arial" w:cs="Times New Roman"/>
          <w:sz w:val="24"/>
          <w:szCs w:val="24"/>
          <w:lang w:val="es-ES_tradnl" w:eastAsia="es-ES"/>
        </w:rPr>
        <w:t xml:space="preserve">Número 6: </w:t>
      </w:r>
      <w:r w:rsidR="0042405F" w:rsidRPr="0042405F">
        <w:rPr>
          <w:rFonts w:ascii="Arial" w:eastAsia="Times New Roman" w:hAnsi="Arial" w:cs="Times New Roman"/>
          <w:sz w:val="24"/>
          <w:szCs w:val="24"/>
          <w:lang w:val="es-ES_tradnl" w:eastAsia="es-ES"/>
        </w:rPr>
        <w:t>retirada</w:t>
      </w:r>
    </w:p>
    <w:p w14:paraId="2C3C3B4B" w14:textId="5939B7ED" w:rsidR="001F6C9F" w:rsidRPr="00A6079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 xml:space="preserve">Número 7: </w:t>
      </w:r>
      <w:r w:rsidR="00A6079F" w:rsidRPr="00A6079F">
        <w:rPr>
          <w:rFonts w:ascii="Arial" w:eastAsia="Times New Roman" w:hAnsi="Arial" w:cs="Times New Roman"/>
          <w:sz w:val="24"/>
          <w:szCs w:val="24"/>
          <w:lang w:val="es-ES_tradnl" w:eastAsia="es-ES"/>
        </w:rPr>
        <w:t>aprobada con enmiendas unanimidad 5x0.</w:t>
      </w:r>
    </w:p>
    <w:p w14:paraId="1DBB65F1" w14:textId="226E7387" w:rsidR="001F6C9F" w:rsidRPr="00EA794A"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EA794A">
        <w:rPr>
          <w:rFonts w:ascii="Arial" w:eastAsia="Times New Roman" w:hAnsi="Arial" w:cs="Times New Roman"/>
          <w:sz w:val="24"/>
          <w:szCs w:val="24"/>
          <w:lang w:val="es-ES_tradnl" w:eastAsia="es-ES"/>
        </w:rPr>
        <w:t xml:space="preserve">Número 8: </w:t>
      </w:r>
      <w:r w:rsidR="00EA794A" w:rsidRPr="00EA794A">
        <w:rPr>
          <w:rFonts w:ascii="Arial" w:eastAsia="Times New Roman" w:hAnsi="Arial" w:cs="Times New Roman"/>
          <w:sz w:val="24"/>
          <w:szCs w:val="24"/>
          <w:lang w:val="es-ES_tradnl" w:eastAsia="es-ES"/>
        </w:rPr>
        <w:t>retirada</w:t>
      </w:r>
    </w:p>
    <w:p w14:paraId="71914F63" w14:textId="4E2B7853" w:rsidR="00492920" w:rsidRPr="00A6079F" w:rsidRDefault="00492920" w:rsidP="00492920">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 xml:space="preserve">Número 8 bis: </w:t>
      </w:r>
      <w:r w:rsidR="00A6079F" w:rsidRPr="00A6079F">
        <w:rPr>
          <w:rFonts w:ascii="Arial" w:eastAsia="Times New Roman" w:hAnsi="Arial" w:cs="Times New Roman"/>
          <w:sz w:val="24"/>
          <w:szCs w:val="24"/>
          <w:lang w:val="es-ES_tradnl" w:eastAsia="es-ES"/>
        </w:rPr>
        <w:t>aprobada con enmiendas unanimidad 5x0.</w:t>
      </w:r>
    </w:p>
    <w:p w14:paraId="7829C68F" w14:textId="4592D016" w:rsidR="00492920" w:rsidRPr="00A6079F" w:rsidRDefault="00492920" w:rsidP="00492920">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 xml:space="preserve">Número 8 ter: </w:t>
      </w:r>
      <w:r w:rsidR="00A6079F" w:rsidRPr="00A6079F">
        <w:rPr>
          <w:rFonts w:ascii="Arial" w:eastAsia="Times New Roman" w:hAnsi="Arial" w:cs="Times New Roman"/>
          <w:sz w:val="24"/>
          <w:szCs w:val="24"/>
          <w:lang w:val="es-ES_tradnl" w:eastAsia="es-ES"/>
        </w:rPr>
        <w:t>aprobada con enmiendas unanimidad 5x0.</w:t>
      </w:r>
    </w:p>
    <w:p w14:paraId="60E2FD91" w14:textId="1001C97A" w:rsidR="00492920" w:rsidRPr="00A6079F" w:rsidRDefault="00492920" w:rsidP="00492920">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 xml:space="preserve">Número 8 quater: </w:t>
      </w:r>
      <w:r w:rsidR="00A6079F">
        <w:rPr>
          <w:rFonts w:ascii="Arial" w:eastAsia="Times New Roman" w:hAnsi="Arial" w:cs="Times New Roman"/>
          <w:sz w:val="24"/>
          <w:szCs w:val="24"/>
          <w:lang w:val="es-ES_tradnl" w:eastAsia="es-ES"/>
        </w:rPr>
        <w:t>aprobada unanimidad 5x0.</w:t>
      </w:r>
    </w:p>
    <w:p w14:paraId="3942A325" w14:textId="2C45C2F2" w:rsidR="001F6C9F" w:rsidRPr="00A6079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 xml:space="preserve">Número 9: </w:t>
      </w:r>
      <w:r w:rsidR="00A6079F" w:rsidRPr="00A6079F">
        <w:rPr>
          <w:rFonts w:ascii="Arial" w:eastAsia="Times New Roman" w:hAnsi="Arial" w:cs="Times New Roman"/>
          <w:sz w:val="24"/>
          <w:szCs w:val="24"/>
          <w:lang w:val="es-ES_tradnl" w:eastAsia="es-ES"/>
        </w:rPr>
        <w:t>aprobada con enmiendas unanimidad 5x0.</w:t>
      </w:r>
    </w:p>
    <w:p w14:paraId="046C4511" w14:textId="043D75D0" w:rsidR="00492920" w:rsidRPr="00A6079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r w:rsidRPr="00A6079F">
        <w:rPr>
          <w:rFonts w:ascii="Arial" w:eastAsia="Times New Roman" w:hAnsi="Arial" w:cs="Times New Roman"/>
          <w:sz w:val="24"/>
          <w:szCs w:val="24"/>
          <w:lang w:val="es-ES_tradnl" w:eastAsia="es-ES"/>
        </w:rPr>
        <w:t>Número</w:t>
      </w:r>
      <w:r w:rsidR="00492920" w:rsidRPr="00A6079F">
        <w:rPr>
          <w:rFonts w:ascii="Arial" w:eastAsia="Times New Roman" w:hAnsi="Arial" w:cs="Times New Roman"/>
          <w:sz w:val="24"/>
          <w:szCs w:val="24"/>
          <w:lang w:val="es-ES_tradnl" w:eastAsia="es-ES"/>
        </w:rPr>
        <w:t xml:space="preserve"> A</w:t>
      </w:r>
      <w:r w:rsidRPr="00A6079F">
        <w:rPr>
          <w:rFonts w:ascii="Arial" w:eastAsia="Times New Roman" w:hAnsi="Arial" w:cs="Times New Roman"/>
          <w:sz w:val="24"/>
          <w:szCs w:val="24"/>
          <w:lang w:val="es-ES_tradnl" w:eastAsia="es-ES"/>
        </w:rPr>
        <w:t xml:space="preserve"> 10:</w:t>
      </w:r>
      <w:r w:rsidR="00A6079F" w:rsidRPr="00A6079F">
        <w:rPr>
          <w:rFonts w:ascii="Arial" w:eastAsia="Times New Roman" w:hAnsi="Arial" w:cs="Times New Roman"/>
          <w:sz w:val="24"/>
          <w:szCs w:val="24"/>
          <w:lang w:val="es-ES_tradnl" w:eastAsia="es-ES"/>
        </w:rPr>
        <w:t xml:space="preserve"> </w:t>
      </w:r>
      <w:r w:rsidR="00645C15" w:rsidRPr="00A6079F">
        <w:rPr>
          <w:rFonts w:ascii="Arial" w:eastAsia="Times New Roman" w:hAnsi="Arial" w:cs="Times New Roman"/>
          <w:sz w:val="24"/>
          <w:szCs w:val="24"/>
          <w:lang w:val="es-ES_tradnl" w:eastAsia="es-ES"/>
        </w:rPr>
        <w:t>aprobada mayoría 2 x1 abstención.</w:t>
      </w:r>
    </w:p>
    <w:p w14:paraId="4C799F0D" w14:textId="64CC078E" w:rsidR="001F6C9F" w:rsidRPr="0042405F" w:rsidRDefault="00492920" w:rsidP="001F6C9F">
      <w:pPr>
        <w:tabs>
          <w:tab w:val="left" w:pos="1418"/>
        </w:tabs>
        <w:spacing w:after="0" w:line="240" w:lineRule="auto"/>
        <w:jc w:val="both"/>
        <w:rPr>
          <w:rFonts w:ascii="Arial" w:eastAsia="Times New Roman" w:hAnsi="Arial" w:cs="Times New Roman"/>
          <w:sz w:val="24"/>
          <w:szCs w:val="24"/>
          <w:lang w:val="es-ES_tradnl" w:eastAsia="es-ES"/>
        </w:rPr>
      </w:pPr>
      <w:r w:rsidRPr="0042405F">
        <w:rPr>
          <w:rFonts w:ascii="Arial" w:eastAsia="Times New Roman" w:hAnsi="Arial" w:cs="Times New Roman"/>
          <w:sz w:val="24"/>
          <w:szCs w:val="24"/>
          <w:lang w:val="es-ES_tradnl" w:eastAsia="es-ES"/>
        </w:rPr>
        <w:t>Número 10:</w:t>
      </w:r>
      <w:r w:rsidR="001F6C9F" w:rsidRPr="0042405F">
        <w:rPr>
          <w:rFonts w:ascii="Arial" w:eastAsia="Times New Roman" w:hAnsi="Arial" w:cs="Times New Roman"/>
          <w:sz w:val="24"/>
          <w:szCs w:val="24"/>
          <w:lang w:val="es-ES_tradnl" w:eastAsia="es-ES"/>
        </w:rPr>
        <w:t xml:space="preserve"> </w:t>
      </w:r>
      <w:r w:rsidR="0042405F" w:rsidRPr="0042405F">
        <w:rPr>
          <w:rFonts w:ascii="Arial" w:eastAsia="Times New Roman" w:hAnsi="Arial" w:cs="Times New Roman"/>
          <w:sz w:val="24"/>
          <w:szCs w:val="24"/>
          <w:lang w:val="es-ES_tradnl" w:eastAsia="es-ES"/>
        </w:rPr>
        <w:t>retirada</w:t>
      </w:r>
      <w:r w:rsidR="00645C15">
        <w:rPr>
          <w:rFonts w:ascii="Arial" w:eastAsia="Times New Roman" w:hAnsi="Arial" w:cs="Times New Roman"/>
          <w:sz w:val="24"/>
          <w:szCs w:val="24"/>
          <w:lang w:val="es-ES_tradnl" w:eastAsia="es-ES"/>
        </w:rPr>
        <w:t>.</w:t>
      </w:r>
    </w:p>
    <w:p w14:paraId="6EBC231B" w14:textId="77777777" w:rsidR="001F6C9F" w:rsidRPr="001F6C9F" w:rsidRDefault="001F6C9F" w:rsidP="001F6C9F">
      <w:pPr>
        <w:tabs>
          <w:tab w:val="left" w:pos="1418"/>
        </w:tabs>
        <w:spacing w:after="0" w:line="240" w:lineRule="auto"/>
        <w:jc w:val="both"/>
        <w:rPr>
          <w:rFonts w:ascii="Arial" w:eastAsia="Times New Roman" w:hAnsi="Arial" w:cs="Times New Roman"/>
          <w:sz w:val="24"/>
          <w:szCs w:val="24"/>
          <w:lang w:val="es-ES_tradnl" w:eastAsia="es-ES"/>
        </w:rPr>
      </w:pPr>
    </w:p>
    <w:p w14:paraId="429BC46F" w14:textId="4817F03B" w:rsidR="001F6C9F" w:rsidRPr="00A6079F" w:rsidRDefault="001F6C9F" w:rsidP="001F6C9F">
      <w:pPr>
        <w:tabs>
          <w:tab w:val="left" w:pos="0"/>
          <w:tab w:val="left" w:pos="709"/>
          <w:tab w:val="left" w:pos="1320"/>
        </w:tabs>
        <w:spacing w:after="0" w:line="240" w:lineRule="auto"/>
        <w:jc w:val="both"/>
        <w:rPr>
          <w:rFonts w:ascii="Arial" w:eastAsia="Times New Roman" w:hAnsi="Arial" w:cs="Arial"/>
          <w:sz w:val="24"/>
          <w:szCs w:val="24"/>
          <w:lang w:eastAsia="es-ES"/>
        </w:rPr>
      </w:pPr>
      <w:r w:rsidRPr="001F6C9F">
        <w:rPr>
          <w:rFonts w:ascii="Arial" w:eastAsia="Times New Roman" w:hAnsi="Arial" w:cs="Times New Roman"/>
          <w:b/>
          <w:sz w:val="24"/>
          <w:szCs w:val="24"/>
          <w:lang w:val="es-ES_tradnl" w:eastAsia="es-ES"/>
        </w:rPr>
        <w:t>III. ESTRUCTURA DEL PROYECTO APROBADO POR LA COMISIÓN:</w:t>
      </w:r>
      <w:r w:rsidRPr="001F6C9F">
        <w:rPr>
          <w:rFonts w:ascii="Arial" w:eastAsia="Times New Roman" w:hAnsi="Arial" w:cs="Times New Roman"/>
          <w:sz w:val="24"/>
          <w:szCs w:val="24"/>
          <w:lang w:val="es-ES_tradnl" w:eastAsia="es-ES"/>
        </w:rPr>
        <w:t xml:space="preserve"> </w:t>
      </w:r>
      <w:r w:rsidRPr="001F6C9F">
        <w:rPr>
          <w:rFonts w:ascii="Arial" w:eastAsia="Times New Roman" w:hAnsi="Arial" w:cs="Arial"/>
          <w:sz w:val="24"/>
          <w:szCs w:val="24"/>
          <w:lang w:eastAsia="es-ES"/>
        </w:rPr>
        <w:t xml:space="preserve">consta </w:t>
      </w:r>
      <w:r w:rsidR="00F23176">
        <w:rPr>
          <w:rFonts w:ascii="Arial" w:eastAsia="Times New Roman" w:hAnsi="Arial" w:cs="Arial"/>
          <w:sz w:val="24"/>
          <w:szCs w:val="24"/>
          <w:lang w:eastAsia="es-ES"/>
        </w:rPr>
        <w:t>d</w:t>
      </w:r>
      <w:r w:rsidR="00F23176" w:rsidRPr="00F23176">
        <w:rPr>
          <w:rFonts w:ascii="Arial" w:eastAsia="Times New Roman" w:hAnsi="Arial" w:cs="Arial"/>
          <w:sz w:val="24"/>
          <w:szCs w:val="24"/>
          <w:lang w:val="es-ES_tradnl" w:eastAsia="es-ES"/>
        </w:rPr>
        <w:t xml:space="preserve">e un </w:t>
      </w:r>
      <w:r w:rsidR="00F23176" w:rsidRPr="00A6079F">
        <w:rPr>
          <w:rFonts w:ascii="Arial" w:eastAsia="Times New Roman" w:hAnsi="Arial" w:cs="Arial"/>
          <w:sz w:val="24"/>
          <w:szCs w:val="24"/>
          <w:lang w:val="es-ES_tradnl" w:eastAsia="es-ES"/>
        </w:rPr>
        <w:t>artículo único permanente</w:t>
      </w:r>
      <w:r w:rsidR="00A6079F" w:rsidRPr="00A6079F">
        <w:rPr>
          <w:rFonts w:ascii="Arial" w:eastAsia="Times New Roman" w:hAnsi="Arial" w:cs="Arial"/>
          <w:sz w:val="24"/>
          <w:szCs w:val="24"/>
          <w:lang w:val="es-ES_tradnl" w:eastAsia="es-ES"/>
        </w:rPr>
        <w:t>, con dos numerales,</w:t>
      </w:r>
      <w:r w:rsidR="00F23176" w:rsidRPr="00A6079F">
        <w:rPr>
          <w:rFonts w:ascii="Arial" w:eastAsia="Times New Roman" w:hAnsi="Arial" w:cs="Arial"/>
          <w:sz w:val="24"/>
          <w:szCs w:val="24"/>
          <w:lang w:val="es-ES_tradnl" w:eastAsia="es-ES"/>
        </w:rPr>
        <w:t xml:space="preserve"> y un artículo transitorio.</w:t>
      </w:r>
    </w:p>
    <w:p w14:paraId="6CCBB974" w14:textId="77777777" w:rsidR="001F6C9F" w:rsidRPr="001F6C9F" w:rsidRDefault="001F6C9F" w:rsidP="001F6C9F">
      <w:pPr>
        <w:tabs>
          <w:tab w:val="left" w:pos="0"/>
          <w:tab w:val="left" w:pos="709"/>
          <w:tab w:val="left" w:pos="1320"/>
        </w:tabs>
        <w:spacing w:after="0" w:line="240" w:lineRule="auto"/>
        <w:jc w:val="both"/>
        <w:rPr>
          <w:rFonts w:ascii="Arial" w:eastAsia="Times New Roman" w:hAnsi="Arial" w:cs="Times New Roman"/>
          <w:b/>
          <w:sz w:val="24"/>
          <w:szCs w:val="24"/>
          <w:lang w:eastAsia="es-ES"/>
        </w:rPr>
      </w:pPr>
    </w:p>
    <w:p w14:paraId="5E967CE4" w14:textId="143228E1" w:rsidR="001F6C9F" w:rsidRPr="001F6C9F" w:rsidRDefault="001F6C9F" w:rsidP="001F6C9F">
      <w:pPr>
        <w:widowControl w:val="0"/>
        <w:tabs>
          <w:tab w:val="left" w:pos="2835"/>
        </w:tabs>
        <w:autoSpaceDE w:val="0"/>
        <w:autoSpaceDN w:val="0"/>
        <w:adjustRightInd w:val="0"/>
        <w:spacing w:after="0" w:line="240" w:lineRule="auto"/>
        <w:ind w:hanging="11"/>
        <w:jc w:val="both"/>
        <w:rPr>
          <w:rFonts w:ascii="Arial" w:eastAsia="Calibri" w:hAnsi="Arial" w:cs="Arial"/>
          <w:sz w:val="24"/>
        </w:rPr>
      </w:pPr>
      <w:r w:rsidRPr="001F6C9F">
        <w:rPr>
          <w:rFonts w:ascii="Arial" w:eastAsia="Times New Roman" w:hAnsi="Arial" w:cs="Times New Roman"/>
          <w:b/>
          <w:sz w:val="24"/>
          <w:szCs w:val="24"/>
          <w:lang w:val="es-ES_tradnl" w:eastAsia="es-ES"/>
        </w:rPr>
        <w:t xml:space="preserve">IV. </w:t>
      </w:r>
      <w:bookmarkStart w:id="70" w:name="_Hlk13133249"/>
      <w:r w:rsidRPr="001F6C9F">
        <w:rPr>
          <w:rFonts w:ascii="Arial" w:eastAsia="Calibri" w:hAnsi="Arial" w:cs="Arial"/>
          <w:b/>
          <w:sz w:val="24"/>
        </w:rPr>
        <w:t>NORMAS DE QUÓRUM ESPECIAL</w:t>
      </w:r>
      <w:bookmarkEnd w:id="70"/>
      <w:r w:rsidRPr="001F6C9F">
        <w:rPr>
          <w:rFonts w:ascii="Arial" w:eastAsia="Calibri" w:hAnsi="Arial" w:cs="Arial"/>
          <w:b/>
          <w:sz w:val="24"/>
        </w:rPr>
        <w:t>:</w:t>
      </w:r>
      <w:r w:rsidR="00F23176">
        <w:rPr>
          <w:rFonts w:ascii="Arial" w:eastAsia="Calibri" w:hAnsi="Arial" w:cs="Arial"/>
          <w:b/>
          <w:sz w:val="24"/>
        </w:rPr>
        <w:t xml:space="preserve"> </w:t>
      </w:r>
      <w:r w:rsidR="00F23176">
        <w:rPr>
          <w:rFonts w:ascii="Arial" w:eastAsia="Calibri" w:hAnsi="Arial" w:cs="Arial"/>
          <w:sz w:val="24"/>
        </w:rPr>
        <w:t>n</w:t>
      </w:r>
      <w:r w:rsidR="00F23176" w:rsidRPr="00F23176">
        <w:rPr>
          <w:rFonts w:ascii="Arial" w:eastAsia="Calibri" w:hAnsi="Arial" w:cs="Arial"/>
          <w:sz w:val="24"/>
        </w:rPr>
        <w:t>o tiene.</w:t>
      </w:r>
    </w:p>
    <w:p w14:paraId="4E422A71" w14:textId="77777777" w:rsidR="001F6C9F" w:rsidRPr="001F6C9F" w:rsidRDefault="001F6C9F" w:rsidP="001F6C9F">
      <w:pPr>
        <w:widowControl w:val="0"/>
        <w:tabs>
          <w:tab w:val="left" w:pos="2835"/>
        </w:tabs>
        <w:autoSpaceDE w:val="0"/>
        <w:autoSpaceDN w:val="0"/>
        <w:adjustRightInd w:val="0"/>
        <w:spacing w:after="0" w:line="240" w:lineRule="auto"/>
        <w:ind w:hanging="11"/>
        <w:jc w:val="both"/>
        <w:rPr>
          <w:rFonts w:ascii="Arial" w:eastAsia="Calibri" w:hAnsi="Arial" w:cs="Arial"/>
          <w:sz w:val="24"/>
        </w:rPr>
      </w:pPr>
    </w:p>
    <w:p w14:paraId="19A1E7CB" w14:textId="076017E4" w:rsidR="001F6C9F" w:rsidRPr="00F23176" w:rsidRDefault="001F6C9F" w:rsidP="001F6C9F">
      <w:pPr>
        <w:spacing w:after="0" w:line="240" w:lineRule="auto"/>
        <w:jc w:val="both"/>
        <w:rPr>
          <w:rFonts w:ascii="Arial" w:eastAsia="Times New Roman" w:hAnsi="Arial" w:cs="Times New Roman"/>
          <w:sz w:val="24"/>
          <w:szCs w:val="24"/>
          <w:lang w:val="es-ES_tradnl" w:eastAsia="es-ES"/>
        </w:rPr>
      </w:pPr>
      <w:r w:rsidRPr="001F6C9F">
        <w:rPr>
          <w:rFonts w:ascii="Arial" w:eastAsia="Times New Roman" w:hAnsi="Arial" w:cs="Times New Roman"/>
          <w:b/>
          <w:sz w:val="24"/>
          <w:szCs w:val="24"/>
          <w:lang w:val="es-ES_tradnl" w:eastAsia="es-ES"/>
        </w:rPr>
        <w:t xml:space="preserve">V. URGENCIA: </w:t>
      </w:r>
      <w:r w:rsidR="00F23176" w:rsidRPr="00A6079F">
        <w:rPr>
          <w:rFonts w:ascii="Arial" w:eastAsia="Times New Roman" w:hAnsi="Arial" w:cs="Times New Roman"/>
          <w:sz w:val="24"/>
          <w:szCs w:val="24"/>
          <w:lang w:val="es-ES_tradnl" w:eastAsia="es-ES"/>
        </w:rPr>
        <w:t>no tiene</w:t>
      </w:r>
      <w:r w:rsidRPr="00F23176">
        <w:rPr>
          <w:rFonts w:ascii="Arial" w:eastAsia="Times New Roman" w:hAnsi="Arial" w:cs="Times New Roman"/>
          <w:sz w:val="24"/>
          <w:szCs w:val="24"/>
          <w:lang w:val="es-ES_tradnl" w:eastAsia="es-ES"/>
        </w:rPr>
        <w:t>.</w:t>
      </w:r>
    </w:p>
    <w:p w14:paraId="73461C6D" w14:textId="77777777" w:rsidR="001F6C9F" w:rsidRPr="00F23176" w:rsidRDefault="001F6C9F" w:rsidP="001F6C9F">
      <w:pPr>
        <w:spacing w:after="0" w:line="240" w:lineRule="auto"/>
        <w:jc w:val="both"/>
        <w:rPr>
          <w:rFonts w:ascii="Arial" w:eastAsia="Times New Roman" w:hAnsi="Arial" w:cs="Times New Roman"/>
          <w:sz w:val="24"/>
          <w:szCs w:val="24"/>
          <w:lang w:val="es-ES_tradnl" w:eastAsia="es-ES"/>
        </w:rPr>
      </w:pPr>
    </w:p>
    <w:p w14:paraId="3F423FB6" w14:textId="77777777" w:rsidR="00F23176" w:rsidRPr="00F23176" w:rsidRDefault="001F6C9F" w:rsidP="00F23176">
      <w:pPr>
        <w:spacing w:after="0" w:line="240" w:lineRule="auto"/>
        <w:jc w:val="both"/>
        <w:rPr>
          <w:rFonts w:ascii="Arial" w:eastAsia="Calibri" w:hAnsi="Arial" w:cs="Arial"/>
          <w:sz w:val="24"/>
          <w:lang w:val="es-ES_tradnl"/>
        </w:rPr>
      </w:pPr>
      <w:r w:rsidRPr="001F6C9F">
        <w:rPr>
          <w:rFonts w:ascii="Arial" w:eastAsia="Times New Roman" w:hAnsi="Arial" w:cs="Times New Roman"/>
          <w:b/>
          <w:sz w:val="24"/>
          <w:szCs w:val="24"/>
          <w:lang w:val="es-ES_tradnl" w:eastAsia="es-ES"/>
        </w:rPr>
        <w:t xml:space="preserve">VI. ORIGEN INICIATIVA: </w:t>
      </w:r>
      <w:r w:rsidR="00F23176" w:rsidRPr="00F23176">
        <w:rPr>
          <w:rFonts w:ascii="Arial" w:eastAsia="Calibri" w:hAnsi="Arial" w:cs="Arial"/>
          <w:sz w:val="24"/>
          <w:lang w:val="es-ES_tradnl"/>
        </w:rPr>
        <w:t>Moción de los Honorables Senadores señores Lagos, Montes y Pizarro.</w:t>
      </w:r>
    </w:p>
    <w:p w14:paraId="77BC2C21" w14:textId="22CA2034" w:rsidR="001F6C9F" w:rsidRPr="001F6C9F" w:rsidRDefault="001F6C9F" w:rsidP="001F6C9F">
      <w:pPr>
        <w:spacing w:after="0" w:line="240" w:lineRule="auto"/>
        <w:jc w:val="both"/>
        <w:rPr>
          <w:rFonts w:ascii="Arial" w:eastAsia="Times New Roman" w:hAnsi="Arial" w:cs="Times New Roman"/>
          <w:b/>
          <w:sz w:val="24"/>
          <w:szCs w:val="24"/>
          <w:lang w:val="es-ES" w:eastAsia="es-ES"/>
        </w:rPr>
      </w:pPr>
    </w:p>
    <w:p w14:paraId="08F5F7DC" w14:textId="127EA02D" w:rsidR="001F6C9F" w:rsidRPr="001F6C9F" w:rsidRDefault="001F6C9F" w:rsidP="001F6C9F">
      <w:pPr>
        <w:spacing w:after="0" w:line="240" w:lineRule="auto"/>
        <w:jc w:val="both"/>
        <w:rPr>
          <w:rFonts w:ascii="Arial" w:eastAsia="Times New Roman" w:hAnsi="Arial" w:cs="Times New Roman"/>
          <w:sz w:val="24"/>
          <w:szCs w:val="24"/>
          <w:lang w:val="es-ES" w:eastAsia="es-ES"/>
        </w:rPr>
      </w:pPr>
      <w:r w:rsidRPr="001F6C9F">
        <w:rPr>
          <w:rFonts w:ascii="Arial" w:eastAsia="Times New Roman" w:hAnsi="Arial" w:cs="Times New Roman"/>
          <w:b/>
          <w:sz w:val="24"/>
          <w:szCs w:val="24"/>
          <w:lang w:val="es-ES" w:eastAsia="es-ES"/>
        </w:rPr>
        <w:t xml:space="preserve">VII. TRÁMITE CONSTITUCIONAL: </w:t>
      </w:r>
      <w:r w:rsidR="00F23176">
        <w:rPr>
          <w:rFonts w:ascii="Arial" w:eastAsia="Times New Roman" w:hAnsi="Arial" w:cs="Times New Roman"/>
          <w:sz w:val="24"/>
          <w:szCs w:val="24"/>
          <w:lang w:val="es-ES" w:eastAsia="es-ES"/>
        </w:rPr>
        <w:t>primer trámite.</w:t>
      </w:r>
    </w:p>
    <w:p w14:paraId="5F326ECA" w14:textId="77777777" w:rsidR="001F6C9F" w:rsidRPr="001F6C9F" w:rsidRDefault="001F6C9F" w:rsidP="001F6C9F">
      <w:pPr>
        <w:spacing w:after="0" w:line="240" w:lineRule="auto"/>
        <w:jc w:val="both"/>
        <w:rPr>
          <w:rFonts w:ascii="Arial" w:eastAsia="Times New Roman" w:hAnsi="Arial" w:cs="Times New Roman"/>
          <w:b/>
          <w:sz w:val="24"/>
          <w:szCs w:val="24"/>
          <w:lang w:val="es-ES_tradnl" w:eastAsia="es-ES"/>
        </w:rPr>
      </w:pPr>
    </w:p>
    <w:p w14:paraId="2CD11A3E" w14:textId="0AD2A28D" w:rsidR="001F6C9F" w:rsidRPr="001F6C9F" w:rsidRDefault="001F6C9F" w:rsidP="001F6C9F">
      <w:pPr>
        <w:spacing w:after="0" w:line="240" w:lineRule="auto"/>
        <w:jc w:val="both"/>
        <w:rPr>
          <w:rFonts w:ascii="Arial" w:eastAsia="Times New Roman" w:hAnsi="Arial" w:cs="Arial"/>
          <w:sz w:val="24"/>
          <w:szCs w:val="24"/>
          <w:lang w:val="es-ES_tradnl"/>
        </w:rPr>
      </w:pPr>
      <w:r w:rsidRPr="001F6C9F">
        <w:rPr>
          <w:rFonts w:ascii="Arial" w:eastAsia="Times New Roman" w:hAnsi="Arial" w:cs="Times New Roman"/>
          <w:b/>
          <w:sz w:val="24"/>
          <w:szCs w:val="24"/>
          <w:lang w:val="es-ES_tradnl" w:eastAsia="es-ES"/>
        </w:rPr>
        <w:t>VIII. INICIO TRAMITACIÓN EN EL SENADO:</w:t>
      </w:r>
      <w:r w:rsidRPr="001F6C9F">
        <w:rPr>
          <w:rFonts w:ascii="Arial" w:eastAsia="Times New Roman" w:hAnsi="Arial" w:cs="Times New Roman"/>
          <w:sz w:val="24"/>
          <w:szCs w:val="24"/>
          <w:lang w:val="es-ES_tradnl" w:eastAsia="es-ES"/>
        </w:rPr>
        <w:t xml:space="preserve"> </w:t>
      </w:r>
      <w:r w:rsidRPr="001F6C9F">
        <w:rPr>
          <w:rFonts w:ascii="Arial" w:eastAsia="Calibri" w:hAnsi="Arial" w:cs="Arial"/>
          <w:sz w:val="24"/>
        </w:rPr>
        <w:t>2</w:t>
      </w:r>
      <w:r w:rsidR="00F23176">
        <w:rPr>
          <w:rFonts w:ascii="Arial" w:eastAsia="Calibri" w:hAnsi="Arial" w:cs="Arial"/>
          <w:sz w:val="24"/>
        </w:rPr>
        <w:t>3</w:t>
      </w:r>
      <w:r w:rsidRPr="001F6C9F">
        <w:rPr>
          <w:rFonts w:ascii="Arial" w:eastAsia="Calibri" w:hAnsi="Arial" w:cs="Arial"/>
          <w:sz w:val="24"/>
        </w:rPr>
        <w:t xml:space="preserve"> de </w:t>
      </w:r>
      <w:r w:rsidR="00F23176">
        <w:rPr>
          <w:rFonts w:ascii="Arial" w:eastAsia="Calibri" w:hAnsi="Arial" w:cs="Arial"/>
          <w:sz w:val="24"/>
        </w:rPr>
        <w:t>marzo</w:t>
      </w:r>
      <w:r w:rsidRPr="001F6C9F">
        <w:rPr>
          <w:rFonts w:ascii="Arial" w:eastAsia="Calibri" w:hAnsi="Arial" w:cs="Arial"/>
          <w:sz w:val="24"/>
        </w:rPr>
        <w:t xml:space="preserve"> de 20</w:t>
      </w:r>
      <w:r w:rsidR="00F23176">
        <w:rPr>
          <w:rFonts w:ascii="Arial" w:eastAsia="Calibri" w:hAnsi="Arial" w:cs="Arial"/>
          <w:sz w:val="24"/>
        </w:rPr>
        <w:t>21</w:t>
      </w:r>
      <w:r w:rsidRPr="001F6C9F">
        <w:rPr>
          <w:rFonts w:ascii="Arial" w:eastAsia="Times New Roman" w:hAnsi="Arial" w:cs="Times New Roman"/>
          <w:sz w:val="24"/>
          <w:szCs w:val="24"/>
          <w:lang w:val="es-ES_tradnl" w:eastAsia="es-ES"/>
        </w:rPr>
        <w:t>.</w:t>
      </w:r>
    </w:p>
    <w:p w14:paraId="6CE894B6" w14:textId="77777777" w:rsidR="001F6C9F" w:rsidRPr="001F6C9F" w:rsidRDefault="001F6C9F" w:rsidP="001F6C9F">
      <w:pPr>
        <w:spacing w:after="0" w:line="240" w:lineRule="auto"/>
        <w:jc w:val="both"/>
        <w:rPr>
          <w:rFonts w:ascii="Arial" w:eastAsia="Times New Roman" w:hAnsi="Arial" w:cs="Times New Roman"/>
          <w:b/>
          <w:sz w:val="24"/>
          <w:szCs w:val="24"/>
          <w:lang w:val="es-ES_tradnl" w:eastAsia="es-ES"/>
        </w:rPr>
      </w:pPr>
    </w:p>
    <w:p w14:paraId="319E024E"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r w:rsidRPr="001F6C9F">
        <w:rPr>
          <w:rFonts w:ascii="Arial" w:eastAsia="Times New Roman" w:hAnsi="Arial" w:cs="Times New Roman"/>
          <w:b/>
          <w:sz w:val="24"/>
          <w:szCs w:val="24"/>
          <w:lang w:val="es-ES_tradnl" w:eastAsia="es-ES"/>
        </w:rPr>
        <w:t>IX. TRÁMITE REGLAMENTARIO:</w:t>
      </w:r>
      <w:r w:rsidRPr="001F6C9F">
        <w:rPr>
          <w:rFonts w:ascii="Arial" w:eastAsia="Times New Roman" w:hAnsi="Arial" w:cs="Times New Roman"/>
          <w:sz w:val="24"/>
          <w:szCs w:val="24"/>
          <w:lang w:val="es-ES_tradnl" w:eastAsia="es-ES"/>
        </w:rPr>
        <w:t xml:space="preserve"> segundo informe de la Comisión de Hacienda.</w:t>
      </w:r>
    </w:p>
    <w:p w14:paraId="15CB2B4D" w14:textId="77777777" w:rsidR="001F6C9F" w:rsidRPr="001F6C9F" w:rsidRDefault="001F6C9F" w:rsidP="001F6C9F">
      <w:pPr>
        <w:spacing w:after="0" w:line="240" w:lineRule="auto"/>
        <w:jc w:val="both"/>
        <w:rPr>
          <w:rFonts w:ascii="Arial" w:eastAsia="Times New Roman" w:hAnsi="Arial" w:cs="Times New Roman"/>
          <w:b/>
          <w:sz w:val="24"/>
          <w:szCs w:val="24"/>
          <w:lang w:val="es-ES_tradnl" w:eastAsia="es-ES"/>
        </w:rPr>
      </w:pPr>
    </w:p>
    <w:p w14:paraId="18109D24" w14:textId="77777777" w:rsidR="00F23176" w:rsidRPr="00F23176" w:rsidRDefault="001F6C9F" w:rsidP="00F23176">
      <w:pPr>
        <w:spacing w:after="0" w:line="240" w:lineRule="auto"/>
        <w:jc w:val="both"/>
        <w:rPr>
          <w:rFonts w:ascii="Arial" w:eastAsia="Times New Roman" w:hAnsi="Arial" w:cs="Times New Roman"/>
          <w:sz w:val="24"/>
          <w:szCs w:val="24"/>
          <w:lang w:eastAsia="es-ES"/>
        </w:rPr>
      </w:pPr>
      <w:r w:rsidRPr="001F6C9F">
        <w:rPr>
          <w:rFonts w:ascii="Arial" w:eastAsia="Times New Roman" w:hAnsi="Arial" w:cs="Times New Roman"/>
          <w:b/>
          <w:sz w:val="24"/>
          <w:szCs w:val="24"/>
          <w:lang w:val="es-ES_tradnl" w:eastAsia="es-ES"/>
        </w:rPr>
        <w:t>X. LEYES QUE SE MODIFICAN O QUE SE RELACIONAN CON LA MATERIA:</w:t>
      </w:r>
      <w:r w:rsidRPr="001F6C9F">
        <w:rPr>
          <w:rFonts w:ascii="Arial" w:eastAsia="Times New Roman" w:hAnsi="Arial" w:cs="Times New Roman"/>
          <w:sz w:val="24"/>
          <w:szCs w:val="24"/>
          <w:lang w:val="es-ES_tradnl" w:eastAsia="es-ES"/>
        </w:rPr>
        <w:t xml:space="preserve"> </w:t>
      </w:r>
      <w:r w:rsidR="00F23176" w:rsidRPr="00F23176">
        <w:rPr>
          <w:rFonts w:ascii="Arial" w:eastAsia="Times New Roman" w:hAnsi="Arial" w:cs="Times New Roman"/>
          <w:sz w:val="24"/>
          <w:szCs w:val="24"/>
          <w:lang w:val="es-ES_tradnl" w:eastAsia="es-ES"/>
        </w:rPr>
        <w:t>d</w:t>
      </w:r>
      <w:r w:rsidR="00F23176" w:rsidRPr="00F23176">
        <w:rPr>
          <w:rFonts w:ascii="Arial" w:eastAsia="Times New Roman" w:hAnsi="Arial" w:cs="Times New Roman"/>
          <w:sz w:val="24"/>
          <w:szCs w:val="24"/>
          <w:lang w:eastAsia="es-ES"/>
        </w:rPr>
        <w:t>ecreto ley N° 830, de 1974, que aprueba texto del Código Tributario.</w:t>
      </w:r>
    </w:p>
    <w:p w14:paraId="2E48EEF5"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F03F982" w14:textId="77777777" w:rsidR="001F6C9F" w:rsidRPr="001F6C9F" w:rsidRDefault="001F6C9F" w:rsidP="001F6C9F">
      <w:pPr>
        <w:spacing w:after="0" w:line="240" w:lineRule="auto"/>
        <w:jc w:val="both"/>
        <w:rPr>
          <w:rFonts w:ascii="Arial" w:eastAsia="Times New Roman" w:hAnsi="Arial" w:cs="Times New Roman"/>
          <w:sz w:val="24"/>
          <w:szCs w:val="24"/>
          <w:lang w:val="es-ES_tradnl" w:eastAsia="es-ES"/>
        </w:rPr>
      </w:pPr>
    </w:p>
    <w:p w14:paraId="347EBEA6" w14:textId="77777777" w:rsidR="001F6C9F" w:rsidRPr="001F6C9F" w:rsidRDefault="001F6C9F" w:rsidP="001F6C9F">
      <w:pPr>
        <w:tabs>
          <w:tab w:val="left" w:pos="2835"/>
        </w:tabs>
        <w:spacing w:after="0" w:line="240" w:lineRule="auto"/>
        <w:ind w:firstLine="2880"/>
        <w:jc w:val="right"/>
        <w:rPr>
          <w:rFonts w:ascii="Arial" w:eastAsia="Calibri" w:hAnsi="Arial" w:cs="Arial"/>
          <w:sz w:val="24"/>
        </w:rPr>
      </w:pPr>
      <w:r w:rsidRPr="001F6C9F">
        <w:rPr>
          <w:rFonts w:ascii="Arial" w:eastAsia="Calibri" w:hAnsi="Arial" w:cs="Arial"/>
          <w:sz w:val="24"/>
        </w:rPr>
        <w:t xml:space="preserve">     </w:t>
      </w:r>
    </w:p>
    <w:p w14:paraId="7D64A803" w14:textId="7FE89288" w:rsidR="001F6C9F" w:rsidRPr="001F6C9F" w:rsidRDefault="001F6C9F" w:rsidP="001F6C9F">
      <w:pPr>
        <w:tabs>
          <w:tab w:val="left" w:pos="2835"/>
        </w:tabs>
        <w:spacing w:after="0" w:line="240" w:lineRule="auto"/>
        <w:ind w:firstLine="2880"/>
        <w:jc w:val="right"/>
        <w:rPr>
          <w:rFonts w:ascii="Arial" w:eastAsia="Calibri" w:hAnsi="Arial" w:cs="Arial"/>
          <w:sz w:val="24"/>
          <w:lang w:val="es-ES"/>
        </w:rPr>
      </w:pPr>
      <w:r w:rsidRPr="001F6C9F">
        <w:rPr>
          <w:rFonts w:ascii="Arial" w:eastAsia="Calibri" w:hAnsi="Arial" w:cs="Arial"/>
          <w:sz w:val="24"/>
          <w:lang w:val="es-ES"/>
        </w:rPr>
        <w:t xml:space="preserve">Valparaíso, a </w:t>
      </w:r>
      <w:r w:rsidR="00455D78" w:rsidRPr="00A6079F">
        <w:rPr>
          <w:rFonts w:ascii="Arial" w:eastAsia="Calibri" w:hAnsi="Arial" w:cs="Arial"/>
          <w:sz w:val="24"/>
          <w:lang w:val="es-ES"/>
        </w:rPr>
        <w:t>30</w:t>
      </w:r>
      <w:r w:rsidRPr="00A6079F">
        <w:rPr>
          <w:rFonts w:ascii="Arial" w:eastAsia="Calibri" w:hAnsi="Arial" w:cs="Arial"/>
          <w:sz w:val="24"/>
          <w:szCs w:val="24"/>
        </w:rPr>
        <w:t xml:space="preserve"> de </w:t>
      </w:r>
      <w:r w:rsidR="00455D78" w:rsidRPr="00A6079F">
        <w:rPr>
          <w:rFonts w:ascii="Arial" w:eastAsia="Calibri" w:hAnsi="Arial" w:cs="Arial"/>
          <w:sz w:val="24"/>
          <w:szCs w:val="24"/>
        </w:rPr>
        <w:t>noviembre</w:t>
      </w:r>
      <w:r w:rsidR="00F23176">
        <w:rPr>
          <w:rFonts w:ascii="Arial" w:eastAsia="Calibri" w:hAnsi="Arial" w:cs="Arial"/>
          <w:sz w:val="24"/>
          <w:szCs w:val="24"/>
        </w:rPr>
        <w:t xml:space="preserve"> de 2021</w:t>
      </w:r>
      <w:r w:rsidRPr="001F6C9F">
        <w:rPr>
          <w:rFonts w:ascii="Arial" w:eastAsia="Calibri" w:hAnsi="Arial" w:cs="Arial"/>
          <w:sz w:val="24"/>
          <w:lang w:val="es-ES"/>
        </w:rPr>
        <w:t>.</w:t>
      </w:r>
    </w:p>
    <w:p w14:paraId="198E86C2" w14:textId="77777777" w:rsidR="001F6C9F" w:rsidRPr="001F6C9F" w:rsidRDefault="001F6C9F" w:rsidP="001F6C9F">
      <w:pPr>
        <w:tabs>
          <w:tab w:val="left" w:pos="2835"/>
        </w:tabs>
        <w:spacing w:after="0" w:line="240" w:lineRule="auto"/>
        <w:jc w:val="center"/>
        <w:rPr>
          <w:rFonts w:ascii="Arial" w:eastAsia="Times New Roman" w:hAnsi="Arial" w:cs="Times New Roman"/>
          <w:sz w:val="24"/>
          <w:szCs w:val="20"/>
          <w:lang w:val="es-ES" w:eastAsia="es-ES"/>
        </w:rPr>
      </w:pPr>
    </w:p>
    <w:p w14:paraId="0BD48A22" w14:textId="77777777" w:rsidR="001F6C9F" w:rsidRPr="001F6C9F" w:rsidRDefault="001F6C9F" w:rsidP="001F6C9F">
      <w:pPr>
        <w:tabs>
          <w:tab w:val="left" w:pos="2835"/>
        </w:tabs>
        <w:spacing w:after="0" w:line="240" w:lineRule="auto"/>
        <w:jc w:val="center"/>
        <w:rPr>
          <w:rFonts w:ascii="Arial" w:eastAsia="Times New Roman" w:hAnsi="Arial" w:cs="Times New Roman"/>
          <w:sz w:val="24"/>
          <w:szCs w:val="20"/>
          <w:lang w:val="es-ES" w:eastAsia="es-ES"/>
        </w:rPr>
      </w:pPr>
    </w:p>
    <w:p w14:paraId="73C40307" w14:textId="77777777" w:rsidR="001F6C9F" w:rsidRPr="001F6C9F" w:rsidRDefault="001F6C9F" w:rsidP="001F6C9F">
      <w:pPr>
        <w:tabs>
          <w:tab w:val="left" w:pos="2835"/>
        </w:tabs>
        <w:spacing w:after="0" w:line="240" w:lineRule="auto"/>
        <w:jc w:val="center"/>
        <w:rPr>
          <w:rFonts w:ascii="Arial" w:eastAsia="Times New Roman" w:hAnsi="Arial" w:cs="Times New Roman"/>
          <w:sz w:val="24"/>
          <w:szCs w:val="20"/>
          <w:lang w:val="es-ES" w:eastAsia="es-ES"/>
        </w:rPr>
      </w:pPr>
    </w:p>
    <w:p w14:paraId="5190D7BD" w14:textId="5872A872" w:rsidR="007D7320" w:rsidRDefault="00F23176" w:rsidP="00F23176">
      <w:pPr>
        <w:jc w:val="center"/>
        <w:rPr>
          <w:lang w:val="es-ES_tradnl"/>
        </w:rPr>
      </w:pPr>
      <w:r w:rsidRPr="00941CD1">
        <w:rPr>
          <w:rFonts w:ascii="Arial" w:eastAsia="Times New Roman" w:hAnsi="Arial" w:cs="Times New Roman"/>
          <w:noProof/>
          <w:sz w:val="24"/>
          <w:szCs w:val="24"/>
          <w:lang w:eastAsia="es-CL"/>
        </w:rPr>
        <w:drawing>
          <wp:inline distT="0" distB="0" distL="0" distR="0" wp14:anchorId="1075DB23" wp14:editId="14649460">
            <wp:extent cx="3333750" cy="1708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p>
    <w:p w14:paraId="41B504D1" w14:textId="0E55CF6A" w:rsidR="00B913F4" w:rsidRDefault="00B913F4" w:rsidP="00F23176">
      <w:pPr>
        <w:jc w:val="center"/>
        <w:rPr>
          <w:lang w:val="es-ES_tradnl"/>
        </w:rPr>
      </w:pPr>
    </w:p>
    <w:p w14:paraId="0D02BBCD" w14:textId="458316D8" w:rsidR="00B913F4" w:rsidRDefault="00B913F4" w:rsidP="00F23176">
      <w:pPr>
        <w:jc w:val="center"/>
        <w:rPr>
          <w:lang w:val="es-ES_tradnl"/>
        </w:rPr>
      </w:pPr>
    </w:p>
    <w:p w14:paraId="51102D8A" w14:textId="3335AC17" w:rsidR="00B913F4" w:rsidRDefault="00B913F4" w:rsidP="00F23176">
      <w:pPr>
        <w:jc w:val="center"/>
        <w:rPr>
          <w:lang w:val="es-ES_tradnl"/>
        </w:rPr>
      </w:pPr>
    </w:p>
    <w:p w14:paraId="2D17B3E4" w14:textId="34D7FBDD" w:rsidR="00B913F4" w:rsidRDefault="00B913F4" w:rsidP="00F23176">
      <w:pPr>
        <w:jc w:val="center"/>
        <w:rPr>
          <w:lang w:val="es-ES_tradnl"/>
        </w:rPr>
      </w:pPr>
    </w:p>
    <w:p w14:paraId="5CE6148A" w14:textId="7B4B5521" w:rsidR="00B913F4" w:rsidRDefault="00B913F4" w:rsidP="00F23176">
      <w:pPr>
        <w:jc w:val="center"/>
        <w:rPr>
          <w:lang w:val="es-ES_tradnl"/>
        </w:rPr>
      </w:pPr>
    </w:p>
    <w:p w14:paraId="140DC781" w14:textId="76E50DF4" w:rsidR="00B913F4" w:rsidRDefault="00B913F4" w:rsidP="00F23176">
      <w:pPr>
        <w:jc w:val="center"/>
        <w:rPr>
          <w:lang w:val="es-ES_tradnl"/>
        </w:rPr>
      </w:pPr>
    </w:p>
    <w:p w14:paraId="4C554007" w14:textId="03948904" w:rsidR="00B913F4" w:rsidRDefault="00B913F4" w:rsidP="00F23176">
      <w:pPr>
        <w:jc w:val="center"/>
        <w:rPr>
          <w:lang w:val="es-ES_tradnl"/>
        </w:rPr>
      </w:pPr>
    </w:p>
    <w:p w14:paraId="74590A82" w14:textId="1E80C6CF" w:rsidR="00B913F4" w:rsidRDefault="00B913F4" w:rsidP="00F23176">
      <w:pPr>
        <w:jc w:val="center"/>
        <w:rPr>
          <w:lang w:val="es-ES_tradnl"/>
        </w:rPr>
      </w:pPr>
    </w:p>
    <w:p w14:paraId="76E432CC" w14:textId="77777777" w:rsidR="00B913F4" w:rsidRDefault="00B913F4" w:rsidP="00B913F4">
      <w:pPr>
        <w:pStyle w:val="personal"/>
        <w:jc w:val="center"/>
        <w:rPr>
          <w:b/>
          <w:bCs/>
          <w:spacing w:val="0"/>
          <w:szCs w:val="24"/>
        </w:rPr>
      </w:pPr>
      <w:r w:rsidRPr="00361AA5">
        <w:rPr>
          <w:b/>
          <w:bCs/>
          <w:spacing w:val="0"/>
          <w:szCs w:val="24"/>
        </w:rPr>
        <w:lastRenderedPageBreak/>
        <w:t>ÍNDICE</w:t>
      </w:r>
    </w:p>
    <w:p w14:paraId="2B7DC60E" w14:textId="77777777" w:rsidR="00B913F4" w:rsidRPr="00361AA5" w:rsidRDefault="00B913F4" w:rsidP="00B913F4">
      <w:pPr>
        <w:pStyle w:val="personal"/>
        <w:jc w:val="center"/>
        <w:rPr>
          <w:b/>
          <w:bCs/>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4124"/>
      </w:tblGrid>
      <w:tr w:rsidR="00B913F4" w:rsidRPr="000A62C0" w14:paraId="7BB78D69" w14:textId="77777777" w:rsidTr="00B913F4">
        <w:tc>
          <w:tcPr>
            <w:tcW w:w="4137" w:type="dxa"/>
            <w:shd w:val="clear" w:color="auto" w:fill="auto"/>
          </w:tcPr>
          <w:p w14:paraId="1323CA00" w14:textId="77777777" w:rsidR="00B913F4" w:rsidRPr="000A62C0" w:rsidRDefault="00B913F4" w:rsidP="00B913F4">
            <w:pPr>
              <w:pStyle w:val="personal"/>
              <w:rPr>
                <w:spacing w:val="0"/>
                <w:szCs w:val="24"/>
              </w:rPr>
            </w:pPr>
            <w:bookmarkStart w:id="71" w:name="_Hlk47689116"/>
          </w:p>
        </w:tc>
        <w:tc>
          <w:tcPr>
            <w:tcW w:w="4124" w:type="dxa"/>
            <w:shd w:val="clear" w:color="auto" w:fill="auto"/>
          </w:tcPr>
          <w:p w14:paraId="5F091D57" w14:textId="77777777" w:rsidR="00B913F4" w:rsidRPr="000A62C0" w:rsidRDefault="00B913F4" w:rsidP="00B913F4">
            <w:pPr>
              <w:pStyle w:val="personal"/>
              <w:jc w:val="right"/>
              <w:rPr>
                <w:spacing w:val="0"/>
                <w:szCs w:val="24"/>
              </w:rPr>
            </w:pPr>
            <w:r w:rsidRPr="000A62C0">
              <w:rPr>
                <w:spacing w:val="0"/>
                <w:szCs w:val="24"/>
              </w:rPr>
              <w:t>Página</w:t>
            </w:r>
          </w:p>
        </w:tc>
      </w:tr>
      <w:tr w:rsidR="00B913F4" w:rsidRPr="000A62C0" w14:paraId="72A102C8" w14:textId="77777777" w:rsidTr="00B913F4">
        <w:tc>
          <w:tcPr>
            <w:tcW w:w="4137" w:type="dxa"/>
            <w:shd w:val="clear" w:color="auto" w:fill="auto"/>
          </w:tcPr>
          <w:p w14:paraId="4BB8EA2F" w14:textId="77777777" w:rsidR="00B913F4" w:rsidRPr="000A62C0" w:rsidRDefault="00B913F4" w:rsidP="00B913F4">
            <w:pPr>
              <w:pStyle w:val="personal"/>
              <w:rPr>
                <w:spacing w:val="0"/>
                <w:szCs w:val="24"/>
              </w:rPr>
            </w:pPr>
            <w:r w:rsidRPr="000A62C0">
              <w:rPr>
                <w:spacing w:val="0"/>
                <w:szCs w:val="24"/>
              </w:rPr>
              <w:t>Suma y asistencia</w:t>
            </w:r>
          </w:p>
        </w:tc>
        <w:tc>
          <w:tcPr>
            <w:tcW w:w="4124" w:type="dxa"/>
            <w:shd w:val="clear" w:color="auto" w:fill="auto"/>
          </w:tcPr>
          <w:p w14:paraId="0FFCDC6D" w14:textId="77777777" w:rsidR="00B913F4" w:rsidRPr="000A62C0" w:rsidRDefault="00B913F4" w:rsidP="00B913F4">
            <w:pPr>
              <w:pStyle w:val="personal"/>
              <w:jc w:val="right"/>
              <w:rPr>
                <w:spacing w:val="0"/>
                <w:szCs w:val="24"/>
              </w:rPr>
            </w:pPr>
            <w:r w:rsidRPr="000A62C0">
              <w:rPr>
                <w:spacing w:val="0"/>
                <w:szCs w:val="24"/>
              </w:rPr>
              <w:t>1</w:t>
            </w:r>
          </w:p>
        </w:tc>
      </w:tr>
      <w:tr w:rsidR="00B913F4" w:rsidRPr="000A62C0" w14:paraId="36791EF4" w14:textId="77777777" w:rsidTr="00B913F4">
        <w:tc>
          <w:tcPr>
            <w:tcW w:w="4137" w:type="dxa"/>
            <w:shd w:val="clear" w:color="auto" w:fill="auto"/>
          </w:tcPr>
          <w:p w14:paraId="71E004CC" w14:textId="77777777" w:rsidR="00B913F4" w:rsidRPr="000A62C0" w:rsidRDefault="00B913F4" w:rsidP="00B913F4">
            <w:pPr>
              <w:pStyle w:val="personal"/>
              <w:rPr>
                <w:spacing w:val="0"/>
                <w:szCs w:val="24"/>
              </w:rPr>
            </w:pPr>
            <w:r w:rsidRPr="000A62C0">
              <w:rPr>
                <w:spacing w:val="0"/>
                <w:szCs w:val="24"/>
              </w:rPr>
              <w:t>Artículo 124 del Reglamento del Senado</w:t>
            </w:r>
          </w:p>
        </w:tc>
        <w:tc>
          <w:tcPr>
            <w:tcW w:w="4124" w:type="dxa"/>
            <w:shd w:val="clear" w:color="auto" w:fill="auto"/>
          </w:tcPr>
          <w:p w14:paraId="3A24F288" w14:textId="77777777" w:rsidR="00B913F4" w:rsidRPr="000A62C0" w:rsidRDefault="00B913F4" w:rsidP="00B913F4">
            <w:pPr>
              <w:pStyle w:val="personal"/>
              <w:jc w:val="right"/>
              <w:rPr>
                <w:spacing w:val="0"/>
                <w:szCs w:val="24"/>
              </w:rPr>
            </w:pPr>
            <w:r w:rsidRPr="000A62C0">
              <w:rPr>
                <w:spacing w:val="0"/>
                <w:szCs w:val="24"/>
              </w:rPr>
              <w:t>3</w:t>
            </w:r>
          </w:p>
        </w:tc>
      </w:tr>
      <w:tr w:rsidR="00B913F4" w:rsidRPr="000A62C0" w14:paraId="48BB68CB" w14:textId="77777777" w:rsidTr="00B913F4">
        <w:tc>
          <w:tcPr>
            <w:tcW w:w="4137" w:type="dxa"/>
            <w:shd w:val="clear" w:color="auto" w:fill="auto"/>
          </w:tcPr>
          <w:p w14:paraId="2D707DF3" w14:textId="1A64EA46" w:rsidR="00B913F4" w:rsidRPr="000A62C0" w:rsidRDefault="00B913F4" w:rsidP="00B913F4">
            <w:pPr>
              <w:pStyle w:val="personal"/>
              <w:rPr>
                <w:spacing w:val="0"/>
                <w:szCs w:val="24"/>
              </w:rPr>
            </w:pPr>
            <w:r>
              <w:rPr>
                <w:spacing w:val="0"/>
                <w:szCs w:val="24"/>
              </w:rPr>
              <w:t>Discusión en Particular</w:t>
            </w:r>
          </w:p>
        </w:tc>
        <w:tc>
          <w:tcPr>
            <w:tcW w:w="4124" w:type="dxa"/>
            <w:shd w:val="clear" w:color="auto" w:fill="auto"/>
          </w:tcPr>
          <w:p w14:paraId="4F9CAD91" w14:textId="46D866EA" w:rsidR="00B913F4" w:rsidRPr="000A62C0" w:rsidRDefault="00B913F4" w:rsidP="00B913F4">
            <w:pPr>
              <w:pStyle w:val="personal"/>
              <w:jc w:val="right"/>
              <w:rPr>
                <w:spacing w:val="0"/>
                <w:szCs w:val="24"/>
              </w:rPr>
            </w:pPr>
            <w:r>
              <w:rPr>
                <w:spacing w:val="0"/>
                <w:szCs w:val="24"/>
              </w:rPr>
              <w:t>3</w:t>
            </w:r>
          </w:p>
        </w:tc>
      </w:tr>
      <w:tr w:rsidR="00B913F4" w:rsidRPr="000A62C0" w14:paraId="1D86DCCD" w14:textId="77777777" w:rsidTr="00B913F4">
        <w:tc>
          <w:tcPr>
            <w:tcW w:w="4137" w:type="dxa"/>
            <w:shd w:val="clear" w:color="auto" w:fill="auto"/>
          </w:tcPr>
          <w:p w14:paraId="5FA53E6C" w14:textId="0E854CBE" w:rsidR="00B913F4" w:rsidRPr="000A62C0" w:rsidRDefault="00B913F4" w:rsidP="00B913F4">
            <w:pPr>
              <w:pStyle w:val="personal"/>
              <w:rPr>
                <w:spacing w:val="0"/>
                <w:szCs w:val="24"/>
              </w:rPr>
            </w:pPr>
            <w:r w:rsidRPr="000A62C0">
              <w:rPr>
                <w:spacing w:val="0"/>
                <w:szCs w:val="24"/>
              </w:rPr>
              <w:t xml:space="preserve">Sesión </w:t>
            </w:r>
            <w:r>
              <w:rPr>
                <w:spacing w:val="0"/>
                <w:szCs w:val="24"/>
              </w:rPr>
              <w:t>4</w:t>
            </w:r>
            <w:r w:rsidRPr="000A62C0">
              <w:rPr>
                <w:spacing w:val="0"/>
                <w:szCs w:val="24"/>
              </w:rPr>
              <w:t xml:space="preserve"> de </w:t>
            </w:r>
            <w:r>
              <w:rPr>
                <w:spacing w:val="0"/>
                <w:szCs w:val="24"/>
              </w:rPr>
              <w:t>agosto 2021</w:t>
            </w:r>
          </w:p>
        </w:tc>
        <w:tc>
          <w:tcPr>
            <w:tcW w:w="4124" w:type="dxa"/>
            <w:shd w:val="clear" w:color="auto" w:fill="auto"/>
          </w:tcPr>
          <w:p w14:paraId="61588F85" w14:textId="77777777" w:rsidR="00B913F4" w:rsidRPr="000A62C0" w:rsidRDefault="00B913F4" w:rsidP="00B913F4">
            <w:pPr>
              <w:pStyle w:val="personal"/>
              <w:jc w:val="right"/>
              <w:rPr>
                <w:spacing w:val="0"/>
                <w:szCs w:val="24"/>
              </w:rPr>
            </w:pPr>
            <w:r w:rsidRPr="000A62C0">
              <w:rPr>
                <w:spacing w:val="0"/>
                <w:szCs w:val="24"/>
              </w:rPr>
              <w:t>3</w:t>
            </w:r>
          </w:p>
        </w:tc>
      </w:tr>
      <w:tr w:rsidR="00B913F4" w:rsidRPr="000A62C0" w14:paraId="16D6CE6D" w14:textId="77777777" w:rsidTr="00B913F4">
        <w:tc>
          <w:tcPr>
            <w:tcW w:w="4137" w:type="dxa"/>
            <w:shd w:val="clear" w:color="auto" w:fill="auto"/>
          </w:tcPr>
          <w:p w14:paraId="59D16522" w14:textId="6FE6E200" w:rsidR="00B913F4" w:rsidRPr="000A62C0" w:rsidRDefault="00B913F4" w:rsidP="00B913F4">
            <w:pPr>
              <w:pStyle w:val="personal"/>
              <w:rPr>
                <w:spacing w:val="0"/>
                <w:szCs w:val="24"/>
              </w:rPr>
            </w:pPr>
            <w:r w:rsidRPr="000A62C0">
              <w:rPr>
                <w:spacing w:val="0"/>
                <w:szCs w:val="24"/>
              </w:rPr>
              <w:t xml:space="preserve">Sesión </w:t>
            </w:r>
            <w:r>
              <w:rPr>
                <w:spacing w:val="0"/>
                <w:szCs w:val="24"/>
              </w:rPr>
              <w:t>10</w:t>
            </w:r>
            <w:r w:rsidRPr="000A62C0">
              <w:rPr>
                <w:spacing w:val="0"/>
                <w:szCs w:val="24"/>
              </w:rPr>
              <w:t xml:space="preserve"> de </w:t>
            </w:r>
            <w:r>
              <w:rPr>
                <w:spacing w:val="0"/>
                <w:szCs w:val="24"/>
              </w:rPr>
              <w:t>agosto 2021</w:t>
            </w:r>
          </w:p>
        </w:tc>
        <w:tc>
          <w:tcPr>
            <w:tcW w:w="4124" w:type="dxa"/>
            <w:shd w:val="clear" w:color="auto" w:fill="auto"/>
          </w:tcPr>
          <w:p w14:paraId="5121C030" w14:textId="05969AC9" w:rsidR="00B913F4" w:rsidRPr="000A62C0" w:rsidRDefault="00B913F4" w:rsidP="00B913F4">
            <w:pPr>
              <w:pStyle w:val="personal"/>
              <w:jc w:val="right"/>
              <w:rPr>
                <w:spacing w:val="0"/>
                <w:szCs w:val="24"/>
              </w:rPr>
            </w:pPr>
            <w:r>
              <w:rPr>
                <w:spacing w:val="0"/>
                <w:szCs w:val="24"/>
              </w:rPr>
              <w:t>10</w:t>
            </w:r>
          </w:p>
        </w:tc>
      </w:tr>
      <w:tr w:rsidR="00B913F4" w:rsidRPr="000A62C0" w14:paraId="0138D482" w14:textId="77777777" w:rsidTr="00B913F4">
        <w:tc>
          <w:tcPr>
            <w:tcW w:w="4137" w:type="dxa"/>
            <w:shd w:val="clear" w:color="auto" w:fill="auto"/>
          </w:tcPr>
          <w:p w14:paraId="49B9EF08" w14:textId="4E2A0AB2" w:rsidR="00B913F4" w:rsidRPr="000A62C0" w:rsidRDefault="00B913F4" w:rsidP="00B913F4">
            <w:pPr>
              <w:pStyle w:val="personal"/>
              <w:rPr>
                <w:spacing w:val="0"/>
                <w:szCs w:val="24"/>
              </w:rPr>
            </w:pPr>
            <w:r w:rsidRPr="000A62C0">
              <w:rPr>
                <w:spacing w:val="0"/>
                <w:szCs w:val="24"/>
              </w:rPr>
              <w:t xml:space="preserve">Sesión </w:t>
            </w:r>
            <w:r>
              <w:rPr>
                <w:spacing w:val="0"/>
                <w:szCs w:val="24"/>
              </w:rPr>
              <w:t>30</w:t>
            </w:r>
            <w:r w:rsidRPr="000A62C0">
              <w:rPr>
                <w:spacing w:val="0"/>
                <w:szCs w:val="24"/>
              </w:rPr>
              <w:t xml:space="preserve"> de </w:t>
            </w:r>
            <w:r>
              <w:rPr>
                <w:spacing w:val="0"/>
                <w:szCs w:val="24"/>
              </w:rPr>
              <w:t>agosto 2021</w:t>
            </w:r>
          </w:p>
        </w:tc>
        <w:tc>
          <w:tcPr>
            <w:tcW w:w="4124" w:type="dxa"/>
            <w:shd w:val="clear" w:color="auto" w:fill="auto"/>
          </w:tcPr>
          <w:p w14:paraId="7D13F206" w14:textId="24724A2D" w:rsidR="00B913F4" w:rsidRPr="000A62C0" w:rsidRDefault="00B913F4" w:rsidP="00B913F4">
            <w:pPr>
              <w:pStyle w:val="personal"/>
              <w:jc w:val="right"/>
              <w:rPr>
                <w:spacing w:val="0"/>
                <w:szCs w:val="24"/>
              </w:rPr>
            </w:pPr>
            <w:r>
              <w:rPr>
                <w:spacing w:val="0"/>
                <w:szCs w:val="24"/>
              </w:rPr>
              <w:t>36</w:t>
            </w:r>
          </w:p>
        </w:tc>
      </w:tr>
      <w:bookmarkEnd w:id="71"/>
      <w:tr w:rsidR="00B913F4" w:rsidRPr="000A62C0" w14:paraId="29CDF7FD" w14:textId="77777777" w:rsidTr="00B913F4">
        <w:tc>
          <w:tcPr>
            <w:tcW w:w="4137" w:type="dxa"/>
            <w:shd w:val="clear" w:color="auto" w:fill="auto"/>
          </w:tcPr>
          <w:p w14:paraId="7C3D2A4F" w14:textId="41C53AFA" w:rsidR="00B913F4" w:rsidRPr="000A62C0" w:rsidRDefault="00F053E8" w:rsidP="00B913F4">
            <w:pPr>
              <w:pStyle w:val="personal"/>
              <w:rPr>
                <w:spacing w:val="0"/>
                <w:szCs w:val="24"/>
              </w:rPr>
            </w:pPr>
            <w:r>
              <w:rPr>
                <w:spacing w:val="0"/>
                <w:szCs w:val="24"/>
              </w:rPr>
              <w:t xml:space="preserve">Sesión </w:t>
            </w:r>
            <w:r w:rsidRPr="00F053E8">
              <w:rPr>
                <w:spacing w:val="0"/>
                <w:szCs w:val="24"/>
              </w:rPr>
              <w:t>6 de septiembre de 2021</w:t>
            </w:r>
          </w:p>
        </w:tc>
        <w:tc>
          <w:tcPr>
            <w:tcW w:w="4124" w:type="dxa"/>
            <w:shd w:val="clear" w:color="auto" w:fill="auto"/>
          </w:tcPr>
          <w:p w14:paraId="518D038C" w14:textId="16A3AC90" w:rsidR="00B913F4" w:rsidRPr="000A62C0" w:rsidRDefault="00F053E8" w:rsidP="00B913F4">
            <w:pPr>
              <w:pStyle w:val="personal"/>
              <w:jc w:val="right"/>
              <w:rPr>
                <w:spacing w:val="0"/>
                <w:szCs w:val="24"/>
              </w:rPr>
            </w:pPr>
            <w:r>
              <w:rPr>
                <w:spacing w:val="0"/>
                <w:szCs w:val="24"/>
              </w:rPr>
              <w:t>54</w:t>
            </w:r>
          </w:p>
        </w:tc>
      </w:tr>
      <w:tr w:rsidR="00B913F4" w:rsidRPr="000A62C0" w14:paraId="4CC30F59" w14:textId="77777777" w:rsidTr="00B913F4">
        <w:tc>
          <w:tcPr>
            <w:tcW w:w="4137" w:type="dxa"/>
            <w:shd w:val="clear" w:color="auto" w:fill="auto"/>
          </w:tcPr>
          <w:p w14:paraId="5DAF6E7D" w14:textId="26834895" w:rsidR="00B913F4" w:rsidRPr="000A62C0" w:rsidRDefault="00F053E8" w:rsidP="00B913F4">
            <w:pPr>
              <w:pStyle w:val="personal"/>
              <w:rPr>
                <w:spacing w:val="0"/>
                <w:szCs w:val="24"/>
              </w:rPr>
            </w:pPr>
            <w:bookmarkStart w:id="72" w:name="_Hlk47730563"/>
            <w:r>
              <w:rPr>
                <w:spacing w:val="0"/>
                <w:szCs w:val="24"/>
              </w:rPr>
              <w:t>Indicaciones</w:t>
            </w:r>
          </w:p>
        </w:tc>
        <w:tc>
          <w:tcPr>
            <w:tcW w:w="4124" w:type="dxa"/>
            <w:shd w:val="clear" w:color="auto" w:fill="auto"/>
          </w:tcPr>
          <w:p w14:paraId="2E2E997D" w14:textId="64FC2355" w:rsidR="00B913F4" w:rsidRPr="000A62C0" w:rsidRDefault="00F053E8" w:rsidP="00B913F4">
            <w:pPr>
              <w:pStyle w:val="personal"/>
              <w:jc w:val="right"/>
              <w:rPr>
                <w:spacing w:val="0"/>
                <w:szCs w:val="24"/>
              </w:rPr>
            </w:pPr>
            <w:r>
              <w:rPr>
                <w:spacing w:val="0"/>
                <w:szCs w:val="24"/>
              </w:rPr>
              <w:t>64</w:t>
            </w:r>
          </w:p>
        </w:tc>
      </w:tr>
      <w:tr w:rsidR="00B913F4" w:rsidRPr="000A62C0" w14:paraId="01BA9636" w14:textId="77777777" w:rsidTr="00B913F4">
        <w:tc>
          <w:tcPr>
            <w:tcW w:w="4137" w:type="dxa"/>
            <w:shd w:val="clear" w:color="auto" w:fill="auto"/>
          </w:tcPr>
          <w:p w14:paraId="7230B959" w14:textId="5C098F08" w:rsidR="00B913F4" w:rsidRPr="000A62C0" w:rsidRDefault="00645C15" w:rsidP="00B913F4">
            <w:pPr>
              <w:pStyle w:val="personal"/>
              <w:rPr>
                <w:spacing w:val="0"/>
                <w:szCs w:val="24"/>
              </w:rPr>
            </w:pPr>
            <w:r>
              <w:rPr>
                <w:spacing w:val="0"/>
                <w:szCs w:val="24"/>
              </w:rPr>
              <w:t>Modificaciones</w:t>
            </w:r>
          </w:p>
        </w:tc>
        <w:tc>
          <w:tcPr>
            <w:tcW w:w="4124" w:type="dxa"/>
            <w:shd w:val="clear" w:color="auto" w:fill="auto"/>
          </w:tcPr>
          <w:p w14:paraId="52437A60" w14:textId="723C39AD" w:rsidR="00B913F4" w:rsidRPr="000A62C0" w:rsidRDefault="00645C15" w:rsidP="00B913F4">
            <w:pPr>
              <w:pStyle w:val="personal"/>
              <w:jc w:val="right"/>
              <w:rPr>
                <w:spacing w:val="0"/>
                <w:szCs w:val="24"/>
              </w:rPr>
            </w:pPr>
            <w:r>
              <w:rPr>
                <w:spacing w:val="0"/>
                <w:szCs w:val="24"/>
              </w:rPr>
              <w:t>10</w:t>
            </w:r>
            <w:r w:rsidR="00B913F4" w:rsidRPr="000A62C0">
              <w:rPr>
                <w:spacing w:val="0"/>
                <w:szCs w:val="24"/>
              </w:rPr>
              <w:t>0</w:t>
            </w:r>
          </w:p>
        </w:tc>
      </w:tr>
      <w:tr w:rsidR="00B913F4" w:rsidRPr="000A62C0" w14:paraId="1CF56875" w14:textId="77777777" w:rsidTr="00B913F4">
        <w:tc>
          <w:tcPr>
            <w:tcW w:w="4137" w:type="dxa"/>
            <w:shd w:val="clear" w:color="auto" w:fill="auto"/>
          </w:tcPr>
          <w:p w14:paraId="6E214738" w14:textId="19CA53CA" w:rsidR="00B913F4" w:rsidRPr="000A62C0" w:rsidRDefault="00645C15" w:rsidP="00B913F4">
            <w:pPr>
              <w:pStyle w:val="personal"/>
              <w:rPr>
                <w:spacing w:val="0"/>
                <w:szCs w:val="24"/>
              </w:rPr>
            </w:pPr>
            <w:r>
              <w:rPr>
                <w:spacing w:val="0"/>
                <w:szCs w:val="24"/>
              </w:rPr>
              <w:t>Texto del Proyecto</w:t>
            </w:r>
          </w:p>
        </w:tc>
        <w:tc>
          <w:tcPr>
            <w:tcW w:w="4124" w:type="dxa"/>
            <w:shd w:val="clear" w:color="auto" w:fill="auto"/>
          </w:tcPr>
          <w:p w14:paraId="0DB612A1" w14:textId="28C33565" w:rsidR="00B913F4" w:rsidRPr="000A62C0" w:rsidRDefault="00645C15" w:rsidP="00B913F4">
            <w:pPr>
              <w:pStyle w:val="personal"/>
              <w:jc w:val="right"/>
              <w:rPr>
                <w:spacing w:val="0"/>
                <w:szCs w:val="24"/>
              </w:rPr>
            </w:pPr>
            <w:r>
              <w:rPr>
                <w:spacing w:val="0"/>
                <w:szCs w:val="24"/>
              </w:rPr>
              <w:t>108</w:t>
            </w:r>
          </w:p>
        </w:tc>
      </w:tr>
      <w:tr w:rsidR="00B913F4" w:rsidRPr="000A62C0" w14:paraId="6CB1E5CF" w14:textId="77777777" w:rsidTr="00B913F4">
        <w:tc>
          <w:tcPr>
            <w:tcW w:w="4137" w:type="dxa"/>
            <w:shd w:val="clear" w:color="auto" w:fill="auto"/>
          </w:tcPr>
          <w:p w14:paraId="0DB50C4D" w14:textId="51C08712" w:rsidR="00B913F4" w:rsidRPr="000A62C0" w:rsidRDefault="00645C15" w:rsidP="00B913F4">
            <w:pPr>
              <w:pStyle w:val="personal"/>
              <w:rPr>
                <w:spacing w:val="0"/>
                <w:szCs w:val="24"/>
              </w:rPr>
            </w:pPr>
            <w:r>
              <w:rPr>
                <w:spacing w:val="0"/>
                <w:szCs w:val="24"/>
              </w:rPr>
              <w:t>Acordado</w:t>
            </w:r>
          </w:p>
        </w:tc>
        <w:tc>
          <w:tcPr>
            <w:tcW w:w="4124" w:type="dxa"/>
            <w:shd w:val="clear" w:color="auto" w:fill="auto"/>
          </w:tcPr>
          <w:p w14:paraId="75A5977F" w14:textId="2E1367AD" w:rsidR="00B913F4" w:rsidRPr="000A62C0" w:rsidRDefault="00645C15" w:rsidP="00B913F4">
            <w:pPr>
              <w:pStyle w:val="personal"/>
              <w:jc w:val="right"/>
              <w:rPr>
                <w:spacing w:val="0"/>
                <w:szCs w:val="24"/>
              </w:rPr>
            </w:pPr>
            <w:r>
              <w:rPr>
                <w:spacing w:val="0"/>
                <w:szCs w:val="24"/>
              </w:rPr>
              <w:t>117</w:t>
            </w:r>
          </w:p>
        </w:tc>
      </w:tr>
      <w:tr w:rsidR="00B913F4" w:rsidRPr="000A62C0" w14:paraId="50D0DAF0" w14:textId="77777777" w:rsidTr="00B913F4">
        <w:tc>
          <w:tcPr>
            <w:tcW w:w="4137" w:type="dxa"/>
            <w:shd w:val="clear" w:color="auto" w:fill="auto"/>
          </w:tcPr>
          <w:p w14:paraId="7FCA2E02" w14:textId="4D424BC5" w:rsidR="00B913F4" w:rsidRPr="000A62C0" w:rsidRDefault="00645C15" w:rsidP="00B913F4">
            <w:pPr>
              <w:pStyle w:val="personal"/>
              <w:rPr>
                <w:spacing w:val="0"/>
                <w:szCs w:val="24"/>
              </w:rPr>
            </w:pPr>
            <w:r>
              <w:rPr>
                <w:spacing w:val="0"/>
                <w:szCs w:val="24"/>
              </w:rPr>
              <w:t>Resumen ejecutivo</w:t>
            </w:r>
          </w:p>
        </w:tc>
        <w:tc>
          <w:tcPr>
            <w:tcW w:w="4124" w:type="dxa"/>
            <w:shd w:val="clear" w:color="auto" w:fill="auto"/>
          </w:tcPr>
          <w:p w14:paraId="0A53EDA7" w14:textId="5C239290" w:rsidR="00B913F4" w:rsidRPr="000A62C0" w:rsidRDefault="00645C15" w:rsidP="00B913F4">
            <w:pPr>
              <w:pStyle w:val="personal"/>
              <w:jc w:val="right"/>
              <w:rPr>
                <w:spacing w:val="0"/>
                <w:szCs w:val="24"/>
              </w:rPr>
            </w:pPr>
            <w:r>
              <w:rPr>
                <w:spacing w:val="0"/>
                <w:szCs w:val="24"/>
              </w:rPr>
              <w:t>118</w:t>
            </w:r>
          </w:p>
        </w:tc>
      </w:tr>
      <w:tr w:rsidR="00B913F4" w:rsidRPr="000A62C0" w14:paraId="29B5D87D" w14:textId="77777777" w:rsidTr="00B913F4">
        <w:tc>
          <w:tcPr>
            <w:tcW w:w="4137" w:type="dxa"/>
            <w:shd w:val="clear" w:color="auto" w:fill="auto"/>
          </w:tcPr>
          <w:p w14:paraId="776BF6A9" w14:textId="5F5BFFFE" w:rsidR="00B913F4" w:rsidRPr="000A62C0" w:rsidRDefault="00645C15" w:rsidP="00B913F4">
            <w:pPr>
              <w:pStyle w:val="personal"/>
              <w:rPr>
                <w:spacing w:val="0"/>
                <w:szCs w:val="24"/>
              </w:rPr>
            </w:pPr>
            <w:r>
              <w:rPr>
                <w:spacing w:val="0"/>
                <w:szCs w:val="24"/>
              </w:rPr>
              <w:t>Índice</w:t>
            </w:r>
          </w:p>
        </w:tc>
        <w:tc>
          <w:tcPr>
            <w:tcW w:w="4124" w:type="dxa"/>
            <w:shd w:val="clear" w:color="auto" w:fill="auto"/>
          </w:tcPr>
          <w:p w14:paraId="03E2AA8F" w14:textId="2A0E28C9" w:rsidR="00B913F4" w:rsidRPr="000A62C0" w:rsidRDefault="00645C15" w:rsidP="00B913F4">
            <w:pPr>
              <w:pStyle w:val="personal"/>
              <w:jc w:val="right"/>
              <w:rPr>
                <w:spacing w:val="0"/>
                <w:szCs w:val="24"/>
              </w:rPr>
            </w:pPr>
            <w:r>
              <w:rPr>
                <w:spacing w:val="0"/>
                <w:szCs w:val="24"/>
              </w:rPr>
              <w:t>120</w:t>
            </w:r>
          </w:p>
        </w:tc>
      </w:tr>
      <w:bookmarkEnd w:id="72"/>
    </w:tbl>
    <w:p w14:paraId="77C32049" w14:textId="77777777" w:rsidR="00B913F4" w:rsidRPr="001F6C9F" w:rsidRDefault="00B913F4" w:rsidP="00F23176">
      <w:pPr>
        <w:jc w:val="center"/>
        <w:rPr>
          <w:lang w:val="es-ES_tradnl"/>
        </w:rPr>
      </w:pPr>
    </w:p>
    <w:sectPr w:rsidR="00B913F4" w:rsidRPr="001F6C9F" w:rsidSect="007D7320">
      <w:headerReference w:type="even" r:id="rId16"/>
      <w:headerReference w:type="default" r:id="rId17"/>
      <w:pgSz w:w="12240" w:h="18720" w:code="14"/>
      <w:pgMar w:top="2835" w:right="1701" w:bottom="2835" w:left="2268" w:header="720" w:footer="720" w:gutter="0"/>
      <w:paperSrc w:first="2" w:other="2"/>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996B9" w14:textId="77777777" w:rsidR="00601B98" w:rsidRDefault="00601B98">
      <w:pPr>
        <w:spacing w:after="0" w:line="240" w:lineRule="auto"/>
      </w:pPr>
      <w:r>
        <w:separator/>
      </w:r>
    </w:p>
  </w:endnote>
  <w:endnote w:type="continuationSeparator" w:id="0">
    <w:p w14:paraId="071C18B0" w14:textId="77777777" w:rsidR="00601B98" w:rsidRDefault="00601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D56BD" w14:textId="77777777" w:rsidR="00601B98" w:rsidRDefault="00601B98">
      <w:pPr>
        <w:spacing w:after="0" w:line="240" w:lineRule="auto"/>
      </w:pPr>
      <w:r>
        <w:separator/>
      </w:r>
    </w:p>
  </w:footnote>
  <w:footnote w:type="continuationSeparator" w:id="0">
    <w:p w14:paraId="740C683F" w14:textId="77777777" w:rsidR="00601B98" w:rsidRDefault="00601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FF31B" w14:textId="77777777" w:rsidR="0096505F" w:rsidRDefault="0096505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14:paraId="5B1E2B5F" w14:textId="77777777" w:rsidR="0096505F" w:rsidRDefault="0096505F">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92111" w14:textId="32A8ACA6" w:rsidR="0096505F" w:rsidRDefault="0096505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94E95">
      <w:rPr>
        <w:rStyle w:val="Nmerodepgina"/>
        <w:noProof/>
      </w:rPr>
      <w:t>112</w:t>
    </w:r>
    <w:r>
      <w:rPr>
        <w:rStyle w:val="Nmerodepgina"/>
      </w:rPr>
      <w:fldChar w:fldCharType="end"/>
    </w:r>
  </w:p>
  <w:p w14:paraId="0D667766" w14:textId="77777777" w:rsidR="0096505F" w:rsidRDefault="0096505F">
    <w:pPr>
      <w:pStyle w:val="Encabezado"/>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1D0F"/>
    <w:multiLevelType w:val="hybridMultilevel"/>
    <w:tmpl w:val="317A5B12"/>
    <w:lvl w:ilvl="0" w:tplc="DFA2DB4A">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 w15:restartNumberingAfterBreak="0">
    <w:nsid w:val="2111437F"/>
    <w:multiLevelType w:val="hybridMultilevel"/>
    <w:tmpl w:val="95C40EBE"/>
    <w:lvl w:ilvl="0" w:tplc="7CBCC4BA">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 w15:restartNumberingAfterBreak="0">
    <w:nsid w:val="2A9959EF"/>
    <w:multiLevelType w:val="hybridMultilevel"/>
    <w:tmpl w:val="00CC1302"/>
    <w:lvl w:ilvl="0" w:tplc="20129DA2">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 w15:restartNumberingAfterBreak="0">
    <w:nsid w:val="3E895721"/>
    <w:multiLevelType w:val="hybridMultilevel"/>
    <w:tmpl w:val="CDC0F5AE"/>
    <w:lvl w:ilvl="0" w:tplc="EDFA49C8">
      <w:start w:val="6"/>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4" w15:restartNumberingAfterBreak="0">
    <w:nsid w:val="456B52BD"/>
    <w:multiLevelType w:val="hybridMultilevel"/>
    <w:tmpl w:val="F4BA3EAC"/>
    <w:lvl w:ilvl="0" w:tplc="3C1A3BC2">
      <w:start w:val="6"/>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5" w15:restartNumberingAfterBreak="0">
    <w:nsid w:val="4B8C00DB"/>
    <w:multiLevelType w:val="hybridMultilevel"/>
    <w:tmpl w:val="66C2ADBA"/>
    <w:lvl w:ilvl="0" w:tplc="970C4A3C">
      <w:start w:val="5"/>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6" w15:restartNumberingAfterBreak="0">
    <w:nsid w:val="4CCF7768"/>
    <w:multiLevelType w:val="hybridMultilevel"/>
    <w:tmpl w:val="F648B736"/>
    <w:lvl w:ilvl="0" w:tplc="6CFC897C">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7" w15:restartNumberingAfterBreak="0">
    <w:nsid w:val="4DD94379"/>
    <w:multiLevelType w:val="hybridMultilevel"/>
    <w:tmpl w:val="1B70D7E4"/>
    <w:lvl w:ilvl="0" w:tplc="07E0879E">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8" w15:restartNumberingAfterBreak="0">
    <w:nsid w:val="4F97077B"/>
    <w:multiLevelType w:val="hybridMultilevel"/>
    <w:tmpl w:val="C87E1AF6"/>
    <w:lvl w:ilvl="0" w:tplc="58927562">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9" w15:restartNumberingAfterBreak="0">
    <w:nsid w:val="506F6901"/>
    <w:multiLevelType w:val="hybridMultilevel"/>
    <w:tmpl w:val="B6F42A86"/>
    <w:lvl w:ilvl="0" w:tplc="850A6E60">
      <w:start w:val="6"/>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0" w15:restartNumberingAfterBreak="0">
    <w:nsid w:val="5A7D4357"/>
    <w:multiLevelType w:val="hybridMultilevel"/>
    <w:tmpl w:val="2040BDD4"/>
    <w:lvl w:ilvl="0" w:tplc="0AA80B8A">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1" w15:restartNumberingAfterBreak="0">
    <w:nsid w:val="5E9C498F"/>
    <w:multiLevelType w:val="hybridMultilevel"/>
    <w:tmpl w:val="4364DA10"/>
    <w:lvl w:ilvl="0" w:tplc="3DDECDA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1853CE0"/>
    <w:multiLevelType w:val="hybridMultilevel"/>
    <w:tmpl w:val="DED64E34"/>
    <w:lvl w:ilvl="0" w:tplc="260C012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3" w15:restartNumberingAfterBreak="0">
    <w:nsid w:val="736B16BF"/>
    <w:multiLevelType w:val="hybridMultilevel"/>
    <w:tmpl w:val="E23CD402"/>
    <w:lvl w:ilvl="0" w:tplc="5C720CD0">
      <w:start w:val="6"/>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4" w15:restartNumberingAfterBreak="0">
    <w:nsid w:val="75D827EF"/>
    <w:multiLevelType w:val="hybridMultilevel"/>
    <w:tmpl w:val="5A1681BA"/>
    <w:lvl w:ilvl="0" w:tplc="D0922CE2">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5" w15:restartNumberingAfterBreak="0">
    <w:nsid w:val="75DA03CB"/>
    <w:multiLevelType w:val="hybridMultilevel"/>
    <w:tmpl w:val="CF58FC60"/>
    <w:lvl w:ilvl="0" w:tplc="47785798">
      <w:start w:val="5"/>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6" w15:restartNumberingAfterBreak="0">
    <w:nsid w:val="77C10B51"/>
    <w:multiLevelType w:val="hybridMultilevel"/>
    <w:tmpl w:val="AC304E74"/>
    <w:lvl w:ilvl="0" w:tplc="7F7C5D2A">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num w:numId="1">
    <w:abstractNumId w:val="11"/>
  </w:num>
  <w:num w:numId="2">
    <w:abstractNumId w:val="16"/>
  </w:num>
  <w:num w:numId="3">
    <w:abstractNumId w:val="10"/>
  </w:num>
  <w:num w:numId="4">
    <w:abstractNumId w:val="0"/>
  </w:num>
  <w:num w:numId="5">
    <w:abstractNumId w:val="12"/>
  </w:num>
  <w:num w:numId="6">
    <w:abstractNumId w:val="8"/>
  </w:num>
  <w:num w:numId="7">
    <w:abstractNumId w:val="2"/>
  </w:num>
  <w:num w:numId="8">
    <w:abstractNumId w:val="14"/>
  </w:num>
  <w:num w:numId="9">
    <w:abstractNumId w:val="3"/>
  </w:num>
  <w:num w:numId="10">
    <w:abstractNumId w:val="13"/>
  </w:num>
  <w:num w:numId="11">
    <w:abstractNumId w:val="4"/>
  </w:num>
  <w:num w:numId="12">
    <w:abstractNumId w:val="9"/>
  </w:num>
  <w:num w:numId="13">
    <w:abstractNumId w:val="5"/>
  </w:num>
  <w:num w:numId="14">
    <w:abstractNumId w:val="15"/>
  </w:num>
  <w:num w:numId="15">
    <w:abstractNumId w:val="6"/>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CL" w:vendorID="64" w:dllVersion="0" w:nlCheck="1" w:checkStyle="0"/>
  <w:activeWritingStyle w:appName="MSWord" w:lang="es-MX" w:vendorID="64" w:dllVersion="0" w:nlCheck="1" w:checkStyle="0"/>
  <w:activeWritingStyle w:appName="MSWord" w:lang="es-CL"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CL"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C9F"/>
    <w:rsid w:val="00000C4B"/>
    <w:rsid w:val="00000ED2"/>
    <w:rsid w:val="000010CB"/>
    <w:rsid w:val="000038E2"/>
    <w:rsid w:val="00012AF3"/>
    <w:rsid w:val="00013546"/>
    <w:rsid w:val="0001586B"/>
    <w:rsid w:val="00015BD3"/>
    <w:rsid w:val="00015CA5"/>
    <w:rsid w:val="00016432"/>
    <w:rsid w:val="00017632"/>
    <w:rsid w:val="00020C33"/>
    <w:rsid w:val="00023036"/>
    <w:rsid w:val="00026F76"/>
    <w:rsid w:val="000270A8"/>
    <w:rsid w:val="0003261D"/>
    <w:rsid w:val="0003477C"/>
    <w:rsid w:val="00035F78"/>
    <w:rsid w:val="000428B2"/>
    <w:rsid w:val="000451BC"/>
    <w:rsid w:val="0004721B"/>
    <w:rsid w:val="0005072F"/>
    <w:rsid w:val="00053D30"/>
    <w:rsid w:val="00055862"/>
    <w:rsid w:val="00055ED7"/>
    <w:rsid w:val="00061939"/>
    <w:rsid w:val="00064C95"/>
    <w:rsid w:val="00070032"/>
    <w:rsid w:val="00073598"/>
    <w:rsid w:val="00073A25"/>
    <w:rsid w:val="0007566A"/>
    <w:rsid w:val="00076499"/>
    <w:rsid w:val="000776CC"/>
    <w:rsid w:val="000835F5"/>
    <w:rsid w:val="000917F0"/>
    <w:rsid w:val="00096191"/>
    <w:rsid w:val="000967C2"/>
    <w:rsid w:val="00096D4E"/>
    <w:rsid w:val="000A1BF9"/>
    <w:rsid w:val="000A547C"/>
    <w:rsid w:val="000A7A03"/>
    <w:rsid w:val="000B223D"/>
    <w:rsid w:val="000B3CB2"/>
    <w:rsid w:val="000C549F"/>
    <w:rsid w:val="000D3BE8"/>
    <w:rsid w:val="000D7F85"/>
    <w:rsid w:val="000E1A86"/>
    <w:rsid w:val="000E26BD"/>
    <w:rsid w:val="000E3FA7"/>
    <w:rsid w:val="000F1039"/>
    <w:rsid w:val="000F21BD"/>
    <w:rsid w:val="0010696F"/>
    <w:rsid w:val="001136D5"/>
    <w:rsid w:val="00120F16"/>
    <w:rsid w:val="001225C9"/>
    <w:rsid w:val="001248A9"/>
    <w:rsid w:val="001259C5"/>
    <w:rsid w:val="00125C13"/>
    <w:rsid w:val="00132375"/>
    <w:rsid w:val="001324E8"/>
    <w:rsid w:val="0013470A"/>
    <w:rsid w:val="00135804"/>
    <w:rsid w:val="00136470"/>
    <w:rsid w:val="00136B35"/>
    <w:rsid w:val="00137970"/>
    <w:rsid w:val="00140D00"/>
    <w:rsid w:val="001425A0"/>
    <w:rsid w:val="00147B9F"/>
    <w:rsid w:val="001510F6"/>
    <w:rsid w:val="00151AFA"/>
    <w:rsid w:val="00152068"/>
    <w:rsid w:val="00152D32"/>
    <w:rsid w:val="00155327"/>
    <w:rsid w:val="001634C7"/>
    <w:rsid w:val="0016754E"/>
    <w:rsid w:val="00175327"/>
    <w:rsid w:val="00182EC8"/>
    <w:rsid w:val="00191EC1"/>
    <w:rsid w:val="00194E95"/>
    <w:rsid w:val="00195F98"/>
    <w:rsid w:val="00196887"/>
    <w:rsid w:val="00197386"/>
    <w:rsid w:val="001A0865"/>
    <w:rsid w:val="001A2E15"/>
    <w:rsid w:val="001A3915"/>
    <w:rsid w:val="001A5EE7"/>
    <w:rsid w:val="001B275E"/>
    <w:rsid w:val="001B2A4C"/>
    <w:rsid w:val="001B2D02"/>
    <w:rsid w:val="001B37D0"/>
    <w:rsid w:val="001B590A"/>
    <w:rsid w:val="001B663D"/>
    <w:rsid w:val="001B6E08"/>
    <w:rsid w:val="001C508A"/>
    <w:rsid w:val="001C5C04"/>
    <w:rsid w:val="001D3E67"/>
    <w:rsid w:val="001F1549"/>
    <w:rsid w:val="001F2471"/>
    <w:rsid w:val="001F2AFC"/>
    <w:rsid w:val="001F3911"/>
    <w:rsid w:val="001F4D98"/>
    <w:rsid w:val="001F54E7"/>
    <w:rsid w:val="001F6C9F"/>
    <w:rsid w:val="00200267"/>
    <w:rsid w:val="0020454C"/>
    <w:rsid w:val="00205A7A"/>
    <w:rsid w:val="0021029C"/>
    <w:rsid w:val="0021263C"/>
    <w:rsid w:val="00215247"/>
    <w:rsid w:val="002177E3"/>
    <w:rsid w:val="00217BD7"/>
    <w:rsid w:val="00220715"/>
    <w:rsid w:val="0022475F"/>
    <w:rsid w:val="002276F4"/>
    <w:rsid w:val="00232CA0"/>
    <w:rsid w:val="00234E8D"/>
    <w:rsid w:val="00247B32"/>
    <w:rsid w:val="002514BD"/>
    <w:rsid w:val="002553BA"/>
    <w:rsid w:val="00257C2B"/>
    <w:rsid w:val="00266EAA"/>
    <w:rsid w:val="00271BCB"/>
    <w:rsid w:val="002728DF"/>
    <w:rsid w:val="002826D8"/>
    <w:rsid w:val="002843BC"/>
    <w:rsid w:val="00285DB8"/>
    <w:rsid w:val="0029301B"/>
    <w:rsid w:val="00294E2D"/>
    <w:rsid w:val="002978CD"/>
    <w:rsid w:val="002A0091"/>
    <w:rsid w:val="002A7F7C"/>
    <w:rsid w:val="002B266F"/>
    <w:rsid w:val="002B4101"/>
    <w:rsid w:val="002B5232"/>
    <w:rsid w:val="002C4B2B"/>
    <w:rsid w:val="002C52F4"/>
    <w:rsid w:val="002C6199"/>
    <w:rsid w:val="002C6F84"/>
    <w:rsid w:val="002D01A3"/>
    <w:rsid w:val="002D1434"/>
    <w:rsid w:val="002D1550"/>
    <w:rsid w:val="002D2068"/>
    <w:rsid w:val="002D5492"/>
    <w:rsid w:val="002D65E1"/>
    <w:rsid w:val="002D73A5"/>
    <w:rsid w:val="002E27EA"/>
    <w:rsid w:val="002E4F2F"/>
    <w:rsid w:val="002E69B4"/>
    <w:rsid w:val="002F29C5"/>
    <w:rsid w:val="002F4A22"/>
    <w:rsid w:val="002F5436"/>
    <w:rsid w:val="002F70DB"/>
    <w:rsid w:val="00300134"/>
    <w:rsid w:val="00304BC8"/>
    <w:rsid w:val="00305D0F"/>
    <w:rsid w:val="0031040D"/>
    <w:rsid w:val="003159C2"/>
    <w:rsid w:val="003175B9"/>
    <w:rsid w:val="003200EB"/>
    <w:rsid w:val="00322A1A"/>
    <w:rsid w:val="003236E3"/>
    <w:rsid w:val="003261B3"/>
    <w:rsid w:val="0032732F"/>
    <w:rsid w:val="003273A4"/>
    <w:rsid w:val="00330012"/>
    <w:rsid w:val="00330D1A"/>
    <w:rsid w:val="003338B3"/>
    <w:rsid w:val="00336257"/>
    <w:rsid w:val="00336CE8"/>
    <w:rsid w:val="00340DF6"/>
    <w:rsid w:val="003415AF"/>
    <w:rsid w:val="00347221"/>
    <w:rsid w:val="003518B4"/>
    <w:rsid w:val="003577B5"/>
    <w:rsid w:val="0036003E"/>
    <w:rsid w:val="00360653"/>
    <w:rsid w:val="00361B3F"/>
    <w:rsid w:val="00364BE4"/>
    <w:rsid w:val="00365572"/>
    <w:rsid w:val="00366923"/>
    <w:rsid w:val="00367CA5"/>
    <w:rsid w:val="00372C3F"/>
    <w:rsid w:val="0038054A"/>
    <w:rsid w:val="00382805"/>
    <w:rsid w:val="00383C2C"/>
    <w:rsid w:val="0038587C"/>
    <w:rsid w:val="00391532"/>
    <w:rsid w:val="00392975"/>
    <w:rsid w:val="00393593"/>
    <w:rsid w:val="003945F7"/>
    <w:rsid w:val="003A1A26"/>
    <w:rsid w:val="003A1B7E"/>
    <w:rsid w:val="003B30D0"/>
    <w:rsid w:val="003B4234"/>
    <w:rsid w:val="003B5304"/>
    <w:rsid w:val="003C2333"/>
    <w:rsid w:val="003C27F3"/>
    <w:rsid w:val="003C3F9E"/>
    <w:rsid w:val="003C44CB"/>
    <w:rsid w:val="003C4659"/>
    <w:rsid w:val="003C4AC2"/>
    <w:rsid w:val="003C7421"/>
    <w:rsid w:val="003D276A"/>
    <w:rsid w:val="003D33E7"/>
    <w:rsid w:val="003D3883"/>
    <w:rsid w:val="003D3B19"/>
    <w:rsid w:val="003D47DC"/>
    <w:rsid w:val="003E025F"/>
    <w:rsid w:val="003E590B"/>
    <w:rsid w:val="003E6543"/>
    <w:rsid w:val="003F222F"/>
    <w:rsid w:val="003F2AAB"/>
    <w:rsid w:val="003F326E"/>
    <w:rsid w:val="003F3D09"/>
    <w:rsid w:val="003F4677"/>
    <w:rsid w:val="00404150"/>
    <w:rsid w:val="00404FB4"/>
    <w:rsid w:val="00411083"/>
    <w:rsid w:val="0041312C"/>
    <w:rsid w:val="00414377"/>
    <w:rsid w:val="004154E9"/>
    <w:rsid w:val="004168D0"/>
    <w:rsid w:val="00420EB7"/>
    <w:rsid w:val="004233DE"/>
    <w:rsid w:val="0042405F"/>
    <w:rsid w:val="0043155B"/>
    <w:rsid w:val="00432C8A"/>
    <w:rsid w:val="00440EC3"/>
    <w:rsid w:val="004443E1"/>
    <w:rsid w:val="004456BB"/>
    <w:rsid w:val="00447A7E"/>
    <w:rsid w:val="0045378B"/>
    <w:rsid w:val="004552A0"/>
    <w:rsid w:val="00455D45"/>
    <w:rsid w:val="00455D78"/>
    <w:rsid w:val="00462E8B"/>
    <w:rsid w:val="004661A1"/>
    <w:rsid w:val="00467265"/>
    <w:rsid w:val="00471DF0"/>
    <w:rsid w:val="004727A6"/>
    <w:rsid w:val="00475037"/>
    <w:rsid w:val="004764A1"/>
    <w:rsid w:val="0048665B"/>
    <w:rsid w:val="00486939"/>
    <w:rsid w:val="00486A1B"/>
    <w:rsid w:val="00486FD4"/>
    <w:rsid w:val="00491B1C"/>
    <w:rsid w:val="0049251C"/>
    <w:rsid w:val="00492920"/>
    <w:rsid w:val="00495683"/>
    <w:rsid w:val="00495C2F"/>
    <w:rsid w:val="004A0F8B"/>
    <w:rsid w:val="004A2556"/>
    <w:rsid w:val="004A42A6"/>
    <w:rsid w:val="004B193E"/>
    <w:rsid w:val="004B5F40"/>
    <w:rsid w:val="004C0287"/>
    <w:rsid w:val="004C1985"/>
    <w:rsid w:val="004C2DCC"/>
    <w:rsid w:val="004C558A"/>
    <w:rsid w:val="004D5896"/>
    <w:rsid w:val="004D6411"/>
    <w:rsid w:val="004E06A2"/>
    <w:rsid w:val="004E0CEA"/>
    <w:rsid w:val="004E3DE1"/>
    <w:rsid w:val="004F2CA8"/>
    <w:rsid w:val="004F3252"/>
    <w:rsid w:val="004F410C"/>
    <w:rsid w:val="005028A3"/>
    <w:rsid w:val="00503AF4"/>
    <w:rsid w:val="00505F9D"/>
    <w:rsid w:val="00507519"/>
    <w:rsid w:val="00507730"/>
    <w:rsid w:val="005140C7"/>
    <w:rsid w:val="005157D8"/>
    <w:rsid w:val="0051659B"/>
    <w:rsid w:val="00523BE0"/>
    <w:rsid w:val="005308B3"/>
    <w:rsid w:val="005316D5"/>
    <w:rsid w:val="0053387C"/>
    <w:rsid w:val="005364AF"/>
    <w:rsid w:val="005400D9"/>
    <w:rsid w:val="00553CC8"/>
    <w:rsid w:val="00560BDB"/>
    <w:rsid w:val="005638EE"/>
    <w:rsid w:val="00563D8A"/>
    <w:rsid w:val="0056455D"/>
    <w:rsid w:val="00566ADB"/>
    <w:rsid w:val="00571A6A"/>
    <w:rsid w:val="00572777"/>
    <w:rsid w:val="0058383E"/>
    <w:rsid w:val="00584E8F"/>
    <w:rsid w:val="00585662"/>
    <w:rsid w:val="005918F0"/>
    <w:rsid w:val="00594BF0"/>
    <w:rsid w:val="00595861"/>
    <w:rsid w:val="005A29AC"/>
    <w:rsid w:val="005A3472"/>
    <w:rsid w:val="005A43C3"/>
    <w:rsid w:val="005A6D63"/>
    <w:rsid w:val="005B31CE"/>
    <w:rsid w:val="005B3675"/>
    <w:rsid w:val="005B3ACD"/>
    <w:rsid w:val="005B3F6E"/>
    <w:rsid w:val="005B5E93"/>
    <w:rsid w:val="005B7D6C"/>
    <w:rsid w:val="005C106C"/>
    <w:rsid w:val="005C1137"/>
    <w:rsid w:val="005C2865"/>
    <w:rsid w:val="005C3D90"/>
    <w:rsid w:val="005C4007"/>
    <w:rsid w:val="005C428E"/>
    <w:rsid w:val="005D0310"/>
    <w:rsid w:val="005D653C"/>
    <w:rsid w:val="005E197A"/>
    <w:rsid w:val="005E2106"/>
    <w:rsid w:val="005E3125"/>
    <w:rsid w:val="005E43F6"/>
    <w:rsid w:val="005E6A25"/>
    <w:rsid w:val="005F1151"/>
    <w:rsid w:val="00600D5F"/>
    <w:rsid w:val="00600DC0"/>
    <w:rsid w:val="0060176A"/>
    <w:rsid w:val="00601B98"/>
    <w:rsid w:val="006042C9"/>
    <w:rsid w:val="00614244"/>
    <w:rsid w:val="00617BC8"/>
    <w:rsid w:val="00617D3D"/>
    <w:rsid w:val="00620D77"/>
    <w:rsid w:val="00622954"/>
    <w:rsid w:val="006244F2"/>
    <w:rsid w:val="00626813"/>
    <w:rsid w:val="00632B98"/>
    <w:rsid w:val="006331F8"/>
    <w:rsid w:val="0063441C"/>
    <w:rsid w:val="006346AF"/>
    <w:rsid w:val="00637033"/>
    <w:rsid w:val="006438C3"/>
    <w:rsid w:val="00643D0B"/>
    <w:rsid w:val="00645C15"/>
    <w:rsid w:val="006532A6"/>
    <w:rsid w:val="0065391E"/>
    <w:rsid w:val="00653C2B"/>
    <w:rsid w:val="006575F5"/>
    <w:rsid w:val="0066181E"/>
    <w:rsid w:val="00662BC1"/>
    <w:rsid w:val="00663E68"/>
    <w:rsid w:val="00666DB4"/>
    <w:rsid w:val="00672ACB"/>
    <w:rsid w:val="00675EB3"/>
    <w:rsid w:val="00684C83"/>
    <w:rsid w:val="006951E7"/>
    <w:rsid w:val="006A3008"/>
    <w:rsid w:val="006A74FC"/>
    <w:rsid w:val="006B19AC"/>
    <w:rsid w:val="006B573F"/>
    <w:rsid w:val="006B757B"/>
    <w:rsid w:val="006C0313"/>
    <w:rsid w:val="006C2FF3"/>
    <w:rsid w:val="006C3C5B"/>
    <w:rsid w:val="006C6956"/>
    <w:rsid w:val="006D3733"/>
    <w:rsid w:val="006D3F67"/>
    <w:rsid w:val="006D602E"/>
    <w:rsid w:val="006D615F"/>
    <w:rsid w:val="006D73E9"/>
    <w:rsid w:val="006E0FA1"/>
    <w:rsid w:val="006E3F6F"/>
    <w:rsid w:val="006E6F7A"/>
    <w:rsid w:val="006F30DC"/>
    <w:rsid w:val="006F3B15"/>
    <w:rsid w:val="006F3C96"/>
    <w:rsid w:val="0070119D"/>
    <w:rsid w:val="00707E66"/>
    <w:rsid w:val="00714F30"/>
    <w:rsid w:val="00716968"/>
    <w:rsid w:val="0071775B"/>
    <w:rsid w:val="007201EA"/>
    <w:rsid w:val="00721807"/>
    <w:rsid w:val="00723044"/>
    <w:rsid w:val="00741D16"/>
    <w:rsid w:val="00743123"/>
    <w:rsid w:val="00745747"/>
    <w:rsid w:val="00747D90"/>
    <w:rsid w:val="007532C3"/>
    <w:rsid w:val="00757154"/>
    <w:rsid w:val="00761675"/>
    <w:rsid w:val="0076220C"/>
    <w:rsid w:val="00765766"/>
    <w:rsid w:val="00770B01"/>
    <w:rsid w:val="00775AC4"/>
    <w:rsid w:val="00777E51"/>
    <w:rsid w:val="0078267A"/>
    <w:rsid w:val="00782B3C"/>
    <w:rsid w:val="007848B5"/>
    <w:rsid w:val="00785906"/>
    <w:rsid w:val="007875D7"/>
    <w:rsid w:val="007A183A"/>
    <w:rsid w:val="007A6FA6"/>
    <w:rsid w:val="007B2878"/>
    <w:rsid w:val="007B5D98"/>
    <w:rsid w:val="007C1476"/>
    <w:rsid w:val="007C1E3F"/>
    <w:rsid w:val="007C2F00"/>
    <w:rsid w:val="007C340B"/>
    <w:rsid w:val="007C3D2C"/>
    <w:rsid w:val="007C4BC6"/>
    <w:rsid w:val="007C4DF5"/>
    <w:rsid w:val="007C6EF9"/>
    <w:rsid w:val="007C74EB"/>
    <w:rsid w:val="007C795A"/>
    <w:rsid w:val="007D0CDA"/>
    <w:rsid w:val="007D7320"/>
    <w:rsid w:val="007E79DD"/>
    <w:rsid w:val="007F1DA0"/>
    <w:rsid w:val="007F275D"/>
    <w:rsid w:val="007F4559"/>
    <w:rsid w:val="00807FE8"/>
    <w:rsid w:val="00812288"/>
    <w:rsid w:val="00814013"/>
    <w:rsid w:val="00821F71"/>
    <w:rsid w:val="008300A5"/>
    <w:rsid w:val="008324FC"/>
    <w:rsid w:val="0083251A"/>
    <w:rsid w:val="00835D5F"/>
    <w:rsid w:val="008440B0"/>
    <w:rsid w:val="008451A0"/>
    <w:rsid w:val="00852172"/>
    <w:rsid w:val="00861FAD"/>
    <w:rsid w:val="00863602"/>
    <w:rsid w:val="00863926"/>
    <w:rsid w:val="00871799"/>
    <w:rsid w:val="00871AEC"/>
    <w:rsid w:val="00871EED"/>
    <w:rsid w:val="008750C6"/>
    <w:rsid w:val="00877039"/>
    <w:rsid w:val="008770B3"/>
    <w:rsid w:val="008805EA"/>
    <w:rsid w:val="00880CEC"/>
    <w:rsid w:val="00882713"/>
    <w:rsid w:val="00882DB0"/>
    <w:rsid w:val="00883618"/>
    <w:rsid w:val="00883F02"/>
    <w:rsid w:val="0088404D"/>
    <w:rsid w:val="008921FB"/>
    <w:rsid w:val="00892FFD"/>
    <w:rsid w:val="00896767"/>
    <w:rsid w:val="00896F64"/>
    <w:rsid w:val="008970D7"/>
    <w:rsid w:val="008A18AE"/>
    <w:rsid w:val="008A223F"/>
    <w:rsid w:val="008A26E4"/>
    <w:rsid w:val="008A4B6E"/>
    <w:rsid w:val="008A65C9"/>
    <w:rsid w:val="008B0BB6"/>
    <w:rsid w:val="008B2790"/>
    <w:rsid w:val="008B462C"/>
    <w:rsid w:val="008B66E3"/>
    <w:rsid w:val="008B6F4D"/>
    <w:rsid w:val="008C0671"/>
    <w:rsid w:val="008C772E"/>
    <w:rsid w:val="008D1607"/>
    <w:rsid w:val="008D3CD6"/>
    <w:rsid w:val="008E6D1E"/>
    <w:rsid w:val="008F185C"/>
    <w:rsid w:val="008F28EA"/>
    <w:rsid w:val="008F4525"/>
    <w:rsid w:val="00903FDE"/>
    <w:rsid w:val="0090618D"/>
    <w:rsid w:val="00913ED6"/>
    <w:rsid w:val="0093427E"/>
    <w:rsid w:val="009342C8"/>
    <w:rsid w:val="009352EB"/>
    <w:rsid w:val="00935B77"/>
    <w:rsid w:val="009375DA"/>
    <w:rsid w:val="00937BE4"/>
    <w:rsid w:val="0094088E"/>
    <w:rsid w:val="00940E97"/>
    <w:rsid w:val="00941CD1"/>
    <w:rsid w:val="009441AF"/>
    <w:rsid w:val="00946C64"/>
    <w:rsid w:val="00952B26"/>
    <w:rsid w:val="00953897"/>
    <w:rsid w:val="00954BF8"/>
    <w:rsid w:val="00956625"/>
    <w:rsid w:val="00956A06"/>
    <w:rsid w:val="009649ED"/>
    <w:rsid w:val="0096505F"/>
    <w:rsid w:val="009703BD"/>
    <w:rsid w:val="00973D2F"/>
    <w:rsid w:val="00974A5C"/>
    <w:rsid w:val="009775ED"/>
    <w:rsid w:val="00977829"/>
    <w:rsid w:val="00985ED1"/>
    <w:rsid w:val="0098643F"/>
    <w:rsid w:val="0098717F"/>
    <w:rsid w:val="009913BC"/>
    <w:rsid w:val="0099661E"/>
    <w:rsid w:val="009A0486"/>
    <w:rsid w:val="009A5768"/>
    <w:rsid w:val="009A6F10"/>
    <w:rsid w:val="009B241E"/>
    <w:rsid w:val="009C019C"/>
    <w:rsid w:val="009C1E95"/>
    <w:rsid w:val="009C3CE5"/>
    <w:rsid w:val="009D08FD"/>
    <w:rsid w:val="009D2C47"/>
    <w:rsid w:val="009D4849"/>
    <w:rsid w:val="009D4B30"/>
    <w:rsid w:val="009E1649"/>
    <w:rsid w:val="009E3159"/>
    <w:rsid w:val="009E45D0"/>
    <w:rsid w:val="009E5EF2"/>
    <w:rsid w:val="009E5FFD"/>
    <w:rsid w:val="009E723F"/>
    <w:rsid w:val="00A00334"/>
    <w:rsid w:val="00A03DFC"/>
    <w:rsid w:val="00A1073E"/>
    <w:rsid w:val="00A12764"/>
    <w:rsid w:val="00A12ABA"/>
    <w:rsid w:val="00A23781"/>
    <w:rsid w:val="00A251FC"/>
    <w:rsid w:val="00A25F56"/>
    <w:rsid w:val="00A3104B"/>
    <w:rsid w:val="00A31617"/>
    <w:rsid w:val="00A32C8E"/>
    <w:rsid w:val="00A33FF4"/>
    <w:rsid w:val="00A3415E"/>
    <w:rsid w:val="00A367D9"/>
    <w:rsid w:val="00A36F95"/>
    <w:rsid w:val="00A53C10"/>
    <w:rsid w:val="00A55652"/>
    <w:rsid w:val="00A56BD7"/>
    <w:rsid w:val="00A57327"/>
    <w:rsid w:val="00A6079F"/>
    <w:rsid w:val="00A60E86"/>
    <w:rsid w:val="00A610F5"/>
    <w:rsid w:val="00A6217F"/>
    <w:rsid w:val="00A62F0B"/>
    <w:rsid w:val="00A669D0"/>
    <w:rsid w:val="00A6709A"/>
    <w:rsid w:val="00A67716"/>
    <w:rsid w:val="00A67DAA"/>
    <w:rsid w:val="00A73506"/>
    <w:rsid w:val="00A75FF2"/>
    <w:rsid w:val="00A814FF"/>
    <w:rsid w:val="00A82EA8"/>
    <w:rsid w:val="00A864FE"/>
    <w:rsid w:val="00A90B48"/>
    <w:rsid w:val="00A95383"/>
    <w:rsid w:val="00A95409"/>
    <w:rsid w:val="00AA4C24"/>
    <w:rsid w:val="00AA605A"/>
    <w:rsid w:val="00AA6EA6"/>
    <w:rsid w:val="00AB0170"/>
    <w:rsid w:val="00AB29DE"/>
    <w:rsid w:val="00AB2F6C"/>
    <w:rsid w:val="00AB3FFC"/>
    <w:rsid w:val="00AB575F"/>
    <w:rsid w:val="00AB59F0"/>
    <w:rsid w:val="00AB7ABF"/>
    <w:rsid w:val="00AC0CDB"/>
    <w:rsid w:val="00AC0DBB"/>
    <w:rsid w:val="00AC55EB"/>
    <w:rsid w:val="00AC61C8"/>
    <w:rsid w:val="00AD2999"/>
    <w:rsid w:val="00AD37D2"/>
    <w:rsid w:val="00AE23CE"/>
    <w:rsid w:val="00AE5409"/>
    <w:rsid w:val="00AF4A5C"/>
    <w:rsid w:val="00AF5A28"/>
    <w:rsid w:val="00AF6EB1"/>
    <w:rsid w:val="00AF701C"/>
    <w:rsid w:val="00B037CC"/>
    <w:rsid w:val="00B03BD5"/>
    <w:rsid w:val="00B123E9"/>
    <w:rsid w:val="00B133F2"/>
    <w:rsid w:val="00B17197"/>
    <w:rsid w:val="00B232BD"/>
    <w:rsid w:val="00B24B98"/>
    <w:rsid w:val="00B24D78"/>
    <w:rsid w:val="00B301F8"/>
    <w:rsid w:val="00B316F8"/>
    <w:rsid w:val="00B33227"/>
    <w:rsid w:val="00B35864"/>
    <w:rsid w:val="00B36098"/>
    <w:rsid w:val="00B42A23"/>
    <w:rsid w:val="00B4381D"/>
    <w:rsid w:val="00B43F2E"/>
    <w:rsid w:val="00B50D1E"/>
    <w:rsid w:val="00B512B1"/>
    <w:rsid w:val="00B54FB3"/>
    <w:rsid w:val="00B630BB"/>
    <w:rsid w:val="00B634AE"/>
    <w:rsid w:val="00B63ABB"/>
    <w:rsid w:val="00B67D55"/>
    <w:rsid w:val="00B7295E"/>
    <w:rsid w:val="00B764AA"/>
    <w:rsid w:val="00B767E3"/>
    <w:rsid w:val="00B7682D"/>
    <w:rsid w:val="00B77CB9"/>
    <w:rsid w:val="00B85242"/>
    <w:rsid w:val="00B913F4"/>
    <w:rsid w:val="00B9211C"/>
    <w:rsid w:val="00B95981"/>
    <w:rsid w:val="00B9743D"/>
    <w:rsid w:val="00BA043F"/>
    <w:rsid w:val="00BA0538"/>
    <w:rsid w:val="00BA0ED8"/>
    <w:rsid w:val="00BA3A3D"/>
    <w:rsid w:val="00BA70AE"/>
    <w:rsid w:val="00BA7E5C"/>
    <w:rsid w:val="00BB1F90"/>
    <w:rsid w:val="00BB2C57"/>
    <w:rsid w:val="00BC2F12"/>
    <w:rsid w:val="00BC46AF"/>
    <w:rsid w:val="00BC79B9"/>
    <w:rsid w:val="00BD07F7"/>
    <w:rsid w:val="00BD159A"/>
    <w:rsid w:val="00BD1B87"/>
    <w:rsid w:val="00BD3368"/>
    <w:rsid w:val="00BD5FB0"/>
    <w:rsid w:val="00BE0EF8"/>
    <w:rsid w:val="00BE7991"/>
    <w:rsid w:val="00BE7BD0"/>
    <w:rsid w:val="00BF124E"/>
    <w:rsid w:val="00BF2120"/>
    <w:rsid w:val="00BF4FA6"/>
    <w:rsid w:val="00BF6B25"/>
    <w:rsid w:val="00C006AA"/>
    <w:rsid w:val="00C0076D"/>
    <w:rsid w:val="00C00872"/>
    <w:rsid w:val="00C01333"/>
    <w:rsid w:val="00C07F91"/>
    <w:rsid w:val="00C11486"/>
    <w:rsid w:val="00C129D1"/>
    <w:rsid w:val="00C21DD4"/>
    <w:rsid w:val="00C22F5A"/>
    <w:rsid w:val="00C24419"/>
    <w:rsid w:val="00C25638"/>
    <w:rsid w:val="00C2590C"/>
    <w:rsid w:val="00C3296D"/>
    <w:rsid w:val="00C33E88"/>
    <w:rsid w:val="00C37383"/>
    <w:rsid w:val="00C40B3F"/>
    <w:rsid w:val="00C51999"/>
    <w:rsid w:val="00C879F2"/>
    <w:rsid w:val="00C87C16"/>
    <w:rsid w:val="00C87F82"/>
    <w:rsid w:val="00C92CE5"/>
    <w:rsid w:val="00C932FD"/>
    <w:rsid w:val="00C93ADA"/>
    <w:rsid w:val="00C94786"/>
    <w:rsid w:val="00CA32AC"/>
    <w:rsid w:val="00CA6B15"/>
    <w:rsid w:val="00CB021C"/>
    <w:rsid w:val="00CB1098"/>
    <w:rsid w:val="00CB142E"/>
    <w:rsid w:val="00CC2945"/>
    <w:rsid w:val="00CC3A0C"/>
    <w:rsid w:val="00CC4B9F"/>
    <w:rsid w:val="00CC4ED1"/>
    <w:rsid w:val="00CE2A6D"/>
    <w:rsid w:val="00CE2FDA"/>
    <w:rsid w:val="00CE4D0E"/>
    <w:rsid w:val="00CF06D9"/>
    <w:rsid w:val="00CF1535"/>
    <w:rsid w:val="00CF7D76"/>
    <w:rsid w:val="00CF7F44"/>
    <w:rsid w:val="00D00346"/>
    <w:rsid w:val="00D02D71"/>
    <w:rsid w:val="00D04585"/>
    <w:rsid w:val="00D10747"/>
    <w:rsid w:val="00D120FB"/>
    <w:rsid w:val="00D1504B"/>
    <w:rsid w:val="00D21C66"/>
    <w:rsid w:val="00D22764"/>
    <w:rsid w:val="00D249A6"/>
    <w:rsid w:val="00D3041D"/>
    <w:rsid w:val="00D329F7"/>
    <w:rsid w:val="00D3510A"/>
    <w:rsid w:val="00D42D18"/>
    <w:rsid w:val="00D43CB6"/>
    <w:rsid w:val="00D4663B"/>
    <w:rsid w:val="00D55849"/>
    <w:rsid w:val="00D57292"/>
    <w:rsid w:val="00D6128F"/>
    <w:rsid w:val="00D626D9"/>
    <w:rsid w:val="00D62C25"/>
    <w:rsid w:val="00D63012"/>
    <w:rsid w:val="00D632D7"/>
    <w:rsid w:val="00D65171"/>
    <w:rsid w:val="00D65FC4"/>
    <w:rsid w:val="00D70255"/>
    <w:rsid w:val="00D70BEC"/>
    <w:rsid w:val="00D7332F"/>
    <w:rsid w:val="00D747DE"/>
    <w:rsid w:val="00D74817"/>
    <w:rsid w:val="00D74B5C"/>
    <w:rsid w:val="00D80CF4"/>
    <w:rsid w:val="00D84AE6"/>
    <w:rsid w:val="00D85EF0"/>
    <w:rsid w:val="00D91171"/>
    <w:rsid w:val="00D96F9A"/>
    <w:rsid w:val="00DA4753"/>
    <w:rsid w:val="00DA4C32"/>
    <w:rsid w:val="00DA6211"/>
    <w:rsid w:val="00DB2142"/>
    <w:rsid w:val="00DB6332"/>
    <w:rsid w:val="00DB78D5"/>
    <w:rsid w:val="00DC12D4"/>
    <w:rsid w:val="00DC7177"/>
    <w:rsid w:val="00DD097A"/>
    <w:rsid w:val="00DE3903"/>
    <w:rsid w:val="00DF5E71"/>
    <w:rsid w:val="00DF662F"/>
    <w:rsid w:val="00E011A3"/>
    <w:rsid w:val="00E016ED"/>
    <w:rsid w:val="00E0476F"/>
    <w:rsid w:val="00E0781B"/>
    <w:rsid w:val="00E10549"/>
    <w:rsid w:val="00E1168C"/>
    <w:rsid w:val="00E13F04"/>
    <w:rsid w:val="00E20AA6"/>
    <w:rsid w:val="00E338E9"/>
    <w:rsid w:val="00E449AE"/>
    <w:rsid w:val="00E4670D"/>
    <w:rsid w:val="00E50920"/>
    <w:rsid w:val="00E518BE"/>
    <w:rsid w:val="00E5203B"/>
    <w:rsid w:val="00E60B22"/>
    <w:rsid w:val="00E63EE4"/>
    <w:rsid w:val="00E6595E"/>
    <w:rsid w:val="00E707A9"/>
    <w:rsid w:val="00E73FE2"/>
    <w:rsid w:val="00E77050"/>
    <w:rsid w:val="00E80445"/>
    <w:rsid w:val="00E82244"/>
    <w:rsid w:val="00E8236B"/>
    <w:rsid w:val="00E83AEB"/>
    <w:rsid w:val="00E87593"/>
    <w:rsid w:val="00E87A9C"/>
    <w:rsid w:val="00E87EDF"/>
    <w:rsid w:val="00E90695"/>
    <w:rsid w:val="00E92118"/>
    <w:rsid w:val="00E93701"/>
    <w:rsid w:val="00E94991"/>
    <w:rsid w:val="00E96D83"/>
    <w:rsid w:val="00E96FF0"/>
    <w:rsid w:val="00EA4BD6"/>
    <w:rsid w:val="00EA4C91"/>
    <w:rsid w:val="00EA5400"/>
    <w:rsid w:val="00EA6E64"/>
    <w:rsid w:val="00EA794A"/>
    <w:rsid w:val="00EB108D"/>
    <w:rsid w:val="00EB7080"/>
    <w:rsid w:val="00EC260C"/>
    <w:rsid w:val="00EC2FA3"/>
    <w:rsid w:val="00EC334B"/>
    <w:rsid w:val="00EC3982"/>
    <w:rsid w:val="00EC5183"/>
    <w:rsid w:val="00EC5B0A"/>
    <w:rsid w:val="00EC5E30"/>
    <w:rsid w:val="00EC691B"/>
    <w:rsid w:val="00EC6C64"/>
    <w:rsid w:val="00EC7161"/>
    <w:rsid w:val="00ED1081"/>
    <w:rsid w:val="00ED1248"/>
    <w:rsid w:val="00ED19A0"/>
    <w:rsid w:val="00ED1F4A"/>
    <w:rsid w:val="00ED2285"/>
    <w:rsid w:val="00EE020D"/>
    <w:rsid w:val="00EE4650"/>
    <w:rsid w:val="00EE6FEA"/>
    <w:rsid w:val="00F053E8"/>
    <w:rsid w:val="00F101B3"/>
    <w:rsid w:val="00F12547"/>
    <w:rsid w:val="00F13230"/>
    <w:rsid w:val="00F14F6E"/>
    <w:rsid w:val="00F23176"/>
    <w:rsid w:val="00F2539F"/>
    <w:rsid w:val="00F25B67"/>
    <w:rsid w:val="00F30BF3"/>
    <w:rsid w:val="00F35EA6"/>
    <w:rsid w:val="00F36019"/>
    <w:rsid w:val="00F375CD"/>
    <w:rsid w:val="00F406BE"/>
    <w:rsid w:val="00F4143A"/>
    <w:rsid w:val="00F420B8"/>
    <w:rsid w:val="00F42185"/>
    <w:rsid w:val="00F423D8"/>
    <w:rsid w:val="00F42E15"/>
    <w:rsid w:val="00F47737"/>
    <w:rsid w:val="00F47B06"/>
    <w:rsid w:val="00F506B4"/>
    <w:rsid w:val="00F53B7C"/>
    <w:rsid w:val="00F54CED"/>
    <w:rsid w:val="00F55B93"/>
    <w:rsid w:val="00F55FEC"/>
    <w:rsid w:val="00F56FDA"/>
    <w:rsid w:val="00F65255"/>
    <w:rsid w:val="00F6605A"/>
    <w:rsid w:val="00F66E8B"/>
    <w:rsid w:val="00F72DE4"/>
    <w:rsid w:val="00F73593"/>
    <w:rsid w:val="00F75B23"/>
    <w:rsid w:val="00F81985"/>
    <w:rsid w:val="00F85545"/>
    <w:rsid w:val="00F86219"/>
    <w:rsid w:val="00F903B3"/>
    <w:rsid w:val="00F91093"/>
    <w:rsid w:val="00F93462"/>
    <w:rsid w:val="00FA13CF"/>
    <w:rsid w:val="00FA407C"/>
    <w:rsid w:val="00FA4145"/>
    <w:rsid w:val="00FA49E7"/>
    <w:rsid w:val="00FA594A"/>
    <w:rsid w:val="00FA621E"/>
    <w:rsid w:val="00FA652D"/>
    <w:rsid w:val="00FA795B"/>
    <w:rsid w:val="00FB0F12"/>
    <w:rsid w:val="00FB4CE7"/>
    <w:rsid w:val="00FB7C8E"/>
    <w:rsid w:val="00FC083E"/>
    <w:rsid w:val="00FC0B0D"/>
    <w:rsid w:val="00FC316E"/>
    <w:rsid w:val="00FC36F2"/>
    <w:rsid w:val="00FD5059"/>
    <w:rsid w:val="00FE4804"/>
    <w:rsid w:val="00FE4934"/>
    <w:rsid w:val="00FE5413"/>
    <w:rsid w:val="00FE5BEA"/>
    <w:rsid w:val="00FF2F33"/>
    <w:rsid w:val="00FF46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A4895"/>
  <w15:chartTrackingRefBased/>
  <w15:docId w15:val="{EBD3A5EE-091C-4D6A-B380-D83CB2FC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1F6C9F"/>
    <w:pPr>
      <w:keepNext/>
      <w:tabs>
        <w:tab w:val="left" w:pos="-720"/>
      </w:tabs>
      <w:spacing w:after="0" w:line="240" w:lineRule="auto"/>
      <w:jc w:val="center"/>
      <w:outlineLvl w:val="2"/>
    </w:pPr>
    <w:rPr>
      <w:rFonts w:ascii="Arial" w:eastAsia="Times New Roman" w:hAnsi="Arial" w:cs="Times New Roman"/>
      <w:b/>
      <w:spacing w:val="-3"/>
      <w:sz w:val="24"/>
      <w:szCs w:val="20"/>
      <w:lang w:val="es-ES_tradnl" w:eastAsia="es-ES"/>
    </w:rPr>
  </w:style>
  <w:style w:type="paragraph" w:styleId="Ttulo4">
    <w:name w:val="heading 4"/>
    <w:basedOn w:val="Normal"/>
    <w:next w:val="Normal"/>
    <w:link w:val="Ttulo4Car"/>
    <w:uiPriority w:val="9"/>
    <w:semiHidden/>
    <w:unhideWhenUsed/>
    <w:qFormat/>
    <w:rsid w:val="001F6C9F"/>
    <w:pPr>
      <w:keepNext/>
      <w:keepLines/>
      <w:spacing w:before="40" w:after="0"/>
      <w:outlineLvl w:val="3"/>
    </w:pPr>
    <w:rPr>
      <w:rFonts w:ascii="Calibri Light" w:eastAsia="Times New Roman" w:hAnsi="Calibri Light" w:cs="Times New Roman"/>
      <w:i/>
      <w:iCs/>
      <w:color w:val="2F549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1F6C9F"/>
    <w:rPr>
      <w:rFonts w:ascii="Arial" w:eastAsia="Times New Roman" w:hAnsi="Arial" w:cs="Times New Roman"/>
      <w:b/>
      <w:spacing w:val="-3"/>
      <w:sz w:val="24"/>
      <w:szCs w:val="20"/>
      <w:lang w:val="es-ES_tradnl" w:eastAsia="es-ES"/>
    </w:rPr>
  </w:style>
  <w:style w:type="paragraph" w:customStyle="1" w:styleId="Ttulo41">
    <w:name w:val="Título 41"/>
    <w:basedOn w:val="Normal"/>
    <w:next w:val="Normal"/>
    <w:uiPriority w:val="9"/>
    <w:semiHidden/>
    <w:unhideWhenUsed/>
    <w:qFormat/>
    <w:rsid w:val="001F6C9F"/>
    <w:pPr>
      <w:keepNext/>
      <w:keepLines/>
      <w:spacing w:before="40" w:after="0" w:line="240" w:lineRule="auto"/>
      <w:outlineLvl w:val="3"/>
    </w:pPr>
    <w:rPr>
      <w:rFonts w:ascii="Calibri Light" w:eastAsia="Times New Roman" w:hAnsi="Calibri Light" w:cs="Times New Roman"/>
      <w:i/>
      <w:iCs/>
      <w:color w:val="2F5496"/>
      <w:sz w:val="24"/>
    </w:rPr>
  </w:style>
  <w:style w:type="numbering" w:customStyle="1" w:styleId="Sinlista1">
    <w:name w:val="Sin lista1"/>
    <w:next w:val="Sinlista"/>
    <w:uiPriority w:val="99"/>
    <w:semiHidden/>
    <w:unhideWhenUsed/>
    <w:rsid w:val="001F6C9F"/>
  </w:style>
  <w:style w:type="numbering" w:customStyle="1" w:styleId="Sinlista11">
    <w:name w:val="Sin lista11"/>
    <w:next w:val="Sinlista"/>
    <w:uiPriority w:val="99"/>
    <w:semiHidden/>
    <w:unhideWhenUsed/>
    <w:rsid w:val="001F6C9F"/>
  </w:style>
  <w:style w:type="numbering" w:customStyle="1" w:styleId="Sinlista111">
    <w:name w:val="Sin lista111"/>
    <w:next w:val="Sinlista"/>
    <w:uiPriority w:val="99"/>
    <w:semiHidden/>
    <w:unhideWhenUsed/>
    <w:rsid w:val="001F6C9F"/>
  </w:style>
  <w:style w:type="paragraph" w:customStyle="1" w:styleId="Textoindependiente31">
    <w:name w:val="Texto independiente 31"/>
    <w:basedOn w:val="Normal"/>
    <w:rsid w:val="001F6C9F"/>
    <w:pPr>
      <w:tabs>
        <w:tab w:val="left" w:pos="170"/>
      </w:tabs>
      <w:spacing w:before="120" w:after="0" w:line="240" w:lineRule="auto"/>
      <w:jc w:val="both"/>
    </w:pPr>
    <w:rPr>
      <w:rFonts w:ascii="Arial" w:eastAsia="Times New Roman" w:hAnsi="Arial" w:cs="Times New Roman"/>
      <w:spacing w:val="-24"/>
      <w:sz w:val="24"/>
      <w:szCs w:val="24"/>
      <w:lang w:eastAsia="es-ES"/>
    </w:rPr>
  </w:style>
  <w:style w:type="paragraph" w:styleId="Textoindependiente3">
    <w:name w:val="Body Text 3"/>
    <w:basedOn w:val="Normal"/>
    <w:link w:val="Textoindependiente3Car"/>
    <w:rsid w:val="001F6C9F"/>
    <w:pPr>
      <w:spacing w:after="0" w:line="360" w:lineRule="auto"/>
      <w:jc w:val="both"/>
    </w:pPr>
    <w:rPr>
      <w:rFonts w:ascii="Arial" w:eastAsia="Times New Roman" w:hAnsi="Arial" w:cs="Times New Roman"/>
      <w:b/>
      <w:spacing w:val="-3"/>
      <w:sz w:val="24"/>
      <w:szCs w:val="24"/>
      <w:lang w:val="es-ES_tradnl" w:eastAsia="es-ES"/>
    </w:rPr>
  </w:style>
  <w:style w:type="character" w:customStyle="1" w:styleId="Textoindependiente3Car">
    <w:name w:val="Texto independiente 3 Car"/>
    <w:basedOn w:val="Fuentedeprrafopredeter"/>
    <w:link w:val="Textoindependiente3"/>
    <w:rsid w:val="001F6C9F"/>
    <w:rPr>
      <w:rFonts w:ascii="Arial" w:eastAsia="Times New Roman" w:hAnsi="Arial" w:cs="Times New Roman"/>
      <w:b/>
      <w:spacing w:val="-3"/>
      <w:sz w:val="24"/>
      <w:szCs w:val="24"/>
      <w:lang w:val="es-ES_tradnl" w:eastAsia="es-ES"/>
    </w:rPr>
  </w:style>
  <w:style w:type="paragraph" w:customStyle="1" w:styleId="personal">
    <w:name w:val="personal"/>
    <w:basedOn w:val="Normal"/>
    <w:rsid w:val="001F6C9F"/>
    <w:pPr>
      <w:spacing w:after="0" w:line="240" w:lineRule="auto"/>
      <w:jc w:val="both"/>
    </w:pPr>
    <w:rPr>
      <w:rFonts w:ascii="Arial" w:eastAsia="Times New Roman" w:hAnsi="Arial" w:cs="Times New Roman"/>
      <w:spacing w:val="6"/>
      <w:sz w:val="24"/>
      <w:szCs w:val="20"/>
      <w:lang w:val="es-ES_tradnl" w:eastAsia="es-ES"/>
    </w:rPr>
  </w:style>
  <w:style w:type="paragraph" w:styleId="Textoindependiente">
    <w:name w:val="Body Text"/>
    <w:basedOn w:val="Normal"/>
    <w:link w:val="TextoindependienteCar"/>
    <w:rsid w:val="001F6C9F"/>
    <w:pPr>
      <w:spacing w:after="120" w:line="240" w:lineRule="auto"/>
    </w:pPr>
    <w:rPr>
      <w:rFonts w:ascii="Arial" w:eastAsia="Times New Roman" w:hAnsi="Arial" w:cs="Times New Roman"/>
      <w:spacing w:val="-3"/>
      <w:sz w:val="24"/>
      <w:szCs w:val="24"/>
      <w:lang w:val="es-ES_tradnl" w:eastAsia="es-ES"/>
    </w:rPr>
  </w:style>
  <w:style w:type="character" w:customStyle="1" w:styleId="TextoindependienteCar">
    <w:name w:val="Texto independiente Car"/>
    <w:basedOn w:val="Fuentedeprrafopredeter"/>
    <w:link w:val="Textoindependiente"/>
    <w:rsid w:val="001F6C9F"/>
    <w:rPr>
      <w:rFonts w:ascii="Arial" w:eastAsia="Times New Roman" w:hAnsi="Arial" w:cs="Times New Roman"/>
      <w:spacing w:val="-3"/>
      <w:sz w:val="24"/>
      <w:szCs w:val="24"/>
      <w:lang w:val="es-ES_tradnl" w:eastAsia="es-ES"/>
    </w:rPr>
  </w:style>
  <w:style w:type="paragraph" w:styleId="Encabezado">
    <w:name w:val="header"/>
    <w:basedOn w:val="Normal"/>
    <w:link w:val="EncabezadoCar"/>
    <w:rsid w:val="001F6C9F"/>
    <w:pPr>
      <w:tabs>
        <w:tab w:val="center" w:pos="4252"/>
        <w:tab w:val="right" w:pos="8504"/>
      </w:tabs>
      <w:spacing w:after="0" w:line="240" w:lineRule="auto"/>
    </w:pPr>
    <w:rPr>
      <w:rFonts w:ascii="Arial" w:eastAsia="Times New Roman" w:hAnsi="Arial" w:cs="Times New Roman"/>
      <w:spacing w:val="-3"/>
      <w:sz w:val="24"/>
      <w:szCs w:val="24"/>
      <w:lang w:val="es-ES_tradnl" w:eastAsia="es-ES"/>
    </w:rPr>
  </w:style>
  <w:style w:type="character" w:customStyle="1" w:styleId="EncabezadoCar">
    <w:name w:val="Encabezado Car"/>
    <w:basedOn w:val="Fuentedeprrafopredeter"/>
    <w:link w:val="Encabezado"/>
    <w:rsid w:val="001F6C9F"/>
    <w:rPr>
      <w:rFonts w:ascii="Arial" w:eastAsia="Times New Roman" w:hAnsi="Arial" w:cs="Times New Roman"/>
      <w:spacing w:val="-3"/>
      <w:sz w:val="24"/>
      <w:szCs w:val="24"/>
      <w:lang w:val="es-ES_tradnl" w:eastAsia="es-ES"/>
    </w:rPr>
  </w:style>
  <w:style w:type="character" w:styleId="Nmerodepgina">
    <w:name w:val="page number"/>
    <w:basedOn w:val="Fuentedeprrafopredeter"/>
    <w:rsid w:val="001F6C9F"/>
  </w:style>
  <w:style w:type="paragraph" w:customStyle="1" w:styleId="Prrafodelista1">
    <w:name w:val="Párrafo de lista1"/>
    <w:basedOn w:val="Normal"/>
    <w:next w:val="Prrafodelista"/>
    <w:uiPriority w:val="34"/>
    <w:qFormat/>
    <w:rsid w:val="001F6C9F"/>
    <w:pPr>
      <w:spacing w:after="200" w:line="276" w:lineRule="auto"/>
      <w:ind w:left="720"/>
      <w:contextualSpacing/>
    </w:pPr>
    <w:rPr>
      <w:rFonts w:ascii="Arial" w:hAnsi="Arial"/>
      <w:sz w:val="24"/>
    </w:rPr>
  </w:style>
  <w:style w:type="paragraph" w:customStyle="1" w:styleId="Textodeglobo1">
    <w:name w:val="Texto de globo1"/>
    <w:basedOn w:val="Normal"/>
    <w:next w:val="Textodeglobo"/>
    <w:link w:val="TextodegloboCar"/>
    <w:uiPriority w:val="99"/>
    <w:semiHidden/>
    <w:unhideWhenUsed/>
    <w:rsid w:val="001F6C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1F6C9F"/>
    <w:rPr>
      <w:rFonts w:ascii="Tahoma" w:hAnsi="Tahoma" w:cs="Tahoma"/>
      <w:sz w:val="16"/>
      <w:szCs w:val="16"/>
    </w:rPr>
  </w:style>
  <w:style w:type="paragraph" w:customStyle="1" w:styleId="Piedepgina1">
    <w:name w:val="Pie de página1"/>
    <w:basedOn w:val="Normal"/>
    <w:next w:val="Piedepgina"/>
    <w:link w:val="PiedepginaCar"/>
    <w:uiPriority w:val="99"/>
    <w:unhideWhenUsed/>
    <w:rsid w:val="001F6C9F"/>
    <w:pPr>
      <w:tabs>
        <w:tab w:val="center" w:pos="4419"/>
        <w:tab w:val="right" w:pos="8838"/>
      </w:tabs>
      <w:spacing w:after="0" w:line="240" w:lineRule="auto"/>
    </w:pPr>
    <w:rPr>
      <w:rFonts w:ascii="Arial" w:hAnsi="Arial"/>
      <w:sz w:val="24"/>
    </w:rPr>
  </w:style>
  <w:style w:type="character" w:customStyle="1" w:styleId="PiedepginaCar">
    <w:name w:val="Pie de página Car"/>
    <w:basedOn w:val="Fuentedeprrafopredeter"/>
    <w:link w:val="Piedepgina1"/>
    <w:uiPriority w:val="99"/>
    <w:rsid w:val="001F6C9F"/>
    <w:rPr>
      <w:rFonts w:ascii="Arial" w:hAnsi="Arial"/>
      <w:sz w:val="24"/>
    </w:rPr>
  </w:style>
  <w:style w:type="paragraph" w:styleId="Prrafodelista">
    <w:name w:val="List Paragraph"/>
    <w:basedOn w:val="Normal"/>
    <w:uiPriority w:val="34"/>
    <w:qFormat/>
    <w:rsid w:val="001F6C9F"/>
    <w:pPr>
      <w:spacing w:after="0" w:line="240" w:lineRule="auto"/>
      <w:ind w:left="720"/>
      <w:contextualSpacing/>
    </w:pPr>
    <w:rPr>
      <w:rFonts w:ascii="Arial" w:hAnsi="Arial"/>
      <w:sz w:val="24"/>
    </w:rPr>
  </w:style>
  <w:style w:type="paragraph" w:styleId="Textodeglobo">
    <w:name w:val="Balloon Text"/>
    <w:basedOn w:val="Normal"/>
    <w:link w:val="TextodegloboCar1"/>
    <w:uiPriority w:val="99"/>
    <w:semiHidden/>
    <w:unhideWhenUsed/>
    <w:rsid w:val="001F6C9F"/>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1F6C9F"/>
    <w:rPr>
      <w:rFonts w:ascii="Segoe UI" w:hAnsi="Segoe UI" w:cs="Segoe UI"/>
      <w:sz w:val="18"/>
      <w:szCs w:val="18"/>
    </w:rPr>
  </w:style>
  <w:style w:type="paragraph" w:styleId="Piedepgina">
    <w:name w:val="footer"/>
    <w:basedOn w:val="Normal"/>
    <w:link w:val="PiedepginaCar1"/>
    <w:uiPriority w:val="99"/>
    <w:semiHidden/>
    <w:unhideWhenUsed/>
    <w:rsid w:val="001F6C9F"/>
    <w:pPr>
      <w:tabs>
        <w:tab w:val="center" w:pos="4419"/>
        <w:tab w:val="right" w:pos="8838"/>
      </w:tabs>
      <w:spacing w:after="0" w:line="240" w:lineRule="auto"/>
    </w:pPr>
    <w:rPr>
      <w:rFonts w:ascii="Arial" w:hAnsi="Arial"/>
      <w:sz w:val="24"/>
    </w:rPr>
  </w:style>
  <w:style w:type="character" w:customStyle="1" w:styleId="PiedepginaCar1">
    <w:name w:val="Pie de página Car1"/>
    <w:basedOn w:val="Fuentedeprrafopredeter"/>
    <w:link w:val="Piedepgina"/>
    <w:uiPriority w:val="99"/>
    <w:semiHidden/>
    <w:rsid w:val="001F6C9F"/>
    <w:rPr>
      <w:rFonts w:ascii="Arial" w:hAnsi="Arial"/>
      <w:sz w:val="24"/>
    </w:rPr>
  </w:style>
  <w:style w:type="paragraph" w:customStyle="1" w:styleId="CharChar">
    <w:name w:val="Char Char"/>
    <w:basedOn w:val="Normal"/>
    <w:rsid w:val="001F6C9F"/>
    <w:pPr>
      <w:spacing w:line="240" w:lineRule="exact"/>
      <w:ind w:left="500"/>
      <w:jc w:val="center"/>
    </w:pPr>
    <w:rPr>
      <w:rFonts w:ascii="Verdana" w:eastAsia="Times New Roman" w:hAnsi="Verdana" w:cs="Arial"/>
      <w:b/>
      <w:sz w:val="20"/>
      <w:szCs w:val="20"/>
      <w:lang w:val="es-VE"/>
    </w:rPr>
  </w:style>
  <w:style w:type="character" w:customStyle="1" w:styleId="Ttulo4Car">
    <w:name w:val="Título 4 Car"/>
    <w:basedOn w:val="Fuentedeprrafopredeter"/>
    <w:link w:val="Ttulo4"/>
    <w:uiPriority w:val="9"/>
    <w:semiHidden/>
    <w:rsid w:val="001F6C9F"/>
    <w:rPr>
      <w:rFonts w:ascii="Calibri Light" w:eastAsia="Times New Roman" w:hAnsi="Calibri Light" w:cs="Times New Roman"/>
      <w:i/>
      <w:iCs/>
      <w:color w:val="2F5496"/>
    </w:rPr>
  </w:style>
  <w:style w:type="character" w:customStyle="1" w:styleId="Ttulo4Car1">
    <w:name w:val="Título 4 Car1"/>
    <w:basedOn w:val="Fuentedeprrafopredeter"/>
    <w:uiPriority w:val="9"/>
    <w:semiHidden/>
    <w:rsid w:val="001F6C9F"/>
    <w:rPr>
      <w:rFonts w:asciiTheme="majorHAnsi" w:eastAsiaTheme="majorEastAsia" w:hAnsiTheme="majorHAnsi" w:cstheme="majorBidi"/>
      <w:i/>
      <w:iCs/>
      <w:color w:val="2F5496" w:themeColor="accent1" w:themeShade="BF"/>
    </w:rPr>
  </w:style>
  <w:style w:type="character" w:customStyle="1" w:styleId="Cuerpodeltexto211">
    <w:name w:val="Cuerpo del texto (2) + 11"/>
    <w:aliases w:val="5 pto,Negrita"/>
    <w:basedOn w:val="Fuentedeprrafopredeter"/>
    <w:rsid w:val="00294E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s-ES" w:eastAsia="es-ES" w:bidi="es-ES"/>
    </w:rPr>
  </w:style>
  <w:style w:type="character" w:styleId="Hipervnculo">
    <w:name w:val="Hyperlink"/>
    <w:basedOn w:val="Fuentedeprrafopredeter"/>
    <w:uiPriority w:val="99"/>
    <w:unhideWhenUsed/>
    <w:rsid w:val="000A547C"/>
    <w:rPr>
      <w:color w:val="0563C1" w:themeColor="hyperlink"/>
      <w:u w:val="single"/>
    </w:rPr>
  </w:style>
  <w:style w:type="character" w:customStyle="1" w:styleId="Mencinsinresolver1">
    <w:name w:val="Mención sin resolver1"/>
    <w:basedOn w:val="Fuentedeprrafopredeter"/>
    <w:uiPriority w:val="99"/>
    <w:semiHidden/>
    <w:unhideWhenUsed/>
    <w:rsid w:val="000A547C"/>
    <w:rPr>
      <w:color w:val="605E5C"/>
      <w:shd w:val="clear" w:color="auto" w:fill="E1DFDD"/>
    </w:rPr>
  </w:style>
  <w:style w:type="character" w:customStyle="1" w:styleId="Cuerpodeltexto2">
    <w:name w:val="Cuerpo del texto (2)_"/>
    <w:link w:val="Cuerpodeltexto20"/>
    <w:rsid w:val="00F73593"/>
    <w:rPr>
      <w:shd w:val="clear" w:color="auto" w:fill="FFFFFF"/>
    </w:rPr>
  </w:style>
  <w:style w:type="paragraph" w:customStyle="1" w:styleId="Cuerpodeltexto20">
    <w:name w:val="Cuerpo del texto (2)"/>
    <w:basedOn w:val="Normal"/>
    <w:link w:val="Cuerpodeltexto2"/>
    <w:rsid w:val="00F73593"/>
    <w:pPr>
      <w:widowControl w:val="0"/>
      <w:shd w:val="clear" w:color="auto" w:fill="FFFFFF"/>
      <w:spacing w:before="160" w:after="1660" w:line="250"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ta.gov.cl/wpcontent/uploads/2021/04/CP-ATTA-2020-FINAL-para-web.pdf"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af.cl/descargas/estadisticas/Informe_Estad%C3%ADstico_2020.pdf"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www.uaf.cl/prensa/estadisticas.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4C167-8C82-4EC5-93D5-BF93CA7F1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120</Pages>
  <Words>41911</Words>
  <Characters>230512</Characters>
  <Application>Microsoft Office Word</Application>
  <DocSecurity>0</DocSecurity>
  <Lines>1920</Lines>
  <Paragraphs>543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a.pachecodelacruz@gmail.com</dc:creator>
  <cp:keywords/>
  <dc:description/>
  <cp:lastModifiedBy>EMARZI</cp:lastModifiedBy>
  <cp:revision>3</cp:revision>
  <dcterms:created xsi:type="dcterms:W3CDTF">2021-11-30T15:34:00Z</dcterms:created>
  <dcterms:modified xsi:type="dcterms:W3CDTF">2021-12-21T16:19:00Z</dcterms:modified>
</cp:coreProperties>
</file>