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F4C" w:rsidRDefault="00432F4C" w:rsidP="0062544C">
      <w:pPr>
        <w:pStyle w:val="Default"/>
        <w:jc w:val="both"/>
      </w:pPr>
    </w:p>
    <w:p w:rsidR="003D31D7" w:rsidRDefault="00432F4C" w:rsidP="0062544C">
      <w:pPr>
        <w:pStyle w:val="Default"/>
        <w:jc w:val="both"/>
        <w:rPr>
          <w:rFonts w:asciiTheme="majorHAnsi" w:hAnsiTheme="majorHAnsi"/>
          <w:b/>
          <w:bCs/>
          <w:sz w:val="26"/>
          <w:szCs w:val="26"/>
          <w:u w:val="single"/>
        </w:rPr>
      </w:pPr>
      <w:r w:rsidRPr="004A0E50">
        <w:rPr>
          <w:rFonts w:asciiTheme="majorHAnsi" w:hAnsiTheme="majorHAnsi"/>
          <w:b/>
          <w:bCs/>
          <w:sz w:val="26"/>
          <w:szCs w:val="26"/>
          <w:u w:val="single"/>
        </w:rPr>
        <w:t xml:space="preserve">PROYECTO DE LEY QUE </w:t>
      </w:r>
      <w:r w:rsidR="003D31D7">
        <w:rPr>
          <w:rFonts w:asciiTheme="majorHAnsi" w:hAnsiTheme="majorHAnsi"/>
          <w:b/>
          <w:bCs/>
          <w:sz w:val="26"/>
          <w:szCs w:val="26"/>
          <w:u w:val="single"/>
        </w:rPr>
        <w:t xml:space="preserve">ESTABLECE EL ESTATUTO ANTARTICO </w:t>
      </w:r>
    </w:p>
    <w:p w:rsidR="00AB38E2" w:rsidRDefault="003D31D7" w:rsidP="0062544C">
      <w:pPr>
        <w:pStyle w:val="Default"/>
        <w:jc w:val="both"/>
        <w:rPr>
          <w:rFonts w:asciiTheme="majorHAnsi" w:hAnsiTheme="majorHAnsi"/>
          <w:b/>
          <w:bCs/>
          <w:sz w:val="26"/>
          <w:szCs w:val="26"/>
          <w:u w:val="single"/>
        </w:rPr>
      </w:pPr>
      <w:r>
        <w:rPr>
          <w:rFonts w:asciiTheme="majorHAnsi" w:hAnsiTheme="majorHAnsi"/>
          <w:b/>
          <w:bCs/>
          <w:sz w:val="26"/>
          <w:szCs w:val="26"/>
          <w:u w:val="single"/>
        </w:rPr>
        <w:t xml:space="preserve">COMISION ESPECIAL DE ZONAS EXTREMAS Y TERRITORIOS ESPECIALES DEL SENADO  </w:t>
      </w:r>
    </w:p>
    <w:p w:rsidR="00432F4C" w:rsidRPr="003D31D7" w:rsidRDefault="00453F02" w:rsidP="0062544C">
      <w:pPr>
        <w:pStyle w:val="Default"/>
        <w:jc w:val="both"/>
        <w:rPr>
          <w:rFonts w:asciiTheme="majorHAnsi" w:hAnsiTheme="majorHAnsi"/>
          <w:b/>
          <w:bCs/>
          <w:sz w:val="26"/>
          <w:szCs w:val="26"/>
          <w:u w:val="single"/>
        </w:rPr>
      </w:pPr>
      <w:r>
        <w:rPr>
          <w:rFonts w:asciiTheme="majorHAnsi" w:hAnsiTheme="majorHAnsi"/>
          <w:b/>
          <w:bCs/>
          <w:sz w:val="26"/>
          <w:szCs w:val="26"/>
        </w:rPr>
        <w:t>BOLETÍN N°</w:t>
      </w:r>
      <w:r w:rsidR="003D31D7">
        <w:rPr>
          <w:rFonts w:asciiTheme="majorHAnsi" w:hAnsiTheme="majorHAnsi"/>
          <w:b/>
          <w:bCs/>
          <w:sz w:val="26"/>
          <w:szCs w:val="26"/>
        </w:rPr>
        <w:t>9256-27</w:t>
      </w:r>
    </w:p>
    <w:p w:rsidR="00432F4C" w:rsidRPr="004A0E50" w:rsidRDefault="00432F4C" w:rsidP="0062544C">
      <w:pPr>
        <w:pStyle w:val="Default"/>
        <w:jc w:val="both"/>
        <w:rPr>
          <w:rFonts w:asciiTheme="majorHAnsi" w:hAnsiTheme="majorHAnsi"/>
          <w:sz w:val="26"/>
          <w:szCs w:val="26"/>
        </w:rPr>
      </w:pPr>
    </w:p>
    <w:p w:rsidR="003D31D7" w:rsidRPr="003D31D7" w:rsidRDefault="003D31D7" w:rsidP="0062544C">
      <w:pPr>
        <w:pStyle w:val="Default"/>
        <w:numPr>
          <w:ilvl w:val="0"/>
          <w:numId w:val="1"/>
        </w:numPr>
        <w:jc w:val="both"/>
        <w:rPr>
          <w:rFonts w:asciiTheme="majorHAnsi" w:hAnsiTheme="majorHAnsi"/>
          <w:sz w:val="26"/>
          <w:szCs w:val="26"/>
        </w:rPr>
      </w:pPr>
      <w:r>
        <w:rPr>
          <w:rFonts w:asciiTheme="majorHAnsi" w:hAnsiTheme="majorHAnsi"/>
          <w:b/>
          <w:bCs/>
          <w:sz w:val="26"/>
          <w:szCs w:val="26"/>
        </w:rPr>
        <w:t>El proyecto de ley que contiene el Estatuto Antártico Chileno el 23 de enero del presente año ingresó al Senado desde la Cámara de Origen. El mismo día fue aprobada en general y en particular a la vez.</w:t>
      </w:r>
    </w:p>
    <w:p w:rsidR="00856460" w:rsidRPr="00856460" w:rsidRDefault="00856460" w:rsidP="0062544C">
      <w:pPr>
        <w:pStyle w:val="Default"/>
        <w:numPr>
          <w:ilvl w:val="0"/>
          <w:numId w:val="1"/>
        </w:numPr>
        <w:jc w:val="both"/>
        <w:rPr>
          <w:rFonts w:asciiTheme="majorHAnsi" w:hAnsiTheme="majorHAnsi"/>
          <w:sz w:val="26"/>
          <w:szCs w:val="26"/>
        </w:rPr>
      </w:pPr>
      <w:r>
        <w:rPr>
          <w:rFonts w:asciiTheme="majorHAnsi" w:hAnsiTheme="majorHAnsi"/>
          <w:b/>
          <w:bCs/>
          <w:sz w:val="26"/>
          <w:szCs w:val="26"/>
        </w:rPr>
        <w:t>Asimismo</w:t>
      </w:r>
      <w:r w:rsidR="00AB38E2">
        <w:rPr>
          <w:rFonts w:asciiTheme="majorHAnsi" w:hAnsiTheme="majorHAnsi"/>
          <w:b/>
          <w:bCs/>
          <w:sz w:val="26"/>
          <w:szCs w:val="26"/>
        </w:rPr>
        <w:t>,</w:t>
      </w:r>
      <w:r>
        <w:rPr>
          <w:rFonts w:asciiTheme="majorHAnsi" w:hAnsiTheme="majorHAnsi"/>
          <w:b/>
          <w:bCs/>
          <w:sz w:val="26"/>
          <w:szCs w:val="26"/>
        </w:rPr>
        <w:t xml:space="preserve"> se dispuso que pasara a la Comisión de Relaciones Exteriores.</w:t>
      </w:r>
    </w:p>
    <w:p w:rsidR="00AB38E2" w:rsidRPr="00AB38E2" w:rsidRDefault="00856460" w:rsidP="009D63AA">
      <w:pPr>
        <w:pStyle w:val="Default"/>
        <w:numPr>
          <w:ilvl w:val="0"/>
          <w:numId w:val="1"/>
        </w:numPr>
        <w:jc w:val="both"/>
        <w:rPr>
          <w:rFonts w:asciiTheme="majorHAnsi" w:hAnsiTheme="majorHAnsi"/>
          <w:sz w:val="26"/>
          <w:szCs w:val="26"/>
        </w:rPr>
      </w:pPr>
      <w:r w:rsidRPr="00AB38E2">
        <w:rPr>
          <w:rFonts w:asciiTheme="majorHAnsi" w:hAnsiTheme="majorHAnsi"/>
          <w:b/>
          <w:bCs/>
          <w:sz w:val="26"/>
          <w:szCs w:val="26"/>
        </w:rPr>
        <w:t>No obstante</w:t>
      </w:r>
      <w:r w:rsidR="00AB38E2" w:rsidRPr="00AB38E2">
        <w:rPr>
          <w:rFonts w:asciiTheme="majorHAnsi" w:hAnsiTheme="majorHAnsi"/>
          <w:b/>
          <w:bCs/>
          <w:sz w:val="26"/>
          <w:szCs w:val="26"/>
        </w:rPr>
        <w:t xml:space="preserve">, </w:t>
      </w:r>
      <w:r w:rsidRPr="00AB38E2">
        <w:rPr>
          <w:rFonts w:asciiTheme="majorHAnsi" w:hAnsiTheme="majorHAnsi"/>
          <w:b/>
          <w:bCs/>
          <w:sz w:val="26"/>
          <w:szCs w:val="26"/>
        </w:rPr>
        <w:t xml:space="preserve">la sala del Senado el 20 de marzo acuerda trasladar el proyecto a la Comisión de Zonas Extremas para que </w:t>
      </w:r>
      <w:r w:rsidR="00AB38E2" w:rsidRPr="00AB38E2">
        <w:rPr>
          <w:rFonts w:asciiTheme="majorHAnsi" w:hAnsiTheme="majorHAnsi"/>
          <w:b/>
          <w:bCs/>
          <w:sz w:val="26"/>
          <w:szCs w:val="26"/>
        </w:rPr>
        <w:t>é</w:t>
      </w:r>
      <w:r w:rsidRPr="00AB38E2">
        <w:rPr>
          <w:rFonts w:asciiTheme="majorHAnsi" w:hAnsiTheme="majorHAnsi"/>
          <w:b/>
          <w:bCs/>
          <w:sz w:val="26"/>
          <w:szCs w:val="26"/>
        </w:rPr>
        <w:t xml:space="preserve">sta </w:t>
      </w:r>
      <w:proofErr w:type="gramStart"/>
      <w:r w:rsidRPr="00AB38E2">
        <w:rPr>
          <w:rFonts w:asciiTheme="majorHAnsi" w:hAnsiTheme="majorHAnsi"/>
          <w:b/>
          <w:bCs/>
          <w:sz w:val="26"/>
          <w:szCs w:val="26"/>
        </w:rPr>
        <w:t xml:space="preserve">informe </w:t>
      </w:r>
      <w:r w:rsidR="00AB38E2" w:rsidRPr="00AB38E2">
        <w:rPr>
          <w:rFonts w:asciiTheme="majorHAnsi" w:hAnsiTheme="majorHAnsi"/>
          <w:b/>
          <w:bCs/>
          <w:sz w:val="26"/>
          <w:szCs w:val="26"/>
        </w:rPr>
        <w:t xml:space="preserve"> </w:t>
      </w:r>
      <w:r w:rsidRPr="00AB38E2">
        <w:rPr>
          <w:rFonts w:asciiTheme="majorHAnsi" w:hAnsiTheme="majorHAnsi"/>
          <w:b/>
          <w:bCs/>
          <w:sz w:val="26"/>
          <w:szCs w:val="26"/>
        </w:rPr>
        <w:t>y</w:t>
      </w:r>
      <w:proofErr w:type="gramEnd"/>
      <w:r w:rsidRPr="00AB38E2">
        <w:rPr>
          <w:rFonts w:asciiTheme="majorHAnsi" w:hAnsiTheme="majorHAnsi"/>
          <w:b/>
          <w:bCs/>
          <w:sz w:val="26"/>
          <w:szCs w:val="26"/>
        </w:rPr>
        <w:t xml:space="preserve"> no</w:t>
      </w:r>
      <w:r w:rsidR="00AB38E2" w:rsidRPr="00AB38E2">
        <w:rPr>
          <w:rFonts w:asciiTheme="majorHAnsi" w:hAnsiTheme="majorHAnsi"/>
          <w:b/>
          <w:bCs/>
          <w:sz w:val="26"/>
          <w:szCs w:val="26"/>
        </w:rPr>
        <w:t xml:space="preserve"> así</w:t>
      </w:r>
      <w:r w:rsidRPr="00AB38E2">
        <w:rPr>
          <w:rFonts w:asciiTheme="majorHAnsi" w:hAnsiTheme="majorHAnsi"/>
          <w:b/>
          <w:bCs/>
          <w:sz w:val="26"/>
          <w:szCs w:val="26"/>
        </w:rPr>
        <w:t xml:space="preserve"> la de R</w:t>
      </w:r>
      <w:r w:rsidR="00AB38E2" w:rsidRPr="00AB38E2">
        <w:rPr>
          <w:rFonts w:asciiTheme="majorHAnsi" w:hAnsiTheme="majorHAnsi"/>
          <w:b/>
          <w:bCs/>
          <w:sz w:val="26"/>
          <w:szCs w:val="26"/>
        </w:rPr>
        <w:t>elaciones Exteriores</w:t>
      </w:r>
      <w:r w:rsidR="00AB38E2">
        <w:rPr>
          <w:rFonts w:asciiTheme="majorHAnsi" w:hAnsiTheme="majorHAnsi"/>
          <w:b/>
          <w:bCs/>
          <w:sz w:val="26"/>
          <w:szCs w:val="26"/>
        </w:rPr>
        <w:t>.</w:t>
      </w:r>
    </w:p>
    <w:p w:rsidR="00856460" w:rsidRPr="00AB38E2" w:rsidRDefault="00856460" w:rsidP="009D63AA">
      <w:pPr>
        <w:pStyle w:val="Default"/>
        <w:numPr>
          <w:ilvl w:val="0"/>
          <w:numId w:val="1"/>
        </w:numPr>
        <w:jc w:val="both"/>
        <w:rPr>
          <w:rFonts w:asciiTheme="majorHAnsi" w:hAnsiTheme="majorHAnsi"/>
          <w:sz w:val="26"/>
          <w:szCs w:val="26"/>
        </w:rPr>
      </w:pPr>
      <w:r w:rsidRPr="00AB38E2">
        <w:rPr>
          <w:rFonts w:asciiTheme="majorHAnsi" w:hAnsiTheme="majorHAnsi"/>
          <w:b/>
          <w:bCs/>
          <w:sz w:val="26"/>
          <w:szCs w:val="26"/>
        </w:rPr>
        <w:t>Con todo, el 10 de abril</w:t>
      </w:r>
      <w:r w:rsidR="00AB38E2" w:rsidRPr="00AB38E2">
        <w:rPr>
          <w:rFonts w:asciiTheme="majorHAnsi" w:hAnsiTheme="majorHAnsi"/>
          <w:b/>
          <w:bCs/>
          <w:sz w:val="26"/>
          <w:szCs w:val="26"/>
        </w:rPr>
        <w:t>,</w:t>
      </w:r>
      <w:r w:rsidRPr="00AB38E2">
        <w:rPr>
          <w:rFonts w:asciiTheme="majorHAnsi" w:hAnsiTheme="majorHAnsi"/>
          <w:b/>
          <w:bCs/>
          <w:sz w:val="26"/>
          <w:szCs w:val="26"/>
        </w:rPr>
        <w:t xml:space="preserve"> la Sala acuerda que el proyecto TAMBIÉN sea informado por la Comisión de Relaciones Exteriores.</w:t>
      </w:r>
    </w:p>
    <w:p w:rsidR="00856460" w:rsidRPr="00856460" w:rsidRDefault="00856460" w:rsidP="0062544C">
      <w:pPr>
        <w:pStyle w:val="Default"/>
        <w:numPr>
          <w:ilvl w:val="0"/>
          <w:numId w:val="1"/>
        </w:numPr>
        <w:jc w:val="both"/>
        <w:rPr>
          <w:rFonts w:asciiTheme="majorHAnsi" w:hAnsiTheme="majorHAnsi"/>
          <w:sz w:val="26"/>
          <w:szCs w:val="26"/>
        </w:rPr>
      </w:pPr>
      <w:r>
        <w:rPr>
          <w:rFonts w:asciiTheme="majorHAnsi" w:hAnsiTheme="majorHAnsi"/>
          <w:b/>
          <w:bCs/>
          <w:sz w:val="26"/>
          <w:szCs w:val="26"/>
        </w:rPr>
        <w:t>Con fecha 23 de abril del presente año se hace presente Urgencia Suma.</w:t>
      </w:r>
    </w:p>
    <w:p w:rsidR="00856460" w:rsidRPr="00AB38E2" w:rsidRDefault="00856460" w:rsidP="0062544C">
      <w:pPr>
        <w:pStyle w:val="Default"/>
        <w:numPr>
          <w:ilvl w:val="0"/>
          <w:numId w:val="1"/>
        </w:numPr>
        <w:jc w:val="both"/>
        <w:rPr>
          <w:rFonts w:asciiTheme="majorHAnsi" w:hAnsiTheme="majorHAnsi"/>
          <w:sz w:val="26"/>
          <w:szCs w:val="26"/>
        </w:rPr>
      </w:pPr>
      <w:r>
        <w:rPr>
          <w:rFonts w:asciiTheme="majorHAnsi" w:hAnsiTheme="majorHAnsi"/>
          <w:b/>
          <w:bCs/>
          <w:sz w:val="26"/>
          <w:szCs w:val="26"/>
        </w:rPr>
        <w:t>El 24 de abril de 2019 sesionó la Comisión de Zonas Extremas</w:t>
      </w:r>
      <w:r w:rsidR="00AB38E2">
        <w:rPr>
          <w:rFonts w:asciiTheme="majorHAnsi" w:hAnsiTheme="majorHAnsi"/>
          <w:b/>
          <w:bCs/>
          <w:sz w:val="26"/>
          <w:szCs w:val="26"/>
        </w:rPr>
        <w:t>:</w:t>
      </w:r>
    </w:p>
    <w:p w:rsidR="00AB38E2" w:rsidRPr="00AB38E2" w:rsidRDefault="00AB38E2" w:rsidP="0062544C">
      <w:pPr>
        <w:pStyle w:val="Default"/>
        <w:numPr>
          <w:ilvl w:val="0"/>
          <w:numId w:val="1"/>
        </w:numPr>
        <w:jc w:val="both"/>
        <w:rPr>
          <w:rFonts w:asciiTheme="majorHAnsi" w:hAnsiTheme="majorHAnsi"/>
          <w:sz w:val="26"/>
          <w:szCs w:val="26"/>
        </w:rPr>
      </w:pPr>
      <w:r>
        <w:rPr>
          <w:rFonts w:asciiTheme="majorHAnsi" w:hAnsiTheme="majorHAnsi"/>
          <w:b/>
          <w:bCs/>
          <w:sz w:val="26"/>
          <w:szCs w:val="26"/>
        </w:rPr>
        <w:t xml:space="preserve">En dicha sesión se recibió la visita del Ministro de Defensa Alberto Espina quien procedió a explicar el proyecto con la asistencia de su asesor </w:t>
      </w:r>
      <w:proofErr w:type="spellStart"/>
      <w:r>
        <w:rPr>
          <w:rFonts w:asciiTheme="majorHAnsi" w:hAnsiTheme="majorHAnsi"/>
          <w:b/>
          <w:bCs/>
          <w:sz w:val="26"/>
          <w:szCs w:val="26"/>
        </w:rPr>
        <w:t>Urquizar</w:t>
      </w:r>
      <w:proofErr w:type="spellEnd"/>
      <w:r>
        <w:rPr>
          <w:rFonts w:asciiTheme="majorHAnsi" w:hAnsiTheme="majorHAnsi"/>
          <w:b/>
          <w:bCs/>
          <w:sz w:val="26"/>
          <w:szCs w:val="26"/>
        </w:rPr>
        <w:t>.</w:t>
      </w:r>
    </w:p>
    <w:p w:rsidR="00AB38E2" w:rsidRPr="00AB38E2" w:rsidRDefault="00AB38E2" w:rsidP="0062544C">
      <w:pPr>
        <w:pStyle w:val="Default"/>
        <w:numPr>
          <w:ilvl w:val="0"/>
          <w:numId w:val="1"/>
        </w:numPr>
        <w:jc w:val="both"/>
        <w:rPr>
          <w:rFonts w:asciiTheme="majorHAnsi" w:hAnsiTheme="majorHAnsi"/>
          <w:sz w:val="26"/>
          <w:szCs w:val="26"/>
        </w:rPr>
      </w:pPr>
      <w:proofErr w:type="gramStart"/>
      <w:r>
        <w:rPr>
          <w:rFonts w:asciiTheme="majorHAnsi" w:hAnsiTheme="majorHAnsi"/>
          <w:b/>
          <w:bCs/>
          <w:sz w:val="26"/>
          <w:szCs w:val="26"/>
        </w:rPr>
        <w:t>Contenidos :</w:t>
      </w:r>
      <w:proofErr w:type="gramEnd"/>
    </w:p>
    <w:p w:rsidR="00AB38E2" w:rsidRDefault="00AB38E2" w:rsidP="00AB38E2">
      <w:pPr>
        <w:pStyle w:val="Default"/>
        <w:ind w:left="720"/>
        <w:jc w:val="both"/>
        <w:rPr>
          <w:rFonts w:asciiTheme="majorHAnsi" w:hAnsiTheme="majorHAnsi"/>
          <w:b/>
          <w:bCs/>
          <w:sz w:val="26"/>
          <w:szCs w:val="26"/>
        </w:rPr>
      </w:pPr>
      <w:r>
        <w:rPr>
          <w:rFonts w:asciiTheme="majorHAnsi" w:hAnsiTheme="majorHAnsi"/>
          <w:b/>
          <w:bCs/>
          <w:sz w:val="26"/>
          <w:szCs w:val="26"/>
        </w:rPr>
        <w:t xml:space="preserve">1.- </w:t>
      </w:r>
      <w:r w:rsidR="00857878">
        <w:rPr>
          <w:rFonts w:asciiTheme="majorHAnsi" w:hAnsiTheme="majorHAnsi"/>
          <w:b/>
          <w:bCs/>
          <w:sz w:val="26"/>
          <w:szCs w:val="26"/>
        </w:rPr>
        <w:t>T</w:t>
      </w:r>
      <w:r>
        <w:rPr>
          <w:rFonts w:asciiTheme="majorHAnsi" w:hAnsiTheme="majorHAnsi"/>
          <w:b/>
          <w:bCs/>
          <w:sz w:val="26"/>
          <w:szCs w:val="26"/>
        </w:rPr>
        <w:t xml:space="preserve">ramitación Legislativa </w:t>
      </w:r>
    </w:p>
    <w:p w:rsidR="00AB38E2" w:rsidRDefault="00AB38E2" w:rsidP="00AB38E2">
      <w:pPr>
        <w:pStyle w:val="Default"/>
        <w:ind w:left="720"/>
        <w:jc w:val="both"/>
        <w:rPr>
          <w:rFonts w:asciiTheme="majorHAnsi" w:hAnsiTheme="majorHAnsi"/>
          <w:b/>
          <w:bCs/>
          <w:sz w:val="26"/>
          <w:szCs w:val="26"/>
        </w:rPr>
      </w:pPr>
      <w:r>
        <w:rPr>
          <w:rFonts w:asciiTheme="majorHAnsi" w:hAnsiTheme="majorHAnsi"/>
          <w:b/>
          <w:bCs/>
          <w:sz w:val="26"/>
          <w:szCs w:val="26"/>
        </w:rPr>
        <w:t xml:space="preserve">2.- Posición relativa de Chile  </w:t>
      </w:r>
    </w:p>
    <w:p w:rsidR="00AB38E2" w:rsidRDefault="00AB38E2" w:rsidP="00AB38E2">
      <w:pPr>
        <w:pStyle w:val="Default"/>
        <w:ind w:left="720"/>
        <w:jc w:val="both"/>
        <w:rPr>
          <w:rFonts w:asciiTheme="majorHAnsi" w:hAnsiTheme="majorHAnsi"/>
          <w:b/>
          <w:bCs/>
          <w:sz w:val="26"/>
          <w:szCs w:val="26"/>
        </w:rPr>
      </w:pPr>
      <w:r>
        <w:rPr>
          <w:rFonts w:asciiTheme="majorHAnsi" w:hAnsiTheme="majorHAnsi"/>
          <w:b/>
          <w:bCs/>
          <w:sz w:val="26"/>
          <w:szCs w:val="26"/>
        </w:rPr>
        <w:t xml:space="preserve">3.- </w:t>
      </w:r>
      <w:r w:rsidR="00857878">
        <w:rPr>
          <w:rFonts w:asciiTheme="majorHAnsi" w:hAnsiTheme="majorHAnsi"/>
          <w:b/>
          <w:bCs/>
          <w:sz w:val="26"/>
          <w:szCs w:val="26"/>
        </w:rPr>
        <w:t>P</w:t>
      </w:r>
      <w:r>
        <w:rPr>
          <w:rFonts w:asciiTheme="majorHAnsi" w:hAnsiTheme="majorHAnsi"/>
          <w:b/>
          <w:bCs/>
          <w:sz w:val="26"/>
          <w:szCs w:val="26"/>
        </w:rPr>
        <w:t>osición Estratégica de Chile.</w:t>
      </w:r>
    </w:p>
    <w:p w:rsidR="00AB38E2" w:rsidRDefault="00AB38E2" w:rsidP="00AB38E2">
      <w:pPr>
        <w:pStyle w:val="Default"/>
        <w:ind w:left="720"/>
        <w:jc w:val="both"/>
        <w:rPr>
          <w:rFonts w:asciiTheme="majorHAnsi" w:hAnsiTheme="majorHAnsi"/>
          <w:b/>
          <w:bCs/>
          <w:sz w:val="26"/>
          <w:szCs w:val="26"/>
        </w:rPr>
      </w:pPr>
      <w:r>
        <w:rPr>
          <w:rFonts w:asciiTheme="majorHAnsi" w:hAnsiTheme="majorHAnsi"/>
          <w:b/>
          <w:bCs/>
          <w:sz w:val="26"/>
          <w:szCs w:val="26"/>
        </w:rPr>
        <w:t>4.- Presencia de Chile hoy en la Antártica.</w:t>
      </w:r>
    </w:p>
    <w:p w:rsidR="00AB38E2" w:rsidRDefault="00AB38E2" w:rsidP="00AB38E2">
      <w:pPr>
        <w:pStyle w:val="Default"/>
        <w:ind w:left="720"/>
        <w:jc w:val="both"/>
        <w:rPr>
          <w:rFonts w:asciiTheme="majorHAnsi" w:hAnsiTheme="majorHAnsi"/>
          <w:b/>
          <w:bCs/>
          <w:sz w:val="26"/>
          <w:szCs w:val="26"/>
        </w:rPr>
      </w:pPr>
      <w:r>
        <w:rPr>
          <w:rFonts w:asciiTheme="majorHAnsi" w:hAnsiTheme="majorHAnsi"/>
          <w:b/>
          <w:bCs/>
          <w:sz w:val="26"/>
          <w:szCs w:val="26"/>
        </w:rPr>
        <w:t>5.- Perspectiva general de Chile en el sistema Antártico</w:t>
      </w:r>
      <w:r w:rsidR="00857878">
        <w:rPr>
          <w:rFonts w:asciiTheme="majorHAnsi" w:hAnsiTheme="majorHAnsi"/>
          <w:b/>
          <w:bCs/>
          <w:sz w:val="26"/>
          <w:szCs w:val="26"/>
        </w:rPr>
        <w:t>.</w:t>
      </w:r>
    </w:p>
    <w:p w:rsidR="00857878" w:rsidRDefault="00857878" w:rsidP="00AB38E2">
      <w:pPr>
        <w:pStyle w:val="Default"/>
        <w:ind w:left="720"/>
        <w:jc w:val="both"/>
        <w:rPr>
          <w:rFonts w:asciiTheme="majorHAnsi" w:hAnsiTheme="majorHAnsi"/>
          <w:b/>
          <w:bCs/>
          <w:sz w:val="26"/>
          <w:szCs w:val="26"/>
        </w:rPr>
      </w:pPr>
      <w:r>
        <w:rPr>
          <w:rFonts w:asciiTheme="majorHAnsi" w:hAnsiTheme="majorHAnsi"/>
          <w:b/>
          <w:bCs/>
          <w:sz w:val="26"/>
          <w:szCs w:val="26"/>
        </w:rPr>
        <w:t>6.- Objetivos del Proyecto de Ley.</w:t>
      </w:r>
    </w:p>
    <w:p w:rsidR="00857878" w:rsidRDefault="00857878" w:rsidP="00AB38E2">
      <w:pPr>
        <w:pStyle w:val="Default"/>
        <w:ind w:left="720"/>
        <w:jc w:val="both"/>
        <w:rPr>
          <w:rFonts w:asciiTheme="majorHAnsi" w:hAnsiTheme="majorHAnsi"/>
          <w:b/>
          <w:bCs/>
          <w:sz w:val="26"/>
          <w:szCs w:val="26"/>
        </w:rPr>
      </w:pPr>
      <w:r>
        <w:rPr>
          <w:rFonts w:asciiTheme="majorHAnsi" w:hAnsiTheme="majorHAnsi"/>
          <w:b/>
          <w:bCs/>
          <w:sz w:val="26"/>
          <w:szCs w:val="26"/>
        </w:rPr>
        <w:t>7.- Contenidos del Proyecto de Ley.</w:t>
      </w:r>
    </w:p>
    <w:p w:rsidR="00857878" w:rsidRDefault="00857878" w:rsidP="00AB38E2">
      <w:pPr>
        <w:pStyle w:val="Default"/>
        <w:ind w:left="720"/>
        <w:jc w:val="both"/>
        <w:rPr>
          <w:rFonts w:asciiTheme="majorHAnsi" w:hAnsiTheme="majorHAnsi"/>
          <w:b/>
          <w:bCs/>
          <w:sz w:val="26"/>
          <w:szCs w:val="26"/>
        </w:rPr>
      </w:pPr>
    </w:p>
    <w:p w:rsidR="00857878" w:rsidRDefault="00857878" w:rsidP="00AB38E2">
      <w:pPr>
        <w:pStyle w:val="Default"/>
        <w:ind w:left="720"/>
        <w:jc w:val="both"/>
        <w:rPr>
          <w:rFonts w:asciiTheme="majorHAnsi" w:hAnsiTheme="majorHAnsi"/>
          <w:b/>
          <w:bCs/>
          <w:sz w:val="26"/>
          <w:szCs w:val="26"/>
        </w:rPr>
      </w:pPr>
      <w:r>
        <w:rPr>
          <w:rFonts w:asciiTheme="majorHAnsi" w:hAnsiTheme="majorHAnsi"/>
          <w:b/>
          <w:bCs/>
          <w:sz w:val="26"/>
          <w:szCs w:val="26"/>
        </w:rPr>
        <w:t>La secretaria de la Comisión informa que se esta elaborando el informe y que el insumo dejado por el ministro se sumará a lo que entregue el ministro de Relaciones Exteriores que esta confirmado para la sesión del 7 de mayo.</w:t>
      </w:r>
    </w:p>
    <w:p w:rsidR="00CA517B" w:rsidRDefault="00CA517B" w:rsidP="00AB38E2">
      <w:pPr>
        <w:pStyle w:val="Default"/>
        <w:ind w:left="720"/>
        <w:jc w:val="both"/>
        <w:rPr>
          <w:rFonts w:asciiTheme="majorHAnsi" w:hAnsiTheme="majorHAnsi"/>
          <w:b/>
          <w:bCs/>
          <w:sz w:val="26"/>
          <w:szCs w:val="26"/>
        </w:rPr>
      </w:pPr>
    </w:p>
    <w:p w:rsidR="00CA517B" w:rsidRDefault="00CA517B" w:rsidP="00AB38E2">
      <w:pPr>
        <w:pStyle w:val="Default"/>
        <w:ind w:left="720"/>
        <w:jc w:val="both"/>
        <w:rPr>
          <w:rFonts w:asciiTheme="majorHAnsi" w:hAnsiTheme="majorHAnsi"/>
          <w:b/>
          <w:bCs/>
          <w:sz w:val="26"/>
          <w:szCs w:val="26"/>
        </w:rPr>
      </w:pPr>
      <w:r>
        <w:rPr>
          <w:rFonts w:asciiTheme="majorHAnsi" w:hAnsiTheme="majorHAnsi"/>
          <w:b/>
          <w:bCs/>
          <w:sz w:val="26"/>
          <w:szCs w:val="26"/>
        </w:rPr>
        <w:t xml:space="preserve">Chile tiene una vinculación histórica con la </w:t>
      </w:r>
      <w:proofErr w:type="gramStart"/>
      <w:r>
        <w:rPr>
          <w:rFonts w:asciiTheme="majorHAnsi" w:hAnsiTheme="majorHAnsi"/>
          <w:b/>
          <w:bCs/>
          <w:sz w:val="26"/>
          <w:szCs w:val="26"/>
        </w:rPr>
        <w:t>Antártica ,</w:t>
      </w:r>
      <w:proofErr w:type="gramEnd"/>
      <w:r>
        <w:rPr>
          <w:rFonts w:asciiTheme="majorHAnsi" w:hAnsiTheme="majorHAnsi"/>
          <w:b/>
          <w:bCs/>
          <w:sz w:val="26"/>
          <w:szCs w:val="26"/>
        </w:rPr>
        <w:t xml:space="preserve"> es uno de los 12 </w:t>
      </w:r>
      <w:proofErr w:type="spellStart"/>
      <w:r>
        <w:rPr>
          <w:rFonts w:asciiTheme="majorHAnsi" w:hAnsiTheme="majorHAnsi"/>
          <w:b/>
          <w:bCs/>
          <w:sz w:val="26"/>
          <w:szCs w:val="26"/>
        </w:rPr>
        <w:t>paises</w:t>
      </w:r>
      <w:proofErr w:type="spellEnd"/>
      <w:r>
        <w:rPr>
          <w:rFonts w:asciiTheme="majorHAnsi" w:hAnsiTheme="majorHAnsi"/>
          <w:b/>
          <w:bCs/>
          <w:sz w:val="26"/>
          <w:szCs w:val="26"/>
        </w:rPr>
        <w:t xml:space="preserve"> signatarios originales del Tratado antártico, vigente desde 1961 el que declaro al territorio como zona desnuclearizada y destinada a la cooperación internacional científica. Los países signatarios son Argentina, Nueva Zelandia, </w:t>
      </w:r>
      <w:proofErr w:type="gramStart"/>
      <w:r>
        <w:rPr>
          <w:rFonts w:asciiTheme="majorHAnsi" w:hAnsiTheme="majorHAnsi"/>
          <w:b/>
          <w:bCs/>
          <w:sz w:val="26"/>
          <w:szCs w:val="26"/>
        </w:rPr>
        <w:lastRenderedPageBreak/>
        <w:t>Australia ,</w:t>
      </w:r>
      <w:proofErr w:type="gramEnd"/>
      <w:r>
        <w:rPr>
          <w:rFonts w:asciiTheme="majorHAnsi" w:hAnsiTheme="majorHAnsi"/>
          <w:b/>
          <w:bCs/>
          <w:sz w:val="26"/>
          <w:szCs w:val="26"/>
        </w:rPr>
        <w:t xml:space="preserve"> Noruega, Bélgica, </w:t>
      </w:r>
      <w:proofErr w:type="spellStart"/>
      <w:r>
        <w:rPr>
          <w:rFonts w:asciiTheme="majorHAnsi" w:hAnsiTheme="majorHAnsi"/>
          <w:b/>
          <w:bCs/>
          <w:sz w:val="26"/>
          <w:szCs w:val="26"/>
        </w:rPr>
        <w:t>Sudafrica</w:t>
      </w:r>
      <w:proofErr w:type="spellEnd"/>
      <w:r>
        <w:rPr>
          <w:rFonts w:asciiTheme="majorHAnsi" w:hAnsiTheme="majorHAnsi"/>
          <w:b/>
          <w:bCs/>
          <w:sz w:val="26"/>
          <w:szCs w:val="26"/>
        </w:rPr>
        <w:t xml:space="preserve"> , Rusia, Francia, Gran Bretaña, Japón  y Estados Unidos.</w:t>
      </w:r>
    </w:p>
    <w:p w:rsidR="00CA517B" w:rsidRDefault="00CA517B" w:rsidP="00AB38E2">
      <w:pPr>
        <w:pStyle w:val="Default"/>
        <w:ind w:left="720"/>
        <w:jc w:val="both"/>
        <w:rPr>
          <w:rFonts w:asciiTheme="majorHAnsi" w:hAnsiTheme="majorHAnsi"/>
          <w:b/>
          <w:bCs/>
          <w:sz w:val="26"/>
          <w:szCs w:val="26"/>
        </w:rPr>
      </w:pPr>
      <w:r>
        <w:rPr>
          <w:rFonts w:asciiTheme="majorHAnsi" w:hAnsiTheme="majorHAnsi"/>
          <w:b/>
          <w:bCs/>
          <w:sz w:val="26"/>
          <w:szCs w:val="26"/>
        </w:rPr>
        <w:t xml:space="preserve">Sin </w:t>
      </w:r>
      <w:proofErr w:type="gramStart"/>
      <w:r>
        <w:rPr>
          <w:rFonts w:asciiTheme="majorHAnsi" w:hAnsiTheme="majorHAnsi"/>
          <w:b/>
          <w:bCs/>
          <w:sz w:val="26"/>
          <w:szCs w:val="26"/>
        </w:rPr>
        <w:t>embargo</w:t>
      </w:r>
      <w:proofErr w:type="gramEnd"/>
      <w:r>
        <w:rPr>
          <w:rFonts w:asciiTheme="majorHAnsi" w:hAnsiTheme="majorHAnsi"/>
          <w:b/>
          <w:bCs/>
          <w:sz w:val="26"/>
          <w:szCs w:val="26"/>
        </w:rPr>
        <w:t xml:space="preserve"> hoy son 53 los Estados </w:t>
      </w:r>
      <w:r w:rsidR="009C4207">
        <w:rPr>
          <w:rFonts w:asciiTheme="majorHAnsi" w:hAnsiTheme="majorHAnsi"/>
          <w:b/>
          <w:bCs/>
          <w:sz w:val="26"/>
          <w:szCs w:val="26"/>
        </w:rPr>
        <w:t>P</w:t>
      </w:r>
      <w:r>
        <w:rPr>
          <w:rFonts w:asciiTheme="majorHAnsi" w:hAnsiTheme="majorHAnsi"/>
          <w:b/>
          <w:bCs/>
          <w:sz w:val="26"/>
          <w:szCs w:val="26"/>
        </w:rPr>
        <w:t>artes</w:t>
      </w:r>
      <w:r w:rsidR="009C4207">
        <w:rPr>
          <w:rFonts w:asciiTheme="majorHAnsi" w:hAnsiTheme="majorHAnsi"/>
          <w:b/>
          <w:bCs/>
          <w:sz w:val="26"/>
          <w:szCs w:val="26"/>
        </w:rPr>
        <w:t>. De ellos 29 consultivos y 24 no consultivos o adherentes.</w:t>
      </w:r>
    </w:p>
    <w:p w:rsidR="009C4207" w:rsidRDefault="009C4207" w:rsidP="00AB38E2">
      <w:pPr>
        <w:pStyle w:val="Default"/>
        <w:ind w:left="720"/>
        <w:jc w:val="both"/>
        <w:rPr>
          <w:rFonts w:asciiTheme="majorHAnsi" w:hAnsiTheme="majorHAnsi"/>
          <w:b/>
          <w:bCs/>
          <w:sz w:val="26"/>
          <w:szCs w:val="26"/>
        </w:rPr>
      </w:pPr>
      <w:r>
        <w:rPr>
          <w:rFonts w:asciiTheme="majorHAnsi" w:hAnsiTheme="majorHAnsi"/>
          <w:b/>
          <w:bCs/>
          <w:sz w:val="26"/>
          <w:szCs w:val="26"/>
        </w:rPr>
        <w:t xml:space="preserve">El PL responde a un compromiso contraído </w:t>
      </w:r>
      <w:proofErr w:type="gramStart"/>
      <w:r>
        <w:rPr>
          <w:rFonts w:asciiTheme="majorHAnsi" w:hAnsiTheme="majorHAnsi"/>
          <w:b/>
          <w:bCs/>
          <w:sz w:val="26"/>
          <w:szCs w:val="26"/>
        </w:rPr>
        <w:t>internacionalmente  por</w:t>
      </w:r>
      <w:proofErr w:type="gramEnd"/>
      <w:r>
        <w:rPr>
          <w:rFonts w:asciiTheme="majorHAnsi" w:hAnsiTheme="majorHAnsi"/>
          <w:b/>
          <w:bCs/>
          <w:sz w:val="26"/>
          <w:szCs w:val="26"/>
        </w:rPr>
        <w:t xml:space="preserve"> Chile respecto del Sistema de Tratado Antártico, consistente en un conjunto orgánico de normas jurídicas y políticas basadas en el Tratado Antártico y otras normas conexas: Convención para Conservación de los Recursos Vivos Marinos Antártico, Protocolo al Tratado Antártico sobre Protección del Medio Ambiente y Convención para la Conservación de las Focas Antárticas.</w:t>
      </w:r>
    </w:p>
    <w:p w:rsidR="009C4207" w:rsidRDefault="009C4207" w:rsidP="00AB38E2">
      <w:pPr>
        <w:pStyle w:val="Default"/>
        <w:ind w:left="720"/>
        <w:jc w:val="both"/>
        <w:rPr>
          <w:rFonts w:asciiTheme="majorHAnsi" w:hAnsiTheme="majorHAnsi"/>
          <w:b/>
          <w:bCs/>
          <w:sz w:val="26"/>
          <w:szCs w:val="26"/>
        </w:rPr>
      </w:pPr>
    </w:p>
    <w:p w:rsidR="009C4207" w:rsidRDefault="009C4207" w:rsidP="00AB38E2">
      <w:pPr>
        <w:pStyle w:val="Default"/>
        <w:ind w:left="720"/>
        <w:jc w:val="both"/>
        <w:rPr>
          <w:rFonts w:asciiTheme="majorHAnsi" w:hAnsiTheme="majorHAnsi"/>
          <w:b/>
          <w:bCs/>
          <w:sz w:val="26"/>
          <w:szCs w:val="26"/>
        </w:rPr>
      </w:pPr>
      <w:r>
        <w:rPr>
          <w:rFonts w:asciiTheme="majorHAnsi" w:hAnsiTheme="majorHAnsi"/>
          <w:b/>
          <w:bCs/>
          <w:sz w:val="26"/>
          <w:szCs w:val="26"/>
        </w:rPr>
        <w:t>Las materias que cubre el Tratado Antártico suscrito en 1959</w:t>
      </w:r>
      <w:r w:rsidR="00036390">
        <w:rPr>
          <w:rFonts w:asciiTheme="majorHAnsi" w:hAnsiTheme="majorHAnsi"/>
          <w:b/>
          <w:bCs/>
          <w:sz w:val="26"/>
          <w:szCs w:val="26"/>
        </w:rPr>
        <w:t xml:space="preserve"> son las siguientes:</w:t>
      </w:r>
    </w:p>
    <w:p w:rsidR="00036390" w:rsidRDefault="00036390" w:rsidP="00036390">
      <w:pPr>
        <w:pStyle w:val="Default"/>
        <w:ind w:left="720"/>
        <w:jc w:val="both"/>
        <w:rPr>
          <w:rFonts w:asciiTheme="majorHAnsi" w:hAnsiTheme="majorHAnsi"/>
          <w:b/>
          <w:bCs/>
          <w:sz w:val="26"/>
          <w:szCs w:val="26"/>
        </w:rPr>
      </w:pPr>
      <w:r>
        <w:rPr>
          <w:rFonts w:asciiTheme="majorHAnsi" w:hAnsiTheme="majorHAnsi"/>
          <w:b/>
          <w:bCs/>
          <w:sz w:val="26"/>
          <w:szCs w:val="26"/>
        </w:rPr>
        <w:t xml:space="preserve">Uso pacífico de la Antártica; Cooperación para la investigación científica; Intercambio de informaciones; Régimen de inspecciones de las actividades que se realizan en la Antártica; Condición de statu quo de las reclamaciones territoriales de siete de los países </w:t>
      </w:r>
      <w:proofErr w:type="gramStart"/>
      <w:r>
        <w:rPr>
          <w:rFonts w:asciiTheme="majorHAnsi" w:hAnsiTheme="majorHAnsi"/>
          <w:b/>
          <w:bCs/>
          <w:sz w:val="26"/>
          <w:szCs w:val="26"/>
        </w:rPr>
        <w:t>signatarios ,</w:t>
      </w:r>
      <w:proofErr w:type="gramEnd"/>
      <w:r>
        <w:rPr>
          <w:rFonts w:asciiTheme="majorHAnsi" w:hAnsiTheme="majorHAnsi"/>
          <w:b/>
          <w:bCs/>
          <w:sz w:val="26"/>
          <w:szCs w:val="26"/>
        </w:rPr>
        <w:t xml:space="preserve"> entre los cuales esta Chile; Estructura orgánica ; actividades de terceros Estados en la Antártica ; y normas y convenciones para la conservación de los recursos y del ambiente.</w:t>
      </w:r>
    </w:p>
    <w:p w:rsidR="00036390" w:rsidRDefault="00036390" w:rsidP="00036390">
      <w:pPr>
        <w:pStyle w:val="Default"/>
        <w:ind w:left="720"/>
        <w:jc w:val="both"/>
        <w:rPr>
          <w:rFonts w:asciiTheme="majorHAnsi" w:hAnsiTheme="majorHAnsi"/>
          <w:b/>
          <w:bCs/>
          <w:sz w:val="26"/>
          <w:szCs w:val="26"/>
        </w:rPr>
      </w:pPr>
      <w:r>
        <w:rPr>
          <w:rFonts w:asciiTheme="majorHAnsi" w:hAnsiTheme="majorHAnsi"/>
          <w:b/>
          <w:bCs/>
          <w:sz w:val="26"/>
          <w:szCs w:val="26"/>
        </w:rPr>
        <w:t xml:space="preserve"> Los objetivos del proyecto de Ley </w:t>
      </w:r>
    </w:p>
    <w:p w:rsidR="00036390" w:rsidRDefault="00036390" w:rsidP="00036390">
      <w:pPr>
        <w:pStyle w:val="Default"/>
        <w:ind w:left="720"/>
        <w:jc w:val="both"/>
        <w:rPr>
          <w:rFonts w:asciiTheme="majorHAnsi" w:hAnsiTheme="majorHAnsi"/>
          <w:b/>
          <w:bCs/>
          <w:sz w:val="26"/>
          <w:szCs w:val="26"/>
        </w:rPr>
      </w:pPr>
      <w:r>
        <w:rPr>
          <w:rFonts w:asciiTheme="majorHAnsi" w:hAnsiTheme="majorHAnsi"/>
          <w:b/>
          <w:bCs/>
          <w:sz w:val="26"/>
          <w:szCs w:val="26"/>
        </w:rPr>
        <w:t xml:space="preserve">1.- </w:t>
      </w:r>
      <w:r w:rsidR="00A17CAC">
        <w:rPr>
          <w:rFonts w:asciiTheme="majorHAnsi" w:hAnsiTheme="majorHAnsi"/>
          <w:b/>
          <w:bCs/>
          <w:sz w:val="26"/>
          <w:szCs w:val="26"/>
        </w:rPr>
        <w:t>P</w:t>
      </w:r>
      <w:r>
        <w:rPr>
          <w:rFonts w:asciiTheme="majorHAnsi" w:hAnsiTheme="majorHAnsi"/>
          <w:b/>
          <w:bCs/>
          <w:sz w:val="26"/>
          <w:szCs w:val="26"/>
        </w:rPr>
        <w:t xml:space="preserve">roteger y fortalecer los derechos soberanos </w:t>
      </w:r>
      <w:r w:rsidR="00A17CAC">
        <w:rPr>
          <w:rFonts w:asciiTheme="majorHAnsi" w:hAnsiTheme="majorHAnsi"/>
          <w:b/>
          <w:bCs/>
          <w:sz w:val="26"/>
          <w:szCs w:val="26"/>
        </w:rPr>
        <w:t>antárticos de Chile.</w:t>
      </w:r>
    </w:p>
    <w:p w:rsidR="00A17CAC" w:rsidRDefault="00A17CAC" w:rsidP="00036390">
      <w:pPr>
        <w:pStyle w:val="Default"/>
        <w:ind w:left="720"/>
        <w:jc w:val="both"/>
        <w:rPr>
          <w:rFonts w:asciiTheme="majorHAnsi" w:hAnsiTheme="majorHAnsi"/>
          <w:b/>
          <w:bCs/>
          <w:sz w:val="26"/>
          <w:szCs w:val="26"/>
        </w:rPr>
      </w:pPr>
      <w:r>
        <w:rPr>
          <w:rFonts w:asciiTheme="majorHAnsi" w:hAnsiTheme="majorHAnsi"/>
          <w:b/>
          <w:bCs/>
          <w:sz w:val="26"/>
          <w:szCs w:val="26"/>
        </w:rPr>
        <w:t>2.- Preservar y mantener a la Antártica como una zona de paz.</w:t>
      </w:r>
    </w:p>
    <w:p w:rsidR="00A17CAC" w:rsidRDefault="00A17CAC" w:rsidP="00036390">
      <w:pPr>
        <w:pStyle w:val="Default"/>
        <w:ind w:left="720"/>
        <w:jc w:val="both"/>
        <w:rPr>
          <w:rFonts w:asciiTheme="majorHAnsi" w:hAnsiTheme="majorHAnsi"/>
          <w:b/>
          <w:bCs/>
          <w:sz w:val="26"/>
          <w:szCs w:val="26"/>
        </w:rPr>
      </w:pPr>
      <w:r>
        <w:rPr>
          <w:rFonts w:asciiTheme="majorHAnsi" w:hAnsiTheme="majorHAnsi"/>
          <w:b/>
          <w:bCs/>
          <w:sz w:val="26"/>
          <w:szCs w:val="26"/>
        </w:rPr>
        <w:t>3.- establecer los principios conforme a los cuales el Estado de Chile conduce la política antártica.</w:t>
      </w:r>
    </w:p>
    <w:p w:rsidR="00A17CAC" w:rsidRDefault="00A17CAC" w:rsidP="00036390">
      <w:pPr>
        <w:pStyle w:val="Default"/>
        <w:ind w:left="720"/>
        <w:jc w:val="both"/>
        <w:rPr>
          <w:rFonts w:asciiTheme="majorHAnsi" w:hAnsiTheme="majorHAnsi"/>
          <w:b/>
          <w:bCs/>
          <w:sz w:val="26"/>
          <w:szCs w:val="26"/>
        </w:rPr>
      </w:pPr>
      <w:r>
        <w:rPr>
          <w:rFonts w:asciiTheme="majorHAnsi" w:hAnsiTheme="majorHAnsi"/>
          <w:b/>
          <w:bCs/>
          <w:sz w:val="26"/>
          <w:szCs w:val="26"/>
        </w:rPr>
        <w:t>4.- Potenciar y regular la actividad antártica de Chile con pleno respeto al Sistema del Tratado Antártico.</w:t>
      </w:r>
    </w:p>
    <w:p w:rsidR="00A17CAC" w:rsidRDefault="00A17CAC" w:rsidP="00036390">
      <w:pPr>
        <w:pStyle w:val="Default"/>
        <w:ind w:left="720"/>
        <w:jc w:val="both"/>
        <w:rPr>
          <w:rFonts w:asciiTheme="majorHAnsi" w:hAnsiTheme="majorHAnsi"/>
          <w:b/>
          <w:bCs/>
          <w:sz w:val="26"/>
          <w:szCs w:val="26"/>
        </w:rPr>
      </w:pPr>
      <w:r>
        <w:rPr>
          <w:rFonts w:asciiTheme="majorHAnsi" w:hAnsiTheme="majorHAnsi"/>
          <w:b/>
          <w:bCs/>
          <w:sz w:val="26"/>
          <w:szCs w:val="26"/>
        </w:rPr>
        <w:t xml:space="preserve">5.- fomentar la actividad antártica de Chile, promoviendo al desarrollo social y económico de la Región de Magallanes y antártica </w:t>
      </w:r>
      <w:proofErr w:type="gramStart"/>
      <w:r>
        <w:rPr>
          <w:rFonts w:asciiTheme="majorHAnsi" w:hAnsiTheme="majorHAnsi"/>
          <w:b/>
          <w:bCs/>
          <w:sz w:val="26"/>
          <w:szCs w:val="26"/>
        </w:rPr>
        <w:t>Chilena</w:t>
      </w:r>
      <w:proofErr w:type="gramEnd"/>
      <w:r>
        <w:rPr>
          <w:rFonts w:asciiTheme="majorHAnsi" w:hAnsiTheme="majorHAnsi"/>
          <w:b/>
          <w:bCs/>
          <w:sz w:val="26"/>
          <w:szCs w:val="26"/>
        </w:rPr>
        <w:t>.</w:t>
      </w:r>
    </w:p>
    <w:p w:rsidR="00A27C63" w:rsidRDefault="00A27C63" w:rsidP="00036390">
      <w:pPr>
        <w:pStyle w:val="Default"/>
        <w:ind w:left="720"/>
        <w:jc w:val="both"/>
        <w:rPr>
          <w:rFonts w:asciiTheme="majorHAnsi" w:hAnsiTheme="majorHAnsi"/>
          <w:b/>
          <w:bCs/>
          <w:sz w:val="26"/>
          <w:szCs w:val="26"/>
        </w:rPr>
      </w:pPr>
    </w:p>
    <w:p w:rsidR="00A27C63" w:rsidRDefault="00A27C63" w:rsidP="00036390">
      <w:pPr>
        <w:pStyle w:val="Default"/>
        <w:ind w:left="720"/>
        <w:jc w:val="both"/>
        <w:rPr>
          <w:rFonts w:asciiTheme="majorHAnsi" w:hAnsiTheme="majorHAnsi"/>
          <w:b/>
          <w:bCs/>
          <w:sz w:val="26"/>
          <w:szCs w:val="26"/>
        </w:rPr>
      </w:pPr>
      <w:r>
        <w:rPr>
          <w:rFonts w:asciiTheme="majorHAnsi" w:hAnsiTheme="majorHAnsi"/>
          <w:b/>
          <w:bCs/>
          <w:sz w:val="26"/>
          <w:szCs w:val="26"/>
        </w:rPr>
        <w:t>En materia d Contenidos:</w:t>
      </w:r>
    </w:p>
    <w:p w:rsidR="00A27C63" w:rsidRDefault="00A27C63" w:rsidP="00036390">
      <w:pPr>
        <w:pStyle w:val="Default"/>
        <w:ind w:left="720"/>
        <w:jc w:val="both"/>
        <w:rPr>
          <w:rFonts w:asciiTheme="majorHAnsi" w:hAnsiTheme="majorHAnsi"/>
          <w:b/>
          <w:bCs/>
          <w:sz w:val="26"/>
          <w:szCs w:val="26"/>
        </w:rPr>
      </w:pPr>
    </w:p>
    <w:p w:rsidR="00A27C63" w:rsidRDefault="00A27C63" w:rsidP="00036390">
      <w:pPr>
        <w:pStyle w:val="Default"/>
        <w:ind w:left="720"/>
        <w:jc w:val="both"/>
        <w:rPr>
          <w:rFonts w:asciiTheme="majorHAnsi" w:hAnsiTheme="majorHAnsi"/>
          <w:b/>
          <w:bCs/>
          <w:sz w:val="26"/>
          <w:szCs w:val="26"/>
        </w:rPr>
      </w:pPr>
      <w:r>
        <w:rPr>
          <w:rFonts w:asciiTheme="majorHAnsi" w:hAnsiTheme="majorHAnsi"/>
          <w:b/>
          <w:bCs/>
          <w:sz w:val="26"/>
          <w:szCs w:val="26"/>
        </w:rPr>
        <w:t xml:space="preserve">8 </w:t>
      </w:r>
      <w:proofErr w:type="gramStart"/>
      <w:r>
        <w:rPr>
          <w:rFonts w:asciiTheme="majorHAnsi" w:hAnsiTheme="majorHAnsi"/>
          <w:b/>
          <w:bCs/>
          <w:sz w:val="26"/>
          <w:szCs w:val="26"/>
        </w:rPr>
        <w:t>Títulos :</w:t>
      </w:r>
      <w:proofErr w:type="gramEnd"/>
    </w:p>
    <w:p w:rsidR="00A27C63" w:rsidRDefault="00A27C63" w:rsidP="00036390">
      <w:pPr>
        <w:pStyle w:val="Default"/>
        <w:ind w:left="720"/>
        <w:jc w:val="both"/>
        <w:rPr>
          <w:rFonts w:asciiTheme="majorHAnsi" w:hAnsiTheme="majorHAnsi"/>
          <w:b/>
          <w:bCs/>
          <w:sz w:val="26"/>
          <w:szCs w:val="26"/>
        </w:rPr>
      </w:pPr>
    </w:p>
    <w:p w:rsidR="00A27C63" w:rsidRDefault="008740F5" w:rsidP="00036390">
      <w:pPr>
        <w:pStyle w:val="Default"/>
        <w:ind w:left="720"/>
        <w:jc w:val="both"/>
        <w:rPr>
          <w:rFonts w:asciiTheme="majorHAnsi" w:hAnsiTheme="majorHAnsi"/>
          <w:b/>
          <w:bCs/>
          <w:sz w:val="26"/>
          <w:szCs w:val="26"/>
        </w:rPr>
      </w:pPr>
      <w:r>
        <w:rPr>
          <w:rFonts w:asciiTheme="majorHAnsi" w:hAnsiTheme="majorHAnsi"/>
          <w:b/>
          <w:bCs/>
          <w:sz w:val="26"/>
          <w:szCs w:val="26"/>
        </w:rPr>
        <w:t xml:space="preserve">I.- </w:t>
      </w:r>
      <w:r w:rsidR="00A27C63">
        <w:rPr>
          <w:rFonts w:asciiTheme="majorHAnsi" w:hAnsiTheme="majorHAnsi"/>
          <w:b/>
          <w:bCs/>
          <w:sz w:val="26"/>
          <w:szCs w:val="26"/>
        </w:rPr>
        <w:t>D</w:t>
      </w:r>
      <w:r>
        <w:rPr>
          <w:rFonts w:asciiTheme="majorHAnsi" w:hAnsiTheme="majorHAnsi"/>
          <w:b/>
          <w:bCs/>
          <w:sz w:val="26"/>
          <w:szCs w:val="26"/>
        </w:rPr>
        <w:t>ISPOSICIONES GENERALES</w:t>
      </w:r>
      <w:r w:rsidR="00A27C63">
        <w:rPr>
          <w:rFonts w:asciiTheme="majorHAnsi" w:hAnsiTheme="majorHAnsi"/>
          <w:b/>
          <w:bCs/>
          <w:sz w:val="26"/>
          <w:szCs w:val="26"/>
        </w:rPr>
        <w:t>:</w:t>
      </w:r>
    </w:p>
    <w:p w:rsidR="00A27C63" w:rsidRDefault="00A27C63" w:rsidP="00036390">
      <w:pPr>
        <w:pStyle w:val="Default"/>
        <w:ind w:left="720"/>
        <w:jc w:val="both"/>
        <w:rPr>
          <w:rFonts w:asciiTheme="majorHAnsi" w:hAnsiTheme="majorHAnsi"/>
          <w:b/>
          <w:bCs/>
          <w:sz w:val="26"/>
          <w:szCs w:val="26"/>
        </w:rPr>
      </w:pPr>
    </w:p>
    <w:p w:rsidR="00A27C63" w:rsidRDefault="00A27C63" w:rsidP="008740F5">
      <w:pPr>
        <w:pStyle w:val="Default"/>
        <w:numPr>
          <w:ilvl w:val="0"/>
          <w:numId w:val="2"/>
        </w:numPr>
        <w:jc w:val="both"/>
        <w:rPr>
          <w:rFonts w:asciiTheme="majorHAnsi" w:hAnsiTheme="majorHAnsi"/>
          <w:b/>
          <w:bCs/>
          <w:sz w:val="26"/>
          <w:szCs w:val="26"/>
        </w:rPr>
      </w:pPr>
      <w:r>
        <w:rPr>
          <w:rFonts w:asciiTheme="majorHAnsi" w:hAnsiTheme="majorHAnsi"/>
          <w:b/>
          <w:bCs/>
          <w:sz w:val="26"/>
          <w:szCs w:val="26"/>
        </w:rPr>
        <w:lastRenderedPageBreak/>
        <w:t xml:space="preserve">Aplicación del Estatuto Antártico implementando en el plano interno las obligaciones internacionales contraídas </w:t>
      </w:r>
      <w:r w:rsidR="008740F5">
        <w:rPr>
          <w:rFonts w:asciiTheme="majorHAnsi" w:hAnsiTheme="majorHAnsi"/>
          <w:b/>
          <w:bCs/>
          <w:sz w:val="26"/>
          <w:szCs w:val="26"/>
        </w:rPr>
        <w:t>por Chile en relación al Sistema Antártico.</w:t>
      </w:r>
    </w:p>
    <w:p w:rsidR="008740F5" w:rsidRDefault="008740F5" w:rsidP="008740F5">
      <w:pPr>
        <w:pStyle w:val="Default"/>
        <w:numPr>
          <w:ilvl w:val="0"/>
          <w:numId w:val="2"/>
        </w:numPr>
        <w:jc w:val="both"/>
        <w:rPr>
          <w:rFonts w:asciiTheme="majorHAnsi" w:hAnsiTheme="majorHAnsi"/>
          <w:b/>
          <w:bCs/>
          <w:sz w:val="26"/>
          <w:szCs w:val="26"/>
        </w:rPr>
      </w:pPr>
      <w:r>
        <w:rPr>
          <w:rFonts w:asciiTheme="majorHAnsi" w:hAnsiTheme="majorHAnsi"/>
          <w:b/>
          <w:bCs/>
          <w:sz w:val="26"/>
          <w:szCs w:val="26"/>
        </w:rPr>
        <w:t xml:space="preserve">Se aplica no solo en el territorio chileno sino también al resto del continente antártico. por las obligaciones asumidas por Chile en </w:t>
      </w:r>
      <w:proofErr w:type="gramStart"/>
      <w:r w:rsidR="005073BC">
        <w:rPr>
          <w:rFonts w:asciiTheme="majorHAnsi" w:hAnsiTheme="majorHAnsi"/>
          <w:b/>
          <w:bCs/>
          <w:sz w:val="26"/>
          <w:szCs w:val="26"/>
        </w:rPr>
        <w:t xml:space="preserve">el </w:t>
      </w:r>
      <w:r>
        <w:rPr>
          <w:rFonts w:asciiTheme="majorHAnsi" w:hAnsiTheme="majorHAnsi"/>
          <w:b/>
          <w:bCs/>
          <w:sz w:val="26"/>
          <w:szCs w:val="26"/>
        </w:rPr>
        <w:t xml:space="preserve"> marco</w:t>
      </w:r>
      <w:proofErr w:type="gramEnd"/>
      <w:r>
        <w:rPr>
          <w:rFonts w:asciiTheme="majorHAnsi" w:hAnsiTheme="majorHAnsi"/>
          <w:b/>
          <w:bCs/>
          <w:sz w:val="26"/>
          <w:szCs w:val="26"/>
        </w:rPr>
        <w:t xml:space="preserve"> de tratados internacionales que hacen parte del Sistema del Tratado Antártico.</w:t>
      </w:r>
    </w:p>
    <w:p w:rsidR="008740F5" w:rsidRDefault="008740F5" w:rsidP="008740F5">
      <w:pPr>
        <w:pStyle w:val="Default"/>
        <w:ind w:firstLine="708"/>
        <w:jc w:val="both"/>
        <w:rPr>
          <w:rFonts w:asciiTheme="majorHAnsi" w:hAnsiTheme="majorHAnsi"/>
          <w:b/>
          <w:bCs/>
          <w:sz w:val="26"/>
          <w:szCs w:val="26"/>
        </w:rPr>
      </w:pPr>
      <w:r>
        <w:rPr>
          <w:rFonts w:asciiTheme="majorHAnsi" w:hAnsiTheme="majorHAnsi"/>
          <w:b/>
          <w:bCs/>
          <w:sz w:val="26"/>
          <w:szCs w:val="26"/>
        </w:rPr>
        <w:t>II INSTITUCIONALIDAD ANTARTICO:</w:t>
      </w:r>
    </w:p>
    <w:p w:rsidR="008740F5" w:rsidRDefault="008740F5" w:rsidP="008740F5">
      <w:pPr>
        <w:pStyle w:val="Default"/>
        <w:ind w:left="1428"/>
        <w:jc w:val="both"/>
        <w:rPr>
          <w:rFonts w:asciiTheme="majorHAnsi" w:hAnsiTheme="majorHAnsi"/>
          <w:b/>
          <w:bCs/>
          <w:sz w:val="26"/>
          <w:szCs w:val="26"/>
        </w:rPr>
      </w:pPr>
      <w:r>
        <w:rPr>
          <w:rFonts w:asciiTheme="majorHAnsi" w:hAnsiTheme="majorHAnsi"/>
          <w:b/>
          <w:bCs/>
          <w:sz w:val="26"/>
          <w:szCs w:val="26"/>
        </w:rPr>
        <w:t>Coordinadora de las entidades p</w:t>
      </w:r>
      <w:r w:rsidR="00385FAC">
        <w:rPr>
          <w:rFonts w:asciiTheme="majorHAnsi" w:hAnsiTheme="majorHAnsi"/>
          <w:b/>
          <w:bCs/>
          <w:sz w:val="26"/>
          <w:szCs w:val="26"/>
        </w:rPr>
        <w:t>ú</w:t>
      </w:r>
      <w:r>
        <w:rPr>
          <w:rFonts w:asciiTheme="majorHAnsi" w:hAnsiTheme="majorHAnsi"/>
          <w:b/>
          <w:bCs/>
          <w:sz w:val="26"/>
          <w:szCs w:val="26"/>
        </w:rPr>
        <w:t>blicas con competencias sectoriales sobre la Antártica.</w:t>
      </w:r>
    </w:p>
    <w:p w:rsidR="008740F5" w:rsidRDefault="008740F5" w:rsidP="008740F5">
      <w:pPr>
        <w:pStyle w:val="Default"/>
        <w:numPr>
          <w:ilvl w:val="0"/>
          <w:numId w:val="3"/>
        </w:numPr>
        <w:jc w:val="both"/>
        <w:rPr>
          <w:rFonts w:asciiTheme="majorHAnsi" w:hAnsiTheme="majorHAnsi"/>
          <w:b/>
          <w:bCs/>
          <w:sz w:val="26"/>
          <w:szCs w:val="26"/>
        </w:rPr>
      </w:pPr>
      <w:r>
        <w:rPr>
          <w:rFonts w:asciiTheme="majorHAnsi" w:hAnsiTheme="majorHAnsi"/>
          <w:b/>
          <w:bCs/>
          <w:sz w:val="26"/>
          <w:szCs w:val="26"/>
        </w:rPr>
        <w:t>Consejo de Política Antártica</w:t>
      </w:r>
      <w:r w:rsidR="00D853A7">
        <w:rPr>
          <w:rFonts w:asciiTheme="majorHAnsi" w:hAnsiTheme="majorHAnsi"/>
          <w:b/>
          <w:bCs/>
          <w:sz w:val="26"/>
          <w:szCs w:val="26"/>
        </w:rPr>
        <w:t xml:space="preserve"> </w:t>
      </w:r>
      <w:proofErr w:type="gramStart"/>
      <w:r w:rsidR="00D853A7">
        <w:rPr>
          <w:rFonts w:asciiTheme="majorHAnsi" w:hAnsiTheme="majorHAnsi"/>
          <w:b/>
          <w:bCs/>
          <w:sz w:val="26"/>
          <w:szCs w:val="26"/>
        </w:rPr>
        <w:t>( interministerial</w:t>
      </w:r>
      <w:proofErr w:type="gramEnd"/>
      <w:r w:rsidR="00D853A7">
        <w:rPr>
          <w:rFonts w:asciiTheme="majorHAnsi" w:hAnsiTheme="majorHAnsi"/>
          <w:b/>
          <w:bCs/>
          <w:sz w:val="26"/>
          <w:szCs w:val="26"/>
        </w:rPr>
        <w:t>)</w:t>
      </w:r>
    </w:p>
    <w:p w:rsidR="008740F5" w:rsidRDefault="008740F5" w:rsidP="008740F5">
      <w:pPr>
        <w:pStyle w:val="Default"/>
        <w:numPr>
          <w:ilvl w:val="0"/>
          <w:numId w:val="3"/>
        </w:numPr>
        <w:jc w:val="both"/>
        <w:rPr>
          <w:rFonts w:asciiTheme="majorHAnsi" w:hAnsiTheme="majorHAnsi"/>
          <w:b/>
          <w:bCs/>
          <w:sz w:val="26"/>
          <w:szCs w:val="26"/>
        </w:rPr>
      </w:pPr>
      <w:r>
        <w:rPr>
          <w:rFonts w:asciiTheme="majorHAnsi" w:hAnsiTheme="majorHAnsi"/>
          <w:b/>
          <w:bCs/>
          <w:sz w:val="26"/>
          <w:szCs w:val="26"/>
        </w:rPr>
        <w:t>Política Antártica Nacional</w:t>
      </w:r>
      <w:r w:rsidR="00D853A7">
        <w:rPr>
          <w:rFonts w:asciiTheme="majorHAnsi" w:hAnsiTheme="majorHAnsi"/>
          <w:b/>
          <w:bCs/>
          <w:sz w:val="26"/>
          <w:szCs w:val="26"/>
        </w:rPr>
        <w:t xml:space="preserve"> </w:t>
      </w:r>
      <w:proofErr w:type="gramStart"/>
      <w:r w:rsidR="00D853A7">
        <w:rPr>
          <w:rFonts w:asciiTheme="majorHAnsi" w:hAnsiTheme="majorHAnsi"/>
          <w:b/>
          <w:bCs/>
          <w:sz w:val="26"/>
          <w:szCs w:val="26"/>
        </w:rPr>
        <w:t>( por</w:t>
      </w:r>
      <w:proofErr w:type="gramEnd"/>
      <w:r w:rsidR="00D853A7">
        <w:rPr>
          <w:rFonts w:asciiTheme="majorHAnsi" w:hAnsiTheme="majorHAnsi"/>
          <w:b/>
          <w:bCs/>
          <w:sz w:val="26"/>
          <w:szCs w:val="26"/>
        </w:rPr>
        <w:t xml:space="preserve"> DS cada 10 años)</w:t>
      </w:r>
    </w:p>
    <w:p w:rsidR="00D853A7" w:rsidRDefault="00D853A7" w:rsidP="00D853A7">
      <w:pPr>
        <w:pStyle w:val="Default"/>
        <w:numPr>
          <w:ilvl w:val="0"/>
          <w:numId w:val="3"/>
        </w:numPr>
        <w:jc w:val="both"/>
        <w:rPr>
          <w:rFonts w:asciiTheme="majorHAnsi" w:hAnsiTheme="majorHAnsi"/>
          <w:b/>
          <w:bCs/>
          <w:sz w:val="26"/>
          <w:szCs w:val="26"/>
        </w:rPr>
      </w:pPr>
      <w:r>
        <w:rPr>
          <w:rFonts w:asciiTheme="majorHAnsi" w:hAnsiTheme="majorHAnsi"/>
          <w:b/>
          <w:bCs/>
          <w:sz w:val="26"/>
          <w:szCs w:val="26"/>
        </w:rPr>
        <w:t xml:space="preserve">Planes Estratégicos Antárticos (de 4 años modificable y desarrollados por </w:t>
      </w:r>
      <w:proofErr w:type="spellStart"/>
      <w:r>
        <w:rPr>
          <w:rFonts w:asciiTheme="majorHAnsi" w:hAnsiTheme="majorHAnsi"/>
          <w:b/>
          <w:bCs/>
          <w:sz w:val="26"/>
          <w:szCs w:val="26"/>
        </w:rPr>
        <w:t>Minrel</w:t>
      </w:r>
      <w:proofErr w:type="spellEnd"/>
      <w:r>
        <w:rPr>
          <w:rFonts w:asciiTheme="majorHAnsi" w:hAnsiTheme="majorHAnsi"/>
          <w:b/>
          <w:bCs/>
          <w:sz w:val="26"/>
          <w:szCs w:val="26"/>
        </w:rPr>
        <w:t>).</w:t>
      </w:r>
    </w:p>
    <w:p w:rsidR="00D853A7" w:rsidRPr="00385FAC" w:rsidRDefault="00D853A7" w:rsidP="00385FAC">
      <w:pPr>
        <w:pStyle w:val="Default"/>
        <w:numPr>
          <w:ilvl w:val="0"/>
          <w:numId w:val="3"/>
        </w:numPr>
        <w:jc w:val="both"/>
        <w:rPr>
          <w:rFonts w:asciiTheme="majorHAnsi" w:hAnsiTheme="majorHAnsi"/>
          <w:b/>
          <w:bCs/>
          <w:sz w:val="26"/>
          <w:szCs w:val="26"/>
        </w:rPr>
      </w:pPr>
      <w:r>
        <w:rPr>
          <w:rFonts w:asciiTheme="majorHAnsi" w:hAnsiTheme="majorHAnsi"/>
          <w:b/>
          <w:bCs/>
          <w:sz w:val="26"/>
          <w:szCs w:val="26"/>
        </w:rPr>
        <w:t>Programa Antártico Nacional: (anual</w:t>
      </w:r>
      <w:r w:rsidR="00385FAC">
        <w:rPr>
          <w:rFonts w:asciiTheme="majorHAnsi" w:hAnsiTheme="majorHAnsi"/>
          <w:b/>
          <w:bCs/>
          <w:sz w:val="26"/>
          <w:szCs w:val="26"/>
        </w:rPr>
        <w:t xml:space="preserve"> </w:t>
      </w:r>
      <w:r w:rsidRPr="00385FAC">
        <w:rPr>
          <w:rFonts w:asciiTheme="majorHAnsi" w:hAnsiTheme="majorHAnsi"/>
          <w:b/>
          <w:bCs/>
          <w:sz w:val="26"/>
          <w:szCs w:val="26"/>
        </w:rPr>
        <w:t>de cumplimiento de plan Estratégico)</w:t>
      </w:r>
    </w:p>
    <w:p w:rsidR="00D853A7" w:rsidRDefault="00D853A7" w:rsidP="00D853A7">
      <w:pPr>
        <w:pStyle w:val="Default"/>
        <w:numPr>
          <w:ilvl w:val="0"/>
          <w:numId w:val="3"/>
        </w:numPr>
        <w:jc w:val="both"/>
        <w:rPr>
          <w:rFonts w:asciiTheme="majorHAnsi" w:hAnsiTheme="majorHAnsi"/>
          <w:b/>
          <w:bCs/>
          <w:sz w:val="26"/>
          <w:szCs w:val="26"/>
        </w:rPr>
      </w:pPr>
      <w:r>
        <w:rPr>
          <w:rFonts w:asciiTheme="majorHAnsi" w:hAnsiTheme="majorHAnsi"/>
          <w:b/>
          <w:bCs/>
          <w:sz w:val="26"/>
          <w:szCs w:val="26"/>
        </w:rPr>
        <w:t>Coordinación de operadores antárticos (</w:t>
      </w:r>
      <w:r w:rsidRPr="00D853A7">
        <w:rPr>
          <w:rFonts w:asciiTheme="majorHAnsi" w:hAnsiTheme="majorHAnsi"/>
          <w:b/>
          <w:bCs/>
          <w:sz w:val="26"/>
          <w:szCs w:val="26"/>
        </w:rPr>
        <w:t>dependientes de ministerio de Defensa</w:t>
      </w:r>
      <w:r w:rsidR="005073BC">
        <w:rPr>
          <w:rFonts w:asciiTheme="majorHAnsi" w:hAnsiTheme="majorHAnsi"/>
          <w:b/>
          <w:bCs/>
          <w:sz w:val="26"/>
          <w:szCs w:val="26"/>
        </w:rPr>
        <w:t xml:space="preserve"> e Instituto Antártico Chileno RREE).</w:t>
      </w:r>
    </w:p>
    <w:p w:rsidR="00D853A7" w:rsidRDefault="00D853A7" w:rsidP="00D853A7">
      <w:pPr>
        <w:pStyle w:val="Default"/>
        <w:numPr>
          <w:ilvl w:val="0"/>
          <w:numId w:val="3"/>
        </w:numPr>
        <w:jc w:val="both"/>
        <w:rPr>
          <w:rFonts w:asciiTheme="majorHAnsi" w:hAnsiTheme="majorHAnsi"/>
          <w:b/>
          <w:bCs/>
          <w:sz w:val="26"/>
          <w:szCs w:val="26"/>
        </w:rPr>
      </w:pPr>
      <w:r>
        <w:rPr>
          <w:rFonts w:asciiTheme="majorHAnsi" w:hAnsiTheme="majorHAnsi"/>
          <w:b/>
          <w:bCs/>
          <w:sz w:val="26"/>
          <w:szCs w:val="26"/>
        </w:rPr>
        <w:t>Comité Operativo para la Evaluación de Impacto Ambiental</w:t>
      </w:r>
      <w:r w:rsidR="005073BC">
        <w:rPr>
          <w:rFonts w:asciiTheme="majorHAnsi" w:hAnsiTheme="majorHAnsi"/>
          <w:b/>
          <w:bCs/>
          <w:sz w:val="26"/>
          <w:szCs w:val="26"/>
        </w:rPr>
        <w:t xml:space="preserve"> </w:t>
      </w:r>
      <w:r>
        <w:rPr>
          <w:rFonts w:asciiTheme="majorHAnsi" w:hAnsiTheme="majorHAnsi"/>
          <w:b/>
          <w:bCs/>
          <w:sz w:val="26"/>
          <w:szCs w:val="26"/>
        </w:rPr>
        <w:t>(d</w:t>
      </w:r>
      <w:r w:rsidR="005073BC">
        <w:rPr>
          <w:rFonts w:asciiTheme="majorHAnsi" w:hAnsiTheme="majorHAnsi"/>
          <w:b/>
          <w:bCs/>
          <w:sz w:val="26"/>
          <w:szCs w:val="26"/>
        </w:rPr>
        <w:t>e</w:t>
      </w:r>
      <w:r>
        <w:rPr>
          <w:rFonts w:asciiTheme="majorHAnsi" w:hAnsiTheme="majorHAnsi"/>
          <w:b/>
          <w:bCs/>
          <w:sz w:val="26"/>
          <w:szCs w:val="26"/>
        </w:rPr>
        <w:t>pendiente del Ministerio del MA.)</w:t>
      </w:r>
    </w:p>
    <w:p w:rsidR="005073BC" w:rsidRDefault="005073BC" w:rsidP="005073BC">
      <w:pPr>
        <w:pStyle w:val="Default"/>
        <w:ind w:left="1428"/>
        <w:jc w:val="both"/>
        <w:rPr>
          <w:rFonts w:asciiTheme="majorHAnsi" w:hAnsiTheme="majorHAnsi"/>
          <w:b/>
          <w:bCs/>
          <w:sz w:val="26"/>
          <w:szCs w:val="26"/>
        </w:rPr>
      </w:pPr>
      <w:proofErr w:type="gramStart"/>
      <w:r>
        <w:rPr>
          <w:rFonts w:asciiTheme="majorHAnsi" w:hAnsiTheme="majorHAnsi"/>
          <w:b/>
          <w:bCs/>
          <w:sz w:val="26"/>
          <w:szCs w:val="26"/>
        </w:rPr>
        <w:t>Organigrama :</w:t>
      </w:r>
      <w:proofErr w:type="gramEnd"/>
      <w:r>
        <w:rPr>
          <w:rFonts w:asciiTheme="majorHAnsi" w:hAnsiTheme="majorHAnsi"/>
          <w:b/>
          <w:bCs/>
          <w:sz w:val="26"/>
          <w:szCs w:val="26"/>
        </w:rPr>
        <w:t xml:space="preserve"> ver pp18 del PPT del Ministro.</w:t>
      </w:r>
    </w:p>
    <w:p w:rsidR="005073BC" w:rsidRDefault="005073BC" w:rsidP="005073BC">
      <w:pPr>
        <w:pStyle w:val="Default"/>
        <w:ind w:firstLine="708"/>
        <w:jc w:val="both"/>
        <w:rPr>
          <w:rFonts w:asciiTheme="majorHAnsi" w:hAnsiTheme="majorHAnsi"/>
          <w:b/>
          <w:bCs/>
          <w:sz w:val="26"/>
          <w:szCs w:val="26"/>
        </w:rPr>
      </w:pPr>
      <w:proofErr w:type="gramStart"/>
      <w:r>
        <w:rPr>
          <w:rFonts w:asciiTheme="majorHAnsi" w:hAnsiTheme="majorHAnsi"/>
          <w:b/>
          <w:bCs/>
          <w:sz w:val="26"/>
          <w:szCs w:val="26"/>
        </w:rPr>
        <w:t>III  Gobierno</w:t>
      </w:r>
      <w:proofErr w:type="gramEnd"/>
      <w:r>
        <w:rPr>
          <w:rFonts w:asciiTheme="majorHAnsi" w:hAnsiTheme="majorHAnsi"/>
          <w:b/>
          <w:bCs/>
          <w:sz w:val="26"/>
          <w:szCs w:val="26"/>
        </w:rPr>
        <w:t xml:space="preserve"> y Administración Interior.</w:t>
      </w:r>
    </w:p>
    <w:p w:rsidR="005073BC" w:rsidRDefault="005073BC" w:rsidP="005073BC">
      <w:pPr>
        <w:pStyle w:val="Default"/>
        <w:ind w:firstLine="708"/>
        <w:jc w:val="both"/>
        <w:rPr>
          <w:rFonts w:asciiTheme="majorHAnsi" w:hAnsiTheme="majorHAnsi"/>
          <w:b/>
          <w:bCs/>
          <w:sz w:val="26"/>
          <w:szCs w:val="26"/>
        </w:rPr>
      </w:pPr>
    </w:p>
    <w:p w:rsidR="005073BC" w:rsidRDefault="005073BC" w:rsidP="005073BC">
      <w:pPr>
        <w:pStyle w:val="Default"/>
        <w:numPr>
          <w:ilvl w:val="0"/>
          <w:numId w:val="4"/>
        </w:numPr>
        <w:jc w:val="both"/>
        <w:rPr>
          <w:rFonts w:asciiTheme="majorHAnsi" w:hAnsiTheme="majorHAnsi"/>
          <w:b/>
          <w:bCs/>
          <w:sz w:val="26"/>
          <w:szCs w:val="26"/>
        </w:rPr>
      </w:pPr>
      <w:r>
        <w:rPr>
          <w:rFonts w:asciiTheme="majorHAnsi" w:hAnsiTheme="majorHAnsi"/>
          <w:b/>
          <w:bCs/>
          <w:sz w:val="26"/>
          <w:szCs w:val="26"/>
        </w:rPr>
        <w:t xml:space="preserve">Competencia a la Región de Magallanes y la antártica </w:t>
      </w:r>
      <w:proofErr w:type="gramStart"/>
      <w:r>
        <w:rPr>
          <w:rFonts w:asciiTheme="majorHAnsi" w:hAnsiTheme="majorHAnsi"/>
          <w:b/>
          <w:bCs/>
          <w:sz w:val="26"/>
          <w:szCs w:val="26"/>
        </w:rPr>
        <w:t>Chilena</w:t>
      </w:r>
      <w:proofErr w:type="gramEnd"/>
      <w:r>
        <w:rPr>
          <w:rFonts w:asciiTheme="majorHAnsi" w:hAnsiTheme="majorHAnsi"/>
          <w:b/>
          <w:bCs/>
          <w:sz w:val="26"/>
          <w:szCs w:val="26"/>
        </w:rPr>
        <w:t xml:space="preserve"> en el curso de políticas antárticas reconociendo las atribuciones del Delegado Presidencial Regional y del Gobierno regional de la Región de Magallanes y Antártica Chilena</w:t>
      </w:r>
    </w:p>
    <w:p w:rsidR="005073BC" w:rsidRDefault="004D5B2C" w:rsidP="005073BC">
      <w:pPr>
        <w:pStyle w:val="Default"/>
        <w:ind w:left="1428"/>
        <w:jc w:val="both"/>
        <w:rPr>
          <w:rFonts w:asciiTheme="majorHAnsi" w:hAnsiTheme="majorHAnsi"/>
          <w:b/>
          <w:bCs/>
          <w:sz w:val="26"/>
          <w:szCs w:val="26"/>
        </w:rPr>
      </w:pPr>
      <w:r>
        <w:rPr>
          <w:rFonts w:asciiTheme="majorHAnsi" w:hAnsiTheme="majorHAnsi"/>
          <w:b/>
          <w:bCs/>
          <w:sz w:val="26"/>
          <w:szCs w:val="26"/>
        </w:rPr>
        <w:t>, turísticas pesquera</w:t>
      </w:r>
    </w:p>
    <w:p w:rsidR="005073BC" w:rsidRDefault="005073BC" w:rsidP="005073BC">
      <w:pPr>
        <w:pStyle w:val="Default"/>
        <w:ind w:firstLine="708"/>
        <w:jc w:val="both"/>
        <w:rPr>
          <w:rFonts w:asciiTheme="majorHAnsi" w:hAnsiTheme="majorHAnsi"/>
          <w:b/>
          <w:bCs/>
          <w:sz w:val="26"/>
          <w:szCs w:val="26"/>
        </w:rPr>
      </w:pPr>
      <w:r>
        <w:rPr>
          <w:rFonts w:asciiTheme="majorHAnsi" w:hAnsiTheme="majorHAnsi"/>
          <w:b/>
          <w:bCs/>
          <w:sz w:val="26"/>
          <w:szCs w:val="26"/>
        </w:rPr>
        <w:t>IV Financiamiento de Actividades de la Antártica.</w:t>
      </w:r>
    </w:p>
    <w:p w:rsidR="004D5B2C" w:rsidRDefault="004D5B2C" w:rsidP="004D5B2C">
      <w:pPr>
        <w:pStyle w:val="Default"/>
        <w:ind w:left="1428"/>
        <w:jc w:val="both"/>
        <w:rPr>
          <w:rFonts w:asciiTheme="majorHAnsi" w:hAnsiTheme="majorHAnsi"/>
          <w:b/>
          <w:bCs/>
          <w:sz w:val="26"/>
          <w:szCs w:val="26"/>
        </w:rPr>
      </w:pPr>
    </w:p>
    <w:p w:rsidR="005073BC" w:rsidRDefault="004D5B2C" w:rsidP="005073BC">
      <w:pPr>
        <w:pStyle w:val="Default"/>
        <w:numPr>
          <w:ilvl w:val="0"/>
          <w:numId w:val="4"/>
        </w:numPr>
        <w:jc w:val="both"/>
        <w:rPr>
          <w:rFonts w:asciiTheme="majorHAnsi" w:hAnsiTheme="majorHAnsi"/>
          <w:b/>
          <w:bCs/>
          <w:sz w:val="26"/>
          <w:szCs w:val="26"/>
        </w:rPr>
      </w:pPr>
      <w:r>
        <w:rPr>
          <w:rFonts w:asciiTheme="majorHAnsi" w:hAnsiTheme="majorHAnsi"/>
          <w:b/>
          <w:bCs/>
          <w:sz w:val="26"/>
          <w:szCs w:val="26"/>
        </w:rPr>
        <w:t>Ley de presupuesto anual.</w:t>
      </w:r>
    </w:p>
    <w:p w:rsidR="004D5B2C" w:rsidRDefault="004D5B2C" w:rsidP="005073BC">
      <w:pPr>
        <w:pStyle w:val="Default"/>
        <w:numPr>
          <w:ilvl w:val="0"/>
          <w:numId w:val="4"/>
        </w:numPr>
        <w:jc w:val="both"/>
        <w:rPr>
          <w:rFonts w:asciiTheme="majorHAnsi" w:hAnsiTheme="majorHAnsi"/>
          <w:b/>
          <w:bCs/>
          <w:sz w:val="26"/>
          <w:szCs w:val="26"/>
        </w:rPr>
      </w:pPr>
      <w:r>
        <w:rPr>
          <w:rFonts w:asciiTheme="majorHAnsi" w:hAnsiTheme="majorHAnsi"/>
          <w:b/>
          <w:bCs/>
          <w:sz w:val="26"/>
          <w:szCs w:val="26"/>
        </w:rPr>
        <w:t xml:space="preserve">Incluye presupuesto necesario para la actividad antártica </w:t>
      </w:r>
    </w:p>
    <w:p w:rsidR="004D5B2C" w:rsidRDefault="004D5B2C" w:rsidP="004D5B2C">
      <w:pPr>
        <w:pStyle w:val="Default"/>
        <w:ind w:left="1428"/>
        <w:jc w:val="both"/>
        <w:rPr>
          <w:rFonts w:asciiTheme="majorHAnsi" w:hAnsiTheme="majorHAnsi"/>
          <w:b/>
          <w:bCs/>
          <w:sz w:val="26"/>
          <w:szCs w:val="26"/>
        </w:rPr>
      </w:pPr>
      <w:r>
        <w:rPr>
          <w:rFonts w:asciiTheme="majorHAnsi" w:hAnsiTheme="majorHAnsi"/>
          <w:b/>
          <w:bCs/>
          <w:sz w:val="26"/>
          <w:szCs w:val="26"/>
        </w:rPr>
        <w:t>de las instituciones de las FFAA.</w:t>
      </w:r>
    </w:p>
    <w:p w:rsidR="004D5B2C" w:rsidRDefault="004D5B2C" w:rsidP="004D5B2C">
      <w:pPr>
        <w:pStyle w:val="Default"/>
        <w:ind w:left="1428"/>
        <w:jc w:val="both"/>
        <w:rPr>
          <w:rFonts w:asciiTheme="majorHAnsi" w:hAnsiTheme="majorHAnsi"/>
          <w:b/>
          <w:bCs/>
          <w:sz w:val="26"/>
          <w:szCs w:val="26"/>
        </w:rPr>
      </w:pPr>
    </w:p>
    <w:p w:rsidR="004D5B2C" w:rsidRDefault="004D5B2C" w:rsidP="004D5B2C">
      <w:pPr>
        <w:pStyle w:val="Default"/>
        <w:ind w:firstLine="708"/>
        <w:jc w:val="both"/>
        <w:rPr>
          <w:rFonts w:asciiTheme="majorHAnsi" w:hAnsiTheme="majorHAnsi"/>
          <w:b/>
          <w:bCs/>
          <w:sz w:val="26"/>
          <w:szCs w:val="26"/>
        </w:rPr>
      </w:pPr>
      <w:r>
        <w:rPr>
          <w:rFonts w:asciiTheme="majorHAnsi" w:hAnsiTheme="majorHAnsi"/>
          <w:b/>
          <w:bCs/>
          <w:sz w:val="26"/>
          <w:szCs w:val="26"/>
        </w:rPr>
        <w:t>V Regulación de actividades antárticas:</w:t>
      </w:r>
    </w:p>
    <w:p w:rsidR="004D5B2C" w:rsidRDefault="004D5B2C" w:rsidP="004D5B2C">
      <w:pPr>
        <w:pStyle w:val="Default"/>
        <w:ind w:firstLine="708"/>
        <w:jc w:val="both"/>
        <w:rPr>
          <w:rFonts w:asciiTheme="majorHAnsi" w:hAnsiTheme="majorHAnsi"/>
          <w:b/>
          <w:bCs/>
          <w:sz w:val="26"/>
          <w:szCs w:val="26"/>
        </w:rPr>
      </w:pPr>
    </w:p>
    <w:p w:rsidR="004D5B2C" w:rsidRDefault="004D5B2C" w:rsidP="004D5B2C">
      <w:pPr>
        <w:pStyle w:val="Default"/>
        <w:numPr>
          <w:ilvl w:val="0"/>
          <w:numId w:val="5"/>
        </w:numPr>
        <w:jc w:val="both"/>
        <w:rPr>
          <w:rFonts w:asciiTheme="majorHAnsi" w:hAnsiTheme="majorHAnsi"/>
          <w:b/>
          <w:bCs/>
          <w:sz w:val="26"/>
          <w:szCs w:val="26"/>
        </w:rPr>
      </w:pPr>
      <w:r>
        <w:rPr>
          <w:rFonts w:asciiTheme="majorHAnsi" w:hAnsiTheme="majorHAnsi"/>
          <w:b/>
          <w:bCs/>
          <w:sz w:val="26"/>
          <w:szCs w:val="26"/>
        </w:rPr>
        <w:t>Las actividades no estatales requerirán autorización del Ministerio de RREE. las estatales deben informar a dicho ministerio.</w:t>
      </w:r>
    </w:p>
    <w:p w:rsidR="00997586" w:rsidRDefault="004D5B2C" w:rsidP="00997586">
      <w:pPr>
        <w:pStyle w:val="Default"/>
        <w:numPr>
          <w:ilvl w:val="0"/>
          <w:numId w:val="5"/>
        </w:numPr>
        <w:jc w:val="both"/>
        <w:rPr>
          <w:rFonts w:asciiTheme="majorHAnsi" w:hAnsiTheme="majorHAnsi"/>
          <w:b/>
          <w:bCs/>
          <w:sz w:val="26"/>
          <w:szCs w:val="26"/>
        </w:rPr>
      </w:pPr>
      <w:r>
        <w:rPr>
          <w:rFonts w:asciiTheme="majorHAnsi" w:hAnsiTheme="majorHAnsi"/>
          <w:b/>
          <w:bCs/>
          <w:sz w:val="26"/>
          <w:szCs w:val="26"/>
        </w:rPr>
        <w:t xml:space="preserve">Determinadas actividades como científicas, tecnológicas, el zarpe y despegue de naves y aeronaves nacionales con </w:t>
      </w:r>
      <w:r>
        <w:rPr>
          <w:rFonts w:asciiTheme="majorHAnsi" w:hAnsiTheme="majorHAnsi"/>
          <w:b/>
          <w:bCs/>
          <w:sz w:val="26"/>
          <w:szCs w:val="26"/>
        </w:rPr>
        <w:lastRenderedPageBreak/>
        <w:t>destino ant</w:t>
      </w:r>
      <w:r w:rsidR="00F5357D">
        <w:rPr>
          <w:rFonts w:asciiTheme="majorHAnsi" w:hAnsiTheme="majorHAnsi"/>
          <w:b/>
          <w:bCs/>
          <w:sz w:val="26"/>
          <w:szCs w:val="26"/>
        </w:rPr>
        <w:t>á</w:t>
      </w:r>
      <w:r>
        <w:rPr>
          <w:rFonts w:asciiTheme="majorHAnsi" w:hAnsiTheme="majorHAnsi"/>
          <w:b/>
          <w:bCs/>
          <w:sz w:val="26"/>
          <w:szCs w:val="26"/>
        </w:rPr>
        <w:t>rtico, artísticas, culturales y deportivas</w:t>
      </w:r>
      <w:r w:rsidR="00997586">
        <w:rPr>
          <w:rFonts w:asciiTheme="majorHAnsi" w:hAnsiTheme="majorHAnsi"/>
          <w:b/>
          <w:bCs/>
          <w:sz w:val="26"/>
          <w:szCs w:val="26"/>
        </w:rPr>
        <w:t>:</w:t>
      </w:r>
      <w:r w:rsidR="00F5357D">
        <w:rPr>
          <w:rFonts w:asciiTheme="majorHAnsi" w:hAnsiTheme="majorHAnsi"/>
          <w:b/>
          <w:bCs/>
          <w:sz w:val="26"/>
          <w:szCs w:val="26"/>
        </w:rPr>
        <w:t xml:space="preserve"> turísticas, pesqueras y de captura de recursos vivos marinos.</w:t>
      </w:r>
    </w:p>
    <w:p w:rsidR="004D5B2C" w:rsidRDefault="00F5357D" w:rsidP="00997586">
      <w:pPr>
        <w:pStyle w:val="Default"/>
        <w:ind w:firstLine="708"/>
        <w:jc w:val="both"/>
        <w:rPr>
          <w:rFonts w:asciiTheme="majorHAnsi" w:hAnsiTheme="majorHAnsi"/>
          <w:b/>
          <w:bCs/>
          <w:sz w:val="26"/>
          <w:szCs w:val="26"/>
        </w:rPr>
      </w:pPr>
      <w:r w:rsidRPr="00997586">
        <w:rPr>
          <w:rFonts w:asciiTheme="majorHAnsi" w:hAnsiTheme="majorHAnsi"/>
          <w:b/>
          <w:bCs/>
          <w:sz w:val="26"/>
          <w:szCs w:val="26"/>
        </w:rPr>
        <w:t xml:space="preserve">VI Protección y Conservación </w:t>
      </w:r>
      <w:r w:rsidR="004819E6">
        <w:rPr>
          <w:rFonts w:asciiTheme="majorHAnsi" w:hAnsiTheme="majorHAnsi"/>
          <w:b/>
          <w:bCs/>
          <w:sz w:val="26"/>
          <w:szCs w:val="26"/>
        </w:rPr>
        <w:t xml:space="preserve">e incorpora al gobierno regional de Magallanes y la Antártica </w:t>
      </w:r>
      <w:proofErr w:type="gramStart"/>
      <w:r w:rsidR="004819E6">
        <w:rPr>
          <w:rFonts w:asciiTheme="majorHAnsi" w:hAnsiTheme="majorHAnsi"/>
          <w:b/>
          <w:bCs/>
          <w:sz w:val="26"/>
          <w:szCs w:val="26"/>
        </w:rPr>
        <w:t>Chilena  en</w:t>
      </w:r>
      <w:proofErr w:type="gramEnd"/>
      <w:r w:rsidR="004819E6">
        <w:rPr>
          <w:rFonts w:asciiTheme="majorHAnsi" w:hAnsiTheme="majorHAnsi"/>
          <w:b/>
          <w:bCs/>
          <w:sz w:val="26"/>
          <w:szCs w:val="26"/>
        </w:rPr>
        <w:t xml:space="preserve"> el Consejo de Política </w:t>
      </w:r>
      <w:proofErr w:type="spellStart"/>
      <w:r w:rsidR="004819E6">
        <w:rPr>
          <w:rFonts w:asciiTheme="majorHAnsi" w:hAnsiTheme="majorHAnsi"/>
          <w:b/>
          <w:bCs/>
          <w:sz w:val="26"/>
          <w:szCs w:val="26"/>
        </w:rPr>
        <w:t>Antártica.</w:t>
      </w:r>
      <w:r w:rsidRPr="00997586">
        <w:rPr>
          <w:rFonts w:asciiTheme="majorHAnsi" w:hAnsiTheme="majorHAnsi"/>
          <w:b/>
          <w:bCs/>
          <w:sz w:val="26"/>
          <w:szCs w:val="26"/>
        </w:rPr>
        <w:t>de</w:t>
      </w:r>
      <w:proofErr w:type="spellEnd"/>
      <w:r w:rsidRPr="00997586">
        <w:rPr>
          <w:rFonts w:asciiTheme="majorHAnsi" w:hAnsiTheme="majorHAnsi"/>
          <w:b/>
          <w:bCs/>
          <w:sz w:val="26"/>
          <w:szCs w:val="26"/>
        </w:rPr>
        <w:t xml:space="preserve"> medioambiente Antártico</w:t>
      </w:r>
      <w:r w:rsidR="00997586">
        <w:rPr>
          <w:rFonts w:asciiTheme="majorHAnsi" w:hAnsiTheme="majorHAnsi"/>
          <w:b/>
          <w:bCs/>
          <w:sz w:val="26"/>
          <w:szCs w:val="26"/>
        </w:rPr>
        <w:t>.</w:t>
      </w:r>
    </w:p>
    <w:p w:rsidR="00997586" w:rsidRDefault="00997586" w:rsidP="00997586">
      <w:pPr>
        <w:pStyle w:val="Default"/>
        <w:ind w:firstLine="708"/>
        <w:jc w:val="both"/>
        <w:rPr>
          <w:rFonts w:asciiTheme="majorHAnsi" w:hAnsiTheme="majorHAnsi"/>
          <w:b/>
          <w:bCs/>
          <w:sz w:val="26"/>
          <w:szCs w:val="26"/>
        </w:rPr>
      </w:pPr>
    </w:p>
    <w:p w:rsidR="00997586" w:rsidRDefault="00997586" w:rsidP="00997586">
      <w:pPr>
        <w:pStyle w:val="Default"/>
        <w:numPr>
          <w:ilvl w:val="0"/>
          <w:numId w:val="7"/>
        </w:numPr>
        <w:jc w:val="both"/>
        <w:rPr>
          <w:rFonts w:asciiTheme="majorHAnsi" w:hAnsiTheme="majorHAnsi"/>
          <w:b/>
          <w:bCs/>
          <w:sz w:val="26"/>
          <w:szCs w:val="26"/>
        </w:rPr>
      </w:pPr>
      <w:r>
        <w:rPr>
          <w:rFonts w:asciiTheme="majorHAnsi" w:hAnsiTheme="majorHAnsi"/>
          <w:b/>
          <w:bCs/>
          <w:sz w:val="26"/>
          <w:szCs w:val="26"/>
        </w:rPr>
        <w:t xml:space="preserve">Mecanismos de evaluación de impacto </w:t>
      </w:r>
      <w:proofErr w:type="gramStart"/>
      <w:r>
        <w:rPr>
          <w:rFonts w:asciiTheme="majorHAnsi" w:hAnsiTheme="majorHAnsi"/>
          <w:b/>
          <w:bCs/>
          <w:sz w:val="26"/>
          <w:szCs w:val="26"/>
        </w:rPr>
        <w:t>ambiental  ejecutados</w:t>
      </w:r>
      <w:proofErr w:type="gramEnd"/>
      <w:r>
        <w:rPr>
          <w:rFonts w:asciiTheme="majorHAnsi" w:hAnsiTheme="majorHAnsi"/>
          <w:b/>
          <w:bCs/>
          <w:sz w:val="26"/>
          <w:szCs w:val="26"/>
        </w:rPr>
        <w:t xml:space="preserve"> por el Comité Operativo para la Evaluación de Impacto Ambiental sobre medio ambiente antártico.</w:t>
      </w:r>
    </w:p>
    <w:p w:rsidR="00997586" w:rsidRDefault="00997586" w:rsidP="00997586">
      <w:pPr>
        <w:pStyle w:val="Default"/>
        <w:numPr>
          <w:ilvl w:val="0"/>
          <w:numId w:val="7"/>
        </w:numPr>
        <w:jc w:val="both"/>
        <w:rPr>
          <w:rFonts w:asciiTheme="majorHAnsi" w:hAnsiTheme="majorHAnsi"/>
          <w:b/>
          <w:bCs/>
          <w:sz w:val="26"/>
          <w:szCs w:val="26"/>
        </w:rPr>
      </w:pPr>
      <w:r>
        <w:rPr>
          <w:rFonts w:asciiTheme="majorHAnsi" w:hAnsiTheme="majorHAnsi"/>
          <w:b/>
          <w:bCs/>
          <w:sz w:val="26"/>
          <w:szCs w:val="26"/>
        </w:rPr>
        <w:t xml:space="preserve">Se aplica subsidiariamente la Ley sobre Bases Generales del Medio Ambiente. </w:t>
      </w:r>
    </w:p>
    <w:p w:rsidR="00997586" w:rsidRDefault="00997586" w:rsidP="00997586">
      <w:pPr>
        <w:pStyle w:val="Default"/>
        <w:ind w:left="1428"/>
        <w:jc w:val="both"/>
        <w:rPr>
          <w:rFonts w:asciiTheme="majorHAnsi" w:hAnsiTheme="majorHAnsi"/>
          <w:b/>
          <w:bCs/>
          <w:sz w:val="26"/>
          <w:szCs w:val="26"/>
        </w:rPr>
      </w:pPr>
    </w:p>
    <w:p w:rsidR="00997586" w:rsidRDefault="00997586" w:rsidP="00997586">
      <w:pPr>
        <w:pStyle w:val="Default"/>
        <w:ind w:firstLine="708"/>
        <w:jc w:val="both"/>
        <w:rPr>
          <w:rFonts w:asciiTheme="majorHAnsi" w:hAnsiTheme="majorHAnsi"/>
          <w:b/>
          <w:bCs/>
          <w:sz w:val="26"/>
          <w:szCs w:val="26"/>
        </w:rPr>
      </w:pPr>
      <w:r>
        <w:rPr>
          <w:rFonts w:asciiTheme="majorHAnsi" w:hAnsiTheme="majorHAnsi"/>
          <w:b/>
          <w:bCs/>
          <w:sz w:val="26"/>
          <w:szCs w:val="26"/>
        </w:rPr>
        <w:t xml:space="preserve">VII Infracciones y </w:t>
      </w:r>
      <w:proofErr w:type="gramStart"/>
      <w:r>
        <w:rPr>
          <w:rFonts w:asciiTheme="majorHAnsi" w:hAnsiTheme="majorHAnsi"/>
          <w:b/>
          <w:bCs/>
          <w:sz w:val="26"/>
          <w:szCs w:val="26"/>
        </w:rPr>
        <w:t>Sanciones :</w:t>
      </w:r>
      <w:proofErr w:type="gramEnd"/>
    </w:p>
    <w:p w:rsidR="00997586" w:rsidRDefault="00997586" w:rsidP="00997586">
      <w:pPr>
        <w:pStyle w:val="Default"/>
        <w:ind w:firstLine="708"/>
        <w:jc w:val="both"/>
        <w:rPr>
          <w:rFonts w:asciiTheme="majorHAnsi" w:hAnsiTheme="majorHAnsi"/>
          <w:b/>
          <w:bCs/>
          <w:sz w:val="26"/>
          <w:szCs w:val="26"/>
        </w:rPr>
      </w:pPr>
    </w:p>
    <w:p w:rsidR="00997586" w:rsidRDefault="00997586" w:rsidP="00997586">
      <w:pPr>
        <w:pStyle w:val="Default"/>
        <w:numPr>
          <w:ilvl w:val="0"/>
          <w:numId w:val="8"/>
        </w:numPr>
        <w:jc w:val="both"/>
        <w:rPr>
          <w:rFonts w:asciiTheme="majorHAnsi" w:hAnsiTheme="majorHAnsi"/>
          <w:b/>
          <w:bCs/>
          <w:sz w:val="26"/>
          <w:szCs w:val="26"/>
        </w:rPr>
      </w:pPr>
      <w:r>
        <w:rPr>
          <w:rFonts w:asciiTheme="majorHAnsi" w:hAnsiTheme="majorHAnsi"/>
          <w:b/>
          <w:bCs/>
          <w:sz w:val="26"/>
          <w:szCs w:val="26"/>
        </w:rPr>
        <w:t>Fiscalización a cargo de funcionarios de las FFAA y del Instituto Antártico Chileno. Los jefes de las bases antárticas tendrán calidad de ministro de Fe.</w:t>
      </w:r>
    </w:p>
    <w:p w:rsidR="00997586" w:rsidRDefault="00997586" w:rsidP="00997586">
      <w:pPr>
        <w:pStyle w:val="Default"/>
        <w:numPr>
          <w:ilvl w:val="0"/>
          <w:numId w:val="8"/>
        </w:numPr>
        <w:jc w:val="both"/>
        <w:rPr>
          <w:rFonts w:asciiTheme="majorHAnsi" w:hAnsiTheme="majorHAnsi"/>
          <w:b/>
          <w:bCs/>
          <w:sz w:val="26"/>
          <w:szCs w:val="26"/>
        </w:rPr>
      </w:pPr>
      <w:r>
        <w:rPr>
          <w:rFonts w:asciiTheme="majorHAnsi" w:hAnsiTheme="majorHAnsi"/>
          <w:b/>
          <w:bCs/>
          <w:sz w:val="26"/>
          <w:szCs w:val="26"/>
        </w:rPr>
        <w:t>Juez de policía Local de punta Arenas competente para conocer de las infracciones que establece el PL</w:t>
      </w:r>
    </w:p>
    <w:p w:rsidR="00997586" w:rsidRDefault="00997586" w:rsidP="00997586">
      <w:pPr>
        <w:pStyle w:val="Default"/>
        <w:numPr>
          <w:ilvl w:val="0"/>
          <w:numId w:val="8"/>
        </w:numPr>
        <w:jc w:val="both"/>
        <w:rPr>
          <w:rFonts w:asciiTheme="majorHAnsi" w:hAnsiTheme="majorHAnsi"/>
          <w:b/>
          <w:bCs/>
          <w:sz w:val="26"/>
          <w:szCs w:val="26"/>
        </w:rPr>
      </w:pPr>
      <w:r>
        <w:rPr>
          <w:rFonts w:asciiTheme="majorHAnsi" w:hAnsiTheme="majorHAnsi"/>
          <w:b/>
          <w:bCs/>
          <w:sz w:val="26"/>
          <w:szCs w:val="26"/>
        </w:rPr>
        <w:t>Delitos especiales en materia</w:t>
      </w:r>
      <w:r w:rsidR="001A642B">
        <w:rPr>
          <w:rFonts w:asciiTheme="majorHAnsi" w:hAnsiTheme="majorHAnsi"/>
          <w:b/>
          <w:bCs/>
          <w:sz w:val="26"/>
          <w:szCs w:val="26"/>
        </w:rPr>
        <w:t xml:space="preserve"> antártica cuya investigación y conocimiento corresponde a la Fiscalía de Punta Arenas.</w:t>
      </w:r>
    </w:p>
    <w:p w:rsidR="004819E6" w:rsidRDefault="004819E6" w:rsidP="004819E6">
      <w:pPr>
        <w:pStyle w:val="Default"/>
        <w:ind w:left="1428"/>
        <w:jc w:val="both"/>
        <w:rPr>
          <w:rFonts w:asciiTheme="majorHAnsi" w:hAnsiTheme="majorHAnsi"/>
          <w:b/>
          <w:bCs/>
          <w:sz w:val="26"/>
          <w:szCs w:val="26"/>
        </w:rPr>
      </w:pPr>
    </w:p>
    <w:p w:rsidR="004819E6" w:rsidRDefault="004819E6" w:rsidP="004819E6">
      <w:pPr>
        <w:pStyle w:val="Default"/>
        <w:ind w:firstLine="708"/>
        <w:jc w:val="both"/>
        <w:rPr>
          <w:rFonts w:asciiTheme="majorHAnsi" w:hAnsiTheme="majorHAnsi"/>
          <w:b/>
          <w:bCs/>
          <w:sz w:val="26"/>
          <w:szCs w:val="26"/>
        </w:rPr>
      </w:pPr>
      <w:r>
        <w:rPr>
          <w:rFonts w:asciiTheme="majorHAnsi" w:hAnsiTheme="majorHAnsi"/>
          <w:b/>
          <w:bCs/>
          <w:sz w:val="26"/>
          <w:szCs w:val="26"/>
        </w:rPr>
        <w:t xml:space="preserve">VIII   </w:t>
      </w:r>
      <w:bookmarkStart w:id="0" w:name="_GoBack"/>
      <w:bookmarkEnd w:id="0"/>
      <w:r>
        <w:rPr>
          <w:rFonts w:asciiTheme="majorHAnsi" w:hAnsiTheme="majorHAnsi"/>
          <w:b/>
          <w:bCs/>
          <w:sz w:val="26"/>
          <w:szCs w:val="26"/>
        </w:rPr>
        <w:t>Disposiciones Finales:</w:t>
      </w:r>
    </w:p>
    <w:p w:rsidR="004819E6" w:rsidRDefault="004819E6" w:rsidP="004819E6">
      <w:pPr>
        <w:pStyle w:val="Default"/>
        <w:ind w:firstLine="708"/>
        <w:jc w:val="both"/>
        <w:rPr>
          <w:rFonts w:asciiTheme="majorHAnsi" w:hAnsiTheme="majorHAnsi"/>
          <w:b/>
          <w:bCs/>
          <w:sz w:val="26"/>
          <w:szCs w:val="26"/>
        </w:rPr>
      </w:pPr>
    </w:p>
    <w:p w:rsidR="008740F5" w:rsidRDefault="004819E6" w:rsidP="008740F5">
      <w:pPr>
        <w:pStyle w:val="Default"/>
        <w:ind w:left="1440"/>
        <w:jc w:val="both"/>
        <w:rPr>
          <w:rFonts w:asciiTheme="majorHAnsi" w:hAnsiTheme="majorHAnsi"/>
          <w:b/>
          <w:bCs/>
          <w:sz w:val="26"/>
          <w:szCs w:val="26"/>
        </w:rPr>
      </w:pPr>
      <w:r>
        <w:rPr>
          <w:rFonts w:asciiTheme="majorHAnsi" w:hAnsiTheme="majorHAnsi"/>
          <w:b/>
          <w:bCs/>
          <w:sz w:val="26"/>
          <w:szCs w:val="26"/>
        </w:rPr>
        <w:t xml:space="preserve">Disposiciones que modifica la Ley </w:t>
      </w:r>
      <w:proofErr w:type="spellStart"/>
      <w:r>
        <w:rPr>
          <w:rFonts w:asciiTheme="majorHAnsi" w:hAnsiTheme="majorHAnsi"/>
          <w:b/>
          <w:bCs/>
          <w:sz w:val="26"/>
          <w:szCs w:val="26"/>
        </w:rPr>
        <w:t>N°</w:t>
      </w:r>
      <w:proofErr w:type="spellEnd"/>
      <w:r>
        <w:rPr>
          <w:rFonts w:asciiTheme="majorHAnsi" w:hAnsiTheme="majorHAnsi"/>
          <w:b/>
          <w:bCs/>
          <w:sz w:val="26"/>
          <w:szCs w:val="26"/>
        </w:rPr>
        <w:t xml:space="preserve"> 21.080, que modifica varios cuerpos legales con el fin de modernizar el Ministerio de RREE e incorpora al Gobierno Regional </w:t>
      </w:r>
      <w:proofErr w:type="gramStart"/>
      <w:r>
        <w:rPr>
          <w:rFonts w:asciiTheme="majorHAnsi" w:hAnsiTheme="majorHAnsi"/>
          <w:b/>
          <w:bCs/>
          <w:sz w:val="26"/>
          <w:szCs w:val="26"/>
        </w:rPr>
        <w:t>de  Magallanes</w:t>
      </w:r>
      <w:proofErr w:type="gramEnd"/>
      <w:r>
        <w:rPr>
          <w:rFonts w:asciiTheme="majorHAnsi" w:hAnsiTheme="majorHAnsi"/>
          <w:b/>
          <w:bCs/>
          <w:sz w:val="26"/>
          <w:szCs w:val="26"/>
        </w:rPr>
        <w:t xml:space="preserve"> y Antártica Chilena en el Consejo de Política Antártica.</w:t>
      </w:r>
    </w:p>
    <w:p w:rsidR="008740F5" w:rsidRDefault="008740F5" w:rsidP="00036390">
      <w:pPr>
        <w:pStyle w:val="Default"/>
        <w:ind w:left="720"/>
        <w:jc w:val="both"/>
        <w:rPr>
          <w:rFonts w:asciiTheme="majorHAnsi" w:hAnsiTheme="majorHAnsi"/>
          <w:b/>
          <w:bCs/>
          <w:sz w:val="26"/>
          <w:szCs w:val="26"/>
        </w:rPr>
      </w:pPr>
    </w:p>
    <w:p w:rsidR="00857878" w:rsidRDefault="00857878" w:rsidP="00AB38E2">
      <w:pPr>
        <w:pStyle w:val="Default"/>
        <w:ind w:left="720"/>
        <w:jc w:val="both"/>
        <w:rPr>
          <w:rFonts w:asciiTheme="majorHAnsi" w:hAnsiTheme="majorHAnsi"/>
          <w:b/>
          <w:bCs/>
          <w:sz w:val="26"/>
          <w:szCs w:val="26"/>
        </w:rPr>
      </w:pPr>
    </w:p>
    <w:p w:rsidR="00857878" w:rsidRPr="00AB38E2" w:rsidRDefault="00857878" w:rsidP="00AB38E2">
      <w:pPr>
        <w:pStyle w:val="Default"/>
        <w:ind w:left="720"/>
        <w:jc w:val="both"/>
        <w:rPr>
          <w:rFonts w:asciiTheme="majorHAnsi" w:hAnsiTheme="majorHAnsi"/>
          <w:sz w:val="26"/>
          <w:szCs w:val="26"/>
        </w:rPr>
      </w:pPr>
    </w:p>
    <w:p w:rsidR="00AB38E2" w:rsidRPr="00856460" w:rsidRDefault="00AB38E2" w:rsidP="00AB38E2">
      <w:pPr>
        <w:pStyle w:val="Default"/>
        <w:ind w:left="720"/>
        <w:jc w:val="both"/>
        <w:rPr>
          <w:rFonts w:asciiTheme="majorHAnsi" w:hAnsiTheme="majorHAnsi"/>
          <w:sz w:val="26"/>
          <w:szCs w:val="26"/>
        </w:rPr>
      </w:pPr>
    </w:p>
    <w:p w:rsidR="00856460" w:rsidRPr="00856460" w:rsidRDefault="00856460" w:rsidP="00AB38E2">
      <w:pPr>
        <w:pStyle w:val="Default"/>
        <w:jc w:val="both"/>
        <w:rPr>
          <w:rFonts w:asciiTheme="majorHAnsi" w:hAnsiTheme="majorHAnsi"/>
          <w:sz w:val="26"/>
          <w:szCs w:val="26"/>
        </w:rPr>
      </w:pPr>
    </w:p>
    <w:sectPr w:rsidR="00856460" w:rsidRPr="008564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13FF"/>
    <w:multiLevelType w:val="hybridMultilevel"/>
    <w:tmpl w:val="A6709032"/>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 w15:restartNumberingAfterBreak="0">
    <w:nsid w:val="11DB2DB4"/>
    <w:multiLevelType w:val="hybridMultilevel"/>
    <w:tmpl w:val="A1C0AA34"/>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 w15:restartNumberingAfterBreak="0">
    <w:nsid w:val="1D493D2D"/>
    <w:multiLevelType w:val="hybridMultilevel"/>
    <w:tmpl w:val="44BEB8C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1DF91268"/>
    <w:multiLevelType w:val="hybridMultilevel"/>
    <w:tmpl w:val="DD92EC50"/>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4" w15:restartNumberingAfterBreak="0">
    <w:nsid w:val="2BFB043F"/>
    <w:multiLevelType w:val="hybridMultilevel"/>
    <w:tmpl w:val="478C4742"/>
    <w:lvl w:ilvl="0" w:tplc="340A0001">
      <w:start w:val="1"/>
      <w:numFmt w:val="bullet"/>
      <w:lvlText w:val=""/>
      <w:lvlJc w:val="left"/>
      <w:pPr>
        <w:ind w:left="2148" w:hanging="360"/>
      </w:pPr>
      <w:rPr>
        <w:rFonts w:ascii="Symbol" w:hAnsi="Symbol" w:hint="default"/>
      </w:rPr>
    </w:lvl>
    <w:lvl w:ilvl="1" w:tplc="340A0003" w:tentative="1">
      <w:start w:val="1"/>
      <w:numFmt w:val="bullet"/>
      <w:lvlText w:val="o"/>
      <w:lvlJc w:val="left"/>
      <w:pPr>
        <w:ind w:left="2868" w:hanging="360"/>
      </w:pPr>
      <w:rPr>
        <w:rFonts w:ascii="Courier New" w:hAnsi="Courier New" w:cs="Courier New" w:hint="default"/>
      </w:rPr>
    </w:lvl>
    <w:lvl w:ilvl="2" w:tplc="340A0005" w:tentative="1">
      <w:start w:val="1"/>
      <w:numFmt w:val="bullet"/>
      <w:lvlText w:val=""/>
      <w:lvlJc w:val="left"/>
      <w:pPr>
        <w:ind w:left="3588" w:hanging="360"/>
      </w:pPr>
      <w:rPr>
        <w:rFonts w:ascii="Wingdings" w:hAnsi="Wingdings" w:hint="default"/>
      </w:rPr>
    </w:lvl>
    <w:lvl w:ilvl="3" w:tplc="340A0001" w:tentative="1">
      <w:start w:val="1"/>
      <w:numFmt w:val="bullet"/>
      <w:lvlText w:val=""/>
      <w:lvlJc w:val="left"/>
      <w:pPr>
        <w:ind w:left="4308" w:hanging="360"/>
      </w:pPr>
      <w:rPr>
        <w:rFonts w:ascii="Symbol" w:hAnsi="Symbol" w:hint="default"/>
      </w:rPr>
    </w:lvl>
    <w:lvl w:ilvl="4" w:tplc="340A0003" w:tentative="1">
      <w:start w:val="1"/>
      <w:numFmt w:val="bullet"/>
      <w:lvlText w:val="o"/>
      <w:lvlJc w:val="left"/>
      <w:pPr>
        <w:ind w:left="5028" w:hanging="360"/>
      </w:pPr>
      <w:rPr>
        <w:rFonts w:ascii="Courier New" w:hAnsi="Courier New" w:cs="Courier New" w:hint="default"/>
      </w:rPr>
    </w:lvl>
    <w:lvl w:ilvl="5" w:tplc="340A0005" w:tentative="1">
      <w:start w:val="1"/>
      <w:numFmt w:val="bullet"/>
      <w:lvlText w:val=""/>
      <w:lvlJc w:val="left"/>
      <w:pPr>
        <w:ind w:left="5748" w:hanging="360"/>
      </w:pPr>
      <w:rPr>
        <w:rFonts w:ascii="Wingdings" w:hAnsi="Wingdings" w:hint="default"/>
      </w:rPr>
    </w:lvl>
    <w:lvl w:ilvl="6" w:tplc="340A0001" w:tentative="1">
      <w:start w:val="1"/>
      <w:numFmt w:val="bullet"/>
      <w:lvlText w:val=""/>
      <w:lvlJc w:val="left"/>
      <w:pPr>
        <w:ind w:left="6468" w:hanging="360"/>
      </w:pPr>
      <w:rPr>
        <w:rFonts w:ascii="Symbol" w:hAnsi="Symbol" w:hint="default"/>
      </w:rPr>
    </w:lvl>
    <w:lvl w:ilvl="7" w:tplc="340A0003" w:tentative="1">
      <w:start w:val="1"/>
      <w:numFmt w:val="bullet"/>
      <w:lvlText w:val="o"/>
      <w:lvlJc w:val="left"/>
      <w:pPr>
        <w:ind w:left="7188" w:hanging="360"/>
      </w:pPr>
      <w:rPr>
        <w:rFonts w:ascii="Courier New" w:hAnsi="Courier New" w:cs="Courier New" w:hint="default"/>
      </w:rPr>
    </w:lvl>
    <w:lvl w:ilvl="8" w:tplc="340A0005" w:tentative="1">
      <w:start w:val="1"/>
      <w:numFmt w:val="bullet"/>
      <w:lvlText w:val=""/>
      <w:lvlJc w:val="left"/>
      <w:pPr>
        <w:ind w:left="7908" w:hanging="360"/>
      </w:pPr>
      <w:rPr>
        <w:rFonts w:ascii="Wingdings" w:hAnsi="Wingdings" w:hint="default"/>
      </w:rPr>
    </w:lvl>
  </w:abstractNum>
  <w:abstractNum w:abstractNumId="5" w15:restartNumberingAfterBreak="0">
    <w:nsid w:val="47930F5E"/>
    <w:multiLevelType w:val="hybridMultilevel"/>
    <w:tmpl w:val="5C0EDE08"/>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6" w15:restartNumberingAfterBreak="0">
    <w:nsid w:val="51E21B9B"/>
    <w:multiLevelType w:val="hybridMultilevel"/>
    <w:tmpl w:val="81842CC6"/>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7" w15:restartNumberingAfterBreak="0">
    <w:nsid w:val="6AFD30D8"/>
    <w:multiLevelType w:val="hybridMultilevel"/>
    <w:tmpl w:val="24F8CA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77D4973"/>
    <w:multiLevelType w:val="hybridMultilevel"/>
    <w:tmpl w:val="D3BECFE2"/>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8"/>
  </w:num>
  <w:num w:numId="6">
    <w:abstractNumId w:val="4"/>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48"/>
    <w:rsid w:val="00036390"/>
    <w:rsid w:val="0005722A"/>
    <w:rsid w:val="00067177"/>
    <w:rsid w:val="00077AA2"/>
    <w:rsid w:val="0008701B"/>
    <w:rsid w:val="00091D7E"/>
    <w:rsid w:val="00097085"/>
    <w:rsid w:val="000B4EB1"/>
    <w:rsid w:val="000E1078"/>
    <w:rsid w:val="00114128"/>
    <w:rsid w:val="00120837"/>
    <w:rsid w:val="00135B42"/>
    <w:rsid w:val="001444C6"/>
    <w:rsid w:val="00163D8F"/>
    <w:rsid w:val="00192FE5"/>
    <w:rsid w:val="00197613"/>
    <w:rsid w:val="001A642B"/>
    <w:rsid w:val="001B77D2"/>
    <w:rsid w:val="001E27C8"/>
    <w:rsid w:val="00213DC2"/>
    <w:rsid w:val="00243ADC"/>
    <w:rsid w:val="002B1113"/>
    <w:rsid w:val="00306100"/>
    <w:rsid w:val="003325D3"/>
    <w:rsid w:val="003407E1"/>
    <w:rsid w:val="003556A3"/>
    <w:rsid w:val="00385FAC"/>
    <w:rsid w:val="003D31D7"/>
    <w:rsid w:val="003D5002"/>
    <w:rsid w:val="003E5F3D"/>
    <w:rsid w:val="003E64D2"/>
    <w:rsid w:val="00422243"/>
    <w:rsid w:val="00432F4C"/>
    <w:rsid w:val="00453F02"/>
    <w:rsid w:val="004819E6"/>
    <w:rsid w:val="004A0E50"/>
    <w:rsid w:val="004D5B2C"/>
    <w:rsid w:val="00503F00"/>
    <w:rsid w:val="005068D1"/>
    <w:rsid w:val="005073BC"/>
    <w:rsid w:val="00534912"/>
    <w:rsid w:val="005C1F5D"/>
    <w:rsid w:val="005C6C7C"/>
    <w:rsid w:val="005C775D"/>
    <w:rsid w:val="005D3373"/>
    <w:rsid w:val="005E554C"/>
    <w:rsid w:val="005E7FAF"/>
    <w:rsid w:val="0062544C"/>
    <w:rsid w:val="006466DA"/>
    <w:rsid w:val="007B42C4"/>
    <w:rsid w:val="007C3266"/>
    <w:rsid w:val="007F61F3"/>
    <w:rsid w:val="00810E2A"/>
    <w:rsid w:val="00832968"/>
    <w:rsid w:val="00856460"/>
    <w:rsid w:val="00857878"/>
    <w:rsid w:val="00862E15"/>
    <w:rsid w:val="008740F5"/>
    <w:rsid w:val="008D1E09"/>
    <w:rsid w:val="00911157"/>
    <w:rsid w:val="00940619"/>
    <w:rsid w:val="0094373D"/>
    <w:rsid w:val="009703E8"/>
    <w:rsid w:val="009874EA"/>
    <w:rsid w:val="00997586"/>
    <w:rsid w:val="009A2CC5"/>
    <w:rsid w:val="009A3367"/>
    <w:rsid w:val="009B601F"/>
    <w:rsid w:val="009B6D8D"/>
    <w:rsid w:val="009C4207"/>
    <w:rsid w:val="009C516B"/>
    <w:rsid w:val="009F7C74"/>
    <w:rsid w:val="00A07A77"/>
    <w:rsid w:val="00A16135"/>
    <w:rsid w:val="00A16C54"/>
    <w:rsid w:val="00A17A5B"/>
    <w:rsid w:val="00A17CAC"/>
    <w:rsid w:val="00A27C63"/>
    <w:rsid w:val="00A33AB7"/>
    <w:rsid w:val="00A52848"/>
    <w:rsid w:val="00A766F0"/>
    <w:rsid w:val="00A87577"/>
    <w:rsid w:val="00A94F3D"/>
    <w:rsid w:val="00AB38E2"/>
    <w:rsid w:val="00B54CA9"/>
    <w:rsid w:val="00B64BE8"/>
    <w:rsid w:val="00BE0F17"/>
    <w:rsid w:val="00BF498D"/>
    <w:rsid w:val="00C36C7F"/>
    <w:rsid w:val="00C65E83"/>
    <w:rsid w:val="00C83A41"/>
    <w:rsid w:val="00CA517B"/>
    <w:rsid w:val="00CC7144"/>
    <w:rsid w:val="00CD310D"/>
    <w:rsid w:val="00D77EAE"/>
    <w:rsid w:val="00D853A7"/>
    <w:rsid w:val="00DD5B1A"/>
    <w:rsid w:val="00E0575C"/>
    <w:rsid w:val="00E112A1"/>
    <w:rsid w:val="00ED13FB"/>
    <w:rsid w:val="00F34777"/>
    <w:rsid w:val="00F35687"/>
    <w:rsid w:val="00F42882"/>
    <w:rsid w:val="00F5357D"/>
    <w:rsid w:val="00F818D7"/>
    <w:rsid w:val="00F83CD4"/>
    <w:rsid w:val="00FC5760"/>
    <w:rsid w:val="00FE45F0"/>
    <w:rsid w:val="00FE5E01"/>
    <w:rsid w:val="00FE6B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0BA9"/>
  <w15:docId w15:val="{E2FD5C11-79B8-4F29-8130-AF8D1F19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pacing w:val="6"/>
        <w:sz w:val="24"/>
        <w:szCs w:val="22"/>
        <w:lang w:val="es-CL"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32F4C"/>
    <w:pPr>
      <w:autoSpaceDE w:val="0"/>
      <w:autoSpaceDN w:val="0"/>
      <w:adjustRightInd w:val="0"/>
      <w:spacing w:after="0" w:line="240" w:lineRule="auto"/>
      <w:jc w:val="left"/>
    </w:pPr>
    <w:rPr>
      <w:rFonts w:ascii="Cambria" w:hAnsi="Cambria" w:cs="Cambria"/>
      <w:color w:val="000000"/>
      <w:szCs w:val="24"/>
    </w:rPr>
  </w:style>
  <w:style w:type="paragraph" w:styleId="Prrafodelista">
    <w:name w:val="List Paragraph"/>
    <w:basedOn w:val="Normal"/>
    <w:uiPriority w:val="34"/>
    <w:qFormat/>
    <w:rsid w:val="00FE45F0"/>
    <w:pPr>
      <w:ind w:left="720"/>
      <w:contextualSpacing/>
    </w:pPr>
  </w:style>
  <w:style w:type="paragraph" w:styleId="Textoindependiente2">
    <w:name w:val="Body Text 2"/>
    <w:basedOn w:val="Normal"/>
    <w:link w:val="Textoindependiente2Car"/>
    <w:uiPriority w:val="99"/>
    <w:semiHidden/>
    <w:unhideWhenUsed/>
    <w:rsid w:val="009A3367"/>
    <w:pPr>
      <w:spacing w:after="120" w:line="480" w:lineRule="auto"/>
    </w:pPr>
  </w:style>
  <w:style w:type="character" w:customStyle="1" w:styleId="Textoindependiente2Car">
    <w:name w:val="Texto independiente 2 Car"/>
    <w:basedOn w:val="Fuentedeprrafopredeter"/>
    <w:link w:val="Textoindependiente2"/>
    <w:uiPriority w:val="99"/>
    <w:semiHidden/>
    <w:rsid w:val="009A3367"/>
  </w:style>
  <w:style w:type="paragraph" w:styleId="Textoindependiente">
    <w:name w:val="Body Text"/>
    <w:basedOn w:val="Normal"/>
    <w:link w:val="TextoindependienteCar"/>
    <w:uiPriority w:val="99"/>
    <w:semiHidden/>
    <w:unhideWhenUsed/>
    <w:rsid w:val="00810E2A"/>
    <w:pPr>
      <w:spacing w:after="120"/>
    </w:pPr>
  </w:style>
  <w:style w:type="character" w:customStyle="1" w:styleId="TextoindependienteCar">
    <w:name w:val="Texto independiente Car"/>
    <w:basedOn w:val="Fuentedeprrafopredeter"/>
    <w:link w:val="Textoindependiente"/>
    <w:uiPriority w:val="99"/>
    <w:semiHidden/>
    <w:rsid w:val="00810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00940">
      <w:bodyDiv w:val="1"/>
      <w:marLeft w:val="0"/>
      <w:marRight w:val="0"/>
      <w:marTop w:val="0"/>
      <w:marBottom w:val="0"/>
      <w:divBdr>
        <w:top w:val="none" w:sz="0" w:space="0" w:color="auto"/>
        <w:left w:val="none" w:sz="0" w:space="0" w:color="auto"/>
        <w:bottom w:val="none" w:sz="0" w:space="0" w:color="auto"/>
        <w:right w:val="none" w:sz="0" w:space="0" w:color="auto"/>
      </w:divBdr>
    </w:div>
    <w:div w:id="1001278480">
      <w:bodyDiv w:val="1"/>
      <w:marLeft w:val="0"/>
      <w:marRight w:val="0"/>
      <w:marTop w:val="0"/>
      <w:marBottom w:val="0"/>
      <w:divBdr>
        <w:top w:val="none" w:sz="0" w:space="0" w:color="auto"/>
        <w:left w:val="none" w:sz="0" w:space="0" w:color="auto"/>
        <w:bottom w:val="none" w:sz="0" w:space="0" w:color="auto"/>
        <w:right w:val="none" w:sz="0" w:space="0" w:color="auto"/>
      </w:divBdr>
    </w:div>
    <w:div w:id="1155990255">
      <w:bodyDiv w:val="1"/>
      <w:marLeft w:val="0"/>
      <w:marRight w:val="0"/>
      <w:marTop w:val="0"/>
      <w:marBottom w:val="0"/>
      <w:divBdr>
        <w:top w:val="none" w:sz="0" w:space="0" w:color="auto"/>
        <w:left w:val="none" w:sz="0" w:space="0" w:color="auto"/>
        <w:bottom w:val="none" w:sz="0" w:space="0" w:color="auto"/>
        <w:right w:val="none" w:sz="0" w:space="0" w:color="auto"/>
      </w:divBdr>
    </w:div>
    <w:div w:id="1422528356">
      <w:bodyDiv w:val="1"/>
      <w:marLeft w:val="0"/>
      <w:marRight w:val="0"/>
      <w:marTop w:val="0"/>
      <w:marBottom w:val="0"/>
      <w:divBdr>
        <w:top w:val="none" w:sz="0" w:space="0" w:color="auto"/>
        <w:left w:val="none" w:sz="0" w:space="0" w:color="auto"/>
        <w:bottom w:val="none" w:sz="0" w:space="0" w:color="auto"/>
        <w:right w:val="none" w:sz="0" w:space="0" w:color="auto"/>
      </w:divBdr>
    </w:div>
    <w:div w:id="1660496605">
      <w:bodyDiv w:val="1"/>
      <w:marLeft w:val="0"/>
      <w:marRight w:val="0"/>
      <w:marTop w:val="0"/>
      <w:marBottom w:val="0"/>
      <w:divBdr>
        <w:top w:val="none" w:sz="0" w:space="0" w:color="auto"/>
        <w:left w:val="none" w:sz="0" w:space="0" w:color="auto"/>
        <w:bottom w:val="none" w:sz="0" w:space="0" w:color="auto"/>
        <w:right w:val="none" w:sz="0" w:space="0" w:color="auto"/>
      </w:divBdr>
    </w:div>
    <w:div w:id="209331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3B4A1-AEB4-443E-82A3-D7CE465D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1003</Words>
  <Characters>5521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Lorena Escalona</cp:lastModifiedBy>
  <cp:revision>8</cp:revision>
  <dcterms:created xsi:type="dcterms:W3CDTF">2019-05-06T00:00:00Z</dcterms:created>
  <dcterms:modified xsi:type="dcterms:W3CDTF">2019-05-06T02:18:00Z</dcterms:modified>
</cp:coreProperties>
</file>