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C2BCE" w14:textId="01CA7519" w:rsidR="00F9799A" w:rsidRDefault="001F2A94" w:rsidP="001F2A94">
      <w:pPr>
        <w:spacing w:line="276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OBSERVACIONES RESPECTO DE DIFERENCIAS ENTRE SENADO Y CAMARA DE DISPUTADOS RESPECTO DEL PROYECTO DE LEY </w:t>
      </w:r>
      <w:r w:rsidRPr="001F2A94">
        <w:rPr>
          <w:rFonts w:ascii="Courier New" w:hAnsi="Courier New" w:cs="Courier New"/>
          <w:b/>
          <w:bCs/>
          <w:sz w:val="24"/>
          <w:szCs w:val="24"/>
        </w:rPr>
        <w:t>ESTABLECIMIENTO DE DERECHO A ATENCIÓN PREFERENTE DE SALUD</w:t>
      </w:r>
    </w:p>
    <w:p w14:paraId="4DFB40A7" w14:textId="4EFAEEC3" w:rsidR="00537E76" w:rsidRDefault="00537E76" w:rsidP="00A92CE4">
      <w:pPr>
        <w:spacing w:line="276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(BOLET</w:t>
      </w:r>
      <w:r w:rsidR="001F2A94">
        <w:rPr>
          <w:rFonts w:ascii="Courier New" w:hAnsi="Courier New" w:cs="Courier New"/>
          <w:b/>
          <w:bCs/>
          <w:sz w:val="24"/>
          <w:szCs w:val="24"/>
        </w:rPr>
        <w:t>Í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N </w:t>
      </w:r>
      <w:r w:rsidRPr="00537E76">
        <w:rPr>
          <w:rFonts w:ascii="Courier New" w:hAnsi="Courier New" w:cs="Courier New"/>
          <w:b/>
          <w:bCs/>
          <w:sz w:val="24"/>
          <w:szCs w:val="24"/>
        </w:rPr>
        <w:t>No. 1</w:t>
      </w:r>
      <w:r w:rsidR="001F2A94">
        <w:rPr>
          <w:rFonts w:ascii="Courier New" w:hAnsi="Courier New" w:cs="Courier New"/>
          <w:b/>
          <w:bCs/>
          <w:sz w:val="24"/>
          <w:szCs w:val="24"/>
        </w:rPr>
        <w:t>2</w:t>
      </w:r>
      <w:r w:rsidRPr="00537E76">
        <w:rPr>
          <w:rFonts w:ascii="Courier New" w:hAnsi="Courier New" w:cs="Courier New"/>
          <w:b/>
          <w:bCs/>
          <w:sz w:val="24"/>
          <w:szCs w:val="24"/>
        </w:rPr>
        <w:t>.</w:t>
      </w:r>
      <w:r w:rsidR="001F2A94">
        <w:rPr>
          <w:rFonts w:ascii="Courier New" w:hAnsi="Courier New" w:cs="Courier New"/>
          <w:b/>
          <w:bCs/>
          <w:sz w:val="24"/>
          <w:szCs w:val="24"/>
        </w:rPr>
        <w:t>156</w:t>
      </w:r>
      <w:r w:rsidRPr="00537E76">
        <w:rPr>
          <w:rFonts w:ascii="Courier New" w:hAnsi="Courier New" w:cs="Courier New"/>
          <w:b/>
          <w:bCs/>
          <w:sz w:val="24"/>
          <w:szCs w:val="24"/>
        </w:rPr>
        <w:t>-11</w:t>
      </w:r>
      <w:r>
        <w:rPr>
          <w:rFonts w:ascii="Courier New" w:hAnsi="Courier New" w:cs="Courier New"/>
          <w:b/>
          <w:bCs/>
          <w:sz w:val="24"/>
          <w:szCs w:val="24"/>
        </w:rPr>
        <w:t>)</w:t>
      </w:r>
    </w:p>
    <w:p w14:paraId="4595C62C" w14:textId="68997EA3" w:rsidR="004A692A" w:rsidRPr="00A92CE4" w:rsidRDefault="000F7269" w:rsidP="00F9799A">
      <w:pPr>
        <w:spacing w:line="276" w:lineRule="auto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pict w14:anchorId="231AC8EB">
          <v:rect id="_x0000_i1025" style="width:0;height:1.5pt" o:hralign="center" o:hrstd="t" o:hr="t" fillcolor="#a0a0a0" stroked="f"/>
        </w:pict>
      </w:r>
    </w:p>
    <w:p w14:paraId="584338D6" w14:textId="77777777" w:rsidR="00537E76" w:rsidRDefault="00537E76" w:rsidP="00537E76">
      <w:pPr>
        <w:pStyle w:val="Prrafodelista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</w:p>
    <w:p w14:paraId="6BE57C47" w14:textId="0BA68EE7" w:rsidR="00276B59" w:rsidRDefault="00276B59" w:rsidP="00276B59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Respecto de los textos aprobado por el Senado, son dos las modificaciones que sugiere la Cámara de Diputados.</w:t>
      </w:r>
    </w:p>
    <w:p w14:paraId="647AE73D" w14:textId="77777777" w:rsidR="00276B59" w:rsidRDefault="00276B59" w:rsidP="00276B59">
      <w:pPr>
        <w:pStyle w:val="Prrafodelista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</w:p>
    <w:p w14:paraId="4A288D16" w14:textId="0864450C" w:rsidR="00276B59" w:rsidRPr="00276B59" w:rsidRDefault="002D1B76" w:rsidP="00276B59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En el artí</w:t>
      </w:r>
      <w:bookmarkStart w:id="0" w:name="_GoBack"/>
      <w:bookmarkEnd w:id="0"/>
      <w:r>
        <w:rPr>
          <w:rFonts w:ascii="Courier New" w:hAnsi="Courier New" w:cs="Courier New"/>
          <w:sz w:val="24"/>
          <w:szCs w:val="24"/>
        </w:rPr>
        <w:t xml:space="preserve">culo 5° bis, </w:t>
      </w:r>
      <w:r w:rsidR="00276B59">
        <w:rPr>
          <w:rFonts w:ascii="Courier New" w:hAnsi="Courier New" w:cs="Courier New"/>
          <w:sz w:val="24"/>
          <w:szCs w:val="24"/>
        </w:rPr>
        <w:t>S</w:t>
      </w:r>
      <w:r w:rsidR="00276B59" w:rsidRPr="00276B59">
        <w:rPr>
          <w:rFonts w:ascii="Courier New" w:hAnsi="Courier New" w:cs="Courier New"/>
          <w:sz w:val="24"/>
          <w:szCs w:val="24"/>
        </w:rPr>
        <w:t xml:space="preserve">e agrega la frase </w:t>
      </w:r>
      <w:r w:rsidR="00276B59" w:rsidRPr="00276B59">
        <w:rPr>
          <w:rFonts w:ascii="Courier New" w:hAnsi="Courier New" w:cs="Courier New"/>
          <w:i/>
          <w:iCs/>
          <w:sz w:val="24"/>
          <w:szCs w:val="24"/>
        </w:rPr>
        <w:t>"sin perjuicio del criterio de gravedad de la enfermedad que siempre debe ser considerado: "</w:t>
      </w:r>
      <w:r w:rsidR="00276B59">
        <w:rPr>
          <w:rFonts w:ascii="Courier New" w:hAnsi="Courier New" w:cs="Courier New"/>
          <w:sz w:val="24"/>
          <w:szCs w:val="24"/>
        </w:rPr>
        <w:t xml:space="preserve">, lo que </w:t>
      </w:r>
      <w:r w:rsidR="00276B59" w:rsidRPr="00276B59">
        <w:rPr>
          <w:rFonts w:ascii="Courier New" w:hAnsi="Courier New" w:cs="Courier New"/>
          <w:sz w:val="24"/>
          <w:szCs w:val="24"/>
        </w:rPr>
        <w:t>es correcto.</w:t>
      </w:r>
      <w:r w:rsidR="00276B59">
        <w:rPr>
          <w:rFonts w:ascii="Courier New" w:hAnsi="Courier New" w:cs="Courier New"/>
          <w:sz w:val="24"/>
          <w:szCs w:val="24"/>
        </w:rPr>
        <w:t xml:space="preserve"> </w:t>
      </w:r>
      <w:r w:rsidR="00276B59" w:rsidRPr="00276B59">
        <w:rPr>
          <w:rFonts w:ascii="Courier New" w:hAnsi="Courier New" w:cs="Courier New"/>
          <w:sz w:val="24"/>
          <w:szCs w:val="24"/>
        </w:rPr>
        <w:t xml:space="preserve">No obstante, </w:t>
      </w:r>
      <w:r w:rsidR="00276B59">
        <w:rPr>
          <w:rFonts w:ascii="Courier New" w:hAnsi="Courier New" w:cs="Courier New"/>
          <w:sz w:val="24"/>
          <w:szCs w:val="24"/>
        </w:rPr>
        <w:t xml:space="preserve">creo que lo correcto en este caso es </w:t>
      </w:r>
      <w:r w:rsidR="00276B59" w:rsidRPr="00276B59">
        <w:rPr>
          <w:rFonts w:ascii="Courier New" w:hAnsi="Courier New" w:cs="Courier New"/>
          <w:sz w:val="24"/>
          <w:szCs w:val="24"/>
        </w:rPr>
        <w:t>hablar de criterios sanitarios. Por ejemplo, una persona puede estar muy grave, y su situación de salud ya es irreversible e irremediable. en cambio, una persona puede estar menos grave, pero es posible que el otorgamiento de acciones de salud sea m</w:t>
      </w:r>
      <w:r w:rsidR="00276B59">
        <w:rPr>
          <w:rFonts w:ascii="Courier New" w:hAnsi="Courier New" w:cs="Courier New"/>
          <w:sz w:val="24"/>
          <w:szCs w:val="24"/>
        </w:rPr>
        <w:t>á</w:t>
      </w:r>
      <w:r w:rsidR="00276B59" w:rsidRPr="00276B59">
        <w:rPr>
          <w:rFonts w:ascii="Courier New" w:hAnsi="Courier New" w:cs="Courier New"/>
          <w:sz w:val="24"/>
          <w:szCs w:val="24"/>
        </w:rPr>
        <w:t>s efe</w:t>
      </w:r>
      <w:r w:rsidR="00276B59">
        <w:rPr>
          <w:rFonts w:ascii="Courier New" w:hAnsi="Courier New" w:cs="Courier New"/>
          <w:sz w:val="24"/>
          <w:szCs w:val="24"/>
        </w:rPr>
        <w:t>c</w:t>
      </w:r>
      <w:r w:rsidR="00276B59" w:rsidRPr="00276B59">
        <w:rPr>
          <w:rFonts w:ascii="Courier New" w:hAnsi="Courier New" w:cs="Courier New"/>
          <w:sz w:val="24"/>
          <w:szCs w:val="24"/>
        </w:rPr>
        <w:t>ti</w:t>
      </w:r>
      <w:r w:rsidR="00276B59">
        <w:rPr>
          <w:rFonts w:ascii="Courier New" w:hAnsi="Courier New" w:cs="Courier New"/>
          <w:sz w:val="24"/>
          <w:szCs w:val="24"/>
        </w:rPr>
        <w:t>c</w:t>
      </w:r>
      <w:r w:rsidR="00276B59" w:rsidRPr="00276B59">
        <w:rPr>
          <w:rFonts w:ascii="Courier New" w:hAnsi="Courier New" w:cs="Courier New"/>
          <w:sz w:val="24"/>
          <w:szCs w:val="24"/>
        </w:rPr>
        <w:t>a (por ejemplo, salvar su vida o daños permanentes).</w:t>
      </w:r>
    </w:p>
    <w:p w14:paraId="667FB482" w14:textId="77777777" w:rsidR="00276B59" w:rsidRDefault="00276B59" w:rsidP="00276B59">
      <w:pPr>
        <w:pStyle w:val="Prrafodelista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</w:p>
    <w:p w14:paraId="10B959E4" w14:textId="292E9606" w:rsidR="00276B59" w:rsidRDefault="00276B59" w:rsidP="00874FB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AB70D9">
        <w:rPr>
          <w:rFonts w:ascii="Courier New" w:hAnsi="Courier New" w:cs="Courier New"/>
          <w:sz w:val="24"/>
          <w:szCs w:val="24"/>
        </w:rPr>
        <w:t xml:space="preserve">Por otro lado, </w:t>
      </w:r>
      <w:r w:rsidRPr="00AB70D9">
        <w:rPr>
          <w:rFonts w:ascii="Courier New" w:hAnsi="Courier New" w:cs="Courier New"/>
          <w:sz w:val="24"/>
          <w:szCs w:val="24"/>
        </w:rPr>
        <w:t xml:space="preserve">se elimina la letra a) del numeral II del 5 bis, esto es, </w:t>
      </w:r>
      <w:r w:rsidRPr="00AB70D9">
        <w:rPr>
          <w:rFonts w:ascii="Courier New" w:hAnsi="Courier New" w:cs="Courier New"/>
          <w:i/>
          <w:iCs/>
          <w:sz w:val="24"/>
          <w:szCs w:val="24"/>
        </w:rPr>
        <w:t>"a) En la entrega de receta médica."</w:t>
      </w:r>
      <w:r w:rsidRPr="00AB70D9">
        <w:rPr>
          <w:rFonts w:ascii="Courier New" w:hAnsi="Courier New" w:cs="Courier New"/>
          <w:sz w:val="24"/>
          <w:szCs w:val="24"/>
        </w:rPr>
        <w:t xml:space="preserve">. </w:t>
      </w:r>
      <w:r w:rsidRPr="00AB70D9">
        <w:rPr>
          <w:rFonts w:ascii="Courier New" w:hAnsi="Courier New" w:cs="Courier New"/>
          <w:sz w:val="24"/>
          <w:szCs w:val="24"/>
        </w:rPr>
        <w:t xml:space="preserve">Nuevamente, </w:t>
      </w:r>
      <w:r w:rsidRPr="00AB70D9">
        <w:rPr>
          <w:rFonts w:ascii="Courier New" w:hAnsi="Courier New" w:cs="Courier New"/>
          <w:sz w:val="24"/>
          <w:szCs w:val="24"/>
        </w:rPr>
        <w:t xml:space="preserve">creo que es correcto, dado que se entiende subsumido en las letras b) y c) precedentes, esto es, </w:t>
      </w:r>
      <w:r w:rsidRPr="00AB70D9">
        <w:rPr>
          <w:rFonts w:ascii="Courier New" w:hAnsi="Courier New" w:cs="Courier New"/>
          <w:i/>
          <w:iCs/>
          <w:sz w:val="24"/>
          <w:szCs w:val="24"/>
        </w:rPr>
        <w:t>"b) En la entrega de número para retiro de medicamentos en la farmacia."</w:t>
      </w:r>
      <w:r w:rsidRPr="00AB70D9">
        <w:rPr>
          <w:rFonts w:ascii="Courier New" w:hAnsi="Courier New" w:cs="Courier New"/>
          <w:sz w:val="24"/>
          <w:szCs w:val="24"/>
        </w:rPr>
        <w:t xml:space="preserve"> y </w:t>
      </w:r>
      <w:r w:rsidRPr="00AB70D9">
        <w:rPr>
          <w:rFonts w:ascii="Courier New" w:hAnsi="Courier New" w:cs="Courier New"/>
          <w:i/>
          <w:iCs/>
          <w:sz w:val="24"/>
          <w:szCs w:val="24"/>
        </w:rPr>
        <w:t>"c) En el retiro de medicamentos en la farmacia."</w:t>
      </w:r>
      <w:r w:rsidR="00AB70D9" w:rsidRPr="00AB70D9"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r w:rsidR="00AB70D9" w:rsidRPr="00AB70D9">
        <w:rPr>
          <w:rFonts w:ascii="Courier New" w:hAnsi="Courier New" w:cs="Courier New"/>
          <w:sz w:val="24"/>
          <w:szCs w:val="24"/>
        </w:rPr>
        <w:t>Ello, adicionalmente, refuerza la idea que la entrega de una receta médica es consecuencia de una atención de salud otorgada por un profesional.</w:t>
      </w:r>
    </w:p>
    <w:sectPr w:rsidR="00276B59" w:rsidSect="004A692A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36E16" w14:textId="77777777" w:rsidR="000F7269" w:rsidRDefault="000F7269" w:rsidP="00CF246F">
      <w:pPr>
        <w:spacing w:after="0" w:line="240" w:lineRule="auto"/>
      </w:pPr>
      <w:r>
        <w:separator/>
      </w:r>
    </w:p>
  </w:endnote>
  <w:endnote w:type="continuationSeparator" w:id="0">
    <w:p w14:paraId="6042C2F1" w14:textId="77777777" w:rsidR="000F7269" w:rsidRDefault="000F7269" w:rsidP="00CF2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24156" w14:textId="77777777" w:rsidR="000F7269" w:rsidRDefault="000F7269" w:rsidP="00CF246F">
      <w:pPr>
        <w:spacing w:after="0" w:line="240" w:lineRule="auto"/>
      </w:pPr>
      <w:r>
        <w:separator/>
      </w:r>
    </w:p>
  </w:footnote>
  <w:footnote w:type="continuationSeparator" w:id="0">
    <w:p w14:paraId="7C5A216D" w14:textId="77777777" w:rsidR="000F7269" w:rsidRDefault="000F7269" w:rsidP="00CF2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27231"/>
    <w:multiLevelType w:val="hybridMultilevel"/>
    <w:tmpl w:val="2402A848"/>
    <w:lvl w:ilvl="0" w:tplc="832A8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C209F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4ADD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D4D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CE1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D8BC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E0C3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6CE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7ED4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5F93E05"/>
    <w:multiLevelType w:val="hybridMultilevel"/>
    <w:tmpl w:val="8EB2A9D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30C34E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92A"/>
    <w:rsid w:val="000168F8"/>
    <w:rsid w:val="00024276"/>
    <w:rsid w:val="000474B7"/>
    <w:rsid w:val="00050F19"/>
    <w:rsid w:val="000709D0"/>
    <w:rsid w:val="00077EE2"/>
    <w:rsid w:val="0009519D"/>
    <w:rsid w:val="000B1E36"/>
    <w:rsid w:val="000F7269"/>
    <w:rsid w:val="00103777"/>
    <w:rsid w:val="001576F8"/>
    <w:rsid w:val="00180675"/>
    <w:rsid w:val="001C1BCF"/>
    <w:rsid w:val="001E0C2C"/>
    <w:rsid w:val="001F2A94"/>
    <w:rsid w:val="0020039E"/>
    <w:rsid w:val="002440D2"/>
    <w:rsid w:val="00264017"/>
    <w:rsid w:val="00276B59"/>
    <w:rsid w:val="002B03FC"/>
    <w:rsid w:val="002C048C"/>
    <w:rsid w:val="002D1B76"/>
    <w:rsid w:val="00302382"/>
    <w:rsid w:val="00314911"/>
    <w:rsid w:val="00342155"/>
    <w:rsid w:val="00353B04"/>
    <w:rsid w:val="0036469A"/>
    <w:rsid w:val="003837FA"/>
    <w:rsid w:val="00391594"/>
    <w:rsid w:val="00392FE7"/>
    <w:rsid w:val="003958C6"/>
    <w:rsid w:val="00432F24"/>
    <w:rsid w:val="004612B2"/>
    <w:rsid w:val="00491952"/>
    <w:rsid w:val="004A692A"/>
    <w:rsid w:val="004C5B47"/>
    <w:rsid w:val="00504E38"/>
    <w:rsid w:val="00537E76"/>
    <w:rsid w:val="005B4716"/>
    <w:rsid w:val="005B5643"/>
    <w:rsid w:val="005B7A4D"/>
    <w:rsid w:val="0060432B"/>
    <w:rsid w:val="006344E2"/>
    <w:rsid w:val="00660B72"/>
    <w:rsid w:val="006630F7"/>
    <w:rsid w:val="006A1F3D"/>
    <w:rsid w:val="006F1F26"/>
    <w:rsid w:val="0070646B"/>
    <w:rsid w:val="00707D69"/>
    <w:rsid w:val="00716AB3"/>
    <w:rsid w:val="007900C6"/>
    <w:rsid w:val="007E6AD2"/>
    <w:rsid w:val="00800BA4"/>
    <w:rsid w:val="00804E54"/>
    <w:rsid w:val="00877A1B"/>
    <w:rsid w:val="00890F8E"/>
    <w:rsid w:val="008E274C"/>
    <w:rsid w:val="008F7E1C"/>
    <w:rsid w:val="00902574"/>
    <w:rsid w:val="009211A0"/>
    <w:rsid w:val="00923D4B"/>
    <w:rsid w:val="00930F42"/>
    <w:rsid w:val="0095643D"/>
    <w:rsid w:val="009C4F80"/>
    <w:rsid w:val="009F0B88"/>
    <w:rsid w:val="00A06686"/>
    <w:rsid w:val="00A15C6E"/>
    <w:rsid w:val="00A73201"/>
    <w:rsid w:val="00A92CE4"/>
    <w:rsid w:val="00AB70D9"/>
    <w:rsid w:val="00AF435C"/>
    <w:rsid w:val="00B06D51"/>
    <w:rsid w:val="00B1325F"/>
    <w:rsid w:val="00C219F9"/>
    <w:rsid w:val="00CE3392"/>
    <w:rsid w:val="00CF246F"/>
    <w:rsid w:val="00CF5ABA"/>
    <w:rsid w:val="00DB246C"/>
    <w:rsid w:val="00DB5A5C"/>
    <w:rsid w:val="00DF79A4"/>
    <w:rsid w:val="00E6084C"/>
    <w:rsid w:val="00ED2AD4"/>
    <w:rsid w:val="00F0643E"/>
    <w:rsid w:val="00F14B09"/>
    <w:rsid w:val="00F424E0"/>
    <w:rsid w:val="00F9799A"/>
    <w:rsid w:val="00FA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2C840"/>
  <w15:chartTrackingRefBased/>
  <w15:docId w15:val="{7A2852C6-53D9-47E1-B08C-7C130984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692A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CF246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F246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F246F"/>
    <w:rPr>
      <w:vertAlign w:val="superscript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CF24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CF246F"/>
    <w:rPr>
      <w:rFonts w:ascii="Courier New" w:eastAsia="Times New Roman" w:hAnsi="Courier New" w:cs="Courier New"/>
      <w:sz w:val="20"/>
      <w:szCs w:val="20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6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646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E339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E339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04E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9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34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3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3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2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57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33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3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6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1C2E9-36E8-4A40-83F5-28F1FC0E5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Junyent Ruiz</dc:creator>
  <cp:keywords/>
  <dc:description/>
  <cp:lastModifiedBy>Jaime Junyent Ruiz</cp:lastModifiedBy>
  <cp:revision>3</cp:revision>
  <dcterms:created xsi:type="dcterms:W3CDTF">2019-07-15T17:19:00Z</dcterms:created>
  <dcterms:modified xsi:type="dcterms:W3CDTF">2019-07-15T17:39:00Z</dcterms:modified>
</cp:coreProperties>
</file>