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842" w:rsidRDefault="006B0842" w:rsidP="006B0842">
      <w:pPr>
        <w:jc w:val="center"/>
        <w:rPr>
          <w:rFonts w:ascii="Arial" w:hAnsi="Arial" w:cs="Arial"/>
          <w:b/>
          <w:caps/>
          <w:sz w:val="24"/>
          <w:szCs w:val="24"/>
          <w:u w:val="single"/>
        </w:rPr>
      </w:pPr>
      <w:r>
        <w:rPr>
          <w:rFonts w:ascii="Arial" w:hAnsi="Arial" w:cs="Arial"/>
          <w:b/>
          <w:caps/>
          <w:sz w:val="24"/>
          <w:szCs w:val="24"/>
          <w:u w:val="single"/>
        </w:rPr>
        <w:t>Minuta</w:t>
      </w:r>
    </w:p>
    <w:p w:rsidR="006B0842" w:rsidRPr="0025313E" w:rsidRDefault="006B0842" w:rsidP="006B0842">
      <w:pPr>
        <w:jc w:val="center"/>
        <w:rPr>
          <w:rFonts w:ascii="Arial" w:hAnsi="Arial" w:cs="Arial"/>
          <w:b/>
          <w:caps/>
          <w:sz w:val="24"/>
          <w:szCs w:val="24"/>
          <w:u w:val="single"/>
        </w:rPr>
      </w:pPr>
      <w:r w:rsidRPr="00BC246A">
        <w:rPr>
          <w:rFonts w:ascii="Arial" w:hAnsi="Arial" w:cs="Arial"/>
          <w:b/>
          <w:caps/>
          <w:sz w:val="24"/>
          <w:szCs w:val="24"/>
          <w:u w:val="single"/>
        </w:rPr>
        <w:t xml:space="preserve">PROYECTO DE LEY QUE </w:t>
      </w:r>
      <w:r w:rsidRPr="0025313E">
        <w:rPr>
          <w:rFonts w:ascii="Arial" w:hAnsi="Arial" w:cs="Arial"/>
          <w:b/>
          <w:caps/>
          <w:sz w:val="24"/>
          <w:szCs w:val="24"/>
          <w:u w:val="single"/>
        </w:rPr>
        <w:t>MODIFICA diversos cuerpos legales con el objetivo de proteger los humedales urbanos.</w:t>
      </w:r>
    </w:p>
    <w:p w:rsidR="006B0842" w:rsidRPr="00BC246A" w:rsidRDefault="006B0842" w:rsidP="006B0842">
      <w:pPr>
        <w:jc w:val="center"/>
        <w:rPr>
          <w:rFonts w:ascii="Arial" w:hAnsi="Arial" w:cs="Arial"/>
          <w:b/>
          <w:caps/>
          <w:sz w:val="24"/>
          <w:szCs w:val="24"/>
          <w:u w:val="single"/>
        </w:rPr>
      </w:pPr>
      <w:r>
        <w:rPr>
          <w:rFonts w:ascii="Arial" w:hAnsi="Arial" w:cs="Arial"/>
          <w:b/>
          <w:caps/>
          <w:sz w:val="24"/>
          <w:szCs w:val="24"/>
          <w:u w:val="single"/>
        </w:rPr>
        <w:t xml:space="preserve">boletín </w:t>
      </w:r>
      <w:proofErr w:type="spellStart"/>
      <w:r>
        <w:rPr>
          <w:rFonts w:ascii="Arial" w:hAnsi="Arial" w:cs="Arial"/>
          <w:b/>
          <w:caps/>
          <w:sz w:val="24"/>
          <w:szCs w:val="24"/>
          <w:u w:val="single"/>
        </w:rPr>
        <w:t>Nº</w:t>
      </w:r>
      <w:proofErr w:type="spellEnd"/>
      <w:r>
        <w:rPr>
          <w:rFonts w:ascii="Arial" w:hAnsi="Arial" w:cs="Arial"/>
          <w:b/>
          <w:caps/>
          <w:sz w:val="24"/>
          <w:szCs w:val="24"/>
          <w:u w:val="single"/>
        </w:rPr>
        <w:t xml:space="preserve"> 11.256-12</w:t>
      </w:r>
    </w:p>
    <w:p w:rsidR="006B0842" w:rsidRDefault="006B0842" w:rsidP="006B0842">
      <w:pPr>
        <w:jc w:val="center"/>
        <w:rPr>
          <w:rFonts w:ascii="Arial" w:hAnsi="Arial" w:cs="Arial"/>
          <w:b/>
          <w:caps/>
          <w:sz w:val="24"/>
          <w:szCs w:val="24"/>
          <w:u w:val="single"/>
        </w:rPr>
      </w:pPr>
    </w:p>
    <w:p w:rsidR="006B0842" w:rsidRPr="0025313E" w:rsidRDefault="006B0842" w:rsidP="006B0842">
      <w:pPr>
        <w:tabs>
          <w:tab w:val="left" w:pos="2835"/>
        </w:tabs>
        <w:jc w:val="both"/>
        <w:rPr>
          <w:rFonts w:ascii="Arial" w:hAnsi="Arial" w:cs="Arial"/>
          <w:sz w:val="24"/>
          <w:szCs w:val="24"/>
        </w:rPr>
      </w:pPr>
      <w:r w:rsidRPr="001D2133">
        <w:rPr>
          <w:rFonts w:ascii="Arial" w:eastAsia="Calibri" w:hAnsi="Arial" w:cs="Arial"/>
          <w:b/>
          <w:sz w:val="24"/>
          <w:szCs w:val="24"/>
          <w:u w:val="single"/>
        </w:rPr>
        <w:t>ORÍGEN DE LA INICIATIVA</w:t>
      </w:r>
      <w:r w:rsidRPr="001D2133">
        <w:rPr>
          <w:rFonts w:ascii="Arial" w:eastAsia="Calibri" w:hAnsi="Arial" w:cs="Arial"/>
          <w:b/>
          <w:sz w:val="24"/>
          <w:szCs w:val="24"/>
        </w:rPr>
        <w:t>:</w:t>
      </w:r>
      <w:r w:rsidRPr="001D2133">
        <w:rPr>
          <w:rFonts w:ascii="Arial" w:eastAsia="Calibri" w:hAnsi="Arial" w:cs="Arial"/>
          <w:sz w:val="24"/>
          <w:szCs w:val="24"/>
        </w:rPr>
        <w:t xml:space="preserve"> </w:t>
      </w:r>
      <w:r w:rsidRPr="0025313E">
        <w:rPr>
          <w:rFonts w:ascii="Arial" w:hAnsi="Arial" w:cs="Arial"/>
          <w:sz w:val="24"/>
          <w:szCs w:val="24"/>
        </w:rPr>
        <w:t>Moción de los Senadores De Urresti,</w:t>
      </w:r>
      <w:r>
        <w:rPr>
          <w:rFonts w:ascii="Arial" w:hAnsi="Arial" w:cs="Arial"/>
          <w:sz w:val="24"/>
          <w:szCs w:val="24"/>
        </w:rPr>
        <w:t xml:space="preserve"> Pérez Varela y las Senadoras </w:t>
      </w:r>
      <w:r w:rsidRPr="0025313E">
        <w:rPr>
          <w:rFonts w:ascii="Arial" w:hAnsi="Arial" w:cs="Arial"/>
          <w:sz w:val="24"/>
          <w:szCs w:val="24"/>
        </w:rPr>
        <w:t xml:space="preserve">Allende y Muñoz </w:t>
      </w:r>
      <w:proofErr w:type="spellStart"/>
      <w:r w:rsidRPr="0025313E">
        <w:rPr>
          <w:rFonts w:ascii="Arial" w:hAnsi="Arial" w:cs="Arial"/>
          <w:sz w:val="24"/>
          <w:szCs w:val="24"/>
        </w:rPr>
        <w:t>D´Albora</w:t>
      </w:r>
      <w:proofErr w:type="spellEnd"/>
      <w:r>
        <w:rPr>
          <w:rFonts w:ascii="Arial" w:hAnsi="Arial" w:cs="Arial"/>
          <w:sz w:val="24"/>
          <w:szCs w:val="24"/>
        </w:rPr>
        <w:t xml:space="preserve">, además </w:t>
      </w:r>
      <w:r w:rsidRPr="0025313E">
        <w:rPr>
          <w:rFonts w:ascii="Arial" w:hAnsi="Arial" w:cs="Arial"/>
          <w:sz w:val="24"/>
          <w:szCs w:val="24"/>
        </w:rPr>
        <w:t>del ex Senador Patricio Walker</w:t>
      </w:r>
      <w:r>
        <w:rPr>
          <w:rFonts w:ascii="Arial" w:hAnsi="Arial" w:cs="Arial"/>
          <w:sz w:val="24"/>
          <w:szCs w:val="24"/>
        </w:rPr>
        <w:t>.</w:t>
      </w:r>
    </w:p>
    <w:p w:rsidR="006B0842" w:rsidRDefault="006B0842" w:rsidP="006B0842">
      <w:pPr>
        <w:pStyle w:val="Encabezado"/>
        <w:jc w:val="both"/>
        <w:rPr>
          <w:rFonts w:ascii="Arial" w:hAnsi="Arial" w:cs="Arial"/>
          <w:sz w:val="24"/>
          <w:szCs w:val="24"/>
        </w:rPr>
      </w:pPr>
      <w:r w:rsidRPr="00BC246A">
        <w:rPr>
          <w:rFonts w:ascii="Arial" w:eastAsia="Calibri" w:hAnsi="Arial" w:cs="Arial"/>
          <w:b/>
          <w:sz w:val="24"/>
          <w:szCs w:val="24"/>
          <w:u w:val="single"/>
        </w:rPr>
        <w:t>NORMAS DE QUÓRUM ESPECIAL</w:t>
      </w:r>
      <w:r>
        <w:rPr>
          <w:rFonts w:ascii="Arial" w:eastAsia="Calibri" w:hAnsi="Arial" w:cs="Arial"/>
          <w:b/>
          <w:sz w:val="24"/>
          <w:szCs w:val="24"/>
          <w:u w:val="single"/>
        </w:rPr>
        <w:t>:</w:t>
      </w:r>
      <w:r w:rsidRPr="00BC246A">
        <w:rPr>
          <w:rFonts w:ascii="Arial" w:hAnsi="Arial" w:cs="Arial"/>
          <w:sz w:val="24"/>
          <w:szCs w:val="24"/>
        </w:rPr>
        <w:t xml:space="preserve"> </w:t>
      </w:r>
      <w:r>
        <w:rPr>
          <w:rFonts w:ascii="Arial" w:hAnsi="Arial" w:cs="Arial"/>
          <w:sz w:val="24"/>
          <w:szCs w:val="24"/>
        </w:rPr>
        <w:t>No Posee</w:t>
      </w:r>
      <w:r w:rsidRPr="00BC246A">
        <w:rPr>
          <w:rFonts w:ascii="Arial" w:hAnsi="Arial" w:cs="Arial"/>
          <w:sz w:val="24"/>
          <w:szCs w:val="24"/>
        </w:rPr>
        <w:t xml:space="preserve"> </w:t>
      </w:r>
    </w:p>
    <w:p w:rsidR="006B0842" w:rsidRPr="00BC246A" w:rsidRDefault="006B0842" w:rsidP="006B0842">
      <w:pPr>
        <w:pStyle w:val="Encabezado"/>
        <w:jc w:val="both"/>
        <w:rPr>
          <w:rFonts w:ascii="Arial" w:hAnsi="Arial" w:cs="Arial"/>
          <w:sz w:val="24"/>
          <w:szCs w:val="24"/>
        </w:rPr>
      </w:pPr>
    </w:p>
    <w:p w:rsidR="006B0842" w:rsidRPr="001D2133" w:rsidRDefault="006B0842" w:rsidP="006B0842">
      <w:pPr>
        <w:spacing w:line="240" w:lineRule="auto"/>
        <w:jc w:val="both"/>
        <w:rPr>
          <w:rFonts w:ascii="Arial" w:hAnsi="Arial" w:cs="Arial"/>
          <w:sz w:val="24"/>
          <w:szCs w:val="24"/>
        </w:rPr>
      </w:pPr>
      <w:r w:rsidRPr="001D2133">
        <w:rPr>
          <w:rFonts w:ascii="Arial" w:hAnsi="Arial" w:cs="Arial"/>
          <w:b/>
          <w:sz w:val="24"/>
          <w:szCs w:val="24"/>
          <w:u w:val="single"/>
        </w:rPr>
        <w:t>ESTADO DE TRAMITACIÓN</w:t>
      </w:r>
      <w:r w:rsidRPr="001D2133">
        <w:rPr>
          <w:rFonts w:ascii="Arial" w:hAnsi="Arial" w:cs="Arial"/>
          <w:b/>
          <w:sz w:val="24"/>
          <w:szCs w:val="24"/>
        </w:rPr>
        <w:t>:</w:t>
      </w:r>
      <w:r w:rsidRPr="001D2133">
        <w:rPr>
          <w:rFonts w:ascii="Arial" w:hAnsi="Arial" w:cs="Arial"/>
          <w:sz w:val="24"/>
          <w:szCs w:val="24"/>
        </w:rPr>
        <w:t xml:space="preserve"> </w:t>
      </w:r>
      <w:r>
        <w:rPr>
          <w:rFonts w:ascii="Arial" w:hAnsi="Arial" w:cs="Arial"/>
          <w:sz w:val="24"/>
          <w:szCs w:val="24"/>
        </w:rPr>
        <w:t xml:space="preserve">Primer Trámite Constitucional. Con informe de </w:t>
      </w:r>
      <w:r w:rsidRPr="00BC246A">
        <w:rPr>
          <w:rFonts w:ascii="Arial" w:hAnsi="Arial" w:cs="Arial"/>
          <w:sz w:val="24"/>
          <w:szCs w:val="24"/>
        </w:rPr>
        <w:t>La Comisión</w:t>
      </w:r>
      <w:r>
        <w:rPr>
          <w:rFonts w:ascii="Arial" w:hAnsi="Arial" w:cs="Arial"/>
          <w:sz w:val="24"/>
          <w:szCs w:val="24"/>
        </w:rPr>
        <w:t xml:space="preserve"> de Medio Ambiente y Bienes Nacionales. </w:t>
      </w:r>
      <w:r w:rsidRPr="00BC246A">
        <w:rPr>
          <w:rFonts w:ascii="Arial" w:hAnsi="Arial" w:cs="Arial"/>
          <w:sz w:val="24"/>
          <w:szCs w:val="24"/>
        </w:rPr>
        <w:t xml:space="preserve"> </w:t>
      </w:r>
    </w:p>
    <w:p w:rsidR="006B0842" w:rsidRDefault="006B0842" w:rsidP="006B0842">
      <w:pPr>
        <w:jc w:val="both"/>
        <w:rPr>
          <w:rFonts w:ascii="Arial" w:hAnsi="Arial" w:cs="Arial"/>
          <w:sz w:val="24"/>
          <w:szCs w:val="24"/>
        </w:rPr>
      </w:pPr>
      <w:r w:rsidRPr="001D2133">
        <w:rPr>
          <w:rFonts w:ascii="Arial" w:hAnsi="Arial" w:cs="Arial"/>
          <w:b/>
          <w:sz w:val="24"/>
          <w:szCs w:val="24"/>
          <w:u w:val="single"/>
        </w:rPr>
        <w:t>URGENCIA</w:t>
      </w:r>
      <w:r w:rsidRPr="001D2133">
        <w:rPr>
          <w:rFonts w:ascii="Arial" w:hAnsi="Arial" w:cs="Arial"/>
          <w:b/>
          <w:sz w:val="24"/>
          <w:szCs w:val="24"/>
        </w:rPr>
        <w:t>:</w:t>
      </w:r>
      <w:r>
        <w:rPr>
          <w:rFonts w:ascii="Arial" w:hAnsi="Arial" w:cs="Arial"/>
          <w:sz w:val="24"/>
          <w:szCs w:val="24"/>
        </w:rPr>
        <w:t xml:space="preserve"> No Posee</w:t>
      </w:r>
    </w:p>
    <w:p w:rsidR="006B0842" w:rsidRDefault="006B0842" w:rsidP="006B0842">
      <w:pPr>
        <w:jc w:val="both"/>
        <w:rPr>
          <w:rFonts w:ascii="Arial" w:eastAsia="Times New Roman" w:hAnsi="Arial" w:cs="Times New Roman"/>
          <w:sz w:val="24"/>
          <w:szCs w:val="24"/>
          <w:lang w:val="es-ES_tradnl" w:eastAsia="es-ES"/>
        </w:rPr>
      </w:pPr>
      <w:r w:rsidRPr="00C506FB">
        <w:rPr>
          <w:rFonts w:ascii="Arial" w:hAnsi="Arial" w:cs="Arial"/>
          <w:b/>
          <w:sz w:val="24"/>
          <w:szCs w:val="24"/>
          <w:u w:val="single"/>
        </w:rPr>
        <w:t>VOTACIONES</w:t>
      </w:r>
      <w:r w:rsidRPr="00C506FB">
        <w:rPr>
          <w:rFonts w:ascii="Arial" w:eastAsia="Times New Roman" w:hAnsi="Arial" w:cs="Times New Roman"/>
          <w:sz w:val="24"/>
          <w:szCs w:val="24"/>
          <w:lang w:val="es-ES_tradnl" w:eastAsia="es-ES"/>
        </w:rPr>
        <w:t xml:space="preserve">: </w:t>
      </w:r>
      <w:r>
        <w:rPr>
          <w:rFonts w:ascii="Arial" w:eastAsia="Times New Roman" w:hAnsi="Arial" w:cs="Times New Roman"/>
          <w:sz w:val="24"/>
          <w:szCs w:val="24"/>
          <w:lang w:val="es-ES_tradnl" w:eastAsia="es-ES"/>
        </w:rPr>
        <w:t>Aprobado en General en la comisión (4x0).</w:t>
      </w:r>
    </w:p>
    <w:p w:rsidR="006B0842" w:rsidRDefault="006B0842" w:rsidP="006B0842">
      <w:pPr>
        <w:jc w:val="both"/>
        <w:rPr>
          <w:rFonts w:ascii="Arial" w:hAnsi="Arial" w:cs="Arial"/>
          <w:b/>
          <w:sz w:val="24"/>
          <w:szCs w:val="24"/>
        </w:rPr>
      </w:pPr>
    </w:p>
    <w:p w:rsidR="006B0842" w:rsidRPr="00F54EF2" w:rsidRDefault="006B0842" w:rsidP="006B0842">
      <w:pPr>
        <w:jc w:val="both"/>
        <w:rPr>
          <w:rFonts w:ascii="Arial" w:hAnsi="Arial" w:cs="Arial"/>
          <w:b/>
          <w:sz w:val="24"/>
          <w:szCs w:val="24"/>
        </w:rPr>
      </w:pPr>
      <w:r w:rsidRPr="00F54EF2">
        <w:rPr>
          <w:rFonts w:ascii="Arial" w:hAnsi="Arial" w:cs="Arial"/>
          <w:b/>
          <w:sz w:val="24"/>
          <w:szCs w:val="24"/>
        </w:rPr>
        <w:t>El Proyecto</w:t>
      </w:r>
    </w:p>
    <w:p w:rsidR="006B0842" w:rsidRPr="00293532" w:rsidRDefault="006B0842" w:rsidP="006B0842">
      <w:pPr>
        <w:tabs>
          <w:tab w:val="left" w:pos="2410"/>
          <w:tab w:val="left" w:pos="2835"/>
        </w:tabs>
        <w:jc w:val="both"/>
        <w:rPr>
          <w:rFonts w:ascii="Arial" w:hAnsi="Arial" w:cs="Arial"/>
          <w:sz w:val="24"/>
          <w:szCs w:val="24"/>
        </w:rPr>
      </w:pPr>
      <w:r w:rsidRPr="00293532">
        <w:rPr>
          <w:rFonts w:ascii="Arial" w:hAnsi="Arial" w:cs="Arial"/>
          <w:sz w:val="24"/>
          <w:szCs w:val="24"/>
        </w:rPr>
        <w:t>La finalidad de esta iniciativa es incorporar a nuestra legislación el concepto de humedal urbano y asegurar su protección. Para cumplir este último propósito, obliga a las Municipalidades a establecer, mediante ordenanzas, criterios mínimos respecto a su uso racional. Además, se incluyen dentro de la lista de proyectos o actividades que deben someterse al sistema de evaluación de impacto ambiental, la ejecución de obras, programas o actividades que puedan significar una alteración física de los humedales urbanos y que impliquen su destrucción, relleno, drenaje o secado. Finalmente, se dispone que estos bienes nacionales de uso público se usarán en concordancia con lo dispuesto en el Plan Regulador y su Ordenanza Local y que las concesiones que se otorguen sobre ellos requerirán el informe previo favorable de la Dirección de Obras Municipales respectiva.</w:t>
      </w:r>
    </w:p>
    <w:p w:rsidR="006B0842" w:rsidRPr="00F54EF2" w:rsidRDefault="006B0842" w:rsidP="006B0842">
      <w:pPr>
        <w:jc w:val="both"/>
        <w:rPr>
          <w:rFonts w:ascii="Arial" w:hAnsi="Arial" w:cs="Arial"/>
          <w:b/>
          <w:sz w:val="24"/>
          <w:szCs w:val="24"/>
        </w:rPr>
      </w:pPr>
      <w:r w:rsidRPr="00F54EF2">
        <w:rPr>
          <w:rFonts w:ascii="Arial" w:hAnsi="Arial" w:cs="Arial"/>
          <w:b/>
          <w:sz w:val="24"/>
          <w:szCs w:val="24"/>
        </w:rPr>
        <w:t>Implicaturas</w:t>
      </w:r>
    </w:p>
    <w:p w:rsidR="006B0842" w:rsidRDefault="006B0842" w:rsidP="006B0842">
      <w:pPr>
        <w:tabs>
          <w:tab w:val="left" w:pos="2835"/>
        </w:tabs>
        <w:jc w:val="both"/>
        <w:rPr>
          <w:rFonts w:ascii="Arial" w:hAnsi="Arial" w:cs="Arial"/>
          <w:sz w:val="24"/>
          <w:szCs w:val="24"/>
        </w:rPr>
      </w:pPr>
      <w:r>
        <w:rPr>
          <w:rFonts w:ascii="Arial" w:hAnsi="Arial" w:cs="Arial"/>
          <w:sz w:val="24"/>
          <w:szCs w:val="24"/>
        </w:rPr>
        <w:t>Este proyecto c</w:t>
      </w:r>
      <w:r w:rsidRPr="00293532">
        <w:rPr>
          <w:rFonts w:ascii="Arial" w:hAnsi="Arial" w:cs="Arial"/>
          <w:sz w:val="24"/>
          <w:szCs w:val="24"/>
        </w:rPr>
        <w:t>onsta de cuatro artículos permanentes</w:t>
      </w:r>
      <w:r>
        <w:rPr>
          <w:rFonts w:ascii="Arial" w:hAnsi="Arial" w:cs="Arial"/>
          <w:sz w:val="24"/>
          <w:szCs w:val="24"/>
        </w:rPr>
        <w:t>, los cuales en lo medular crean el concepto de humedal urbano, entendido este como la porción de agua estancada y corriente de agua salada o dulce en una zonificación urbana con características de flora y fauna pertinentes</w:t>
      </w:r>
      <w:r w:rsidRPr="00293532">
        <w:rPr>
          <w:rFonts w:ascii="Arial" w:hAnsi="Arial" w:cs="Arial"/>
          <w:sz w:val="24"/>
          <w:szCs w:val="24"/>
        </w:rPr>
        <w:t>.</w:t>
      </w:r>
    </w:p>
    <w:p w:rsidR="006B0842" w:rsidRDefault="006B0842" w:rsidP="006B0842">
      <w:pPr>
        <w:tabs>
          <w:tab w:val="left" w:pos="2835"/>
        </w:tabs>
        <w:jc w:val="both"/>
        <w:rPr>
          <w:rFonts w:ascii="Arial" w:hAnsi="Arial" w:cs="Arial"/>
          <w:sz w:val="24"/>
          <w:szCs w:val="24"/>
        </w:rPr>
      </w:pPr>
      <w:r>
        <w:rPr>
          <w:rFonts w:ascii="Arial" w:hAnsi="Arial" w:cs="Arial"/>
          <w:sz w:val="24"/>
          <w:szCs w:val="24"/>
        </w:rPr>
        <w:t xml:space="preserve">En esta misma línea, se incorporan estos humedales a la normativa medio ambiental, sobre todo en materia de preservación y sustentabilidad de </w:t>
      </w:r>
      <w:proofErr w:type="gramStart"/>
      <w:r>
        <w:rPr>
          <w:rFonts w:ascii="Arial" w:hAnsi="Arial" w:cs="Arial"/>
          <w:sz w:val="24"/>
          <w:szCs w:val="24"/>
        </w:rPr>
        <w:t>los mismos</w:t>
      </w:r>
      <w:proofErr w:type="gramEnd"/>
      <w:r>
        <w:rPr>
          <w:rFonts w:ascii="Arial" w:hAnsi="Arial" w:cs="Arial"/>
          <w:sz w:val="24"/>
          <w:szCs w:val="24"/>
        </w:rPr>
        <w:t xml:space="preserve">, estableciendo una serie de acciones de administración y mantención modificando la ley general del medio ambiente (19.300), específicamente agregando una letra s) </w:t>
      </w:r>
      <w:r>
        <w:rPr>
          <w:rFonts w:ascii="Arial" w:hAnsi="Arial" w:cs="Arial"/>
          <w:sz w:val="24"/>
          <w:szCs w:val="24"/>
        </w:rPr>
        <w:lastRenderedPageBreak/>
        <w:t>a su artículo 10. Lo anterior establecería que los proyectos que los incluyen deben ser considerados por el SEIA.</w:t>
      </w:r>
    </w:p>
    <w:p w:rsidR="006B0842" w:rsidRPr="00293532" w:rsidRDefault="006B0842" w:rsidP="006B0842">
      <w:pPr>
        <w:tabs>
          <w:tab w:val="left" w:pos="2835"/>
        </w:tabs>
        <w:jc w:val="both"/>
        <w:rPr>
          <w:rFonts w:ascii="Arial" w:hAnsi="Arial" w:cs="Arial"/>
          <w:sz w:val="24"/>
          <w:szCs w:val="24"/>
        </w:rPr>
      </w:pPr>
      <w:r>
        <w:rPr>
          <w:rFonts w:ascii="Arial" w:hAnsi="Arial" w:cs="Arial"/>
          <w:sz w:val="24"/>
          <w:szCs w:val="24"/>
        </w:rPr>
        <w:t>Del mismo modo, establece una serie de modificaciones a la ley general de urbanismo y construcción, en su artículo 64; desarrollando obligaciones a los municipios para que los planes reguladores y planificación urbana incluya el correcto uso, mantención y gestión de estos humedales, considerándolos para estos efectos como bienes nacionales de uso público.</w:t>
      </w:r>
    </w:p>
    <w:p w:rsidR="006B0842" w:rsidRDefault="006B0842" w:rsidP="006B0842">
      <w:pPr>
        <w:rPr>
          <w:u w:val="single"/>
        </w:rPr>
      </w:pPr>
    </w:p>
    <w:p w:rsidR="006B0842" w:rsidRPr="00F54EF2" w:rsidRDefault="006B0842" w:rsidP="006B0842">
      <w:pPr>
        <w:jc w:val="both"/>
        <w:rPr>
          <w:rFonts w:ascii="Arial" w:hAnsi="Arial" w:cs="Arial"/>
          <w:b/>
          <w:sz w:val="24"/>
          <w:szCs w:val="24"/>
        </w:rPr>
      </w:pPr>
      <w:r w:rsidRPr="00F54EF2">
        <w:rPr>
          <w:rFonts w:ascii="Arial" w:hAnsi="Arial" w:cs="Arial"/>
          <w:b/>
          <w:sz w:val="24"/>
          <w:szCs w:val="24"/>
        </w:rPr>
        <w:t>Conclusiones</w:t>
      </w:r>
    </w:p>
    <w:p w:rsidR="006B0842" w:rsidRDefault="006B0842" w:rsidP="006B0842">
      <w:pPr>
        <w:jc w:val="both"/>
        <w:rPr>
          <w:rFonts w:ascii="Arial" w:hAnsi="Arial" w:cs="Arial"/>
          <w:sz w:val="24"/>
          <w:szCs w:val="24"/>
        </w:rPr>
      </w:pPr>
      <w:r>
        <w:rPr>
          <w:rFonts w:ascii="Arial" w:hAnsi="Arial" w:cs="Arial"/>
          <w:sz w:val="24"/>
          <w:szCs w:val="24"/>
        </w:rPr>
        <w:t>En el proyecto en general es cuestionable, pues si bien, en la actualidad los humedales son parte incorporada hace bastante tiempo a la legislación medio ambiental, pueden producir impactos inesperados.</w:t>
      </w:r>
    </w:p>
    <w:p w:rsidR="006B0842" w:rsidRDefault="006B0842" w:rsidP="006B0842">
      <w:pPr>
        <w:jc w:val="both"/>
        <w:rPr>
          <w:rFonts w:ascii="Arial" w:hAnsi="Arial" w:cs="Arial"/>
          <w:sz w:val="24"/>
          <w:szCs w:val="24"/>
        </w:rPr>
      </w:pPr>
      <w:r>
        <w:rPr>
          <w:rFonts w:ascii="Arial" w:hAnsi="Arial" w:cs="Arial"/>
          <w:sz w:val="24"/>
          <w:szCs w:val="24"/>
        </w:rPr>
        <w:t>La especificación y conceptualización en el ámbito urbano no se veía tan relevante, pero hechos como los acontecidos con el terraplén instalado en la comuna de Zapallar han reabierto el debate sobre esta necesidad, aunque desde antes la situación de las comunas de Valdivia y San Pedro de la Paz fueron los detonantes de esta.</w:t>
      </w:r>
    </w:p>
    <w:p w:rsidR="006B0842" w:rsidRDefault="006B0842" w:rsidP="006B0842">
      <w:pPr>
        <w:jc w:val="both"/>
        <w:rPr>
          <w:rFonts w:ascii="Arial" w:hAnsi="Arial" w:cs="Arial"/>
          <w:sz w:val="24"/>
          <w:szCs w:val="24"/>
        </w:rPr>
      </w:pPr>
      <w:r>
        <w:rPr>
          <w:rFonts w:ascii="Arial" w:hAnsi="Arial" w:cs="Arial"/>
          <w:sz w:val="24"/>
          <w:szCs w:val="24"/>
        </w:rPr>
        <w:t xml:space="preserve">Que los proyectos inmobiliarios o industriales que se ubiquen en las cercanías y adyacentes a estos humedales, deban pasar por el sistema de SEIA parece complejo en virtud de una sustentabilidad de estos proyectos, uso de suelo y desarrollo urbano; sobre todo </w:t>
      </w:r>
      <w:proofErr w:type="gramStart"/>
      <w:r>
        <w:rPr>
          <w:rFonts w:ascii="Arial" w:hAnsi="Arial" w:cs="Arial"/>
          <w:sz w:val="24"/>
          <w:szCs w:val="24"/>
        </w:rPr>
        <w:t>en razón del</w:t>
      </w:r>
      <w:proofErr w:type="gramEnd"/>
      <w:r>
        <w:rPr>
          <w:rFonts w:ascii="Arial" w:hAnsi="Arial" w:cs="Arial"/>
          <w:sz w:val="24"/>
          <w:szCs w:val="24"/>
        </w:rPr>
        <w:t xml:space="preserve"> impacto de viviendas sociales.</w:t>
      </w:r>
    </w:p>
    <w:p w:rsidR="006B0842" w:rsidRDefault="006B0842" w:rsidP="006B0842">
      <w:pPr>
        <w:jc w:val="both"/>
        <w:rPr>
          <w:rFonts w:ascii="Arial" w:hAnsi="Arial" w:cs="Arial"/>
          <w:sz w:val="24"/>
          <w:szCs w:val="24"/>
        </w:rPr>
      </w:pPr>
      <w:r>
        <w:rPr>
          <w:rFonts w:ascii="Arial" w:hAnsi="Arial" w:cs="Arial"/>
          <w:sz w:val="24"/>
          <w:szCs w:val="24"/>
        </w:rPr>
        <w:t>Se sugiere votar Abstención</w:t>
      </w:r>
      <w:r>
        <w:rPr>
          <w:rFonts w:ascii="Arial" w:hAnsi="Arial" w:cs="Arial"/>
          <w:sz w:val="24"/>
          <w:szCs w:val="24"/>
          <w:lang w:val="es-419"/>
        </w:rPr>
        <w:t xml:space="preserve"> del proyecto en General. </w:t>
      </w:r>
    </w:p>
    <w:p w:rsidR="006B0842" w:rsidRDefault="006B0842" w:rsidP="006B0842">
      <w:pPr>
        <w:jc w:val="both"/>
        <w:rPr>
          <w:rFonts w:ascii="Arial" w:hAnsi="Arial" w:cs="Arial"/>
          <w:sz w:val="24"/>
          <w:szCs w:val="24"/>
        </w:rPr>
      </w:pPr>
    </w:p>
    <w:p w:rsidR="006B0842" w:rsidRPr="00BA7EFE" w:rsidRDefault="006B0842" w:rsidP="006B0842">
      <w:pPr>
        <w:tabs>
          <w:tab w:val="left" w:pos="2520"/>
        </w:tabs>
        <w:spacing w:line="360" w:lineRule="auto"/>
        <w:ind w:firstLine="1134"/>
        <w:jc w:val="both"/>
        <w:rPr>
          <w:rFonts w:ascii="Courier New" w:hAnsi="Courier New" w:cs="Courier New"/>
          <w:sz w:val="24"/>
          <w:szCs w:val="24"/>
        </w:rPr>
      </w:pPr>
    </w:p>
    <w:p w:rsidR="006B0842" w:rsidRPr="00111287" w:rsidRDefault="006B0842" w:rsidP="006B0842">
      <w:pPr>
        <w:tabs>
          <w:tab w:val="left" w:pos="2520"/>
        </w:tabs>
        <w:spacing w:line="360" w:lineRule="auto"/>
        <w:jc w:val="center"/>
        <w:rPr>
          <w:rFonts w:ascii="Courier New" w:hAnsi="Courier New" w:cs="Courier New"/>
          <w:sz w:val="24"/>
          <w:szCs w:val="24"/>
          <w:highlight w:val="yellow"/>
        </w:rPr>
      </w:pPr>
    </w:p>
    <w:p w:rsidR="006B0842" w:rsidRDefault="006B0842" w:rsidP="006B0842">
      <w:pPr>
        <w:jc w:val="both"/>
        <w:rPr>
          <w:rFonts w:ascii="Arial" w:hAnsi="Arial" w:cs="Arial"/>
          <w:sz w:val="24"/>
          <w:szCs w:val="24"/>
        </w:rPr>
      </w:pPr>
    </w:p>
    <w:p w:rsidR="006B0842" w:rsidRPr="000B5BBF" w:rsidRDefault="006B0842" w:rsidP="006B0842"/>
    <w:p w:rsidR="00B95C20" w:rsidRPr="006B0842" w:rsidRDefault="00B95C20" w:rsidP="006B0842">
      <w:bookmarkStart w:id="0" w:name="_GoBack"/>
      <w:bookmarkEnd w:id="0"/>
    </w:p>
    <w:sectPr w:rsidR="00B95C20" w:rsidRPr="006B0842">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FFC" w:rsidRDefault="004D5FFC" w:rsidP="006D24C6">
      <w:pPr>
        <w:spacing w:after="0" w:line="240" w:lineRule="auto"/>
      </w:pPr>
      <w:r>
        <w:separator/>
      </w:r>
    </w:p>
  </w:endnote>
  <w:endnote w:type="continuationSeparator" w:id="0">
    <w:p w:rsidR="004D5FFC" w:rsidRDefault="004D5FFC" w:rsidP="006D2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FFC" w:rsidRDefault="004D5FFC" w:rsidP="006D24C6">
      <w:pPr>
        <w:spacing w:after="0" w:line="240" w:lineRule="auto"/>
      </w:pPr>
      <w:r>
        <w:separator/>
      </w:r>
    </w:p>
  </w:footnote>
  <w:footnote w:type="continuationSeparator" w:id="0">
    <w:p w:rsidR="004D5FFC" w:rsidRDefault="004D5FFC" w:rsidP="006D2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937" w:rsidRDefault="00FD3937" w:rsidP="00FD3937">
    <w:pPr>
      <w:pStyle w:val="Encabezado"/>
      <w:jc w:val="right"/>
    </w:pPr>
    <w:r>
      <w:rPr>
        <w:rFonts w:ascii="Arial" w:hAnsi="Arial" w:cs="Arial"/>
        <w:b/>
        <w:caps/>
        <w:noProof/>
        <w:sz w:val="24"/>
        <w:szCs w:val="24"/>
        <w:u w:val="single"/>
        <w:lang w:eastAsia="es-CL"/>
      </w:rPr>
      <w:drawing>
        <wp:anchor distT="0" distB="0" distL="114300" distR="114300" simplePos="0" relativeHeight="251659264" behindDoc="1" locked="0" layoutInCell="1" allowOverlap="1" wp14:anchorId="1C192693" wp14:editId="0BE99758">
          <wp:simplePos x="0" y="0"/>
          <wp:positionH relativeFrom="margin">
            <wp:align>left</wp:align>
          </wp:positionH>
          <wp:positionV relativeFrom="paragraph">
            <wp:posOffset>-153035</wp:posOffset>
          </wp:positionV>
          <wp:extent cx="697523" cy="647700"/>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hile Mejor-01.png"/>
                  <pic:cNvPicPr/>
                </pic:nvPicPr>
                <pic:blipFill>
                  <a:blip r:embed="rId1">
                    <a:extLst>
                      <a:ext uri="{28A0092B-C50C-407E-A947-70E740481C1C}">
                        <a14:useLocalDpi xmlns:a14="http://schemas.microsoft.com/office/drawing/2010/main" val="0"/>
                      </a:ext>
                    </a:extLst>
                  </a:blip>
                  <a:stretch>
                    <a:fillRect/>
                  </a:stretch>
                </pic:blipFill>
                <pic:spPr>
                  <a:xfrm>
                    <a:off x="0" y="0"/>
                    <a:ext cx="697523" cy="647700"/>
                  </a:xfrm>
                  <a:prstGeom prst="rect">
                    <a:avLst/>
                  </a:prstGeom>
                </pic:spPr>
              </pic:pic>
            </a:graphicData>
          </a:graphic>
          <wp14:sizeRelH relativeFrom="margin">
            <wp14:pctWidth>0</wp14:pctWidth>
          </wp14:sizeRelH>
          <wp14:sizeRelV relativeFrom="margin">
            <wp14:pctHeight>0</wp14:pctHeight>
          </wp14:sizeRelV>
        </wp:anchor>
      </w:drawing>
    </w:r>
    <w:r>
      <w:t>Fundación Chile Mejor</w:t>
    </w:r>
  </w:p>
  <w:p w:rsidR="00FD3937" w:rsidRDefault="00FD3937" w:rsidP="00FD3937">
    <w:pPr>
      <w:pStyle w:val="Encabezado"/>
      <w:jc w:val="right"/>
    </w:pPr>
    <w:r>
      <w:t>Subdirección de Asesoría Legislativa</w:t>
    </w:r>
  </w:p>
  <w:p w:rsidR="00FD3937" w:rsidRDefault="00FD3937" w:rsidP="00FD3937">
    <w:pPr>
      <w:pStyle w:val="Encabezado"/>
      <w:jc w:val="right"/>
    </w:pPr>
    <w:r>
      <w:t xml:space="preserve">Senadora Jacqueline Van </w:t>
    </w:r>
    <w:proofErr w:type="spellStart"/>
    <w:r>
      <w:t>Rysselberghe</w:t>
    </w:r>
    <w:proofErr w:type="spellEnd"/>
  </w:p>
  <w:p w:rsidR="00FD3937" w:rsidRDefault="00FD393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A3D97"/>
    <w:multiLevelType w:val="hybridMultilevel"/>
    <w:tmpl w:val="286AF2D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8566E1F"/>
    <w:multiLevelType w:val="hybridMultilevel"/>
    <w:tmpl w:val="865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23742F8"/>
    <w:multiLevelType w:val="hybridMultilevel"/>
    <w:tmpl w:val="B8F4E76E"/>
    <w:lvl w:ilvl="0" w:tplc="3C6449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786A5100"/>
    <w:multiLevelType w:val="hybridMultilevel"/>
    <w:tmpl w:val="422C08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C6"/>
    <w:rsid w:val="00012808"/>
    <w:rsid w:val="00054330"/>
    <w:rsid w:val="00054420"/>
    <w:rsid w:val="000A7D4B"/>
    <w:rsid w:val="000B5BBF"/>
    <w:rsid w:val="000C6741"/>
    <w:rsid w:val="001131F8"/>
    <w:rsid w:val="00142E86"/>
    <w:rsid w:val="001461D9"/>
    <w:rsid w:val="00181552"/>
    <w:rsid w:val="001D1DAF"/>
    <w:rsid w:val="00215226"/>
    <w:rsid w:val="0022346D"/>
    <w:rsid w:val="00242EFF"/>
    <w:rsid w:val="002479FB"/>
    <w:rsid w:val="00256D99"/>
    <w:rsid w:val="00285D4B"/>
    <w:rsid w:val="00292BFC"/>
    <w:rsid w:val="002B157C"/>
    <w:rsid w:val="002E5027"/>
    <w:rsid w:val="0030070B"/>
    <w:rsid w:val="00300DE1"/>
    <w:rsid w:val="00313B4A"/>
    <w:rsid w:val="00315C8D"/>
    <w:rsid w:val="0035662C"/>
    <w:rsid w:val="00395639"/>
    <w:rsid w:val="0039746A"/>
    <w:rsid w:val="003D606D"/>
    <w:rsid w:val="0040716D"/>
    <w:rsid w:val="00465667"/>
    <w:rsid w:val="004B58EF"/>
    <w:rsid w:val="004B5F81"/>
    <w:rsid w:val="004D02A9"/>
    <w:rsid w:val="004D4BF5"/>
    <w:rsid w:val="004D5FFC"/>
    <w:rsid w:val="004E32EF"/>
    <w:rsid w:val="00503F8A"/>
    <w:rsid w:val="00523564"/>
    <w:rsid w:val="00527F13"/>
    <w:rsid w:val="005415CA"/>
    <w:rsid w:val="00541DC9"/>
    <w:rsid w:val="00566225"/>
    <w:rsid w:val="00566FBA"/>
    <w:rsid w:val="0056752D"/>
    <w:rsid w:val="00594F2C"/>
    <w:rsid w:val="005976E7"/>
    <w:rsid w:val="00603D07"/>
    <w:rsid w:val="0060490C"/>
    <w:rsid w:val="00616C28"/>
    <w:rsid w:val="006504F6"/>
    <w:rsid w:val="0066667B"/>
    <w:rsid w:val="006930FE"/>
    <w:rsid w:val="006B0842"/>
    <w:rsid w:val="006B18CD"/>
    <w:rsid w:val="006C3560"/>
    <w:rsid w:val="006D1FD9"/>
    <w:rsid w:val="006D24C6"/>
    <w:rsid w:val="006F7DC8"/>
    <w:rsid w:val="0070408C"/>
    <w:rsid w:val="0072586A"/>
    <w:rsid w:val="007D2547"/>
    <w:rsid w:val="007F6445"/>
    <w:rsid w:val="008354D7"/>
    <w:rsid w:val="0086339A"/>
    <w:rsid w:val="00864495"/>
    <w:rsid w:val="008711C0"/>
    <w:rsid w:val="008A7C01"/>
    <w:rsid w:val="008D1F4C"/>
    <w:rsid w:val="008F312D"/>
    <w:rsid w:val="009024F3"/>
    <w:rsid w:val="00904BF6"/>
    <w:rsid w:val="0090794B"/>
    <w:rsid w:val="00923B03"/>
    <w:rsid w:val="00942F02"/>
    <w:rsid w:val="00947E73"/>
    <w:rsid w:val="0096743F"/>
    <w:rsid w:val="009B0501"/>
    <w:rsid w:val="009B6190"/>
    <w:rsid w:val="009F5BB1"/>
    <w:rsid w:val="009F663A"/>
    <w:rsid w:val="00A0317B"/>
    <w:rsid w:val="00A22E8B"/>
    <w:rsid w:val="00A72F01"/>
    <w:rsid w:val="00AF12E8"/>
    <w:rsid w:val="00B43A63"/>
    <w:rsid w:val="00B5412D"/>
    <w:rsid w:val="00B55550"/>
    <w:rsid w:val="00B81B57"/>
    <w:rsid w:val="00B95C20"/>
    <w:rsid w:val="00BE1865"/>
    <w:rsid w:val="00BF193A"/>
    <w:rsid w:val="00C111EB"/>
    <w:rsid w:val="00C270D9"/>
    <w:rsid w:val="00C31940"/>
    <w:rsid w:val="00C347F7"/>
    <w:rsid w:val="00C442D8"/>
    <w:rsid w:val="00C46DA9"/>
    <w:rsid w:val="00C50218"/>
    <w:rsid w:val="00C525E3"/>
    <w:rsid w:val="00C70496"/>
    <w:rsid w:val="00C914D3"/>
    <w:rsid w:val="00CB0832"/>
    <w:rsid w:val="00D167DC"/>
    <w:rsid w:val="00D1742A"/>
    <w:rsid w:val="00D21F4B"/>
    <w:rsid w:val="00D25567"/>
    <w:rsid w:val="00D54F4B"/>
    <w:rsid w:val="00D60D2D"/>
    <w:rsid w:val="00D72B71"/>
    <w:rsid w:val="00D74516"/>
    <w:rsid w:val="00D752B4"/>
    <w:rsid w:val="00DB5F6C"/>
    <w:rsid w:val="00DD597A"/>
    <w:rsid w:val="00DF1072"/>
    <w:rsid w:val="00DF2C6E"/>
    <w:rsid w:val="00DF468F"/>
    <w:rsid w:val="00E14194"/>
    <w:rsid w:val="00E14B91"/>
    <w:rsid w:val="00E31A48"/>
    <w:rsid w:val="00E50334"/>
    <w:rsid w:val="00E64B8A"/>
    <w:rsid w:val="00E934B6"/>
    <w:rsid w:val="00E95B1B"/>
    <w:rsid w:val="00ED6915"/>
    <w:rsid w:val="00F179EC"/>
    <w:rsid w:val="00F20204"/>
    <w:rsid w:val="00F213B1"/>
    <w:rsid w:val="00F375BE"/>
    <w:rsid w:val="00F540AB"/>
    <w:rsid w:val="00F56179"/>
    <w:rsid w:val="00F842C3"/>
    <w:rsid w:val="00FA77C3"/>
    <w:rsid w:val="00FB28D2"/>
    <w:rsid w:val="00FB547F"/>
    <w:rsid w:val="00FC2A96"/>
    <w:rsid w:val="00FD279B"/>
    <w:rsid w:val="00FD3937"/>
    <w:rsid w:val="00FF567A"/>
    <w:rsid w:val="00FF68D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A3CDF-A221-41EF-953C-6E74262B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8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24C6"/>
    <w:pPr>
      <w:ind w:left="720"/>
      <w:contextualSpacing/>
    </w:pPr>
  </w:style>
  <w:style w:type="paragraph" w:customStyle="1" w:styleId="c5">
    <w:name w:val="c5"/>
    <w:basedOn w:val="Normal"/>
    <w:rsid w:val="006D24C6"/>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en-US" w:eastAsia="es-ES"/>
    </w:rPr>
  </w:style>
  <w:style w:type="paragraph" w:styleId="Encabezado">
    <w:name w:val="header"/>
    <w:basedOn w:val="Normal"/>
    <w:link w:val="EncabezadoCar"/>
    <w:unhideWhenUsed/>
    <w:rsid w:val="006D24C6"/>
    <w:pPr>
      <w:tabs>
        <w:tab w:val="center" w:pos="4419"/>
        <w:tab w:val="right" w:pos="8838"/>
      </w:tabs>
      <w:spacing w:after="0" w:line="240" w:lineRule="auto"/>
    </w:pPr>
  </w:style>
  <w:style w:type="character" w:customStyle="1" w:styleId="EncabezadoCar">
    <w:name w:val="Encabezado Car"/>
    <w:basedOn w:val="Fuentedeprrafopredeter"/>
    <w:link w:val="Encabezado"/>
    <w:rsid w:val="006D24C6"/>
  </w:style>
  <w:style w:type="paragraph" w:styleId="Piedepgina">
    <w:name w:val="footer"/>
    <w:basedOn w:val="Normal"/>
    <w:link w:val="PiedepginaCar"/>
    <w:uiPriority w:val="99"/>
    <w:unhideWhenUsed/>
    <w:rsid w:val="006D24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24C6"/>
  </w:style>
  <w:style w:type="paragraph" w:customStyle="1" w:styleId="CharChar">
    <w:name w:val="Char Char"/>
    <w:basedOn w:val="Normal"/>
    <w:rsid w:val="00A72F01"/>
    <w:pPr>
      <w:spacing w:line="240" w:lineRule="exact"/>
      <w:ind w:left="500"/>
      <w:jc w:val="center"/>
    </w:pPr>
    <w:rPr>
      <w:rFonts w:ascii="Verdana" w:eastAsia="Times New Roman" w:hAnsi="Verdana" w:cs="Arial"/>
      <w:b/>
      <w:sz w:val="20"/>
      <w:szCs w:val="20"/>
      <w:lang w:val="es-VE"/>
    </w:rPr>
  </w:style>
  <w:style w:type="paragraph" w:styleId="Textoindependiente">
    <w:name w:val="Body Text"/>
    <w:basedOn w:val="Normal"/>
    <w:link w:val="TextoindependienteCar"/>
    <w:rsid w:val="00C442D8"/>
    <w:pPr>
      <w:spacing w:after="0" w:line="240" w:lineRule="auto"/>
      <w:jc w:val="center"/>
    </w:pPr>
    <w:rPr>
      <w:rFonts w:ascii="Verdana" w:eastAsia="Times New Roman" w:hAnsi="Verdana" w:cs="Arial"/>
      <w:szCs w:val="24"/>
      <w:lang w:val="es-MX"/>
    </w:rPr>
  </w:style>
  <w:style w:type="character" w:customStyle="1" w:styleId="TextoindependienteCar">
    <w:name w:val="Texto independiente Car"/>
    <w:basedOn w:val="Fuentedeprrafopredeter"/>
    <w:link w:val="Textoindependiente"/>
    <w:rsid w:val="00C442D8"/>
    <w:rPr>
      <w:rFonts w:ascii="Verdana" w:eastAsia="Times New Roman" w:hAnsi="Verdana" w:cs="Arial"/>
      <w:szCs w:val="24"/>
      <w:lang w:val="es-MX"/>
    </w:rPr>
  </w:style>
  <w:style w:type="paragraph" w:customStyle="1" w:styleId="CharChar0">
    <w:name w:val="Char Char"/>
    <w:basedOn w:val="Normal"/>
    <w:rsid w:val="00C442D8"/>
    <w:pPr>
      <w:spacing w:line="240" w:lineRule="exact"/>
      <w:ind w:left="500"/>
      <w:jc w:val="center"/>
    </w:pPr>
    <w:rPr>
      <w:rFonts w:ascii="Verdana" w:eastAsia="Times New Roman" w:hAnsi="Verdana" w:cs="Arial"/>
      <w:b/>
      <w:sz w:val="20"/>
      <w:szCs w:val="20"/>
      <w:lang w:val="es-VE"/>
    </w:rPr>
  </w:style>
  <w:style w:type="paragraph" w:customStyle="1" w:styleId="Textoindependiente21">
    <w:name w:val="Texto independiente 21"/>
    <w:basedOn w:val="Normal"/>
    <w:rsid w:val="00DF1072"/>
    <w:pPr>
      <w:overflowPunct w:val="0"/>
      <w:autoSpaceDE w:val="0"/>
      <w:autoSpaceDN w:val="0"/>
      <w:adjustRightInd w:val="0"/>
      <w:spacing w:after="0" w:line="240" w:lineRule="auto"/>
      <w:ind w:left="2835"/>
      <w:jc w:val="both"/>
      <w:textAlignment w:val="baseline"/>
    </w:pPr>
    <w:rPr>
      <w:rFonts w:ascii="Arial" w:eastAsia="Times New Roman" w:hAnsi="Arial" w:cs="Times New Roman"/>
      <w:sz w:val="24"/>
      <w:szCs w:val="20"/>
      <w:lang w:val="es-ES_tradnl" w:eastAsia="es-ES"/>
    </w:rPr>
  </w:style>
  <w:style w:type="paragraph" w:customStyle="1" w:styleId="personal">
    <w:name w:val="personal"/>
    <w:basedOn w:val="Normal"/>
    <w:rsid w:val="00DF1072"/>
    <w:pPr>
      <w:spacing w:after="0" w:line="240" w:lineRule="auto"/>
      <w:jc w:val="both"/>
    </w:pPr>
    <w:rPr>
      <w:rFonts w:ascii="Arial" w:eastAsia="Times New Roman" w:hAnsi="Arial" w:cs="Times New Roman"/>
      <w:spacing w:val="6"/>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3941">
      <w:bodyDiv w:val="1"/>
      <w:marLeft w:val="0"/>
      <w:marRight w:val="0"/>
      <w:marTop w:val="0"/>
      <w:marBottom w:val="0"/>
      <w:divBdr>
        <w:top w:val="none" w:sz="0" w:space="0" w:color="auto"/>
        <w:left w:val="none" w:sz="0" w:space="0" w:color="auto"/>
        <w:bottom w:val="none" w:sz="0" w:space="0" w:color="auto"/>
        <w:right w:val="none" w:sz="0" w:space="0" w:color="auto"/>
      </w:divBdr>
    </w:div>
    <w:div w:id="808548525">
      <w:bodyDiv w:val="1"/>
      <w:marLeft w:val="0"/>
      <w:marRight w:val="0"/>
      <w:marTop w:val="0"/>
      <w:marBottom w:val="0"/>
      <w:divBdr>
        <w:top w:val="none" w:sz="0" w:space="0" w:color="auto"/>
        <w:left w:val="none" w:sz="0" w:space="0" w:color="auto"/>
        <w:bottom w:val="none" w:sz="0" w:space="0" w:color="auto"/>
        <w:right w:val="none" w:sz="0" w:space="0" w:color="auto"/>
      </w:divBdr>
    </w:div>
    <w:div w:id="1003506178">
      <w:bodyDiv w:val="1"/>
      <w:marLeft w:val="0"/>
      <w:marRight w:val="0"/>
      <w:marTop w:val="0"/>
      <w:marBottom w:val="0"/>
      <w:divBdr>
        <w:top w:val="none" w:sz="0" w:space="0" w:color="auto"/>
        <w:left w:val="none" w:sz="0" w:space="0" w:color="auto"/>
        <w:bottom w:val="none" w:sz="0" w:space="0" w:color="auto"/>
        <w:right w:val="none" w:sz="0" w:space="0" w:color="auto"/>
      </w:divBdr>
    </w:div>
    <w:div w:id="1050374635">
      <w:bodyDiv w:val="1"/>
      <w:marLeft w:val="0"/>
      <w:marRight w:val="0"/>
      <w:marTop w:val="0"/>
      <w:marBottom w:val="0"/>
      <w:divBdr>
        <w:top w:val="none" w:sz="0" w:space="0" w:color="auto"/>
        <w:left w:val="none" w:sz="0" w:space="0" w:color="auto"/>
        <w:bottom w:val="none" w:sz="0" w:space="0" w:color="auto"/>
        <w:right w:val="none" w:sz="0" w:space="0" w:color="auto"/>
      </w:divBdr>
    </w:div>
    <w:div w:id="110226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02D62-BC80-4983-80F3-B4C7C434C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2867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caro</dc:creator>
  <cp:keywords/>
  <dc:description/>
  <cp:lastModifiedBy>FELIPE1</cp:lastModifiedBy>
  <cp:revision>2</cp:revision>
  <dcterms:created xsi:type="dcterms:W3CDTF">2018-08-31T20:33:00Z</dcterms:created>
  <dcterms:modified xsi:type="dcterms:W3CDTF">2018-08-31T20:33:00Z</dcterms:modified>
</cp:coreProperties>
</file>