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287A" w14:textId="77777777" w:rsidR="00931964" w:rsidRDefault="00931964"/>
    <w:p w14:paraId="0ABCA97D" w14:textId="23AAC462" w:rsidR="00931964" w:rsidRPr="00474102" w:rsidRDefault="008D59A4" w:rsidP="00474102">
      <w:pPr>
        <w:jc w:val="center"/>
        <w:rPr>
          <w:rFonts w:ascii="Times New Roman" w:eastAsiaTheme="minorEastAsia" w:hAnsi="Times New Roman" w:cs="Times New Roman"/>
          <w:b/>
          <w:color w:val="000000" w:themeColor="text1"/>
          <w:sz w:val="32"/>
          <w:szCs w:val="32"/>
          <w:lang w:val="es-MX" w:eastAsia="es-CL"/>
        </w:rPr>
      </w:pPr>
      <w:r>
        <w:rPr>
          <w:rFonts w:ascii="Times New Roman" w:eastAsiaTheme="minorEastAsia" w:hAnsi="Times New Roman" w:cs="Times New Roman"/>
          <w:b/>
          <w:color w:val="000000" w:themeColor="text1"/>
          <w:sz w:val="32"/>
          <w:szCs w:val="32"/>
          <w:lang w:val="es-MX" w:eastAsia="es-CL"/>
        </w:rPr>
        <w:t xml:space="preserve">Repensar la delincuencia y la inseguridad que esta </w:t>
      </w:r>
      <w:r w:rsidR="00831D4E">
        <w:rPr>
          <w:rFonts w:ascii="Times New Roman" w:eastAsiaTheme="minorEastAsia" w:hAnsi="Times New Roman" w:cs="Times New Roman"/>
          <w:b/>
          <w:color w:val="000000" w:themeColor="text1"/>
          <w:sz w:val="32"/>
          <w:szCs w:val="32"/>
          <w:lang w:val="es-MX" w:eastAsia="es-CL"/>
        </w:rPr>
        <w:t xml:space="preserve">provoca </w:t>
      </w:r>
      <w:r>
        <w:rPr>
          <w:rFonts w:ascii="Times New Roman" w:eastAsiaTheme="minorEastAsia" w:hAnsi="Times New Roman" w:cs="Times New Roman"/>
          <w:b/>
          <w:color w:val="000000" w:themeColor="text1"/>
          <w:sz w:val="32"/>
          <w:szCs w:val="32"/>
          <w:lang w:val="es-MX" w:eastAsia="es-CL"/>
        </w:rPr>
        <w:t xml:space="preserve">para generar políticas </w:t>
      </w:r>
      <w:r w:rsidR="005B383C">
        <w:rPr>
          <w:rFonts w:ascii="Times New Roman" w:eastAsiaTheme="minorEastAsia" w:hAnsi="Times New Roman" w:cs="Times New Roman"/>
          <w:b/>
          <w:color w:val="000000" w:themeColor="text1"/>
          <w:sz w:val="32"/>
          <w:szCs w:val="32"/>
          <w:lang w:val="es-MX" w:eastAsia="es-CL"/>
        </w:rPr>
        <w:t xml:space="preserve">de seguridad </w:t>
      </w:r>
      <w:r>
        <w:rPr>
          <w:rFonts w:ascii="Times New Roman" w:eastAsiaTheme="minorEastAsia" w:hAnsi="Times New Roman" w:cs="Times New Roman"/>
          <w:b/>
          <w:color w:val="000000" w:themeColor="text1"/>
          <w:sz w:val="32"/>
          <w:szCs w:val="32"/>
          <w:lang w:val="es-MX" w:eastAsia="es-CL"/>
        </w:rPr>
        <w:t>cuyo eje sea la prevención</w:t>
      </w:r>
    </w:p>
    <w:p w14:paraId="5AF7C6A4" w14:textId="77777777" w:rsidR="008D59A4" w:rsidRDefault="008D59A4">
      <w:pPr>
        <w:rPr>
          <w:rFonts w:ascii="Times New Roman" w:eastAsiaTheme="minorEastAsia" w:hAnsi="Times New Roman" w:cs="Times New Roman"/>
          <w:b/>
          <w:color w:val="000000" w:themeColor="text1"/>
          <w:sz w:val="32"/>
          <w:szCs w:val="32"/>
          <w:lang w:val="es-MX" w:eastAsia="es-CL"/>
        </w:rPr>
      </w:pPr>
    </w:p>
    <w:p w14:paraId="02BED9BC" w14:textId="5D6325A6" w:rsidR="00400E5F" w:rsidRPr="00474102" w:rsidRDefault="00F40BCF">
      <w:pPr>
        <w:rPr>
          <w:rFonts w:ascii="Times New Roman" w:eastAsiaTheme="minorEastAsia" w:hAnsi="Times New Roman" w:cs="Times New Roman"/>
          <w:b/>
          <w:color w:val="000000" w:themeColor="text1"/>
          <w:sz w:val="32"/>
          <w:szCs w:val="32"/>
          <w:lang w:val="es-MX" w:eastAsia="es-CL"/>
        </w:rPr>
      </w:pPr>
      <w:r>
        <w:rPr>
          <w:rFonts w:ascii="Times New Roman" w:eastAsiaTheme="minorEastAsia" w:hAnsi="Times New Roman" w:cs="Times New Roman"/>
          <w:b/>
          <w:color w:val="000000" w:themeColor="text1"/>
          <w:sz w:val="32"/>
          <w:szCs w:val="32"/>
          <w:lang w:val="es-MX" w:eastAsia="es-CL"/>
        </w:rPr>
        <w:t>RESUMEN</w:t>
      </w:r>
    </w:p>
    <w:p w14:paraId="6EB3B30C" w14:textId="3523C08B" w:rsidR="00C10C7D" w:rsidRDefault="00400E5F" w:rsidP="00474102">
      <w:pPr>
        <w:jc w:val="both"/>
        <w:rPr>
          <w:rFonts w:ascii="Times New Roman" w:eastAsiaTheme="minorEastAsia" w:hAnsi="Times New Roman" w:cs="Times New Roman"/>
          <w:color w:val="000000" w:themeColor="text1"/>
          <w:sz w:val="28"/>
          <w:szCs w:val="28"/>
          <w:lang w:val="es-MX" w:eastAsia="es-CL"/>
        </w:rPr>
      </w:pPr>
      <w:r w:rsidRPr="00474102">
        <w:rPr>
          <w:rFonts w:ascii="Times New Roman" w:eastAsiaTheme="minorEastAsia" w:hAnsi="Times New Roman" w:cs="Times New Roman"/>
          <w:color w:val="000000" w:themeColor="text1"/>
          <w:sz w:val="28"/>
          <w:szCs w:val="28"/>
          <w:lang w:val="es-MX" w:eastAsia="es-CL"/>
        </w:rPr>
        <w:t xml:space="preserve">El análisis de lo información </w:t>
      </w:r>
      <w:r w:rsidR="00C10C7D">
        <w:rPr>
          <w:rFonts w:ascii="Times New Roman" w:eastAsiaTheme="minorEastAsia" w:hAnsi="Times New Roman" w:cs="Times New Roman"/>
          <w:color w:val="000000" w:themeColor="text1"/>
          <w:sz w:val="28"/>
          <w:szCs w:val="28"/>
          <w:lang w:val="es-MX" w:eastAsia="es-CL"/>
        </w:rPr>
        <w:t xml:space="preserve">delictual </w:t>
      </w:r>
      <w:r w:rsidRPr="00474102">
        <w:rPr>
          <w:rFonts w:ascii="Times New Roman" w:eastAsiaTheme="minorEastAsia" w:hAnsi="Times New Roman" w:cs="Times New Roman"/>
          <w:color w:val="000000" w:themeColor="text1"/>
          <w:sz w:val="28"/>
          <w:szCs w:val="28"/>
          <w:lang w:val="es-MX" w:eastAsia="es-CL"/>
        </w:rPr>
        <w:t xml:space="preserve">disponible </w:t>
      </w:r>
      <w:r w:rsidR="00474102">
        <w:rPr>
          <w:rFonts w:ascii="Times New Roman" w:eastAsiaTheme="minorEastAsia" w:hAnsi="Times New Roman" w:cs="Times New Roman"/>
          <w:color w:val="000000" w:themeColor="text1"/>
          <w:sz w:val="28"/>
          <w:szCs w:val="28"/>
          <w:lang w:val="es-MX" w:eastAsia="es-CL"/>
        </w:rPr>
        <w:t xml:space="preserve">desde 1980, </w:t>
      </w:r>
      <w:r w:rsidRPr="00474102">
        <w:rPr>
          <w:rFonts w:ascii="Times New Roman" w:eastAsiaTheme="minorEastAsia" w:hAnsi="Times New Roman" w:cs="Times New Roman"/>
          <w:color w:val="000000" w:themeColor="text1"/>
          <w:sz w:val="28"/>
          <w:szCs w:val="28"/>
          <w:lang w:val="es-MX" w:eastAsia="es-CL"/>
        </w:rPr>
        <w:t xml:space="preserve">muestra que los </w:t>
      </w:r>
      <w:r w:rsidR="00831D4E">
        <w:rPr>
          <w:rFonts w:ascii="Times New Roman" w:eastAsiaTheme="minorEastAsia" w:hAnsi="Times New Roman" w:cs="Times New Roman"/>
          <w:color w:val="000000" w:themeColor="text1"/>
          <w:sz w:val="28"/>
          <w:szCs w:val="28"/>
          <w:lang w:val="es-MX" w:eastAsia="es-CL"/>
        </w:rPr>
        <w:t>g</w:t>
      </w:r>
      <w:r w:rsidRPr="00474102">
        <w:rPr>
          <w:rFonts w:ascii="Times New Roman" w:eastAsiaTheme="minorEastAsia" w:hAnsi="Times New Roman" w:cs="Times New Roman"/>
          <w:color w:val="000000" w:themeColor="text1"/>
          <w:sz w:val="28"/>
          <w:szCs w:val="28"/>
          <w:lang w:val="es-MX" w:eastAsia="es-CL"/>
        </w:rPr>
        <w:t xml:space="preserve">obiernos de centro-izquierda </w:t>
      </w:r>
      <w:r w:rsidR="00474102">
        <w:rPr>
          <w:rFonts w:ascii="Times New Roman" w:eastAsiaTheme="minorEastAsia" w:hAnsi="Times New Roman" w:cs="Times New Roman"/>
          <w:color w:val="000000" w:themeColor="text1"/>
          <w:sz w:val="28"/>
          <w:szCs w:val="28"/>
          <w:lang w:val="es-MX" w:eastAsia="es-CL"/>
        </w:rPr>
        <w:t>han sido capace</w:t>
      </w:r>
      <w:r w:rsidRPr="00474102">
        <w:rPr>
          <w:rFonts w:ascii="Times New Roman" w:eastAsiaTheme="minorEastAsia" w:hAnsi="Times New Roman" w:cs="Times New Roman"/>
          <w:color w:val="000000" w:themeColor="text1"/>
          <w:sz w:val="28"/>
          <w:szCs w:val="28"/>
          <w:lang w:val="es-MX" w:eastAsia="es-CL"/>
        </w:rPr>
        <w:t xml:space="preserve">s de aplicar política de control y sanción del delito de corte </w:t>
      </w:r>
      <w:r w:rsidR="00977225">
        <w:rPr>
          <w:rFonts w:ascii="Times New Roman" w:eastAsiaTheme="minorEastAsia" w:hAnsi="Times New Roman" w:cs="Times New Roman"/>
          <w:color w:val="000000" w:themeColor="text1"/>
          <w:sz w:val="28"/>
          <w:szCs w:val="28"/>
          <w:lang w:val="es-MX" w:eastAsia="es-CL"/>
        </w:rPr>
        <w:t xml:space="preserve">esencialmente </w:t>
      </w:r>
      <w:r w:rsidR="000F2D5C">
        <w:rPr>
          <w:rFonts w:ascii="Times New Roman" w:eastAsiaTheme="minorEastAsia" w:hAnsi="Times New Roman" w:cs="Times New Roman"/>
          <w:color w:val="000000" w:themeColor="text1"/>
          <w:sz w:val="28"/>
          <w:szCs w:val="28"/>
          <w:lang w:val="es-MX" w:eastAsia="es-CL"/>
        </w:rPr>
        <w:t>reactivo</w:t>
      </w:r>
      <w:r w:rsidRPr="00474102">
        <w:rPr>
          <w:rFonts w:ascii="Times New Roman" w:eastAsiaTheme="minorEastAsia" w:hAnsi="Times New Roman" w:cs="Times New Roman"/>
          <w:color w:val="000000" w:themeColor="text1"/>
          <w:sz w:val="28"/>
          <w:szCs w:val="28"/>
          <w:lang w:val="es-MX" w:eastAsia="es-CL"/>
        </w:rPr>
        <w:t>.</w:t>
      </w:r>
      <w:r w:rsidR="00474102">
        <w:rPr>
          <w:rFonts w:ascii="Times New Roman" w:eastAsiaTheme="minorEastAsia" w:hAnsi="Times New Roman" w:cs="Times New Roman"/>
          <w:color w:val="000000" w:themeColor="text1"/>
          <w:sz w:val="28"/>
          <w:szCs w:val="28"/>
          <w:lang w:val="es-MX" w:eastAsia="es-CL"/>
        </w:rPr>
        <w:t xml:space="preserve"> Paradójicamente, por razones coyunturales de distinto tipo, el </w:t>
      </w:r>
      <w:r w:rsidR="00831D4E">
        <w:rPr>
          <w:rFonts w:ascii="Times New Roman" w:eastAsiaTheme="minorEastAsia" w:hAnsi="Times New Roman" w:cs="Times New Roman"/>
          <w:color w:val="000000" w:themeColor="text1"/>
          <w:sz w:val="28"/>
          <w:szCs w:val="28"/>
          <w:lang w:val="es-MX" w:eastAsia="es-CL"/>
        </w:rPr>
        <w:t>g</w:t>
      </w:r>
      <w:r w:rsidR="00474102">
        <w:rPr>
          <w:rFonts w:ascii="Times New Roman" w:eastAsiaTheme="minorEastAsia" w:hAnsi="Times New Roman" w:cs="Times New Roman"/>
          <w:color w:val="000000" w:themeColor="text1"/>
          <w:sz w:val="28"/>
          <w:szCs w:val="28"/>
          <w:lang w:val="es-MX" w:eastAsia="es-CL"/>
        </w:rPr>
        <w:t xml:space="preserve">obierno de derecha </w:t>
      </w:r>
      <w:r w:rsidR="00C10C7D">
        <w:rPr>
          <w:rFonts w:ascii="Times New Roman" w:eastAsiaTheme="minorEastAsia" w:hAnsi="Times New Roman" w:cs="Times New Roman"/>
          <w:color w:val="000000" w:themeColor="text1"/>
          <w:sz w:val="28"/>
          <w:szCs w:val="28"/>
          <w:lang w:val="es-MX" w:eastAsia="es-CL"/>
        </w:rPr>
        <w:t>no mostró la misma capacidad</w:t>
      </w:r>
      <w:r w:rsidR="00474102">
        <w:rPr>
          <w:rFonts w:ascii="Times New Roman" w:eastAsiaTheme="minorEastAsia" w:hAnsi="Times New Roman" w:cs="Times New Roman"/>
          <w:color w:val="000000" w:themeColor="text1"/>
          <w:sz w:val="28"/>
          <w:szCs w:val="28"/>
          <w:lang w:val="es-MX" w:eastAsia="es-CL"/>
        </w:rPr>
        <w:t xml:space="preserve">. </w:t>
      </w:r>
    </w:p>
    <w:p w14:paraId="7EE8C493" w14:textId="69A01DDE" w:rsidR="00400E5F" w:rsidRPr="00474102" w:rsidRDefault="005A4709" w:rsidP="00474102">
      <w:pPr>
        <w:jc w:val="both"/>
        <w:rPr>
          <w:rFonts w:ascii="Times New Roman" w:eastAsiaTheme="minorEastAsia" w:hAnsi="Times New Roman" w:cs="Times New Roman"/>
          <w:color w:val="000000" w:themeColor="text1"/>
          <w:sz w:val="28"/>
          <w:szCs w:val="28"/>
          <w:lang w:val="es-MX" w:eastAsia="es-CL"/>
        </w:rPr>
      </w:pPr>
      <w:r>
        <w:rPr>
          <w:rFonts w:ascii="Times New Roman" w:eastAsiaTheme="minorEastAsia" w:hAnsi="Times New Roman" w:cs="Times New Roman"/>
          <w:color w:val="000000" w:themeColor="text1"/>
          <w:sz w:val="28"/>
          <w:szCs w:val="28"/>
          <w:lang w:val="es-MX" w:eastAsia="es-CL"/>
        </w:rPr>
        <w:t xml:space="preserve">Laserie de </w:t>
      </w:r>
      <w:bookmarkStart w:id="0" w:name="_GoBack"/>
      <w:bookmarkEnd w:id="0"/>
      <w:r w:rsidR="00400E5F" w:rsidRPr="00474102">
        <w:rPr>
          <w:rFonts w:ascii="Times New Roman" w:eastAsiaTheme="minorEastAsia" w:hAnsi="Times New Roman" w:cs="Times New Roman"/>
          <w:color w:val="000000" w:themeColor="text1"/>
          <w:sz w:val="28"/>
          <w:szCs w:val="28"/>
          <w:lang w:val="es-MX" w:eastAsia="es-CL"/>
        </w:rPr>
        <w:t xml:space="preserve">datos administrativos policiales </w:t>
      </w:r>
      <w:r w:rsidR="000F2D5C">
        <w:rPr>
          <w:rFonts w:ascii="Times New Roman" w:eastAsiaTheme="minorEastAsia" w:hAnsi="Times New Roman" w:cs="Times New Roman"/>
          <w:color w:val="000000" w:themeColor="text1"/>
          <w:sz w:val="28"/>
          <w:szCs w:val="28"/>
          <w:lang w:val="es-MX" w:eastAsia="es-CL"/>
        </w:rPr>
        <w:t>sugiere</w:t>
      </w:r>
      <w:r w:rsidR="00400E5F" w:rsidRPr="00474102">
        <w:rPr>
          <w:rFonts w:ascii="Times New Roman" w:eastAsiaTheme="minorEastAsia" w:hAnsi="Times New Roman" w:cs="Times New Roman"/>
          <w:color w:val="000000" w:themeColor="text1"/>
          <w:sz w:val="28"/>
          <w:szCs w:val="28"/>
          <w:lang w:val="es-MX" w:eastAsia="es-CL"/>
        </w:rPr>
        <w:t xml:space="preserve"> que la delincuencia comenzó a </w:t>
      </w:r>
      <w:r w:rsidR="00C10C7D">
        <w:rPr>
          <w:rFonts w:ascii="Times New Roman" w:eastAsiaTheme="minorEastAsia" w:hAnsi="Times New Roman" w:cs="Times New Roman"/>
          <w:color w:val="000000" w:themeColor="text1"/>
          <w:sz w:val="28"/>
          <w:szCs w:val="28"/>
          <w:lang w:val="es-MX" w:eastAsia="es-CL"/>
        </w:rPr>
        <w:t>aumentar</w:t>
      </w:r>
      <w:r w:rsidR="00400E5F" w:rsidRPr="00474102">
        <w:rPr>
          <w:rFonts w:ascii="Times New Roman" w:eastAsiaTheme="minorEastAsia" w:hAnsi="Times New Roman" w:cs="Times New Roman"/>
          <w:color w:val="000000" w:themeColor="text1"/>
          <w:sz w:val="28"/>
          <w:szCs w:val="28"/>
          <w:lang w:val="es-MX" w:eastAsia="es-CL"/>
        </w:rPr>
        <w:t xml:space="preserve"> en el </w:t>
      </w:r>
      <w:r w:rsidR="00B12CC9">
        <w:rPr>
          <w:rFonts w:ascii="Times New Roman" w:eastAsiaTheme="minorEastAsia" w:hAnsi="Times New Roman" w:cs="Times New Roman"/>
          <w:color w:val="000000" w:themeColor="text1"/>
          <w:sz w:val="28"/>
          <w:szCs w:val="28"/>
          <w:lang w:val="es-MX" w:eastAsia="es-CL"/>
        </w:rPr>
        <w:t>G</w:t>
      </w:r>
      <w:r w:rsidR="00400E5F" w:rsidRPr="00474102">
        <w:rPr>
          <w:rFonts w:ascii="Times New Roman" w:eastAsiaTheme="minorEastAsia" w:hAnsi="Times New Roman" w:cs="Times New Roman"/>
          <w:color w:val="000000" w:themeColor="text1"/>
          <w:sz w:val="28"/>
          <w:szCs w:val="28"/>
          <w:lang w:val="es-MX" w:eastAsia="es-CL"/>
        </w:rPr>
        <w:t xml:space="preserve">obierno </w:t>
      </w:r>
      <w:r w:rsidR="00B12CC9">
        <w:rPr>
          <w:rFonts w:ascii="Times New Roman" w:eastAsiaTheme="minorEastAsia" w:hAnsi="Times New Roman" w:cs="Times New Roman"/>
          <w:color w:val="000000" w:themeColor="text1"/>
          <w:sz w:val="28"/>
          <w:szCs w:val="28"/>
          <w:lang w:val="es-MX" w:eastAsia="es-CL"/>
        </w:rPr>
        <w:t>M</w:t>
      </w:r>
      <w:r w:rsidR="00400E5F" w:rsidRPr="00474102">
        <w:rPr>
          <w:rFonts w:ascii="Times New Roman" w:eastAsiaTheme="minorEastAsia" w:hAnsi="Times New Roman" w:cs="Times New Roman"/>
          <w:color w:val="000000" w:themeColor="text1"/>
          <w:sz w:val="28"/>
          <w:szCs w:val="28"/>
          <w:lang w:val="es-MX" w:eastAsia="es-CL"/>
        </w:rPr>
        <w:t>ilitar</w:t>
      </w:r>
      <w:r w:rsidR="00C10C7D">
        <w:rPr>
          <w:rFonts w:ascii="Times New Roman" w:eastAsiaTheme="minorEastAsia" w:hAnsi="Times New Roman" w:cs="Times New Roman"/>
          <w:color w:val="000000" w:themeColor="text1"/>
          <w:sz w:val="28"/>
          <w:szCs w:val="28"/>
          <w:lang w:val="es-MX" w:eastAsia="es-CL"/>
        </w:rPr>
        <w:t>,</w:t>
      </w:r>
      <w:r w:rsidR="00400E5F" w:rsidRPr="00474102">
        <w:rPr>
          <w:rFonts w:ascii="Times New Roman" w:eastAsiaTheme="minorEastAsia" w:hAnsi="Times New Roman" w:cs="Times New Roman"/>
          <w:color w:val="000000" w:themeColor="text1"/>
          <w:sz w:val="28"/>
          <w:szCs w:val="28"/>
          <w:lang w:val="es-MX" w:eastAsia="es-CL"/>
        </w:rPr>
        <w:t xml:space="preserve"> donde </w:t>
      </w:r>
      <w:r w:rsidR="00F82D32">
        <w:rPr>
          <w:rFonts w:ascii="Times New Roman" w:eastAsiaTheme="minorEastAsia" w:hAnsi="Times New Roman" w:cs="Times New Roman"/>
          <w:color w:val="000000" w:themeColor="text1"/>
          <w:sz w:val="28"/>
          <w:szCs w:val="28"/>
          <w:lang w:val="es-MX" w:eastAsia="es-CL"/>
        </w:rPr>
        <w:t>existían</w:t>
      </w:r>
      <w:r w:rsidR="00400E5F" w:rsidRPr="00474102">
        <w:rPr>
          <w:rFonts w:ascii="Times New Roman" w:eastAsiaTheme="minorEastAsia" w:hAnsi="Times New Roman" w:cs="Times New Roman"/>
          <w:color w:val="000000" w:themeColor="text1"/>
          <w:sz w:val="28"/>
          <w:szCs w:val="28"/>
          <w:lang w:val="es-MX" w:eastAsia="es-CL"/>
        </w:rPr>
        <w:t xml:space="preserve"> serias restricciones a las libertades civiles y </w:t>
      </w:r>
      <w:r w:rsidR="00F82D32">
        <w:rPr>
          <w:rFonts w:ascii="Times New Roman" w:eastAsiaTheme="minorEastAsia" w:hAnsi="Times New Roman" w:cs="Times New Roman"/>
          <w:color w:val="000000" w:themeColor="text1"/>
          <w:sz w:val="28"/>
          <w:szCs w:val="28"/>
          <w:lang w:val="es-MX" w:eastAsia="es-CL"/>
        </w:rPr>
        <w:t xml:space="preserve">reiterados </w:t>
      </w:r>
      <w:r w:rsidR="00400E5F" w:rsidRPr="00474102">
        <w:rPr>
          <w:rFonts w:ascii="Times New Roman" w:eastAsiaTheme="minorEastAsia" w:hAnsi="Times New Roman" w:cs="Times New Roman"/>
          <w:color w:val="000000" w:themeColor="text1"/>
          <w:sz w:val="28"/>
          <w:szCs w:val="28"/>
          <w:lang w:val="es-MX" w:eastAsia="es-CL"/>
        </w:rPr>
        <w:t>atropellos a los derechos humanos.</w:t>
      </w:r>
      <w:r w:rsidR="00C10C7D">
        <w:rPr>
          <w:rFonts w:ascii="Times New Roman" w:eastAsiaTheme="minorEastAsia" w:hAnsi="Times New Roman" w:cs="Times New Roman"/>
          <w:color w:val="000000" w:themeColor="text1"/>
          <w:sz w:val="28"/>
          <w:szCs w:val="28"/>
          <w:lang w:val="es-MX" w:eastAsia="es-CL"/>
        </w:rPr>
        <w:t xml:space="preserve"> Esto puede </w:t>
      </w:r>
      <w:r w:rsidR="00B12CC9">
        <w:rPr>
          <w:rFonts w:ascii="Times New Roman" w:eastAsiaTheme="minorEastAsia" w:hAnsi="Times New Roman" w:cs="Times New Roman"/>
          <w:color w:val="000000" w:themeColor="text1"/>
          <w:sz w:val="28"/>
          <w:szCs w:val="28"/>
          <w:lang w:val="es-MX" w:eastAsia="es-CL"/>
        </w:rPr>
        <w:t xml:space="preserve">deberse </w:t>
      </w:r>
      <w:r w:rsidR="00C10C7D">
        <w:rPr>
          <w:rFonts w:ascii="Times New Roman" w:eastAsiaTheme="minorEastAsia" w:hAnsi="Times New Roman" w:cs="Times New Roman"/>
          <w:color w:val="000000" w:themeColor="text1"/>
          <w:sz w:val="28"/>
          <w:szCs w:val="28"/>
          <w:lang w:val="es-MX" w:eastAsia="es-CL"/>
        </w:rPr>
        <w:t>a una política pe</w:t>
      </w:r>
      <w:r w:rsidR="00F82D32">
        <w:rPr>
          <w:rFonts w:ascii="Times New Roman" w:eastAsiaTheme="minorEastAsia" w:hAnsi="Times New Roman" w:cs="Times New Roman"/>
          <w:color w:val="000000" w:themeColor="text1"/>
          <w:sz w:val="28"/>
          <w:szCs w:val="28"/>
          <w:lang w:val="es-MX" w:eastAsia="es-CL"/>
        </w:rPr>
        <w:t xml:space="preserve">nitenciaria menos </w:t>
      </w:r>
      <w:r w:rsidR="00B5280D">
        <w:rPr>
          <w:rFonts w:ascii="Times New Roman" w:eastAsiaTheme="minorEastAsia" w:hAnsi="Times New Roman" w:cs="Times New Roman"/>
          <w:color w:val="000000" w:themeColor="text1"/>
          <w:sz w:val="28"/>
          <w:szCs w:val="28"/>
          <w:lang w:val="es-MX" w:eastAsia="es-CL"/>
        </w:rPr>
        <w:t>punitiva</w:t>
      </w:r>
      <w:r w:rsidR="00F82D32">
        <w:rPr>
          <w:rFonts w:ascii="Times New Roman" w:eastAsiaTheme="minorEastAsia" w:hAnsi="Times New Roman" w:cs="Times New Roman"/>
          <w:color w:val="000000" w:themeColor="text1"/>
          <w:sz w:val="28"/>
          <w:szCs w:val="28"/>
          <w:lang w:val="es-MX" w:eastAsia="es-CL"/>
        </w:rPr>
        <w:t xml:space="preserve"> implementada </w:t>
      </w:r>
      <w:r w:rsidR="008D59A4">
        <w:rPr>
          <w:rFonts w:ascii="Times New Roman" w:eastAsiaTheme="minorEastAsia" w:hAnsi="Times New Roman" w:cs="Times New Roman"/>
          <w:color w:val="000000" w:themeColor="text1"/>
          <w:sz w:val="28"/>
          <w:szCs w:val="28"/>
          <w:lang w:val="es-MX" w:eastAsia="es-CL"/>
        </w:rPr>
        <w:t>durante</w:t>
      </w:r>
      <w:r w:rsidR="00C10C7D">
        <w:rPr>
          <w:rFonts w:ascii="Times New Roman" w:eastAsiaTheme="minorEastAsia" w:hAnsi="Times New Roman" w:cs="Times New Roman"/>
          <w:color w:val="000000" w:themeColor="text1"/>
          <w:sz w:val="28"/>
          <w:szCs w:val="28"/>
          <w:lang w:val="es-MX" w:eastAsia="es-CL"/>
        </w:rPr>
        <w:t xml:space="preserve"> los años ochenta. </w:t>
      </w:r>
    </w:p>
    <w:p w14:paraId="63B3B72C" w14:textId="75F04568" w:rsidR="0067399D" w:rsidRDefault="000F2D5C" w:rsidP="00474102">
      <w:pPr>
        <w:jc w:val="both"/>
        <w:rPr>
          <w:rFonts w:ascii="Times New Roman" w:eastAsiaTheme="minorEastAsia" w:hAnsi="Times New Roman" w:cs="Times New Roman"/>
          <w:color w:val="000000" w:themeColor="text1"/>
          <w:sz w:val="28"/>
          <w:szCs w:val="28"/>
          <w:lang w:val="es-MX" w:eastAsia="es-CL"/>
        </w:rPr>
      </w:pPr>
      <w:r>
        <w:rPr>
          <w:rFonts w:ascii="Times New Roman" w:eastAsiaTheme="minorEastAsia" w:hAnsi="Times New Roman" w:cs="Times New Roman"/>
          <w:color w:val="000000" w:themeColor="text1"/>
          <w:sz w:val="28"/>
          <w:szCs w:val="28"/>
          <w:lang w:val="es-MX" w:eastAsia="es-CL"/>
        </w:rPr>
        <w:t>Sin embargo, l</w:t>
      </w:r>
      <w:r w:rsidR="007C0D37" w:rsidRPr="00474102">
        <w:rPr>
          <w:rFonts w:ascii="Times New Roman" w:eastAsiaTheme="minorEastAsia" w:hAnsi="Times New Roman" w:cs="Times New Roman"/>
          <w:color w:val="000000" w:themeColor="text1"/>
          <w:sz w:val="28"/>
          <w:szCs w:val="28"/>
          <w:lang w:val="es-MX" w:eastAsia="es-CL"/>
        </w:rPr>
        <w:t xml:space="preserve">os datos de victimización y temor de </w:t>
      </w:r>
      <w:r w:rsidR="00825CB5">
        <w:rPr>
          <w:rFonts w:ascii="Times New Roman" w:eastAsiaTheme="minorEastAsia" w:hAnsi="Times New Roman" w:cs="Times New Roman"/>
          <w:color w:val="000000" w:themeColor="text1"/>
          <w:sz w:val="28"/>
          <w:szCs w:val="28"/>
          <w:lang w:val="es-MX" w:eastAsia="es-CL"/>
        </w:rPr>
        <w:t>las</w:t>
      </w:r>
      <w:r w:rsidR="007C0D37" w:rsidRPr="00474102">
        <w:rPr>
          <w:rFonts w:ascii="Times New Roman" w:eastAsiaTheme="minorEastAsia" w:hAnsi="Times New Roman" w:cs="Times New Roman"/>
          <w:color w:val="000000" w:themeColor="text1"/>
          <w:sz w:val="28"/>
          <w:szCs w:val="28"/>
          <w:lang w:val="es-MX" w:eastAsia="es-CL"/>
        </w:rPr>
        <w:t xml:space="preserve"> </w:t>
      </w:r>
      <w:r w:rsidR="00825CB5">
        <w:rPr>
          <w:rFonts w:ascii="Times New Roman" w:eastAsiaTheme="minorEastAsia" w:hAnsi="Times New Roman" w:cs="Times New Roman"/>
          <w:color w:val="000000" w:themeColor="text1"/>
          <w:sz w:val="28"/>
          <w:szCs w:val="28"/>
          <w:lang w:val="es-MX" w:eastAsia="es-CL"/>
        </w:rPr>
        <w:t xml:space="preserve">últimas </w:t>
      </w:r>
      <w:r w:rsidR="007C0D37" w:rsidRPr="00474102">
        <w:rPr>
          <w:rFonts w:ascii="Times New Roman" w:eastAsiaTheme="minorEastAsia" w:hAnsi="Times New Roman" w:cs="Times New Roman"/>
          <w:color w:val="000000" w:themeColor="text1"/>
          <w:sz w:val="28"/>
          <w:szCs w:val="28"/>
          <w:lang w:val="es-MX" w:eastAsia="es-CL"/>
        </w:rPr>
        <w:t>décadas muestran que las políticas tradicionales centradas en el control y la sanc</w:t>
      </w:r>
      <w:r w:rsidR="00F82D32">
        <w:rPr>
          <w:rFonts w:ascii="Times New Roman" w:eastAsiaTheme="minorEastAsia" w:hAnsi="Times New Roman" w:cs="Times New Roman"/>
          <w:color w:val="000000" w:themeColor="text1"/>
          <w:sz w:val="28"/>
          <w:szCs w:val="28"/>
          <w:lang w:val="es-MX" w:eastAsia="es-CL"/>
        </w:rPr>
        <w:t>ión del delito</w:t>
      </w:r>
      <w:r w:rsidR="00825CB5">
        <w:rPr>
          <w:rFonts w:ascii="Times New Roman" w:eastAsiaTheme="minorEastAsia" w:hAnsi="Times New Roman" w:cs="Times New Roman"/>
          <w:color w:val="000000" w:themeColor="text1"/>
          <w:sz w:val="28"/>
          <w:szCs w:val="28"/>
          <w:lang w:val="es-MX" w:eastAsia="es-CL"/>
        </w:rPr>
        <w:t xml:space="preserve"> </w:t>
      </w:r>
      <w:r w:rsidR="007C0D37" w:rsidRPr="00474102">
        <w:rPr>
          <w:rFonts w:ascii="Times New Roman" w:eastAsiaTheme="minorEastAsia" w:hAnsi="Times New Roman" w:cs="Times New Roman"/>
          <w:color w:val="000000" w:themeColor="text1"/>
          <w:sz w:val="28"/>
          <w:szCs w:val="28"/>
          <w:lang w:val="es-MX" w:eastAsia="es-CL"/>
        </w:rPr>
        <w:t>de corte esencialmente reactivo</w:t>
      </w:r>
      <w:r w:rsidR="00F82D32">
        <w:rPr>
          <w:rFonts w:ascii="Times New Roman" w:eastAsiaTheme="minorEastAsia" w:hAnsi="Times New Roman" w:cs="Times New Roman"/>
          <w:color w:val="000000" w:themeColor="text1"/>
          <w:sz w:val="28"/>
          <w:szCs w:val="28"/>
          <w:lang w:val="es-MX" w:eastAsia="es-CL"/>
        </w:rPr>
        <w:t>,</w:t>
      </w:r>
      <w:r w:rsidR="007C0D37" w:rsidRPr="00474102">
        <w:rPr>
          <w:rFonts w:ascii="Times New Roman" w:eastAsiaTheme="minorEastAsia" w:hAnsi="Times New Roman" w:cs="Times New Roman"/>
          <w:color w:val="000000" w:themeColor="text1"/>
          <w:sz w:val="28"/>
          <w:szCs w:val="28"/>
          <w:lang w:val="es-MX" w:eastAsia="es-CL"/>
        </w:rPr>
        <w:t xml:space="preserve"> no han dado los frutos esperados. </w:t>
      </w:r>
      <w:r w:rsidR="00B5280D">
        <w:rPr>
          <w:rFonts w:ascii="Times New Roman" w:eastAsiaTheme="minorEastAsia" w:hAnsi="Times New Roman" w:cs="Times New Roman"/>
          <w:color w:val="000000" w:themeColor="text1"/>
          <w:sz w:val="28"/>
          <w:szCs w:val="28"/>
          <w:lang w:val="es-MX" w:eastAsia="es-CL"/>
        </w:rPr>
        <w:t>L</w:t>
      </w:r>
      <w:r w:rsidR="007C0D37" w:rsidRPr="00474102">
        <w:rPr>
          <w:rFonts w:ascii="Times New Roman" w:eastAsiaTheme="minorEastAsia" w:hAnsi="Times New Roman" w:cs="Times New Roman"/>
          <w:color w:val="000000" w:themeColor="text1"/>
          <w:sz w:val="28"/>
          <w:szCs w:val="28"/>
          <w:lang w:val="es-MX" w:eastAsia="es-CL"/>
        </w:rPr>
        <w:t xml:space="preserve">a progresión de la delincuencia se </w:t>
      </w:r>
      <w:r w:rsidR="00C10C7D">
        <w:rPr>
          <w:rFonts w:ascii="Times New Roman" w:eastAsiaTheme="minorEastAsia" w:hAnsi="Times New Roman" w:cs="Times New Roman"/>
          <w:color w:val="000000" w:themeColor="text1"/>
          <w:sz w:val="28"/>
          <w:szCs w:val="28"/>
          <w:lang w:val="es-MX" w:eastAsia="es-CL"/>
        </w:rPr>
        <w:t xml:space="preserve">explica </w:t>
      </w:r>
      <w:r w:rsidR="00B5280D">
        <w:rPr>
          <w:rFonts w:ascii="Times New Roman" w:eastAsiaTheme="minorEastAsia" w:hAnsi="Times New Roman" w:cs="Times New Roman"/>
          <w:color w:val="000000" w:themeColor="text1"/>
          <w:sz w:val="28"/>
          <w:szCs w:val="28"/>
          <w:lang w:val="es-MX" w:eastAsia="es-CL"/>
        </w:rPr>
        <w:t xml:space="preserve">en parte </w:t>
      </w:r>
      <w:r w:rsidR="00C10C7D">
        <w:rPr>
          <w:rFonts w:ascii="Times New Roman" w:eastAsiaTheme="minorEastAsia" w:hAnsi="Times New Roman" w:cs="Times New Roman"/>
          <w:color w:val="000000" w:themeColor="text1"/>
          <w:sz w:val="28"/>
          <w:szCs w:val="28"/>
          <w:lang w:val="es-MX" w:eastAsia="es-CL"/>
        </w:rPr>
        <w:t>por</w:t>
      </w:r>
      <w:r w:rsidR="007C0D37" w:rsidRPr="00474102">
        <w:rPr>
          <w:rFonts w:ascii="Times New Roman" w:eastAsiaTheme="minorEastAsia" w:hAnsi="Times New Roman" w:cs="Times New Roman"/>
          <w:color w:val="000000" w:themeColor="text1"/>
          <w:sz w:val="28"/>
          <w:szCs w:val="28"/>
          <w:lang w:val="es-MX" w:eastAsia="es-CL"/>
        </w:rPr>
        <w:t xml:space="preserve"> </w:t>
      </w:r>
      <w:r w:rsidR="00C10C7D">
        <w:rPr>
          <w:rFonts w:ascii="Times New Roman" w:eastAsiaTheme="minorEastAsia" w:hAnsi="Times New Roman" w:cs="Times New Roman"/>
          <w:color w:val="000000" w:themeColor="text1"/>
          <w:sz w:val="28"/>
          <w:szCs w:val="28"/>
          <w:lang w:val="es-MX" w:eastAsia="es-CL"/>
        </w:rPr>
        <w:t>la mayor</w:t>
      </w:r>
      <w:r w:rsidR="007C0D37" w:rsidRPr="00474102">
        <w:rPr>
          <w:rFonts w:ascii="Times New Roman" w:eastAsiaTheme="minorEastAsia" w:hAnsi="Times New Roman" w:cs="Times New Roman"/>
          <w:color w:val="000000" w:themeColor="text1"/>
          <w:sz w:val="28"/>
          <w:szCs w:val="28"/>
          <w:lang w:val="es-MX" w:eastAsia="es-CL"/>
        </w:rPr>
        <w:t xml:space="preserve"> concentración demográfica, la acumulación de bienes de fácil acceso y reventa en el mercado ilegal</w:t>
      </w:r>
      <w:r w:rsidR="00C10C7D">
        <w:rPr>
          <w:rFonts w:ascii="Times New Roman" w:eastAsiaTheme="minorEastAsia" w:hAnsi="Times New Roman" w:cs="Times New Roman"/>
          <w:color w:val="000000" w:themeColor="text1"/>
          <w:sz w:val="28"/>
          <w:szCs w:val="28"/>
          <w:lang w:val="es-MX" w:eastAsia="es-CL"/>
        </w:rPr>
        <w:t xml:space="preserve">, </w:t>
      </w:r>
      <w:r w:rsidR="00401669">
        <w:rPr>
          <w:rFonts w:ascii="Times New Roman" w:eastAsiaTheme="minorEastAsia" w:hAnsi="Times New Roman" w:cs="Times New Roman"/>
          <w:color w:val="000000" w:themeColor="text1"/>
          <w:sz w:val="28"/>
          <w:szCs w:val="28"/>
          <w:lang w:val="es-MX" w:eastAsia="es-CL"/>
        </w:rPr>
        <w:t xml:space="preserve">la </w:t>
      </w:r>
      <w:r w:rsidR="00C10C7D">
        <w:rPr>
          <w:rFonts w:ascii="Times New Roman" w:eastAsiaTheme="minorEastAsia" w:hAnsi="Times New Roman" w:cs="Times New Roman"/>
          <w:color w:val="000000" w:themeColor="text1"/>
          <w:sz w:val="28"/>
          <w:szCs w:val="28"/>
          <w:lang w:val="es-MX" w:eastAsia="es-CL"/>
        </w:rPr>
        <w:t xml:space="preserve">pérdida progresiva de la vigilancia natural de </w:t>
      </w:r>
      <w:r w:rsidR="00401669">
        <w:rPr>
          <w:rFonts w:ascii="Times New Roman" w:eastAsiaTheme="minorEastAsia" w:hAnsi="Times New Roman" w:cs="Times New Roman"/>
          <w:color w:val="000000" w:themeColor="text1"/>
          <w:sz w:val="28"/>
          <w:szCs w:val="28"/>
          <w:lang w:val="es-MX" w:eastAsia="es-CL"/>
        </w:rPr>
        <w:t>los lugares donde residimos</w:t>
      </w:r>
      <w:r w:rsidR="00C10C7D">
        <w:rPr>
          <w:rFonts w:ascii="Times New Roman" w:eastAsiaTheme="minorEastAsia" w:hAnsi="Times New Roman" w:cs="Times New Roman"/>
          <w:color w:val="000000" w:themeColor="text1"/>
          <w:sz w:val="28"/>
          <w:szCs w:val="28"/>
          <w:lang w:val="es-MX" w:eastAsia="es-CL"/>
        </w:rPr>
        <w:t>,</w:t>
      </w:r>
      <w:r w:rsidR="00401669">
        <w:rPr>
          <w:rFonts w:ascii="Times New Roman" w:eastAsiaTheme="minorEastAsia" w:hAnsi="Times New Roman" w:cs="Times New Roman"/>
          <w:color w:val="000000" w:themeColor="text1"/>
          <w:sz w:val="28"/>
          <w:szCs w:val="28"/>
          <w:lang w:val="es-MX" w:eastAsia="es-CL"/>
        </w:rPr>
        <w:t xml:space="preserve"> el aumento de la movilidad y la consiguiente multiplicación de los espacios de tr</w:t>
      </w:r>
      <w:r w:rsidR="00B12CC9">
        <w:rPr>
          <w:rFonts w:ascii="Times New Roman" w:eastAsiaTheme="minorEastAsia" w:hAnsi="Times New Roman" w:cs="Times New Roman"/>
          <w:color w:val="000000" w:themeColor="text1"/>
          <w:sz w:val="28"/>
          <w:szCs w:val="28"/>
          <w:lang w:val="es-MX" w:eastAsia="es-CL"/>
        </w:rPr>
        <w:t>á</w:t>
      </w:r>
      <w:r w:rsidR="00401669">
        <w:rPr>
          <w:rFonts w:ascii="Times New Roman" w:eastAsiaTheme="minorEastAsia" w:hAnsi="Times New Roman" w:cs="Times New Roman"/>
          <w:color w:val="000000" w:themeColor="text1"/>
          <w:sz w:val="28"/>
          <w:szCs w:val="28"/>
          <w:lang w:val="es-MX" w:eastAsia="es-CL"/>
        </w:rPr>
        <w:t xml:space="preserve">nsito </w:t>
      </w:r>
      <w:r w:rsidR="00825CB5">
        <w:rPr>
          <w:rFonts w:ascii="Times New Roman" w:eastAsiaTheme="minorEastAsia" w:hAnsi="Times New Roman" w:cs="Times New Roman"/>
          <w:color w:val="000000" w:themeColor="text1"/>
          <w:sz w:val="28"/>
          <w:szCs w:val="28"/>
          <w:lang w:val="es-MX" w:eastAsia="es-CL"/>
        </w:rPr>
        <w:t>sin vínculo entre las personas</w:t>
      </w:r>
      <w:r w:rsidR="00F82D32">
        <w:rPr>
          <w:rFonts w:ascii="Times New Roman" w:eastAsiaTheme="minorEastAsia" w:hAnsi="Times New Roman" w:cs="Times New Roman"/>
          <w:color w:val="000000" w:themeColor="text1"/>
          <w:sz w:val="28"/>
          <w:szCs w:val="28"/>
          <w:lang w:val="es-MX" w:eastAsia="es-CL"/>
        </w:rPr>
        <w:t xml:space="preserve"> y</w:t>
      </w:r>
      <w:r w:rsidR="00C10C7D">
        <w:rPr>
          <w:rFonts w:ascii="Times New Roman" w:eastAsiaTheme="minorEastAsia" w:hAnsi="Times New Roman" w:cs="Times New Roman"/>
          <w:color w:val="000000" w:themeColor="text1"/>
          <w:sz w:val="28"/>
          <w:szCs w:val="28"/>
          <w:lang w:val="es-MX" w:eastAsia="es-CL"/>
        </w:rPr>
        <w:t xml:space="preserve"> la mayor difi</w:t>
      </w:r>
      <w:r w:rsidR="00825CB5">
        <w:rPr>
          <w:rFonts w:ascii="Times New Roman" w:eastAsiaTheme="minorEastAsia" w:hAnsi="Times New Roman" w:cs="Times New Roman"/>
          <w:color w:val="000000" w:themeColor="text1"/>
          <w:sz w:val="28"/>
          <w:szCs w:val="28"/>
          <w:lang w:val="es-MX" w:eastAsia="es-CL"/>
        </w:rPr>
        <w:t xml:space="preserve">cultad en la transmisión de normas y </w:t>
      </w:r>
      <w:r w:rsidR="00C10C7D">
        <w:rPr>
          <w:rFonts w:ascii="Times New Roman" w:eastAsiaTheme="minorEastAsia" w:hAnsi="Times New Roman" w:cs="Times New Roman"/>
          <w:color w:val="000000" w:themeColor="text1"/>
          <w:sz w:val="28"/>
          <w:szCs w:val="28"/>
          <w:lang w:val="es-MX" w:eastAsia="es-CL"/>
        </w:rPr>
        <w:t>valores</w:t>
      </w:r>
      <w:r w:rsidR="00F82D32">
        <w:rPr>
          <w:rFonts w:ascii="Times New Roman" w:eastAsiaTheme="minorEastAsia" w:hAnsi="Times New Roman" w:cs="Times New Roman"/>
          <w:color w:val="000000" w:themeColor="text1"/>
          <w:sz w:val="28"/>
          <w:szCs w:val="28"/>
          <w:lang w:val="es-MX" w:eastAsia="es-CL"/>
        </w:rPr>
        <w:t xml:space="preserve">. </w:t>
      </w:r>
      <w:r w:rsidR="00B5280D">
        <w:rPr>
          <w:rFonts w:ascii="Times New Roman" w:eastAsiaTheme="minorEastAsia" w:hAnsi="Times New Roman" w:cs="Times New Roman"/>
          <w:color w:val="000000" w:themeColor="text1"/>
          <w:sz w:val="28"/>
          <w:szCs w:val="28"/>
          <w:lang w:val="es-MX" w:eastAsia="es-CL"/>
        </w:rPr>
        <w:t xml:space="preserve">Estos cambios </w:t>
      </w:r>
      <w:r w:rsidR="0067399D">
        <w:rPr>
          <w:rFonts w:ascii="Times New Roman" w:eastAsiaTheme="minorEastAsia" w:hAnsi="Times New Roman" w:cs="Times New Roman"/>
          <w:color w:val="000000" w:themeColor="text1"/>
          <w:sz w:val="28"/>
          <w:szCs w:val="28"/>
          <w:lang w:val="es-MX" w:eastAsia="es-CL"/>
        </w:rPr>
        <w:t>explican</w:t>
      </w:r>
      <w:r w:rsidR="00796D61">
        <w:rPr>
          <w:rFonts w:ascii="Times New Roman" w:eastAsiaTheme="minorEastAsia" w:hAnsi="Times New Roman" w:cs="Times New Roman"/>
          <w:color w:val="000000" w:themeColor="text1"/>
          <w:sz w:val="28"/>
          <w:szCs w:val="28"/>
          <w:lang w:val="es-MX" w:eastAsia="es-CL"/>
        </w:rPr>
        <w:t>,</w:t>
      </w:r>
      <w:r w:rsidR="0067399D">
        <w:rPr>
          <w:rFonts w:ascii="Times New Roman" w:eastAsiaTheme="minorEastAsia" w:hAnsi="Times New Roman" w:cs="Times New Roman"/>
          <w:color w:val="000000" w:themeColor="text1"/>
          <w:sz w:val="28"/>
          <w:szCs w:val="28"/>
          <w:lang w:val="es-MX" w:eastAsia="es-CL"/>
        </w:rPr>
        <w:t xml:space="preserve"> en parte</w:t>
      </w:r>
      <w:r w:rsidR="00796D61">
        <w:rPr>
          <w:rFonts w:ascii="Times New Roman" w:eastAsiaTheme="minorEastAsia" w:hAnsi="Times New Roman" w:cs="Times New Roman"/>
          <w:color w:val="000000" w:themeColor="text1"/>
          <w:sz w:val="28"/>
          <w:szCs w:val="28"/>
          <w:lang w:val="es-MX" w:eastAsia="es-CL"/>
        </w:rPr>
        <w:t>,</w:t>
      </w:r>
      <w:r w:rsidR="00F82D32">
        <w:rPr>
          <w:rFonts w:ascii="Times New Roman" w:eastAsiaTheme="minorEastAsia" w:hAnsi="Times New Roman" w:cs="Times New Roman"/>
          <w:color w:val="000000" w:themeColor="text1"/>
          <w:sz w:val="28"/>
          <w:szCs w:val="28"/>
          <w:lang w:val="es-MX" w:eastAsia="es-CL"/>
        </w:rPr>
        <w:t xml:space="preserve"> </w:t>
      </w:r>
      <w:r w:rsidR="007C0D37" w:rsidRPr="00474102">
        <w:rPr>
          <w:rFonts w:ascii="Times New Roman" w:eastAsiaTheme="minorEastAsia" w:hAnsi="Times New Roman" w:cs="Times New Roman"/>
          <w:color w:val="000000" w:themeColor="text1"/>
          <w:sz w:val="28"/>
          <w:szCs w:val="28"/>
          <w:lang w:val="es-MX" w:eastAsia="es-CL"/>
        </w:rPr>
        <w:t xml:space="preserve">el aumento </w:t>
      </w:r>
      <w:r w:rsidR="00401669">
        <w:rPr>
          <w:rFonts w:ascii="Times New Roman" w:eastAsiaTheme="minorEastAsia" w:hAnsi="Times New Roman" w:cs="Times New Roman"/>
          <w:color w:val="000000" w:themeColor="text1"/>
          <w:sz w:val="28"/>
          <w:szCs w:val="28"/>
          <w:lang w:val="es-MX" w:eastAsia="es-CL"/>
        </w:rPr>
        <w:t xml:space="preserve">de los delitos de oportunidad </w:t>
      </w:r>
      <w:r w:rsidR="00825CB5">
        <w:rPr>
          <w:rFonts w:ascii="Times New Roman" w:eastAsiaTheme="minorEastAsia" w:hAnsi="Times New Roman" w:cs="Times New Roman"/>
          <w:color w:val="000000" w:themeColor="text1"/>
          <w:sz w:val="28"/>
          <w:szCs w:val="28"/>
          <w:lang w:val="es-MX" w:eastAsia="es-CL"/>
        </w:rPr>
        <w:t xml:space="preserve">y </w:t>
      </w:r>
      <w:r w:rsidR="00401669">
        <w:rPr>
          <w:rFonts w:ascii="Times New Roman" w:eastAsiaTheme="minorEastAsia" w:hAnsi="Times New Roman" w:cs="Times New Roman"/>
          <w:color w:val="000000" w:themeColor="text1"/>
          <w:sz w:val="28"/>
          <w:szCs w:val="28"/>
          <w:lang w:val="es-MX" w:eastAsia="es-CL"/>
        </w:rPr>
        <w:t xml:space="preserve">de las incivilidades. </w:t>
      </w:r>
    </w:p>
    <w:p w14:paraId="0087112B" w14:textId="77777777" w:rsidR="007C0D37" w:rsidRPr="00474102" w:rsidRDefault="007C0D37" w:rsidP="00474102">
      <w:pPr>
        <w:jc w:val="both"/>
        <w:rPr>
          <w:rFonts w:ascii="Times New Roman" w:eastAsiaTheme="minorEastAsia" w:hAnsi="Times New Roman" w:cs="Times New Roman"/>
          <w:color w:val="000000" w:themeColor="text1"/>
          <w:sz w:val="28"/>
          <w:szCs w:val="28"/>
          <w:lang w:val="es-MX" w:eastAsia="es-CL"/>
        </w:rPr>
      </w:pPr>
      <w:r w:rsidRPr="00474102">
        <w:rPr>
          <w:rFonts w:ascii="Times New Roman" w:eastAsiaTheme="minorEastAsia" w:hAnsi="Times New Roman" w:cs="Times New Roman"/>
          <w:color w:val="000000" w:themeColor="text1"/>
          <w:sz w:val="28"/>
          <w:szCs w:val="28"/>
          <w:lang w:val="es-MX" w:eastAsia="es-CL"/>
        </w:rPr>
        <w:t xml:space="preserve">Estos delitos </w:t>
      </w:r>
      <w:r w:rsidR="00825CB5">
        <w:rPr>
          <w:rFonts w:ascii="Times New Roman" w:eastAsiaTheme="minorEastAsia" w:hAnsi="Times New Roman" w:cs="Times New Roman"/>
          <w:color w:val="000000" w:themeColor="text1"/>
          <w:sz w:val="28"/>
          <w:szCs w:val="28"/>
          <w:lang w:val="es-MX" w:eastAsia="es-CL"/>
        </w:rPr>
        <w:t xml:space="preserve">son difíciles de resolver por los tradicionales organismos de </w:t>
      </w:r>
      <w:r w:rsidRPr="00474102">
        <w:rPr>
          <w:rFonts w:ascii="Times New Roman" w:eastAsiaTheme="minorEastAsia" w:hAnsi="Times New Roman" w:cs="Times New Roman"/>
          <w:color w:val="000000" w:themeColor="text1"/>
          <w:sz w:val="28"/>
          <w:szCs w:val="28"/>
          <w:lang w:val="es-MX" w:eastAsia="es-CL"/>
        </w:rPr>
        <w:t xml:space="preserve">persecución penal puesto que </w:t>
      </w:r>
      <w:r w:rsidR="0067399D">
        <w:rPr>
          <w:rFonts w:ascii="Times New Roman" w:eastAsiaTheme="minorEastAsia" w:hAnsi="Times New Roman" w:cs="Times New Roman"/>
          <w:color w:val="000000" w:themeColor="text1"/>
          <w:sz w:val="28"/>
          <w:szCs w:val="28"/>
          <w:lang w:val="es-MX" w:eastAsia="es-CL"/>
        </w:rPr>
        <w:t>comparten una característica central: son anónimos</w:t>
      </w:r>
      <w:r w:rsidRPr="00474102">
        <w:rPr>
          <w:rFonts w:ascii="Times New Roman" w:eastAsiaTheme="minorEastAsia" w:hAnsi="Times New Roman" w:cs="Times New Roman"/>
          <w:color w:val="000000" w:themeColor="text1"/>
          <w:sz w:val="28"/>
          <w:szCs w:val="28"/>
          <w:lang w:val="es-MX" w:eastAsia="es-CL"/>
        </w:rPr>
        <w:t xml:space="preserve">. </w:t>
      </w:r>
    </w:p>
    <w:p w14:paraId="58AA4D9A" w14:textId="1995D220" w:rsidR="007C0D37" w:rsidRDefault="007C0D37" w:rsidP="00474102">
      <w:pPr>
        <w:jc w:val="both"/>
        <w:rPr>
          <w:rFonts w:ascii="Times New Roman" w:eastAsiaTheme="minorEastAsia" w:hAnsi="Times New Roman" w:cs="Times New Roman"/>
          <w:color w:val="000000" w:themeColor="text1"/>
          <w:sz w:val="28"/>
          <w:szCs w:val="28"/>
          <w:lang w:val="es-MX" w:eastAsia="es-CL"/>
        </w:rPr>
      </w:pPr>
      <w:r w:rsidRPr="00474102">
        <w:rPr>
          <w:rFonts w:ascii="Times New Roman" w:eastAsiaTheme="minorEastAsia" w:hAnsi="Times New Roman" w:cs="Times New Roman"/>
          <w:color w:val="000000" w:themeColor="text1"/>
          <w:sz w:val="28"/>
          <w:szCs w:val="28"/>
          <w:lang w:val="es-MX" w:eastAsia="es-CL"/>
        </w:rPr>
        <w:t>A la luz de nuestra experiencia</w:t>
      </w:r>
      <w:r w:rsidR="00401669">
        <w:rPr>
          <w:rFonts w:ascii="Times New Roman" w:eastAsiaTheme="minorEastAsia" w:hAnsi="Times New Roman" w:cs="Times New Roman"/>
          <w:color w:val="000000" w:themeColor="text1"/>
          <w:sz w:val="28"/>
          <w:szCs w:val="28"/>
          <w:lang w:val="es-MX" w:eastAsia="es-CL"/>
        </w:rPr>
        <w:t>,</w:t>
      </w:r>
      <w:r w:rsidRPr="00474102">
        <w:rPr>
          <w:rFonts w:ascii="Times New Roman" w:eastAsiaTheme="minorEastAsia" w:hAnsi="Times New Roman" w:cs="Times New Roman"/>
          <w:color w:val="000000" w:themeColor="text1"/>
          <w:sz w:val="28"/>
          <w:szCs w:val="28"/>
          <w:lang w:val="es-MX" w:eastAsia="es-CL"/>
        </w:rPr>
        <w:t xml:space="preserve"> se abre una oportunidad para repensar las políticas de seguridad pública. Esta nueva perspectiva debe considerar al menos tres dimensiones: la coordinación de agencias </w:t>
      </w:r>
      <w:r w:rsidR="00796D61">
        <w:rPr>
          <w:rFonts w:ascii="Times New Roman" w:eastAsiaTheme="minorEastAsia" w:hAnsi="Times New Roman" w:cs="Times New Roman"/>
          <w:color w:val="000000" w:themeColor="text1"/>
          <w:sz w:val="28"/>
          <w:szCs w:val="28"/>
          <w:lang w:val="es-MX" w:eastAsia="es-CL"/>
        </w:rPr>
        <w:t>para</w:t>
      </w:r>
      <w:r w:rsidR="00401669">
        <w:rPr>
          <w:rFonts w:ascii="Times New Roman" w:eastAsiaTheme="minorEastAsia" w:hAnsi="Times New Roman" w:cs="Times New Roman"/>
          <w:color w:val="000000" w:themeColor="text1"/>
          <w:sz w:val="28"/>
          <w:szCs w:val="28"/>
          <w:lang w:val="es-MX" w:eastAsia="es-CL"/>
        </w:rPr>
        <w:t xml:space="preserve"> abordar los factores de riesgo relacionados con el delito y la inseguridad; la implementación de</w:t>
      </w:r>
      <w:r w:rsidRPr="00474102">
        <w:rPr>
          <w:rFonts w:ascii="Times New Roman" w:eastAsiaTheme="minorEastAsia" w:hAnsi="Times New Roman" w:cs="Times New Roman"/>
          <w:color w:val="000000" w:themeColor="text1"/>
          <w:sz w:val="28"/>
          <w:szCs w:val="28"/>
          <w:lang w:val="es-MX" w:eastAsia="es-CL"/>
        </w:rPr>
        <w:t xml:space="preserve"> soluciones a nivel local para adaptarlas mejor a las características de cada </w:t>
      </w:r>
      <w:r w:rsidRPr="00474102">
        <w:rPr>
          <w:rFonts w:ascii="Times New Roman" w:eastAsiaTheme="minorEastAsia" w:hAnsi="Times New Roman" w:cs="Times New Roman"/>
          <w:color w:val="000000" w:themeColor="text1"/>
          <w:sz w:val="28"/>
          <w:szCs w:val="28"/>
          <w:lang w:val="es-MX" w:eastAsia="es-CL"/>
        </w:rPr>
        <w:lastRenderedPageBreak/>
        <w:t>territorio y a las n</w:t>
      </w:r>
      <w:r w:rsidR="00B5280D">
        <w:rPr>
          <w:rFonts w:ascii="Times New Roman" w:eastAsiaTheme="minorEastAsia" w:hAnsi="Times New Roman" w:cs="Times New Roman"/>
          <w:color w:val="000000" w:themeColor="text1"/>
          <w:sz w:val="28"/>
          <w:szCs w:val="28"/>
          <w:lang w:val="es-MX" w:eastAsia="es-CL"/>
        </w:rPr>
        <w:t>ecesidades de sus habitantes; y</w:t>
      </w:r>
      <w:r w:rsidRPr="00474102">
        <w:rPr>
          <w:rFonts w:ascii="Times New Roman" w:eastAsiaTheme="minorEastAsia" w:hAnsi="Times New Roman" w:cs="Times New Roman"/>
          <w:color w:val="000000" w:themeColor="text1"/>
          <w:sz w:val="28"/>
          <w:szCs w:val="28"/>
          <w:lang w:val="es-MX" w:eastAsia="es-CL"/>
        </w:rPr>
        <w:t xml:space="preserve"> finalmente</w:t>
      </w:r>
      <w:r w:rsidR="00B5280D">
        <w:rPr>
          <w:rFonts w:ascii="Times New Roman" w:eastAsiaTheme="minorEastAsia" w:hAnsi="Times New Roman" w:cs="Times New Roman"/>
          <w:color w:val="000000" w:themeColor="text1"/>
          <w:sz w:val="28"/>
          <w:szCs w:val="28"/>
          <w:lang w:val="es-MX" w:eastAsia="es-CL"/>
        </w:rPr>
        <w:t>,</w:t>
      </w:r>
      <w:r w:rsidRPr="00474102">
        <w:rPr>
          <w:rFonts w:ascii="Times New Roman" w:eastAsiaTheme="minorEastAsia" w:hAnsi="Times New Roman" w:cs="Times New Roman"/>
          <w:color w:val="000000" w:themeColor="text1"/>
          <w:sz w:val="28"/>
          <w:szCs w:val="28"/>
          <w:lang w:val="es-MX" w:eastAsia="es-CL"/>
        </w:rPr>
        <w:t xml:space="preserve"> </w:t>
      </w:r>
      <w:r w:rsidR="0067399D">
        <w:rPr>
          <w:rFonts w:ascii="Times New Roman" w:eastAsiaTheme="minorEastAsia" w:hAnsi="Times New Roman" w:cs="Times New Roman"/>
          <w:color w:val="000000" w:themeColor="text1"/>
          <w:sz w:val="28"/>
          <w:szCs w:val="28"/>
          <w:lang w:val="es-MX" w:eastAsia="es-CL"/>
        </w:rPr>
        <w:t>considerar</w:t>
      </w:r>
      <w:r w:rsidRPr="00474102">
        <w:rPr>
          <w:rFonts w:ascii="Times New Roman" w:eastAsiaTheme="minorEastAsia" w:hAnsi="Times New Roman" w:cs="Times New Roman"/>
          <w:color w:val="000000" w:themeColor="text1"/>
          <w:sz w:val="28"/>
          <w:szCs w:val="28"/>
          <w:lang w:val="es-MX" w:eastAsia="es-CL"/>
        </w:rPr>
        <w:t xml:space="preserve"> la prevención como eje estratégico </w:t>
      </w:r>
      <w:r w:rsidR="00B5280D">
        <w:rPr>
          <w:rFonts w:ascii="Times New Roman" w:eastAsiaTheme="minorEastAsia" w:hAnsi="Times New Roman" w:cs="Times New Roman"/>
          <w:color w:val="000000" w:themeColor="text1"/>
          <w:sz w:val="28"/>
          <w:szCs w:val="28"/>
          <w:lang w:val="es-MX" w:eastAsia="es-CL"/>
        </w:rPr>
        <w:t>central</w:t>
      </w:r>
      <w:r w:rsidR="0067399D">
        <w:rPr>
          <w:rFonts w:ascii="Times New Roman" w:eastAsiaTheme="minorEastAsia" w:hAnsi="Times New Roman" w:cs="Times New Roman"/>
          <w:color w:val="000000" w:themeColor="text1"/>
          <w:sz w:val="28"/>
          <w:szCs w:val="28"/>
          <w:lang w:val="es-MX" w:eastAsia="es-CL"/>
        </w:rPr>
        <w:t xml:space="preserve"> y articulador de</w:t>
      </w:r>
      <w:r w:rsidR="00401669">
        <w:rPr>
          <w:rFonts w:ascii="Times New Roman" w:eastAsiaTheme="minorEastAsia" w:hAnsi="Times New Roman" w:cs="Times New Roman"/>
          <w:color w:val="000000" w:themeColor="text1"/>
          <w:sz w:val="28"/>
          <w:szCs w:val="28"/>
          <w:lang w:val="es-MX" w:eastAsia="es-CL"/>
        </w:rPr>
        <w:t xml:space="preserve"> la</w:t>
      </w:r>
      <w:r w:rsidR="00B5280D">
        <w:rPr>
          <w:rFonts w:ascii="Times New Roman" w:eastAsiaTheme="minorEastAsia" w:hAnsi="Times New Roman" w:cs="Times New Roman"/>
          <w:color w:val="000000" w:themeColor="text1"/>
          <w:sz w:val="28"/>
          <w:szCs w:val="28"/>
          <w:lang w:val="es-MX" w:eastAsia="es-CL"/>
        </w:rPr>
        <w:t>s intervenciones</w:t>
      </w:r>
      <w:r w:rsidR="00401669">
        <w:rPr>
          <w:rFonts w:ascii="Times New Roman" w:eastAsiaTheme="minorEastAsia" w:hAnsi="Times New Roman" w:cs="Times New Roman"/>
          <w:color w:val="000000" w:themeColor="text1"/>
          <w:sz w:val="28"/>
          <w:szCs w:val="28"/>
          <w:lang w:val="es-MX" w:eastAsia="es-CL"/>
        </w:rPr>
        <w:t>.</w:t>
      </w:r>
    </w:p>
    <w:p w14:paraId="186FE284" w14:textId="211CFE55" w:rsidR="00F82D32" w:rsidRDefault="00401669" w:rsidP="00474102">
      <w:pPr>
        <w:jc w:val="both"/>
        <w:rPr>
          <w:rFonts w:ascii="Times New Roman" w:eastAsiaTheme="minorEastAsia" w:hAnsi="Times New Roman" w:cs="Times New Roman"/>
          <w:color w:val="000000" w:themeColor="text1"/>
          <w:sz w:val="28"/>
          <w:szCs w:val="28"/>
          <w:lang w:val="es-MX" w:eastAsia="es-CL"/>
        </w:rPr>
      </w:pPr>
      <w:r>
        <w:rPr>
          <w:rFonts w:ascii="Times New Roman" w:eastAsiaTheme="minorEastAsia" w:hAnsi="Times New Roman" w:cs="Times New Roman"/>
          <w:color w:val="000000" w:themeColor="text1"/>
          <w:sz w:val="28"/>
          <w:szCs w:val="28"/>
          <w:lang w:val="es-MX" w:eastAsia="es-CL"/>
        </w:rPr>
        <w:t xml:space="preserve">Estas políticas de nuevo cuño no pueden ser </w:t>
      </w:r>
      <w:r w:rsidR="00B5280D">
        <w:rPr>
          <w:rFonts w:ascii="Times New Roman" w:eastAsiaTheme="minorEastAsia" w:hAnsi="Times New Roman" w:cs="Times New Roman"/>
          <w:color w:val="000000" w:themeColor="text1"/>
          <w:sz w:val="28"/>
          <w:szCs w:val="28"/>
          <w:lang w:val="es-MX" w:eastAsia="es-CL"/>
        </w:rPr>
        <w:t>presentadas</w:t>
      </w:r>
      <w:r w:rsidR="00B12CC9">
        <w:rPr>
          <w:rFonts w:ascii="Times New Roman" w:eastAsiaTheme="minorEastAsia" w:hAnsi="Times New Roman" w:cs="Times New Roman"/>
          <w:color w:val="000000" w:themeColor="text1"/>
          <w:sz w:val="28"/>
          <w:szCs w:val="28"/>
          <w:lang w:val="es-MX" w:eastAsia="es-CL"/>
        </w:rPr>
        <w:t xml:space="preserve"> </w:t>
      </w:r>
      <w:r>
        <w:rPr>
          <w:rFonts w:ascii="Times New Roman" w:eastAsiaTheme="minorEastAsia" w:hAnsi="Times New Roman" w:cs="Times New Roman"/>
          <w:color w:val="000000" w:themeColor="text1"/>
          <w:sz w:val="28"/>
          <w:szCs w:val="28"/>
          <w:lang w:val="es-MX" w:eastAsia="es-CL"/>
        </w:rPr>
        <w:t>como un</w:t>
      </w:r>
      <w:r w:rsidR="00825CB5">
        <w:rPr>
          <w:rFonts w:ascii="Times New Roman" w:eastAsiaTheme="minorEastAsia" w:hAnsi="Times New Roman" w:cs="Times New Roman"/>
          <w:color w:val="000000" w:themeColor="text1"/>
          <w:sz w:val="28"/>
          <w:szCs w:val="28"/>
          <w:lang w:val="es-MX" w:eastAsia="es-CL"/>
        </w:rPr>
        <w:t>a</w:t>
      </w:r>
      <w:r>
        <w:rPr>
          <w:rFonts w:ascii="Times New Roman" w:eastAsiaTheme="minorEastAsia" w:hAnsi="Times New Roman" w:cs="Times New Roman"/>
          <w:color w:val="000000" w:themeColor="text1"/>
          <w:sz w:val="28"/>
          <w:szCs w:val="28"/>
          <w:lang w:val="es-MX" w:eastAsia="es-CL"/>
        </w:rPr>
        <w:t xml:space="preserve"> </w:t>
      </w:r>
      <w:r w:rsidR="00825CB5">
        <w:rPr>
          <w:rFonts w:ascii="Times New Roman" w:eastAsiaTheme="minorEastAsia" w:hAnsi="Times New Roman" w:cs="Times New Roman"/>
          <w:color w:val="000000" w:themeColor="text1"/>
          <w:sz w:val="28"/>
          <w:szCs w:val="28"/>
          <w:lang w:val="es-MX" w:eastAsia="es-CL"/>
        </w:rPr>
        <w:t xml:space="preserve">simple </w:t>
      </w:r>
      <w:r>
        <w:rPr>
          <w:rFonts w:ascii="Times New Roman" w:eastAsiaTheme="minorEastAsia" w:hAnsi="Times New Roman" w:cs="Times New Roman"/>
          <w:color w:val="000000" w:themeColor="text1"/>
          <w:sz w:val="28"/>
          <w:szCs w:val="28"/>
          <w:lang w:val="es-MX" w:eastAsia="es-CL"/>
        </w:rPr>
        <w:t xml:space="preserve">lista de medidas. Debemos ser capaces de </w:t>
      </w:r>
      <w:r w:rsidR="00B5280D">
        <w:rPr>
          <w:rFonts w:ascii="Times New Roman" w:eastAsiaTheme="minorEastAsia" w:hAnsi="Times New Roman" w:cs="Times New Roman"/>
          <w:color w:val="000000" w:themeColor="text1"/>
          <w:sz w:val="28"/>
          <w:szCs w:val="28"/>
          <w:lang w:val="es-MX" w:eastAsia="es-CL"/>
        </w:rPr>
        <w:t xml:space="preserve">replantear nuestras propuestas teniendo a la vista nuestra </w:t>
      </w:r>
      <w:r>
        <w:rPr>
          <w:rFonts w:ascii="Times New Roman" w:eastAsiaTheme="minorEastAsia" w:hAnsi="Times New Roman" w:cs="Times New Roman"/>
          <w:color w:val="000000" w:themeColor="text1"/>
          <w:sz w:val="28"/>
          <w:szCs w:val="28"/>
          <w:lang w:val="es-MX" w:eastAsia="es-CL"/>
        </w:rPr>
        <w:t>visión de país</w:t>
      </w:r>
      <w:r w:rsidR="00F82D32">
        <w:rPr>
          <w:rFonts w:ascii="Times New Roman" w:eastAsiaTheme="minorEastAsia" w:hAnsi="Times New Roman" w:cs="Times New Roman"/>
          <w:color w:val="000000" w:themeColor="text1"/>
          <w:sz w:val="28"/>
          <w:szCs w:val="28"/>
          <w:lang w:val="es-MX" w:eastAsia="es-CL"/>
        </w:rPr>
        <w:t xml:space="preserve">. </w:t>
      </w:r>
      <w:r>
        <w:rPr>
          <w:rFonts w:ascii="Times New Roman" w:eastAsiaTheme="minorEastAsia" w:hAnsi="Times New Roman" w:cs="Times New Roman"/>
          <w:color w:val="000000" w:themeColor="text1"/>
          <w:sz w:val="28"/>
          <w:szCs w:val="28"/>
          <w:lang w:val="es-MX" w:eastAsia="es-CL"/>
        </w:rPr>
        <w:t xml:space="preserve">Se trata de </w:t>
      </w:r>
      <w:r w:rsidR="00796D61">
        <w:rPr>
          <w:rFonts w:ascii="Times New Roman" w:eastAsiaTheme="minorEastAsia" w:hAnsi="Times New Roman" w:cs="Times New Roman"/>
          <w:color w:val="000000" w:themeColor="text1"/>
          <w:sz w:val="28"/>
          <w:szCs w:val="28"/>
          <w:lang w:val="es-MX" w:eastAsia="es-CL"/>
        </w:rPr>
        <w:t>repensar</w:t>
      </w:r>
      <w:r w:rsidR="00736E6F">
        <w:rPr>
          <w:rFonts w:ascii="Times New Roman" w:eastAsiaTheme="minorEastAsia" w:hAnsi="Times New Roman" w:cs="Times New Roman"/>
          <w:color w:val="000000" w:themeColor="text1"/>
          <w:sz w:val="28"/>
          <w:szCs w:val="28"/>
          <w:lang w:val="es-MX" w:eastAsia="es-CL"/>
        </w:rPr>
        <w:t xml:space="preserve"> nuestras convicciones desde </w:t>
      </w:r>
      <w:r w:rsidR="00F82D32">
        <w:rPr>
          <w:rFonts w:ascii="Times New Roman" w:eastAsiaTheme="minorEastAsia" w:hAnsi="Times New Roman" w:cs="Times New Roman"/>
          <w:color w:val="000000" w:themeColor="text1"/>
          <w:sz w:val="28"/>
          <w:szCs w:val="28"/>
          <w:lang w:val="es-MX" w:eastAsia="es-CL"/>
        </w:rPr>
        <w:t>una</w:t>
      </w:r>
      <w:r w:rsidR="00020F76">
        <w:rPr>
          <w:rFonts w:ascii="Times New Roman" w:eastAsiaTheme="minorEastAsia" w:hAnsi="Times New Roman" w:cs="Times New Roman"/>
          <w:color w:val="000000" w:themeColor="text1"/>
          <w:sz w:val="28"/>
          <w:szCs w:val="28"/>
          <w:lang w:val="es-MX" w:eastAsia="es-CL"/>
        </w:rPr>
        <w:t xml:space="preserve"> visión </w:t>
      </w:r>
      <w:r w:rsidR="00F82D32">
        <w:rPr>
          <w:rFonts w:ascii="Times New Roman" w:eastAsiaTheme="minorEastAsia" w:hAnsi="Times New Roman" w:cs="Times New Roman"/>
          <w:color w:val="000000" w:themeColor="text1"/>
          <w:sz w:val="28"/>
          <w:szCs w:val="28"/>
          <w:lang w:val="es-MX" w:eastAsia="es-CL"/>
        </w:rPr>
        <w:t>compartida del país</w:t>
      </w:r>
      <w:r w:rsidR="00B12CC9">
        <w:rPr>
          <w:rFonts w:ascii="Times New Roman" w:eastAsiaTheme="minorEastAsia" w:hAnsi="Times New Roman" w:cs="Times New Roman"/>
          <w:color w:val="000000" w:themeColor="text1"/>
          <w:sz w:val="28"/>
          <w:szCs w:val="28"/>
          <w:lang w:val="es-MX" w:eastAsia="es-CL"/>
        </w:rPr>
        <w:t xml:space="preserve"> </w:t>
      </w:r>
      <w:r w:rsidR="00736E6F">
        <w:rPr>
          <w:rFonts w:ascii="Times New Roman" w:eastAsiaTheme="minorEastAsia" w:hAnsi="Times New Roman" w:cs="Times New Roman"/>
          <w:color w:val="000000" w:themeColor="text1"/>
          <w:sz w:val="28"/>
          <w:szCs w:val="28"/>
          <w:lang w:val="es-MX" w:eastAsia="es-CL"/>
        </w:rPr>
        <w:t xml:space="preserve">que </w:t>
      </w:r>
      <w:r w:rsidR="000F2D5C">
        <w:rPr>
          <w:rFonts w:ascii="Times New Roman" w:eastAsiaTheme="minorEastAsia" w:hAnsi="Times New Roman" w:cs="Times New Roman"/>
          <w:color w:val="000000" w:themeColor="text1"/>
          <w:sz w:val="28"/>
          <w:szCs w:val="28"/>
          <w:lang w:val="es-MX" w:eastAsia="es-CL"/>
        </w:rPr>
        <w:t>anhelamos</w:t>
      </w:r>
      <w:r w:rsidR="00B12CC9">
        <w:rPr>
          <w:rFonts w:ascii="Times New Roman" w:eastAsiaTheme="minorEastAsia" w:hAnsi="Times New Roman" w:cs="Times New Roman"/>
          <w:color w:val="000000" w:themeColor="text1"/>
          <w:sz w:val="28"/>
          <w:szCs w:val="28"/>
          <w:lang w:val="es-MX" w:eastAsia="es-CL"/>
        </w:rPr>
        <w:t>,</w:t>
      </w:r>
      <w:r w:rsidR="00736E6F">
        <w:rPr>
          <w:rFonts w:ascii="Times New Roman" w:eastAsiaTheme="minorEastAsia" w:hAnsi="Times New Roman" w:cs="Times New Roman"/>
          <w:color w:val="000000" w:themeColor="text1"/>
          <w:sz w:val="28"/>
          <w:szCs w:val="28"/>
          <w:lang w:val="es-MX" w:eastAsia="es-CL"/>
        </w:rPr>
        <w:t xml:space="preserve"> sin buscar soluciones facilitas y remedios milagrosos.</w:t>
      </w:r>
      <w:r w:rsidR="00020F76">
        <w:rPr>
          <w:rFonts w:ascii="Times New Roman" w:eastAsiaTheme="minorEastAsia" w:hAnsi="Times New Roman" w:cs="Times New Roman"/>
          <w:color w:val="000000" w:themeColor="text1"/>
          <w:sz w:val="28"/>
          <w:szCs w:val="28"/>
          <w:lang w:val="es-MX" w:eastAsia="es-CL"/>
        </w:rPr>
        <w:t xml:space="preserve"> </w:t>
      </w:r>
    </w:p>
    <w:p w14:paraId="1751B188" w14:textId="77777777" w:rsidR="00401669" w:rsidRPr="00474102" w:rsidRDefault="00020F76" w:rsidP="00474102">
      <w:pPr>
        <w:jc w:val="both"/>
        <w:rPr>
          <w:rFonts w:ascii="Times New Roman" w:eastAsiaTheme="minorEastAsia" w:hAnsi="Times New Roman" w:cs="Times New Roman"/>
          <w:color w:val="000000" w:themeColor="text1"/>
          <w:sz w:val="28"/>
          <w:szCs w:val="28"/>
          <w:lang w:val="es-MX" w:eastAsia="es-CL"/>
        </w:rPr>
      </w:pPr>
      <w:r>
        <w:rPr>
          <w:rFonts w:ascii="Times New Roman" w:eastAsiaTheme="minorEastAsia" w:hAnsi="Times New Roman" w:cs="Times New Roman"/>
          <w:color w:val="000000" w:themeColor="text1"/>
          <w:sz w:val="28"/>
          <w:szCs w:val="28"/>
          <w:lang w:val="es-MX" w:eastAsia="es-CL"/>
        </w:rPr>
        <w:t>Al sistema político le cabe un rol central para poder interpretar correctamente los anhelos ciudadanos</w:t>
      </w:r>
      <w:r w:rsidR="00F82D32">
        <w:rPr>
          <w:rFonts w:ascii="Times New Roman" w:eastAsiaTheme="minorEastAsia" w:hAnsi="Times New Roman" w:cs="Times New Roman"/>
          <w:color w:val="000000" w:themeColor="text1"/>
          <w:sz w:val="28"/>
          <w:szCs w:val="28"/>
          <w:lang w:val="es-MX" w:eastAsia="es-CL"/>
        </w:rPr>
        <w:t>,</w:t>
      </w:r>
      <w:r>
        <w:rPr>
          <w:rFonts w:ascii="Times New Roman" w:eastAsiaTheme="minorEastAsia" w:hAnsi="Times New Roman" w:cs="Times New Roman"/>
          <w:color w:val="000000" w:themeColor="text1"/>
          <w:sz w:val="28"/>
          <w:szCs w:val="28"/>
          <w:lang w:val="es-MX" w:eastAsia="es-CL"/>
        </w:rPr>
        <w:t xml:space="preserve"> ofrec</w:t>
      </w:r>
      <w:r w:rsidR="0067399D">
        <w:rPr>
          <w:rFonts w:ascii="Times New Roman" w:eastAsiaTheme="minorEastAsia" w:hAnsi="Times New Roman" w:cs="Times New Roman"/>
          <w:color w:val="000000" w:themeColor="text1"/>
          <w:sz w:val="28"/>
          <w:szCs w:val="28"/>
          <w:lang w:val="es-MX" w:eastAsia="es-CL"/>
        </w:rPr>
        <w:t xml:space="preserve">iendo soluciones responsables </w:t>
      </w:r>
      <w:r>
        <w:rPr>
          <w:rFonts w:ascii="Times New Roman" w:eastAsiaTheme="minorEastAsia" w:hAnsi="Times New Roman" w:cs="Times New Roman"/>
          <w:color w:val="000000" w:themeColor="text1"/>
          <w:sz w:val="28"/>
          <w:szCs w:val="28"/>
          <w:lang w:val="es-MX" w:eastAsia="es-CL"/>
        </w:rPr>
        <w:t xml:space="preserve">que nos permitan construir una democracia cada vez más robusta y </w:t>
      </w:r>
      <w:r w:rsidR="00F82D32">
        <w:rPr>
          <w:rFonts w:ascii="Times New Roman" w:eastAsiaTheme="minorEastAsia" w:hAnsi="Times New Roman" w:cs="Times New Roman"/>
          <w:color w:val="000000" w:themeColor="text1"/>
          <w:sz w:val="28"/>
          <w:szCs w:val="28"/>
          <w:lang w:val="es-MX" w:eastAsia="es-CL"/>
        </w:rPr>
        <w:t>respetuosa</w:t>
      </w:r>
      <w:r w:rsidR="00B12CC9">
        <w:rPr>
          <w:rFonts w:ascii="Times New Roman" w:eastAsiaTheme="minorEastAsia" w:hAnsi="Times New Roman" w:cs="Times New Roman"/>
          <w:color w:val="000000" w:themeColor="text1"/>
          <w:sz w:val="28"/>
          <w:szCs w:val="28"/>
          <w:lang w:val="es-MX" w:eastAsia="es-CL"/>
        </w:rPr>
        <w:t xml:space="preserve"> </w:t>
      </w:r>
      <w:r>
        <w:rPr>
          <w:rFonts w:ascii="Times New Roman" w:eastAsiaTheme="minorEastAsia" w:hAnsi="Times New Roman" w:cs="Times New Roman"/>
          <w:color w:val="000000" w:themeColor="text1"/>
          <w:sz w:val="28"/>
          <w:szCs w:val="28"/>
          <w:lang w:val="es-MX" w:eastAsia="es-CL"/>
        </w:rPr>
        <w:t xml:space="preserve">de </w:t>
      </w:r>
      <w:r w:rsidR="0067399D">
        <w:rPr>
          <w:rFonts w:ascii="Times New Roman" w:eastAsiaTheme="minorEastAsia" w:hAnsi="Times New Roman" w:cs="Times New Roman"/>
          <w:color w:val="000000" w:themeColor="text1"/>
          <w:sz w:val="28"/>
          <w:szCs w:val="28"/>
          <w:lang w:val="es-MX" w:eastAsia="es-CL"/>
        </w:rPr>
        <w:t>nuestros</w:t>
      </w:r>
      <w:r>
        <w:rPr>
          <w:rFonts w:ascii="Times New Roman" w:eastAsiaTheme="minorEastAsia" w:hAnsi="Times New Roman" w:cs="Times New Roman"/>
          <w:color w:val="000000" w:themeColor="text1"/>
          <w:sz w:val="28"/>
          <w:szCs w:val="28"/>
          <w:lang w:val="es-MX" w:eastAsia="es-CL"/>
        </w:rPr>
        <w:t xml:space="preserve"> derechos </w:t>
      </w:r>
      <w:r w:rsidR="00F82D32">
        <w:rPr>
          <w:rFonts w:ascii="Times New Roman" w:eastAsiaTheme="minorEastAsia" w:hAnsi="Times New Roman" w:cs="Times New Roman"/>
          <w:color w:val="000000" w:themeColor="text1"/>
          <w:sz w:val="28"/>
          <w:szCs w:val="28"/>
          <w:lang w:val="es-MX" w:eastAsia="es-CL"/>
        </w:rPr>
        <w:t xml:space="preserve">y libertades. Ello, por cierto, </w:t>
      </w:r>
      <w:r>
        <w:rPr>
          <w:rFonts w:ascii="Times New Roman" w:eastAsiaTheme="minorEastAsia" w:hAnsi="Times New Roman" w:cs="Times New Roman"/>
          <w:color w:val="000000" w:themeColor="text1"/>
          <w:sz w:val="28"/>
          <w:szCs w:val="28"/>
          <w:lang w:val="es-MX" w:eastAsia="es-CL"/>
        </w:rPr>
        <w:t xml:space="preserve">requiere también </w:t>
      </w:r>
      <w:r w:rsidR="00F82D32">
        <w:rPr>
          <w:rFonts w:ascii="Times New Roman" w:eastAsiaTheme="minorEastAsia" w:hAnsi="Times New Roman" w:cs="Times New Roman"/>
          <w:color w:val="000000" w:themeColor="text1"/>
          <w:sz w:val="28"/>
          <w:szCs w:val="28"/>
          <w:lang w:val="es-MX" w:eastAsia="es-CL"/>
        </w:rPr>
        <w:t>reconsiderar</w:t>
      </w:r>
      <w:r w:rsidR="006A7CCC">
        <w:rPr>
          <w:rFonts w:ascii="Times New Roman" w:eastAsiaTheme="minorEastAsia" w:hAnsi="Times New Roman" w:cs="Times New Roman"/>
          <w:color w:val="000000" w:themeColor="text1"/>
          <w:sz w:val="28"/>
          <w:szCs w:val="28"/>
          <w:lang w:val="es-MX" w:eastAsia="es-CL"/>
        </w:rPr>
        <w:t xml:space="preserve"> nuestros deberes y</w:t>
      </w:r>
      <w:r>
        <w:rPr>
          <w:rFonts w:ascii="Times New Roman" w:eastAsiaTheme="minorEastAsia" w:hAnsi="Times New Roman" w:cs="Times New Roman"/>
          <w:color w:val="000000" w:themeColor="text1"/>
          <w:sz w:val="28"/>
          <w:szCs w:val="28"/>
          <w:lang w:val="es-MX" w:eastAsia="es-CL"/>
        </w:rPr>
        <w:t xml:space="preserve"> responsabilidades para generar una mejor </w:t>
      </w:r>
      <w:r w:rsidR="00F82D32">
        <w:rPr>
          <w:rFonts w:ascii="Times New Roman" w:eastAsiaTheme="minorEastAsia" w:hAnsi="Times New Roman" w:cs="Times New Roman"/>
          <w:color w:val="000000" w:themeColor="text1"/>
          <w:sz w:val="28"/>
          <w:szCs w:val="28"/>
          <w:lang w:val="es-MX" w:eastAsia="es-CL"/>
        </w:rPr>
        <w:t>adhesión</w:t>
      </w:r>
      <w:r>
        <w:rPr>
          <w:rFonts w:ascii="Times New Roman" w:eastAsiaTheme="minorEastAsia" w:hAnsi="Times New Roman" w:cs="Times New Roman"/>
          <w:color w:val="000000" w:themeColor="text1"/>
          <w:sz w:val="28"/>
          <w:szCs w:val="28"/>
          <w:lang w:val="es-MX" w:eastAsia="es-CL"/>
        </w:rPr>
        <w:t xml:space="preserve"> a las reglas y normas que </w:t>
      </w:r>
      <w:r w:rsidR="00F82D32">
        <w:rPr>
          <w:rFonts w:ascii="Times New Roman" w:eastAsiaTheme="minorEastAsia" w:hAnsi="Times New Roman" w:cs="Times New Roman"/>
          <w:color w:val="000000" w:themeColor="text1"/>
          <w:sz w:val="28"/>
          <w:szCs w:val="28"/>
          <w:lang w:val="es-MX" w:eastAsia="es-CL"/>
        </w:rPr>
        <w:t>contribuyen a</w:t>
      </w:r>
      <w:r>
        <w:rPr>
          <w:rFonts w:ascii="Times New Roman" w:eastAsiaTheme="minorEastAsia" w:hAnsi="Times New Roman" w:cs="Times New Roman"/>
          <w:color w:val="000000" w:themeColor="text1"/>
          <w:sz w:val="28"/>
          <w:szCs w:val="28"/>
          <w:lang w:val="es-MX" w:eastAsia="es-CL"/>
        </w:rPr>
        <w:t xml:space="preserve"> </w:t>
      </w:r>
      <w:r w:rsidR="00F82D32">
        <w:rPr>
          <w:rFonts w:ascii="Times New Roman" w:eastAsiaTheme="minorEastAsia" w:hAnsi="Times New Roman" w:cs="Times New Roman"/>
          <w:color w:val="000000" w:themeColor="text1"/>
          <w:sz w:val="28"/>
          <w:szCs w:val="28"/>
          <w:lang w:val="es-MX" w:eastAsia="es-CL"/>
        </w:rPr>
        <w:t>la armonía social</w:t>
      </w:r>
      <w:r>
        <w:rPr>
          <w:rFonts w:ascii="Times New Roman" w:eastAsiaTheme="minorEastAsia" w:hAnsi="Times New Roman" w:cs="Times New Roman"/>
          <w:color w:val="000000" w:themeColor="text1"/>
          <w:sz w:val="28"/>
          <w:szCs w:val="28"/>
          <w:lang w:val="es-MX" w:eastAsia="es-CL"/>
        </w:rPr>
        <w:t>.</w:t>
      </w:r>
    </w:p>
    <w:p w14:paraId="34145E23" w14:textId="77777777" w:rsidR="00400E5F" w:rsidRDefault="00400E5F">
      <w:pPr>
        <w:rPr>
          <w:rFonts w:ascii="Times New Roman" w:eastAsiaTheme="minorEastAsia" w:hAnsi="Times New Roman" w:cs="Times New Roman"/>
          <w:color w:val="000000" w:themeColor="text1"/>
          <w:sz w:val="24"/>
          <w:szCs w:val="24"/>
          <w:lang w:val="es-MX" w:eastAsia="es-CL"/>
        </w:rPr>
      </w:pPr>
    </w:p>
    <w:p w14:paraId="0C6C333E" w14:textId="77777777" w:rsidR="00400E5F" w:rsidRDefault="00400E5F">
      <w:pPr>
        <w:rPr>
          <w:rFonts w:ascii="Times New Roman" w:eastAsiaTheme="minorEastAsia" w:hAnsi="Times New Roman" w:cs="Times New Roman"/>
          <w:color w:val="000000" w:themeColor="text1"/>
          <w:sz w:val="24"/>
          <w:szCs w:val="24"/>
          <w:lang w:val="es-MX" w:eastAsia="es-CL"/>
        </w:rPr>
      </w:pPr>
    </w:p>
    <w:p w14:paraId="2DF692CA" w14:textId="77777777" w:rsidR="00400E5F" w:rsidRDefault="00400E5F">
      <w:pPr>
        <w:rPr>
          <w:rFonts w:ascii="Times New Roman" w:eastAsiaTheme="minorEastAsia" w:hAnsi="Times New Roman" w:cs="Times New Roman"/>
          <w:color w:val="000000" w:themeColor="text1"/>
          <w:sz w:val="24"/>
          <w:szCs w:val="24"/>
          <w:lang w:val="es-MX" w:eastAsia="es-CL"/>
        </w:rPr>
      </w:pPr>
    </w:p>
    <w:p w14:paraId="676A0AE0" w14:textId="77777777" w:rsidR="00400E5F" w:rsidRDefault="00400E5F">
      <w:pPr>
        <w:rPr>
          <w:rFonts w:ascii="Times New Roman" w:eastAsiaTheme="minorEastAsia" w:hAnsi="Times New Roman" w:cs="Times New Roman"/>
          <w:color w:val="000000" w:themeColor="text1"/>
          <w:sz w:val="24"/>
          <w:szCs w:val="24"/>
          <w:lang w:val="es-MX" w:eastAsia="es-CL"/>
        </w:rPr>
      </w:pPr>
    </w:p>
    <w:p w14:paraId="6A3015C1" w14:textId="77777777" w:rsidR="00400E5F" w:rsidRDefault="00400E5F">
      <w:pPr>
        <w:rPr>
          <w:rFonts w:ascii="Times New Roman" w:eastAsiaTheme="minorEastAsia" w:hAnsi="Times New Roman" w:cs="Times New Roman"/>
          <w:color w:val="000000" w:themeColor="text1"/>
          <w:sz w:val="24"/>
          <w:szCs w:val="24"/>
          <w:lang w:val="es-MX" w:eastAsia="es-CL"/>
        </w:rPr>
      </w:pPr>
    </w:p>
    <w:p w14:paraId="51BF79E9" w14:textId="77777777" w:rsidR="00736E6F" w:rsidRDefault="00736E6F">
      <w:pPr>
        <w:rPr>
          <w:rFonts w:ascii="Times New Roman" w:eastAsiaTheme="minorEastAsia" w:hAnsi="Times New Roman" w:cs="Times New Roman"/>
          <w:color w:val="000000" w:themeColor="text1"/>
          <w:sz w:val="24"/>
          <w:szCs w:val="24"/>
          <w:lang w:val="es-MX" w:eastAsia="es-CL"/>
        </w:rPr>
      </w:pPr>
    </w:p>
    <w:p w14:paraId="39B4AF98" w14:textId="77777777" w:rsidR="00B5280D" w:rsidRDefault="00B5280D">
      <w:pPr>
        <w:rPr>
          <w:rFonts w:ascii="Times New Roman" w:eastAsiaTheme="minorEastAsia" w:hAnsi="Times New Roman" w:cs="Times New Roman"/>
          <w:color w:val="000000" w:themeColor="text1"/>
          <w:sz w:val="24"/>
          <w:szCs w:val="24"/>
          <w:lang w:val="es-MX" w:eastAsia="es-CL"/>
        </w:rPr>
      </w:pPr>
    </w:p>
    <w:p w14:paraId="63C12CCA" w14:textId="77777777" w:rsidR="00B5280D" w:rsidRDefault="00B5280D">
      <w:pPr>
        <w:rPr>
          <w:rFonts w:ascii="Times New Roman" w:eastAsiaTheme="minorEastAsia" w:hAnsi="Times New Roman" w:cs="Times New Roman"/>
          <w:color w:val="000000" w:themeColor="text1"/>
          <w:sz w:val="24"/>
          <w:szCs w:val="24"/>
          <w:lang w:val="es-MX" w:eastAsia="es-CL"/>
        </w:rPr>
      </w:pPr>
    </w:p>
    <w:p w14:paraId="04E021AB" w14:textId="77777777" w:rsidR="00B5280D" w:rsidRDefault="00B5280D">
      <w:pPr>
        <w:rPr>
          <w:rFonts w:ascii="Times New Roman" w:eastAsiaTheme="minorEastAsia" w:hAnsi="Times New Roman" w:cs="Times New Roman"/>
          <w:color w:val="000000" w:themeColor="text1"/>
          <w:sz w:val="24"/>
          <w:szCs w:val="24"/>
          <w:lang w:val="es-MX" w:eastAsia="es-CL"/>
        </w:rPr>
      </w:pPr>
    </w:p>
    <w:p w14:paraId="25786042" w14:textId="77777777" w:rsidR="00B5280D" w:rsidRDefault="00B5280D">
      <w:pPr>
        <w:rPr>
          <w:rFonts w:ascii="Times New Roman" w:eastAsiaTheme="minorEastAsia" w:hAnsi="Times New Roman" w:cs="Times New Roman"/>
          <w:color w:val="000000" w:themeColor="text1"/>
          <w:sz w:val="24"/>
          <w:szCs w:val="24"/>
          <w:lang w:val="es-MX" w:eastAsia="es-CL"/>
        </w:rPr>
      </w:pPr>
    </w:p>
    <w:p w14:paraId="1611943A" w14:textId="77777777" w:rsidR="00B5280D" w:rsidRDefault="00B5280D">
      <w:pPr>
        <w:rPr>
          <w:rFonts w:ascii="Times New Roman" w:eastAsiaTheme="minorEastAsia" w:hAnsi="Times New Roman" w:cs="Times New Roman"/>
          <w:color w:val="000000" w:themeColor="text1"/>
          <w:sz w:val="24"/>
          <w:szCs w:val="24"/>
          <w:lang w:val="es-MX" w:eastAsia="es-CL"/>
        </w:rPr>
      </w:pPr>
    </w:p>
    <w:p w14:paraId="3B703D27" w14:textId="77777777" w:rsidR="00B5280D" w:rsidRDefault="00B5280D">
      <w:pPr>
        <w:rPr>
          <w:rFonts w:ascii="Times New Roman" w:eastAsiaTheme="minorEastAsia" w:hAnsi="Times New Roman" w:cs="Times New Roman"/>
          <w:color w:val="000000" w:themeColor="text1"/>
          <w:sz w:val="24"/>
          <w:szCs w:val="24"/>
          <w:lang w:val="es-MX" w:eastAsia="es-CL"/>
        </w:rPr>
      </w:pPr>
    </w:p>
    <w:p w14:paraId="5BE6D0F7" w14:textId="153EDD31" w:rsidR="00B5280D" w:rsidRDefault="00B5280D">
      <w:pPr>
        <w:rPr>
          <w:rFonts w:ascii="Times New Roman" w:eastAsiaTheme="minorEastAsia" w:hAnsi="Times New Roman" w:cs="Times New Roman"/>
          <w:color w:val="000000" w:themeColor="text1"/>
          <w:sz w:val="24"/>
          <w:szCs w:val="24"/>
          <w:lang w:val="es-MX" w:eastAsia="es-CL"/>
        </w:rPr>
      </w:pPr>
    </w:p>
    <w:p w14:paraId="27B86ECE" w14:textId="697F8BAE" w:rsidR="00796D61" w:rsidRDefault="00796D61">
      <w:pPr>
        <w:rPr>
          <w:rFonts w:ascii="Times New Roman" w:eastAsiaTheme="minorEastAsia" w:hAnsi="Times New Roman" w:cs="Times New Roman"/>
          <w:color w:val="000000" w:themeColor="text1"/>
          <w:sz w:val="24"/>
          <w:szCs w:val="24"/>
          <w:lang w:val="es-MX" w:eastAsia="es-CL"/>
        </w:rPr>
      </w:pPr>
    </w:p>
    <w:p w14:paraId="5D1E90EA" w14:textId="78AA40C3" w:rsidR="00796D61" w:rsidRDefault="00796D61">
      <w:pPr>
        <w:rPr>
          <w:rFonts w:ascii="Times New Roman" w:eastAsiaTheme="minorEastAsia" w:hAnsi="Times New Roman" w:cs="Times New Roman"/>
          <w:color w:val="000000" w:themeColor="text1"/>
          <w:sz w:val="24"/>
          <w:szCs w:val="24"/>
          <w:lang w:val="es-MX" w:eastAsia="es-CL"/>
        </w:rPr>
      </w:pPr>
    </w:p>
    <w:p w14:paraId="36837E4A" w14:textId="77777777" w:rsidR="00796D61" w:rsidRDefault="00796D61">
      <w:pPr>
        <w:rPr>
          <w:rFonts w:ascii="Times New Roman" w:eastAsiaTheme="minorEastAsia" w:hAnsi="Times New Roman" w:cs="Times New Roman"/>
          <w:color w:val="000000" w:themeColor="text1"/>
          <w:sz w:val="24"/>
          <w:szCs w:val="24"/>
          <w:lang w:val="es-MX" w:eastAsia="es-CL"/>
        </w:rPr>
      </w:pPr>
    </w:p>
    <w:p w14:paraId="40EB7EBA" w14:textId="77777777" w:rsidR="00736E6F" w:rsidRDefault="00736E6F">
      <w:pPr>
        <w:rPr>
          <w:rFonts w:ascii="Times New Roman" w:eastAsiaTheme="minorEastAsia" w:hAnsi="Times New Roman" w:cs="Times New Roman"/>
          <w:color w:val="000000" w:themeColor="text1"/>
          <w:sz w:val="24"/>
          <w:szCs w:val="24"/>
          <w:lang w:val="es-MX" w:eastAsia="es-CL"/>
        </w:rPr>
      </w:pPr>
    </w:p>
    <w:p w14:paraId="25698E19" w14:textId="77777777" w:rsidR="00671566" w:rsidRPr="003E2862" w:rsidRDefault="006A7CCC" w:rsidP="006A7CCC">
      <w:pPr>
        <w:jc w:val="center"/>
        <w:rPr>
          <w:rFonts w:ascii="Times New Roman" w:eastAsiaTheme="minorEastAsia" w:hAnsi="Times New Roman" w:cs="Times New Roman"/>
          <w:b/>
          <w:color w:val="000000" w:themeColor="text1"/>
          <w:sz w:val="24"/>
          <w:szCs w:val="24"/>
          <w:lang w:val="es-MX" w:eastAsia="es-CL"/>
        </w:rPr>
      </w:pPr>
      <w:r>
        <w:rPr>
          <w:rFonts w:ascii="Times New Roman" w:eastAsiaTheme="minorEastAsia" w:hAnsi="Times New Roman" w:cs="Times New Roman"/>
          <w:b/>
          <w:color w:val="000000" w:themeColor="text1"/>
          <w:sz w:val="24"/>
          <w:szCs w:val="24"/>
          <w:lang w:val="es-MX" w:eastAsia="es-CL"/>
        </w:rPr>
        <w:lastRenderedPageBreak/>
        <w:t>Reflexiones en torno a la delincuencia y las políticas para abordarla</w:t>
      </w:r>
    </w:p>
    <w:p w14:paraId="5D7D1778" w14:textId="77777777" w:rsidR="00671566" w:rsidRPr="003E2862" w:rsidRDefault="00671566" w:rsidP="00736E6F">
      <w:pPr>
        <w:jc w:val="both"/>
        <w:rPr>
          <w:rFonts w:ascii="Times New Roman" w:eastAsiaTheme="minorEastAsia" w:hAnsi="Times New Roman" w:cs="Times New Roman"/>
          <w:color w:val="000000" w:themeColor="text1"/>
          <w:sz w:val="24"/>
          <w:szCs w:val="24"/>
          <w:lang w:val="es-MX" w:eastAsia="es-CL"/>
        </w:rPr>
      </w:pPr>
    </w:p>
    <w:p w14:paraId="22FA2DE3" w14:textId="77777777" w:rsidR="006A7CCC" w:rsidRPr="006A7CCC" w:rsidRDefault="006A7CCC" w:rsidP="00736E6F">
      <w:pPr>
        <w:jc w:val="both"/>
        <w:rPr>
          <w:rFonts w:ascii="Times New Roman" w:eastAsiaTheme="minorEastAsia" w:hAnsi="Times New Roman" w:cs="Times New Roman"/>
          <w:b/>
          <w:color w:val="000000" w:themeColor="text1"/>
          <w:sz w:val="24"/>
          <w:szCs w:val="24"/>
          <w:lang w:val="es-MX" w:eastAsia="es-CL"/>
        </w:rPr>
      </w:pPr>
      <w:r w:rsidRPr="006A7CCC">
        <w:rPr>
          <w:rFonts w:ascii="Times New Roman" w:eastAsiaTheme="minorEastAsia" w:hAnsi="Times New Roman" w:cs="Times New Roman"/>
          <w:b/>
          <w:color w:val="000000" w:themeColor="text1"/>
          <w:sz w:val="24"/>
          <w:szCs w:val="24"/>
          <w:lang w:val="es-MX" w:eastAsia="es-CL"/>
        </w:rPr>
        <w:t>Introducción</w:t>
      </w:r>
    </w:p>
    <w:p w14:paraId="72BF2864" w14:textId="6D90A3B0" w:rsidR="009C5C01" w:rsidRPr="003E2862" w:rsidRDefault="00931964"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t xml:space="preserve">La pregunta de cómo mejorar las condiciones de vida de la población sigue estando abierta. Uno de los temas que resuena desde los años noventa es el problema de la delincuencia y </w:t>
      </w:r>
      <w:r w:rsidR="008610A8">
        <w:rPr>
          <w:rFonts w:ascii="Times New Roman" w:eastAsiaTheme="minorEastAsia" w:hAnsi="Times New Roman" w:cs="Times New Roman"/>
          <w:color w:val="000000" w:themeColor="text1"/>
          <w:sz w:val="24"/>
          <w:szCs w:val="24"/>
          <w:lang w:val="es-MX" w:eastAsia="es-CL"/>
        </w:rPr>
        <w:t xml:space="preserve">de </w:t>
      </w:r>
      <w:r w:rsidRPr="003E2862">
        <w:rPr>
          <w:rFonts w:ascii="Times New Roman" w:eastAsiaTheme="minorEastAsia" w:hAnsi="Times New Roman" w:cs="Times New Roman"/>
          <w:color w:val="000000" w:themeColor="text1"/>
          <w:sz w:val="24"/>
          <w:szCs w:val="24"/>
          <w:lang w:val="es-MX" w:eastAsia="es-CL"/>
        </w:rPr>
        <w:t xml:space="preserve">la inseguridad. </w:t>
      </w:r>
      <w:r w:rsidR="00D649BA" w:rsidRPr="003E2862">
        <w:rPr>
          <w:rFonts w:ascii="Times New Roman" w:eastAsiaTheme="minorEastAsia" w:hAnsi="Times New Roman" w:cs="Times New Roman"/>
          <w:color w:val="000000" w:themeColor="text1"/>
          <w:sz w:val="24"/>
          <w:szCs w:val="24"/>
          <w:lang w:val="es-MX" w:eastAsia="es-CL"/>
        </w:rPr>
        <w:t xml:space="preserve">Nos proponemos </w:t>
      </w:r>
      <w:r w:rsidR="0067399D">
        <w:rPr>
          <w:rFonts w:ascii="Times New Roman" w:eastAsiaTheme="minorEastAsia" w:hAnsi="Times New Roman" w:cs="Times New Roman"/>
          <w:color w:val="000000" w:themeColor="text1"/>
          <w:sz w:val="24"/>
          <w:szCs w:val="24"/>
          <w:lang w:val="es-MX" w:eastAsia="es-CL"/>
        </w:rPr>
        <w:t>hacer un breve análisis de</w:t>
      </w:r>
      <w:r w:rsidR="009C5C01" w:rsidRPr="003E2862">
        <w:rPr>
          <w:rFonts w:ascii="Times New Roman" w:eastAsiaTheme="minorEastAsia" w:hAnsi="Times New Roman" w:cs="Times New Roman"/>
          <w:color w:val="000000" w:themeColor="text1"/>
          <w:sz w:val="24"/>
          <w:szCs w:val="24"/>
          <w:lang w:val="es-MX" w:eastAsia="es-CL"/>
        </w:rPr>
        <w:t xml:space="preserve"> la evolución del problema </w:t>
      </w:r>
      <w:r w:rsidR="008610A8">
        <w:rPr>
          <w:rFonts w:ascii="Times New Roman" w:eastAsiaTheme="minorEastAsia" w:hAnsi="Times New Roman" w:cs="Times New Roman"/>
          <w:color w:val="000000" w:themeColor="text1"/>
          <w:sz w:val="24"/>
          <w:szCs w:val="24"/>
          <w:lang w:val="es-MX" w:eastAsia="es-CL"/>
        </w:rPr>
        <w:t>proponiendo algunos factores</w:t>
      </w:r>
      <w:r w:rsidR="0067399D">
        <w:rPr>
          <w:rFonts w:ascii="Times New Roman" w:eastAsiaTheme="minorEastAsia" w:hAnsi="Times New Roman" w:cs="Times New Roman"/>
          <w:color w:val="000000" w:themeColor="text1"/>
          <w:sz w:val="24"/>
          <w:szCs w:val="24"/>
          <w:lang w:val="es-MX" w:eastAsia="es-CL"/>
        </w:rPr>
        <w:t xml:space="preserve"> </w:t>
      </w:r>
      <w:r w:rsidR="008610A8">
        <w:rPr>
          <w:rFonts w:ascii="Times New Roman" w:eastAsiaTheme="minorEastAsia" w:hAnsi="Times New Roman" w:cs="Times New Roman"/>
          <w:color w:val="000000" w:themeColor="text1"/>
          <w:sz w:val="24"/>
          <w:szCs w:val="24"/>
          <w:lang w:val="es-MX" w:eastAsia="es-CL"/>
        </w:rPr>
        <w:t>explicativos</w:t>
      </w:r>
      <w:r w:rsidR="009F7D62">
        <w:rPr>
          <w:rFonts w:ascii="Times New Roman" w:eastAsiaTheme="minorEastAsia" w:hAnsi="Times New Roman" w:cs="Times New Roman"/>
          <w:color w:val="000000" w:themeColor="text1"/>
          <w:sz w:val="24"/>
          <w:szCs w:val="24"/>
          <w:lang w:val="es-MX" w:eastAsia="es-CL"/>
        </w:rPr>
        <w:t>.</w:t>
      </w:r>
      <w:r w:rsidR="009C5C01" w:rsidRPr="003E2862">
        <w:rPr>
          <w:rFonts w:ascii="Times New Roman" w:eastAsiaTheme="minorEastAsia" w:hAnsi="Times New Roman" w:cs="Times New Roman"/>
          <w:color w:val="000000" w:themeColor="text1"/>
          <w:sz w:val="24"/>
          <w:szCs w:val="24"/>
          <w:lang w:val="es-MX" w:eastAsia="es-CL"/>
        </w:rPr>
        <w:t xml:space="preserve"> </w:t>
      </w:r>
      <w:r w:rsidR="00416A27">
        <w:rPr>
          <w:rFonts w:ascii="Times New Roman" w:eastAsiaTheme="minorEastAsia" w:hAnsi="Times New Roman" w:cs="Times New Roman"/>
          <w:color w:val="000000" w:themeColor="text1"/>
          <w:sz w:val="24"/>
          <w:szCs w:val="24"/>
          <w:lang w:val="es-MX" w:eastAsia="es-CL"/>
        </w:rPr>
        <w:t>Concluiremos</w:t>
      </w:r>
      <w:r w:rsidR="009C5C01" w:rsidRPr="003E2862">
        <w:rPr>
          <w:rFonts w:ascii="Times New Roman" w:eastAsiaTheme="minorEastAsia" w:hAnsi="Times New Roman" w:cs="Times New Roman"/>
          <w:color w:val="000000" w:themeColor="text1"/>
          <w:sz w:val="24"/>
          <w:szCs w:val="24"/>
          <w:lang w:val="es-MX" w:eastAsia="es-CL"/>
        </w:rPr>
        <w:t xml:space="preserve"> que toda solución en esta </w:t>
      </w:r>
      <w:r w:rsidR="0067399D">
        <w:rPr>
          <w:rFonts w:ascii="Times New Roman" w:eastAsiaTheme="minorEastAsia" w:hAnsi="Times New Roman" w:cs="Times New Roman"/>
          <w:color w:val="000000" w:themeColor="text1"/>
          <w:sz w:val="24"/>
          <w:szCs w:val="24"/>
          <w:lang w:val="es-MX" w:eastAsia="es-CL"/>
        </w:rPr>
        <w:t>área</w:t>
      </w:r>
      <w:r w:rsidR="00D649BA" w:rsidRPr="003E2862">
        <w:rPr>
          <w:rFonts w:ascii="Times New Roman" w:eastAsiaTheme="minorEastAsia" w:hAnsi="Times New Roman" w:cs="Times New Roman"/>
          <w:color w:val="000000" w:themeColor="text1"/>
          <w:sz w:val="24"/>
          <w:szCs w:val="24"/>
          <w:lang w:val="es-MX" w:eastAsia="es-CL"/>
        </w:rPr>
        <w:t>,</w:t>
      </w:r>
      <w:r w:rsidR="009C5C01" w:rsidRPr="003E2862">
        <w:rPr>
          <w:rFonts w:ascii="Times New Roman" w:eastAsiaTheme="minorEastAsia" w:hAnsi="Times New Roman" w:cs="Times New Roman"/>
          <w:color w:val="000000" w:themeColor="text1"/>
          <w:sz w:val="24"/>
          <w:szCs w:val="24"/>
          <w:lang w:val="es-MX" w:eastAsia="es-CL"/>
        </w:rPr>
        <w:t xml:space="preserve"> requiere de procesos de reflexión profundos orientados a producir respuestas que permitan </w:t>
      </w:r>
      <w:r w:rsidR="00416A27">
        <w:rPr>
          <w:rFonts w:ascii="Times New Roman" w:eastAsiaTheme="minorEastAsia" w:hAnsi="Times New Roman" w:cs="Times New Roman"/>
          <w:color w:val="000000" w:themeColor="text1"/>
          <w:sz w:val="24"/>
          <w:szCs w:val="24"/>
          <w:lang w:val="es-MX" w:eastAsia="es-CL"/>
        </w:rPr>
        <w:t>alcanzar los resultados esperados</w:t>
      </w:r>
      <w:r w:rsidR="009C5C01" w:rsidRPr="003E2862">
        <w:rPr>
          <w:rFonts w:ascii="Times New Roman" w:eastAsiaTheme="minorEastAsia" w:hAnsi="Times New Roman" w:cs="Times New Roman"/>
          <w:color w:val="000000" w:themeColor="text1"/>
          <w:sz w:val="24"/>
          <w:szCs w:val="24"/>
          <w:lang w:val="es-MX" w:eastAsia="es-CL"/>
        </w:rPr>
        <w:t xml:space="preserve">. Ello evidentemente pasa por la imperiosa necesidad </w:t>
      </w:r>
      <w:r w:rsidR="00D649BA" w:rsidRPr="003E2862">
        <w:rPr>
          <w:rFonts w:ascii="Times New Roman" w:eastAsiaTheme="minorEastAsia" w:hAnsi="Times New Roman" w:cs="Times New Roman"/>
          <w:color w:val="000000" w:themeColor="text1"/>
          <w:sz w:val="24"/>
          <w:szCs w:val="24"/>
          <w:lang w:val="es-MX" w:eastAsia="es-CL"/>
        </w:rPr>
        <w:t xml:space="preserve">de </w:t>
      </w:r>
      <w:r w:rsidR="00416A27">
        <w:rPr>
          <w:rFonts w:ascii="Times New Roman" w:eastAsiaTheme="minorEastAsia" w:hAnsi="Times New Roman" w:cs="Times New Roman"/>
          <w:color w:val="000000" w:themeColor="text1"/>
          <w:sz w:val="24"/>
          <w:szCs w:val="24"/>
          <w:lang w:val="es-MX" w:eastAsia="es-CL"/>
        </w:rPr>
        <w:t>replantear</w:t>
      </w:r>
      <w:r w:rsidR="00977225">
        <w:rPr>
          <w:rFonts w:ascii="Times New Roman" w:eastAsiaTheme="minorEastAsia" w:hAnsi="Times New Roman" w:cs="Times New Roman"/>
          <w:color w:val="000000" w:themeColor="text1"/>
          <w:sz w:val="24"/>
          <w:szCs w:val="24"/>
          <w:lang w:val="es-MX" w:eastAsia="es-CL"/>
        </w:rPr>
        <w:t xml:space="preserve"> </w:t>
      </w:r>
      <w:r w:rsidR="00D649BA" w:rsidRPr="003E2862">
        <w:rPr>
          <w:rFonts w:ascii="Times New Roman" w:eastAsiaTheme="minorEastAsia" w:hAnsi="Times New Roman" w:cs="Times New Roman"/>
          <w:color w:val="000000" w:themeColor="text1"/>
          <w:sz w:val="24"/>
          <w:szCs w:val="24"/>
          <w:lang w:val="es-MX" w:eastAsia="es-CL"/>
        </w:rPr>
        <w:t>nuestros</w:t>
      </w:r>
      <w:r w:rsidR="009C5C01" w:rsidRPr="003E2862">
        <w:rPr>
          <w:rFonts w:ascii="Times New Roman" w:eastAsiaTheme="minorEastAsia" w:hAnsi="Times New Roman" w:cs="Times New Roman"/>
          <w:color w:val="000000" w:themeColor="text1"/>
          <w:sz w:val="24"/>
          <w:szCs w:val="24"/>
          <w:lang w:val="es-MX" w:eastAsia="es-CL"/>
        </w:rPr>
        <w:t xml:space="preserve"> enfoques tanto desde el punto de vista de sus orientaciones</w:t>
      </w:r>
      <w:r w:rsidR="0073240E">
        <w:rPr>
          <w:rFonts w:ascii="Times New Roman" w:eastAsiaTheme="minorEastAsia" w:hAnsi="Times New Roman" w:cs="Times New Roman"/>
          <w:color w:val="000000" w:themeColor="text1"/>
          <w:sz w:val="24"/>
          <w:szCs w:val="24"/>
          <w:lang w:val="es-MX" w:eastAsia="es-CL"/>
        </w:rPr>
        <w:t>,</w:t>
      </w:r>
      <w:r w:rsidR="009C5C01" w:rsidRPr="003E2862">
        <w:rPr>
          <w:rFonts w:ascii="Times New Roman" w:eastAsiaTheme="minorEastAsia" w:hAnsi="Times New Roman" w:cs="Times New Roman"/>
          <w:color w:val="000000" w:themeColor="text1"/>
          <w:sz w:val="24"/>
          <w:szCs w:val="24"/>
          <w:lang w:val="es-MX" w:eastAsia="es-CL"/>
        </w:rPr>
        <w:t xml:space="preserve"> como </w:t>
      </w:r>
      <w:r w:rsidR="00416A27">
        <w:rPr>
          <w:rFonts w:ascii="Times New Roman" w:eastAsiaTheme="minorEastAsia" w:hAnsi="Times New Roman" w:cs="Times New Roman"/>
          <w:color w:val="000000" w:themeColor="text1"/>
          <w:sz w:val="24"/>
          <w:szCs w:val="24"/>
          <w:lang w:val="es-MX" w:eastAsia="es-CL"/>
        </w:rPr>
        <w:t>de los</w:t>
      </w:r>
      <w:r w:rsidR="009C5C01" w:rsidRPr="003E2862">
        <w:rPr>
          <w:rFonts w:ascii="Times New Roman" w:eastAsiaTheme="minorEastAsia" w:hAnsi="Times New Roman" w:cs="Times New Roman"/>
          <w:color w:val="000000" w:themeColor="text1"/>
          <w:sz w:val="24"/>
          <w:szCs w:val="24"/>
          <w:lang w:val="es-MX" w:eastAsia="es-CL"/>
        </w:rPr>
        <w:t xml:space="preserve"> tiempo</w:t>
      </w:r>
      <w:r w:rsidR="00416A27">
        <w:rPr>
          <w:rFonts w:ascii="Times New Roman" w:eastAsiaTheme="minorEastAsia" w:hAnsi="Times New Roman" w:cs="Times New Roman"/>
          <w:color w:val="000000" w:themeColor="text1"/>
          <w:sz w:val="24"/>
          <w:szCs w:val="24"/>
          <w:lang w:val="es-MX" w:eastAsia="es-CL"/>
        </w:rPr>
        <w:t>s</w:t>
      </w:r>
      <w:r w:rsidR="009C5C01" w:rsidRPr="003E2862">
        <w:rPr>
          <w:rFonts w:ascii="Times New Roman" w:eastAsiaTheme="minorEastAsia" w:hAnsi="Times New Roman" w:cs="Times New Roman"/>
          <w:color w:val="000000" w:themeColor="text1"/>
          <w:sz w:val="24"/>
          <w:szCs w:val="24"/>
          <w:lang w:val="es-MX" w:eastAsia="es-CL"/>
        </w:rPr>
        <w:t xml:space="preserve"> que requieren para ser </w:t>
      </w:r>
      <w:r w:rsidR="00416A27">
        <w:rPr>
          <w:rFonts w:ascii="Times New Roman" w:eastAsiaTheme="minorEastAsia" w:hAnsi="Times New Roman" w:cs="Times New Roman"/>
          <w:color w:val="000000" w:themeColor="text1"/>
          <w:sz w:val="24"/>
          <w:szCs w:val="24"/>
          <w:lang w:val="es-MX" w:eastAsia="es-CL"/>
        </w:rPr>
        <w:t>implementados</w:t>
      </w:r>
      <w:r w:rsidR="009C5C01" w:rsidRPr="003E2862">
        <w:rPr>
          <w:rFonts w:ascii="Times New Roman" w:eastAsiaTheme="minorEastAsia" w:hAnsi="Times New Roman" w:cs="Times New Roman"/>
          <w:color w:val="000000" w:themeColor="text1"/>
          <w:sz w:val="24"/>
          <w:szCs w:val="24"/>
          <w:lang w:val="es-MX" w:eastAsia="es-CL"/>
        </w:rPr>
        <w:t>.</w:t>
      </w:r>
    </w:p>
    <w:p w14:paraId="2A7D76BF" w14:textId="77777777" w:rsidR="007D7A53" w:rsidRPr="003E2862" w:rsidRDefault="009C5C01"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t>Para ello</w:t>
      </w:r>
      <w:r w:rsidR="00416A27">
        <w:rPr>
          <w:rFonts w:ascii="Times New Roman" w:eastAsiaTheme="minorEastAsia" w:hAnsi="Times New Roman" w:cs="Times New Roman"/>
          <w:color w:val="000000" w:themeColor="text1"/>
          <w:sz w:val="24"/>
          <w:szCs w:val="24"/>
          <w:lang w:val="es-MX" w:eastAsia="es-CL"/>
        </w:rPr>
        <w:t>,</w:t>
      </w:r>
      <w:r w:rsidRPr="003E2862">
        <w:rPr>
          <w:rFonts w:ascii="Times New Roman" w:eastAsiaTheme="minorEastAsia" w:hAnsi="Times New Roman" w:cs="Times New Roman"/>
          <w:color w:val="000000" w:themeColor="text1"/>
          <w:sz w:val="24"/>
          <w:szCs w:val="24"/>
          <w:lang w:val="es-MX" w:eastAsia="es-CL"/>
        </w:rPr>
        <w:t xml:space="preserve"> es de vital importancia </w:t>
      </w:r>
      <w:r w:rsidR="00A05B26" w:rsidRPr="003E2862">
        <w:rPr>
          <w:rFonts w:ascii="Times New Roman" w:eastAsiaTheme="minorEastAsia" w:hAnsi="Times New Roman" w:cs="Times New Roman"/>
          <w:color w:val="000000" w:themeColor="text1"/>
          <w:sz w:val="24"/>
          <w:szCs w:val="24"/>
          <w:lang w:val="es-MX" w:eastAsia="es-CL"/>
        </w:rPr>
        <w:t>tener en cuenta que las políticas públicas se diferencian de la actividad privada porque</w:t>
      </w:r>
      <w:r w:rsidR="00D649BA" w:rsidRPr="003E2862">
        <w:rPr>
          <w:rFonts w:ascii="Times New Roman" w:eastAsiaTheme="minorEastAsia" w:hAnsi="Times New Roman" w:cs="Times New Roman"/>
          <w:color w:val="000000" w:themeColor="text1"/>
          <w:sz w:val="24"/>
          <w:szCs w:val="24"/>
          <w:lang w:val="es-MX" w:eastAsia="es-CL"/>
        </w:rPr>
        <w:t xml:space="preserve"> </w:t>
      </w:r>
      <w:r w:rsidR="00A05B26" w:rsidRPr="003E2862">
        <w:rPr>
          <w:rFonts w:ascii="Times New Roman" w:eastAsiaTheme="minorEastAsia" w:hAnsi="Times New Roman" w:cs="Times New Roman"/>
          <w:color w:val="000000" w:themeColor="text1"/>
          <w:sz w:val="24"/>
          <w:szCs w:val="24"/>
          <w:lang w:val="es-MX" w:eastAsia="es-CL"/>
        </w:rPr>
        <w:t xml:space="preserve">tienen </w:t>
      </w:r>
      <w:r w:rsidR="00416A27">
        <w:rPr>
          <w:rFonts w:ascii="Times New Roman" w:eastAsiaTheme="minorEastAsia" w:hAnsi="Times New Roman" w:cs="Times New Roman"/>
          <w:color w:val="000000" w:themeColor="text1"/>
          <w:sz w:val="24"/>
          <w:szCs w:val="24"/>
          <w:lang w:val="es-MX" w:eastAsia="es-CL"/>
        </w:rPr>
        <w:t>una doble función de producción</w:t>
      </w:r>
      <w:r w:rsidR="00A05B26" w:rsidRPr="003E2862">
        <w:rPr>
          <w:rFonts w:ascii="Times New Roman" w:eastAsiaTheme="minorEastAsia" w:hAnsi="Times New Roman" w:cs="Times New Roman"/>
          <w:color w:val="000000" w:themeColor="text1"/>
          <w:sz w:val="24"/>
          <w:szCs w:val="24"/>
          <w:lang w:val="es-MX" w:eastAsia="es-CL"/>
        </w:rPr>
        <w:t xml:space="preserve">. La primera -muy similar a la de cualquier empresa-, es </w:t>
      </w:r>
      <w:r w:rsidR="00416A27">
        <w:rPr>
          <w:rFonts w:ascii="Times New Roman" w:eastAsiaTheme="minorEastAsia" w:hAnsi="Times New Roman" w:cs="Times New Roman"/>
          <w:color w:val="000000" w:themeColor="text1"/>
          <w:sz w:val="24"/>
          <w:szCs w:val="24"/>
          <w:lang w:val="es-MX" w:eastAsia="es-CL"/>
        </w:rPr>
        <w:t xml:space="preserve">de </w:t>
      </w:r>
      <w:r w:rsidR="00977225">
        <w:rPr>
          <w:rFonts w:ascii="Times New Roman" w:eastAsiaTheme="minorEastAsia" w:hAnsi="Times New Roman" w:cs="Times New Roman"/>
          <w:color w:val="000000" w:themeColor="text1"/>
          <w:sz w:val="24"/>
          <w:szCs w:val="24"/>
          <w:lang w:val="es-MX" w:eastAsia="es-CL"/>
        </w:rPr>
        <w:t xml:space="preserve">producir un servicio, un bien o </w:t>
      </w:r>
      <w:r w:rsidR="00A05B26" w:rsidRPr="003E2862">
        <w:rPr>
          <w:rFonts w:ascii="Times New Roman" w:eastAsiaTheme="minorEastAsia" w:hAnsi="Times New Roman" w:cs="Times New Roman"/>
          <w:color w:val="000000" w:themeColor="text1"/>
          <w:sz w:val="24"/>
          <w:szCs w:val="24"/>
          <w:lang w:val="es-MX" w:eastAsia="es-CL"/>
        </w:rPr>
        <w:t>un producto</w:t>
      </w:r>
      <w:r w:rsidR="00416A27">
        <w:rPr>
          <w:rFonts w:ascii="Times New Roman" w:eastAsiaTheme="minorEastAsia" w:hAnsi="Times New Roman" w:cs="Times New Roman"/>
          <w:color w:val="000000" w:themeColor="text1"/>
          <w:sz w:val="24"/>
          <w:szCs w:val="24"/>
          <w:lang w:val="es-MX" w:eastAsia="es-CL"/>
        </w:rPr>
        <w:t xml:space="preserve">. La segunda </w:t>
      </w:r>
      <w:r w:rsidR="008610A8">
        <w:rPr>
          <w:rFonts w:ascii="Times New Roman" w:eastAsiaTheme="minorEastAsia" w:hAnsi="Times New Roman" w:cs="Times New Roman"/>
          <w:color w:val="000000" w:themeColor="text1"/>
          <w:sz w:val="24"/>
          <w:szCs w:val="24"/>
          <w:lang w:val="es-MX" w:eastAsia="es-CL"/>
        </w:rPr>
        <w:t>-</w:t>
      </w:r>
      <w:r w:rsidR="00416A27">
        <w:rPr>
          <w:rFonts w:ascii="Times New Roman" w:eastAsiaTheme="minorEastAsia" w:hAnsi="Times New Roman" w:cs="Times New Roman"/>
          <w:color w:val="000000" w:themeColor="text1"/>
          <w:sz w:val="24"/>
          <w:szCs w:val="24"/>
          <w:lang w:val="es-MX" w:eastAsia="es-CL"/>
        </w:rPr>
        <w:t>exclusiva las políticas públicas</w:t>
      </w:r>
      <w:r w:rsidR="008610A8">
        <w:rPr>
          <w:rFonts w:ascii="Times New Roman" w:eastAsiaTheme="minorEastAsia" w:hAnsi="Times New Roman" w:cs="Times New Roman"/>
          <w:color w:val="000000" w:themeColor="text1"/>
          <w:sz w:val="24"/>
          <w:szCs w:val="24"/>
          <w:lang w:val="es-MX" w:eastAsia="es-CL"/>
        </w:rPr>
        <w:t>-,</w:t>
      </w:r>
      <w:r w:rsidR="00416A27">
        <w:rPr>
          <w:rFonts w:ascii="Times New Roman" w:eastAsiaTheme="minorEastAsia" w:hAnsi="Times New Roman" w:cs="Times New Roman"/>
          <w:color w:val="000000" w:themeColor="text1"/>
          <w:sz w:val="24"/>
          <w:szCs w:val="24"/>
          <w:lang w:val="es-MX" w:eastAsia="es-CL"/>
        </w:rPr>
        <w:t xml:space="preserve"> </w:t>
      </w:r>
      <w:r w:rsidR="00A05B26" w:rsidRPr="003E2862">
        <w:rPr>
          <w:rFonts w:ascii="Times New Roman" w:eastAsiaTheme="minorEastAsia" w:hAnsi="Times New Roman" w:cs="Times New Roman"/>
          <w:color w:val="000000" w:themeColor="text1"/>
          <w:sz w:val="24"/>
          <w:szCs w:val="24"/>
          <w:lang w:val="es-MX" w:eastAsia="es-CL"/>
        </w:rPr>
        <w:t>tienen por finalidad cambia</w:t>
      </w:r>
      <w:r w:rsidR="00D649BA" w:rsidRPr="003E2862">
        <w:rPr>
          <w:rFonts w:ascii="Times New Roman" w:eastAsiaTheme="minorEastAsia" w:hAnsi="Times New Roman" w:cs="Times New Roman"/>
          <w:color w:val="000000" w:themeColor="text1"/>
          <w:sz w:val="24"/>
          <w:szCs w:val="24"/>
          <w:lang w:val="es-MX" w:eastAsia="es-CL"/>
        </w:rPr>
        <w:t xml:space="preserve">r el curso natural de las cosas para producir cambios (deseados). </w:t>
      </w:r>
      <w:r w:rsidR="00416A27">
        <w:rPr>
          <w:rFonts w:ascii="Times New Roman" w:eastAsiaTheme="minorEastAsia" w:hAnsi="Times New Roman" w:cs="Times New Roman"/>
          <w:color w:val="000000" w:themeColor="text1"/>
          <w:sz w:val="24"/>
          <w:szCs w:val="24"/>
          <w:lang w:val="es-MX" w:eastAsia="es-CL"/>
        </w:rPr>
        <w:t>Por lo tanto, l</w:t>
      </w:r>
      <w:r w:rsidR="007D7A53" w:rsidRPr="003E2862">
        <w:rPr>
          <w:rFonts w:ascii="Times New Roman" w:eastAsiaTheme="minorEastAsia" w:hAnsi="Times New Roman" w:cs="Times New Roman"/>
          <w:color w:val="000000" w:themeColor="text1"/>
          <w:sz w:val="24"/>
          <w:szCs w:val="24"/>
          <w:lang w:val="es-MX" w:eastAsia="es-CL"/>
        </w:rPr>
        <w:t>a segunda función de producción de las políticas públicas es</w:t>
      </w:r>
      <w:r w:rsidR="00416A27">
        <w:rPr>
          <w:rFonts w:ascii="Times New Roman" w:eastAsiaTheme="minorEastAsia" w:hAnsi="Times New Roman" w:cs="Times New Roman"/>
          <w:color w:val="000000" w:themeColor="text1"/>
          <w:sz w:val="24"/>
          <w:szCs w:val="24"/>
          <w:lang w:val="es-MX" w:eastAsia="es-CL"/>
        </w:rPr>
        <w:t xml:space="preserve"> </w:t>
      </w:r>
      <w:r w:rsidR="007D7A53" w:rsidRPr="003E2862">
        <w:rPr>
          <w:rFonts w:ascii="Times New Roman" w:eastAsiaTheme="minorEastAsia" w:hAnsi="Times New Roman" w:cs="Times New Roman"/>
          <w:color w:val="000000" w:themeColor="text1"/>
          <w:sz w:val="24"/>
          <w:szCs w:val="24"/>
          <w:lang w:val="es-MX" w:eastAsia="es-CL"/>
        </w:rPr>
        <w:t>la de producir un impacto.</w:t>
      </w:r>
    </w:p>
    <w:p w14:paraId="2A413EF3" w14:textId="5F527606" w:rsidR="000F41FE" w:rsidRPr="003E2862" w:rsidRDefault="00416A27"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 xml:space="preserve">Desde esta perspectiva, el estado de seguridad al que el país aspira </w:t>
      </w:r>
      <w:r w:rsidR="008610A8">
        <w:rPr>
          <w:rFonts w:ascii="Times New Roman" w:eastAsiaTheme="minorEastAsia" w:hAnsi="Times New Roman" w:cs="Times New Roman"/>
          <w:color w:val="000000" w:themeColor="text1"/>
          <w:sz w:val="24"/>
          <w:szCs w:val="24"/>
          <w:lang w:val="es-MX" w:eastAsia="es-CL"/>
        </w:rPr>
        <w:t xml:space="preserve">legítimamente </w:t>
      </w:r>
      <w:r w:rsidR="0073240E">
        <w:rPr>
          <w:rFonts w:ascii="Times New Roman" w:eastAsiaTheme="minorEastAsia" w:hAnsi="Times New Roman" w:cs="Times New Roman"/>
          <w:color w:val="000000" w:themeColor="text1"/>
          <w:sz w:val="24"/>
          <w:szCs w:val="24"/>
          <w:lang w:val="es-MX" w:eastAsia="es-CL"/>
        </w:rPr>
        <w:t>p</w:t>
      </w:r>
      <w:r w:rsidR="00275E01" w:rsidRPr="003E2862">
        <w:rPr>
          <w:rFonts w:ascii="Times New Roman" w:eastAsiaTheme="minorEastAsia" w:hAnsi="Times New Roman" w:cs="Times New Roman"/>
          <w:color w:val="000000" w:themeColor="text1"/>
          <w:sz w:val="24"/>
          <w:szCs w:val="24"/>
          <w:lang w:val="es-MX" w:eastAsia="es-CL"/>
        </w:rPr>
        <w:t>uede</w:t>
      </w:r>
      <w:r>
        <w:rPr>
          <w:rFonts w:ascii="Times New Roman" w:eastAsiaTheme="minorEastAsia" w:hAnsi="Times New Roman" w:cs="Times New Roman"/>
          <w:color w:val="000000" w:themeColor="text1"/>
          <w:sz w:val="24"/>
          <w:szCs w:val="24"/>
          <w:lang w:val="es-MX" w:eastAsia="es-CL"/>
        </w:rPr>
        <w:t xml:space="preserve"> ser alcanzado por un</w:t>
      </w:r>
      <w:r w:rsidR="007D7A53" w:rsidRPr="003E2862">
        <w:rPr>
          <w:rFonts w:ascii="Times New Roman" w:eastAsiaTheme="minorEastAsia" w:hAnsi="Times New Roman" w:cs="Times New Roman"/>
          <w:color w:val="000000" w:themeColor="text1"/>
          <w:sz w:val="24"/>
          <w:szCs w:val="24"/>
          <w:lang w:val="es-MX" w:eastAsia="es-CL"/>
        </w:rPr>
        <w:t xml:space="preserve"> </w:t>
      </w:r>
      <w:r w:rsidR="005B383C">
        <w:rPr>
          <w:rFonts w:ascii="Times New Roman" w:eastAsiaTheme="minorEastAsia" w:hAnsi="Times New Roman" w:cs="Times New Roman"/>
          <w:color w:val="000000" w:themeColor="text1"/>
          <w:sz w:val="24"/>
          <w:szCs w:val="24"/>
          <w:lang w:val="es-MX" w:eastAsia="es-CL"/>
        </w:rPr>
        <w:t>c</w:t>
      </w:r>
      <w:r w:rsidR="004F1C96" w:rsidRPr="003E2862">
        <w:rPr>
          <w:rFonts w:ascii="Times New Roman" w:eastAsiaTheme="minorEastAsia" w:hAnsi="Times New Roman" w:cs="Times New Roman"/>
          <w:color w:val="000000" w:themeColor="text1"/>
          <w:sz w:val="24"/>
          <w:szCs w:val="24"/>
          <w:lang w:val="es-MX" w:eastAsia="es-CL"/>
        </w:rPr>
        <w:t xml:space="preserve">onjunto de </w:t>
      </w:r>
      <w:r w:rsidR="007D7A53" w:rsidRPr="003E2862">
        <w:rPr>
          <w:rFonts w:ascii="Times New Roman" w:eastAsiaTheme="minorEastAsia" w:hAnsi="Times New Roman" w:cs="Times New Roman"/>
          <w:color w:val="000000" w:themeColor="text1"/>
          <w:sz w:val="24"/>
          <w:szCs w:val="24"/>
          <w:lang w:val="es-MX" w:eastAsia="es-CL"/>
        </w:rPr>
        <w:t>política</w:t>
      </w:r>
      <w:r w:rsidR="00481B5A">
        <w:rPr>
          <w:rFonts w:ascii="Times New Roman" w:eastAsiaTheme="minorEastAsia" w:hAnsi="Times New Roman" w:cs="Times New Roman"/>
          <w:color w:val="000000" w:themeColor="text1"/>
          <w:sz w:val="24"/>
          <w:szCs w:val="24"/>
          <w:lang w:val="es-MX" w:eastAsia="es-CL"/>
        </w:rPr>
        <w:t>s</w:t>
      </w:r>
      <w:r w:rsidR="007D7A53" w:rsidRPr="003E2862">
        <w:rPr>
          <w:rFonts w:ascii="Times New Roman" w:eastAsiaTheme="minorEastAsia" w:hAnsi="Times New Roman" w:cs="Times New Roman"/>
          <w:color w:val="000000" w:themeColor="text1"/>
          <w:sz w:val="24"/>
          <w:szCs w:val="24"/>
          <w:lang w:val="es-MX" w:eastAsia="es-CL"/>
        </w:rPr>
        <w:t xml:space="preserve"> pública</w:t>
      </w:r>
      <w:r w:rsidR="00481B5A">
        <w:rPr>
          <w:rFonts w:ascii="Times New Roman" w:eastAsiaTheme="minorEastAsia" w:hAnsi="Times New Roman" w:cs="Times New Roman"/>
          <w:color w:val="000000" w:themeColor="text1"/>
          <w:sz w:val="24"/>
          <w:szCs w:val="24"/>
          <w:lang w:val="es-MX" w:eastAsia="es-CL"/>
        </w:rPr>
        <w:t>s</w:t>
      </w:r>
      <w:r w:rsidR="004F1C96" w:rsidRPr="003E2862">
        <w:rPr>
          <w:rFonts w:ascii="Times New Roman" w:eastAsiaTheme="minorEastAsia" w:hAnsi="Times New Roman" w:cs="Times New Roman"/>
          <w:color w:val="000000" w:themeColor="text1"/>
          <w:sz w:val="24"/>
          <w:szCs w:val="24"/>
          <w:lang w:val="es-MX" w:eastAsia="es-CL"/>
        </w:rPr>
        <w:t xml:space="preserve"> coherentes y complementarias entre sí</w:t>
      </w:r>
      <w:r w:rsidR="007D7A53" w:rsidRPr="003E2862">
        <w:rPr>
          <w:rFonts w:ascii="Times New Roman" w:eastAsiaTheme="minorEastAsia" w:hAnsi="Times New Roman" w:cs="Times New Roman"/>
          <w:color w:val="000000" w:themeColor="text1"/>
          <w:sz w:val="24"/>
          <w:szCs w:val="24"/>
          <w:lang w:val="es-MX" w:eastAsia="es-CL"/>
        </w:rPr>
        <w:t xml:space="preserve">. Sin embargo, </w:t>
      </w:r>
      <w:r w:rsidR="000F41FE" w:rsidRPr="003E2862">
        <w:rPr>
          <w:rFonts w:ascii="Times New Roman" w:eastAsiaTheme="minorEastAsia" w:hAnsi="Times New Roman" w:cs="Times New Roman"/>
          <w:color w:val="000000" w:themeColor="text1"/>
          <w:sz w:val="24"/>
          <w:szCs w:val="24"/>
          <w:lang w:val="es-MX" w:eastAsia="es-CL"/>
        </w:rPr>
        <w:t>“</w:t>
      </w:r>
      <w:r w:rsidR="00275E01" w:rsidRPr="003E2862">
        <w:rPr>
          <w:rFonts w:ascii="Times New Roman" w:eastAsiaTheme="minorEastAsia" w:hAnsi="Times New Roman" w:cs="Times New Roman"/>
          <w:color w:val="000000" w:themeColor="text1"/>
          <w:sz w:val="24"/>
          <w:szCs w:val="24"/>
          <w:lang w:val="es-MX" w:eastAsia="es-CL"/>
        </w:rPr>
        <w:t xml:space="preserve">la </w:t>
      </w:r>
      <w:r w:rsidR="000F41FE" w:rsidRPr="003E2862">
        <w:rPr>
          <w:rFonts w:ascii="Times New Roman" w:eastAsiaTheme="minorEastAsia" w:hAnsi="Times New Roman" w:cs="Times New Roman"/>
          <w:color w:val="000000" w:themeColor="text1"/>
          <w:sz w:val="24"/>
          <w:szCs w:val="24"/>
          <w:lang w:val="es-MX" w:eastAsia="es-CL"/>
        </w:rPr>
        <w:t>seguridad”</w:t>
      </w:r>
      <w:r w:rsidR="0073240E">
        <w:rPr>
          <w:rFonts w:ascii="Times New Roman" w:eastAsiaTheme="minorEastAsia" w:hAnsi="Times New Roman" w:cs="Times New Roman"/>
          <w:color w:val="000000" w:themeColor="text1"/>
          <w:sz w:val="24"/>
          <w:szCs w:val="24"/>
          <w:lang w:val="es-MX" w:eastAsia="es-CL"/>
        </w:rPr>
        <w:t xml:space="preserve"> </w:t>
      </w:r>
      <w:r w:rsidR="0001513F" w:rsidRPr="003E2862">
        <w:rPr>
          <w:rFonts w:ascii="Times New Roman" w:eastAsiaTheme="minorEastAsia" w:hAnsi="Times New Roman" w:cs="Times New Roman"/>
          <w:color w:val="000000" w:themeColor="text1"/>
          <w:sz w:val="24"/>
          <w:szCs w:val="24"/>
          <w:lang w:val="es-MX" w:eastAsia="es-CL"/>
        </w:rPr>
        <w:t xml:space="preserve">puede </w:t>
      </w:r>
      <w:r>
        <w:rPr>
          <w:rFonts w:ascii="Times New Roman" w:eastAsiaTheme="minorEastAsia" w:hAnsi="Times New Roman" w:cs="Times New Roman"/>
          <w:color w:val="000000" w:themeColor="text1"/>
          <w:sz w:val="24"/>
          <w:szCs w:val="24"/>
          <w:lang w:val="es-MX" w:eastAsia="es-CL"/>
        </w:rPr>
        <w:t xml:space="preserve">ser </w:t>
      </w:r>
      <w:r w:rsidR="008610A8">
        <w:rPr>
          <w:rFonts w:ascii="Times New Roman" w:eastAsiaTheme="minorEastAsia" w:hAnsi="Times New Roman" w:cs="Times New Roman"/>
          <w:color w:val="000000" w:themeColor="text1"/>
          <w:sz w:val="24"/>
          <w:szCs w:val="24"/>
          <w:lang w:val="es-MX" w:eastAsia="es-CL"/>
        </w:rPr>
        <w:t>abordada</w:t>
      </w:r>
      <w:r w:rsidR="0001513F" w:rsidRPr="003E2862">
        <w:rPr>
          <w:rFonts w:ascii="Times New Roman" w:eastAsiaTheme="minorEastAsia" w:hAnsi="Times New Roman" w:cs="Times New Roman"/>
          <w:color w:val="000000" w:themeColor="text1"/>
          <w:sz w:val="24"/>
          <w:szCs w:val="24"/>
          <w:lang w:val="es-MX" w:eastAsia="es-CL"/>
        </w:rPr>
        <w:t xml:space="preserve"> de distintas maneras</w:t>
      </w:r>
      <w:r w:rsidR="000F41FE" w:rsidRPr="003E2862">
        <w:rPr>
          <w:rFonts w:ascii="Times New Roman" w:eastAsiaTheme="minorEastAsia" w:hAnsi="Times New Roman" w:cs="Times New Roman"/>
          <w:color w:val="000000" w:themeColor="text1"/>
          <w:sz w:val="24"/>
          <w:szCs w:val="24"/>
          <w:lang w:val="es-MX" w:eastAsia="es-CL"/>
        </w:rPr>
        <w:t xml:space="preserve"> segú</w:t>
      </w:r>
      <w:r w:rsidR="00380681" w:rsidRPr="003E2862">
        <w:rPr>
          <w:rFonts w:ascii="Times New Roman" w:eastAsiaTheme="minorEastAsia" w:hAnsi="Times New Roman" w:cs="Times New Roman"/>
          <w:color w:val="000000" w:themeColor="text1"/>
          <w:sz w:val="24"/>
          <w:szCs w:val="24"/>
          <w:lang w:val="es-MX" w:eastAsia="es-CL"/>
        </w:rPr>
        <w:t xml:space="preserve">n </w:t>
      </w:r>
      <w:r w:rsidR="008610A8">
        <w:rPr>
          <w:rFonts w:ascii="Times New Roman" w:eastAsiaTheme="minorEastAsia" w:hAnsi="Times New Roman" w:cs="Times New Roman"/>
          <w:color w:val="000000" w:themeColor="text1"/>
          <w:sz w:val="24"/>
          <w:szCs w:val="24"/>
          <w:lang w:val="es-MX" w:eastAsia="es-CL"/>
        </w:rPr>
        <w:t xml:space="preserve">las creencias, </w:t>
      </w:r>
      <w:r w:rsidR="00380681" w:rsidRPr="003E2862">
        <w:rPr>
          <w:rFonts w:ascii="Times New Roman" w:eastAsiaTheme="minorEastAsia" w:hAnsi="Times New Roman" w:cs="Times New Roman"/>
          <w:color w:val="000000" w:themeColor="text1"/>
          <w:sz w:val="24"/>
          <w:szCs w:val="24"/>
          <w:lang w:val="es-MX" w:eastAsia="es-CL"/>
        </w:rPr>
        <w:t>los valores, las aspiraciones y</w:t>
      </w:r>
      <w:r w:rsidR="000F41FE" w:rsidRPr="003E2862">
        <w:rPr>
          <w:rFonts w:ascii="Times New Roman" w:eastAsiaTheme="minorEastAsia" w:hAnsi="Times New Roman" w:cs="Times New Roman"/>
          <w:color w:val="000000" w:themeColor="text1"/>
          <w:sz w:val="24"/>
          <w:szCs w:val="24"/>
          <w:lang w:val="es-MX" w:eastAsia="es-CL"/>
        </w:rPr>
        <w:t xml:space="preserve"> las concepciones </w:t>
      </w:r>
      <w:r w:rsidR="004F1C96" w:rsidRPr="003E2862">
        <w:rPr>
          <w:rFonts w:ascii="Times New Roman" w:eastAsiaTheme="minorEastAsia" w:hAnsi="Times New Roman" w:cs="Times New Roman"/>
          <w:color w:val="000000" w:themeColor="text1"/>
          <w:sz w:val="24"/>
          <w:szCs w:val="24"/>
          <w:lang w:val="es-MX" w:eastAsia="es-CL"/>
        </w:rPr>
        <w:t>que</w:t>
      </w:r>
      <w:r w:rsidR="000F41FE" w:rsidRPr="003E2862">
        <w:rPr>
          <w:rFonts w:ascii="Times New Roman" w:eastAsiaTheme="minorEastAsia" w:hAnsi="Times New Roman" w:cs="Times New Roman"/>
          <w:color w:val="000000" w:themeColor="text1"/>
          <w:sz w:val="24"/>
          <w:szCs w:val="24"/>
          <w:lang w:val="es-MX" w:eastAsia="es-CL"/>
        </w:rPr>
        <w:t xml:space="preserve"> los </w:t>
      </w:r>
      <w:r w:rsidR="0073240E">
        <w:rPr>
          <w:rFonts w:ascii="Times New Roman" w:eastAsiaTheme="minorEastAsia" w:hAnsi="Times New Roman" w:cs="Times New Roman"/>
          <w:color w:val="000000" w:themeColor="text1"/>
          <w:sz w:val="24"/>
          <w:szCs w:val="24"/>
          <w:lang w:val="es-MX" w:eastAsia="es-CL"/>
        </w:rPr>
        <w:t>líderes</w:t>
      </w:r>
      <w:r w:rsidR="007F5A39">
        <w:rPr>
          <w:rFonts w:ascii="Times New Roman" w:eastAsiaTheme="minorEastAsia" w:hAnsi="Times New Roman" w:cs="Times New Roman"/>
          <w:color w:val="000000" w:themeColor="text1"/>
          <w:sz w:val="24"/>
          <w:szCs w:val="24"/>
          <w:lang w:val="es-MX" w:eastAsia="es-CL"/>
        </w:rPr>
        <w:t xml:space="preserve"> políticos</w:t>
      </w:r>
      <w:r w:rsidR="008610A8">
        <w:rPr>
          <w:rFonts w:ascii="Times New Roman" w:eastAsiaTheme="minorEastAsia" w:hAnsi="Times New Roman" w:cs="Times New Roman"/>
          <w:color w:val="000000" w:themeColor="text1"/>
          <w:sz w:val="24"/>
          <w:szCs w:val="24"/>
          <w:lang w:val="es-MX" w:eastAsia="es-CL"/>
        </w:rPr>
        <w:t xml:space="preserve"> y sus</w:t>
      </w:r>
      <w:r w:rsidR="000F41FE" w:rsidRPr="003E2862">
        <w:rPr>
          <w:rFonts w:ascii="Times New Roman" w:eastAsiaTheme="minorEastAsia" w:hAnsi="Times New Roman" w:cs="Times New Roman"/>
          <w:color w:val="000000" w:themeColor="text1"/>
          <w:sz w:val="24"/>
          <w:szCs w:val="24"/>
          <w:lang w:val="es-MX" w:eastAsia="es-CL"/>
        </w:rPr>
        <w:t xml:space="preserve"> </w:t>
      </w:r>
      <w:r w:rsidR="0073240E">
        <w:rPr>
          <w:rFonts w:ascii="Times New Roman" w:eastAsiaTheme="minorEastAsia" w:hAnsi="Times New Roman" w:cs="Times New Roman"/>
          <w:color w:val="000000" w:themeColor="text1"/>
          <w:sz w:val="24"/>
          <w:szCs w:val="24"/>
          <w:lang w:val="es-MX" w:eastAsia="es-CL"/>
        </w:rPr>
        <w:t xml:space="preserve">coaliciones </w:t>
      </w:r>
      <w:r w:rsidR="008610A8">
        <w:rPr>
          <w:rFonts w:ascii="Times New Roman" w:eastAsiaTheme="minorEastAsia" w:hAnsi="Times New Roman" w:cs="Times New Roman"/>
          <w:color w:val="000000" w:themeColor="text1"/>
          <w:sz w:val="24"/>
          <w:szCs w:val="24"/>
          <w:lang w:val="es-MX" w:eastAsia="es-CL"/>
        </w:rPr>
        <w:t>propongan</w:t>
      </w:r>
      <w:r w:rsidR="0001513F" w:rsidRPr="003E2862">
        <w:rPr>
          <w:rFonts w:ascii="Times New Roman" w:eastAsiaTheme="minorEastAsia" w:hAnsi="Times New Roman" w:cs="Times New Roman"/>
          <w:color w:val="000000" w:themeColor="text1"/>
          <w:sz w:val="24"/>
          <w:szCs w:val="24"/>
          <w:lang w:val="es-MX" w:eastAsia="es-CL"/>
        </w:rPr>
        <w:t>.</w:t>
      </w:r>
    </w:p>
    <w:p w14:paraId="2418C7A5" w14:textId="7BBCF0B3" w:rsidR="00931964" w:rsidRPr="003E2862" w:rsidRDefault="000F41FE"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t>En tal sentido, p</w:t>
      </w:r>
      <w:r w:rsidR="0001513F" w:rsidRPr="003E2862">
        <w:rPr>
          <w:rFonts w:ascii="Times New Roman" w:eastAsiaTheme="minorEastAsia" w:hAnsi="Times New Roman" w:cs="Times New Roman"/>
          <w:color w:val="000000" w:themeColor="text1"/>
          <w:sz w:val="24"/>
          <w:szCs w:val="24"/>
          <w:lang w:val="es-MX" w:eastAsia="es-CL"/>
        </w:rPr>
        <w:t xml:space="preserve">uede ser que </w:t>
      </w:r>
      <w:r w:rsidR="007F5A39">
        <w:rPr>
          <w:rFonts w:ascii="Times New Roman" w:eastAsiaTheme="minorEastAsia" w:hAnsi="Times New Roman" w:cs="Times New Roman"/>
          <w:color w:val="000000" w:themeColor="text1"/>
          <w:sz w:val="24"/>
          <w:szCs w:val="24"/>
          <w:lang w:val="es-MX" w:eastAsia="es-CL"/>
        </w:rPr>
        <w:t>para algunos</w:t>
      </w:r>
      <w:r w:rsidR="0001513F" w:rsidRPr="003E2862">
        <w:rPr>
          <w:rFonts w:ascii="Times New Roman" w:eastAsiaTheme="minorEastAsia" w:hAnsi="Times New Roman" w:cs="Times New Roman"/>
          <w:color w:val="000000" w:themeColor="text1"/>
          <w:sz w:val="24"/>
          <w:szCs w:val="24"/>
          <w:lang w:val="es-MX" w:eastAsia="es-CL"/>
        </w:rPr>
        <w:t xml:space="preserve"> la </w:t>
      </w:r>
      <w:r w:rsidR="007F5A39">
        <w:rPr>
          <w:rFonts w:ascii="Times New Roman" w:eastAsiaTheme="minorEastAsia" w:hAnsi="Times New Roman" w:cs="Times New Roman"/>
          <w:color w:val="000000" w:themeColor="text1"/>
          <w:sz w:val="24"/>
          <w:szCs w:val="24"/>
          <w:lang w:val="es-MX" w:eastAsia="es-CL"/>
        </w:rPr>
        <w:t xml:space="preserve">seguridad </w:t>
      </w:r>
      <w:r w:rsidR="008610A8">
        <w:rPr>
          <w:rFonts w:ascii="Times New Roman" w:eastAsiaTheme="minorEastAsia" w:hAnsi="Times New Roman" w:cs="Times New Roman"/>
          <w:color w:val="000000" w:themeColor="text1"/>
          <w:sz w:val="24"/>
          <w:szCs w:val="24"/>
          <w:lang w:val="es-MX" w:eastAsia="es-CL"/>
        </w:rPr>
        <w:t>se alcance mediante</w:t>
      </w:r>
      <w:r w:rsidR="0001513F" w:rsidRPr="003E2862">
        <w:rPr>
          <w:rFonts w:ascii="Times New Roman" w:eastAsiaTheme="minorEastAsia" w:hAnsi="Times New Roman" w:cs="Times New Roman"/>
          <w:color w:val="000000" w:themeColor="text1"/>
          <w:sz w:val="24"/>
          <w:szCs w:val="24"/>
          <w:lang w:val="es-MX" w:eastAsia="es-CL"/>
        </w:rPr>
        <w:t xml:space="preserve"> la instalación generalizada de dispositivos que les permitan a los particulares protegerse </w:t>
      </w:r>
      <w:r w:rsidR="004F1C96" w:rsidRPr="003E2862">
        <w:rPr>
          <w:rFonts w:ascii="Times New Roman" w:eastAsiaTheme="minorEastAsia" w:hAnsi="Times New Roman" w:cs="Times New Roman"/>
          <w:color w:val="000000" w:themeColor="text1"/>
          <w:sz w:val="24"/>
          <w:szCs w:val="24"/>
          <w:lang w:val="es-MX" w:eastAsia="es-CL"/>
        </w:rPr>
        <w:t xml:space="preserve">y defenderse </w:t>
      </w:r>
      <w:r w:rsidR="007F5A39">
        <w:rPr>
          <w:rFonts w:ascii="Times New Roman" w:eastAsiaTheme="minorEastAsia" w:hAnsi="Times New Roman" w:cs="Times New Roman"/>
          <w:color w:val="000000" w:themeColor="text1"/>
          <w:sz w:val="24"/>
          <w:szCs w:val="24"/>
          <w:lang w:val="es-MX" w:eastAsia="es-CL"/>
        </w:rPr>
        <w:t>de la delincuencia</w:t>
      </w:r>
      <w:r w:rsidR="0001513F" w:rsidRPr="003E2862">
        <w:rPr>
          <w:rFonts w:ascii="Times New Roman" w:eastAsiaTheme="minorEastAsia" w:hAnsi="Times New Roman" w:cs="Times New Roman"/>
          <w:color w:val="000000" w:themeColor="text1"/>
          <w:sz w:val="24"/>
          <w:szCs w:val="24"/>
          <w:lang w:val="es-MX" w:eastAsia="es-CL"/>
        </w:rPr>
        <w:t xml:space="preserve">. </w:t>
      </w:r>
      <w:r w:rsidR="00F7098D">
        <w:rPr>
          <w:rFonts w:ascii="Times New Roman" w:eastAsiaTheme="minorEastAsia" w:hAnsi="Times New Roman" w:cs="Times New Roman"/>
          <w:color w:val="000000" w:themeColor="text1"/>
          <w:sz w:val="24"/>
          <w:szCs w:val="24"/>
          <w:lang w:val="es-MX" w:eastAsia="es-CL"/>
        </w:rPr>
        <w:t>P</w:t>
      </w:r>
      <w:r w:rsidR="0001513F" w:rsidRPr="003E2862">
        <w:rPr>
          <w:rFonts w:ascii="Times New Roman" w:eastAsiaTheme="minorEastAsia" w:hAnsi="Times New Roman" w:cs="Times New Roman"/>
          <w:color w:val="000000" w:themeColor="text1"/>
          <w:sz w:val="24"/>
          <w:szCs w:val="24"/>
          <w:lang w:val="es-MX" w:eastAsia="es-CL"/>
        </w:rPr>
        <w:t xml:space="preserve">uede </w:t>
      </w:r>
      <w:r w:rsidR="00F7098D">
        <w:rPr>
          <w:rFonts w:ascii="Times New Roman" w:eastAsiaTheme="minorEastAsia" w:hAnsi="Times New Roman" w:cs="Times New Roman"/>
          <w:color w:val="000000" w:themeColor="text1"/>
          <w:sz w:val="24"/>
          <w:szCs w:val="24"/>
          <w:lang w:val="es-MX" w:eastAsia="es-CL"/>
        </w:rPr>
        <w:t xml:space="preserve">consistir en un </w:t>
      </w:r>
      <w:r w:rsidR="007F5A39">
        <w:rPr>
          <w:rFonts w:ascii="Times New Roman" w:eastAsiaTheme="minorEastAsia" w:hAnsi="Times New Roman" w:cs="Times New Roman"/>
          <w:color w:val="000000" w:themeColor="text1"/>
          <w:sz w:val="24"/>
          <w:szCs w:val="24"/>
          <w:lang w:val="es-MX" w:eastAsia="es-CL"/>
        </w:rPr>
        <w:t>aumento</w:t>
      </w:r>
      <w:r w:rsidR="0001513F" w:rsidRPr="003E2862">
        <w:rPr>
          <w:rFonts w:ascii="Times New Roman" w:eastAsiaTheme="minorEastAsia" w:hAnsi="Times New Roman" w:cs="Times New Roman"/>
          <w:color w:val="000000" w:themeColor="text1"/>
          <w:sz w:val="24"/>
          <w:szCs w:val="24"/>
          <w:lang w:val="es-MX" w:eastAsia="es-CL"/>
        </w:rPr>
        <w:t xml:space="preserve"> </w:t>
      </w:r>
      <w:r w:rsidR="00F7098D">
        <w:rPr>
          <w:rFonts w:ascii="Times New Roman" w:eastAsiaTheme="minorEastAsia" w:hAnsi="Times New Roman" w:cs="Times New Roman"/>
          <w:color w:val="000000" w:themeColor="text1"/>
          <w:sz w:val="24"/>
          <w:szCs w:val="24"/>
          <w:lang w:val="es-MX" w:eastAsia="es-CL"/>
        </w:rPr>
        <w:t>del contingente policial</w:t>
      </w:r>
      <w:r w:rsidR="0001513F" w:rsidRPr="003E2862">
        <w:rPr>
          <w:rFonts w:ascii="Times New Roman" w:eastAsiaTheme="minorEastAsia" w:hAnsi="Times New Roman" w:cs="Times New Roman"/>
          <w:color w:val="000000" w:themeColor="text1"/>
          <w:sz w:val="24"/>
          <w:szCs w:val="24"/>
          <w:lang w:val="es-MX" w:eastAsia="es-CL"/>
        </w:rPr>
        <w:t xml:space="preserve"> para que cada área est</w:t>
      </w:r>
      <w:r w:rsidR="00352F92">
        <w:rPr>
          <w:rFonts w:ascii="Times New Roman" w:eastAsiaTheme="minorEastAsia" w:hAnsi="Times New Roman" w:cs="Times New Roman"/>
          <w:color w:val="000000" w:themeColor="text1"/>
          <w:sz w:val="24"/>
          <w:szCs w:val="24"/>
          <w:lang w:val="es-MX" w:eastAsia="es-CL"/>
        </w:rPr>
        <w:t>é</w:t>
      </w:r>
      <w:r w:rsidR="0001513F" w:rsidRPr="003E2862">
        <w:rPr>
          <w:rFonts w:ascii="Times New Roman" w:eastAsiaTheme="minorEastAsia" w:hAnsi="Times New Roman" w:cs="Times New Roman"/>
          <w:color w:val="000000" w:themeColor="text1"/>
          <w:sz w:val="24"/>
          <w:szCs w:val="24"/>
          <w:lang w:val="es-MX" w:eastAsia="es-CL"/>
        </w:rPr>
        <w:t xml:space="preserve"> </w:t>
      </w:r>
      <w:r w:rsidR="004F1C96" w:rsidRPr="003E2862">
        <w:rPr>
          <w:rFonts w:ascii="Times New Roman" w:eastAsiaTheme="minorEastAsia" w:hAnsi="Times New Roman" w:cs="Times New Roman"/>
          <w:color w:val="000000" w:themeColor="text1"/>
          <w:sz w:val="24"/>
          <w:szCs w:val="24"/>
          <w:lang w:val="es-MX" w:eastAsia="es-CL"/>
        </w:rPr>
        <w:t xml:space="preserve">resguardada </w:t>
      </w:r>
      <w:r w:rsidR="007F5A39">
        <w:rPr>
          <w:rFonts w:ascii="Times New Roman" w:eastAsiaTheme="minorEastAsia" w:hAnsi="Times New Roman" w:cs="Times New Roman"/>
          <w:color w:val="000000" w:themeColor="text1"/>
          <w:sz w:val="24"/>
          <w:szCs w:val="24"/>
          <w:lang w:val="es-MX" w:eastAsia="es-CL"/>
        </w:rPr>
        <w:t>y protegida</w:t>
      </w:r>
      <w:r w:rsidR="0001513F" w:rsidRPr="003E2862">
        <w:rPr>
          <w:rFonts w:ascii="Times New Roman" w:eastAsiaTheme="minorEastAsia" w:hAnsi="Times New Roman" w:cs="Times New Roman"/>
          <w:color w:val="000000" w:themeColor="text1"/>
          <w:sz w:val="24"/>
          <w:szCs w:val="24"/>
          <w:lang w:val="es-MX" w:eastAsia="es-CL"/>
        </w:rPr>
        <w:t xml:space="preserve">. </w:t>
      </w:r>
      <w:r w:rsidR="00F34160">
        <w:rPr>
          <w:rFonts w:ascii="Times New Roman" w:eastAsiaTheme="minorEastAsia" w:hAnsi="Times New Roman" w:cs="Times New Roman"/>
          <w:color w:val="000000" w:themeColor="text1"/>
          <w:sz w:val="24"/>
          <w:szCs w:val="24"/>
          <w:lang w:val="es-MX" w:eastAsia="es-CL"/>
        </w:rPr>
        <w:t>Así también,</w:t>
      </w:r>
      <w:r w:rsidR="007F5A39">
        <w:rPr>
          <w:rFonts w:ascii="Times New Roman" w:eastAsiaTheme="minorEastAsia" w:hAnsi="Times New Roman" w:cs="Times New Roman"/>
          <w:color w:val="000000" w:themeColor="text1"/>
          <w:sz w:val="24"/>
          <w:szCs w:val="24"/>
          <w:lang w:val="es-MX" w:eastAsia="es-CL"/>
        </w:rPr>
        <w:t xml:space="preserve"> </w:t>
      </w:r>
      <w:r w:rsidR="00796D61">
        <w:rPr>
          <w:rFonts w:ascii="Times New Roman" w:eastAsiaTheme="minorEastAsia" w:hAnsi="Times New Roman" w:cs="Times New Roman"/>
          <w:color w:val="000000" w:themeColor="text1"/>
          <w:sz w:val="24"/>
          <w:szCs w:val="24"/>
          <w:lang w:val="es-MX" w:eastAsia="es-CL"/>
        </w:rPr>
        <w:t xml:space="preserve">puede requerir </w:t>
      </w:r>
      <w:r w:rsidR="007F5A39" w:rsidRPr="003E2862">
        <w:rPr>
          <w:rFonts w:ascii="Times New Roman" w:eastAsiaTheme="minorEastAsia" w:hAnsi="Times New Roman" w:cs="Times New Roman"/>
          <w:color w:val="000000" w:themeColor="text1"/>
          <w:sz w:val="24"/>
          <w:szCs w:val="24"/>
          <w:lang w:val="es-MX" w:eastAsia="es-CL"/>
        </w:rPr>
        <w:t>reforzar</w:t>
      </w:r>
      <w:r w:rsidR="007F5A39">
        <w:rPr>
          <w:rFonts w:ascii="Times New Roman" w:eastAsiaTheme="minorEastAsia" w:hAnsi="Times New Roman" w:cs="Times New Roman"/>
          <w:color w:val="000000" w:themeColor="text1"/>
          <w:sz w:val="24"/>
          <w:szCs w:val="24"/>
          <w:lang w:val="es-MX" w:eastAsia="es-CL"/>
        </w:rPr>
        <w:t xml:space="preserve"> el</w:t>
      </w:r>
      <w:r w:rsidR="00275E01" w:rsidRPr="003E2862">
        <w:rPr>
          <w:rFonts w:ascii="Times New Roman" w:eastAsiaTheme="minorEastAsia" w:hAnsi="Times New Roman" w:cs="Times New Roman"/>
          <w:color w:val="000000" w:themeColor="text1"/>
          <w:sz w:val="24"/>
          <w:szCs w:val="24"/>
          <w:lang w:val="es-MX" w:eastAsia="es-CL"/>
        </w:rPr>
        <w:t xml:space="preserve"> sistema de control y sanción </w:t>
      </w:r>
      <w:r w:rsidR="007F5A39">
        <w:rPr>
          <w:rFonts w:ascii="Times New Roman" w:eastAsiaTheme="minorEastAsia" w:hAnsi="Times New Roman" w:cs="Times New Roman"/>
          <w:color w:val="000000" w:themeColor="text1"/>
          <w:sz w:val="24"/>
          <w:szCs w:val="24"/>
          <w:lang w:val="es-MX" w:eastAsia="es-CL"/>
        </w:rPr>
        <w:t>para que</w:t>
      </w:r>
      <w:r w:rsidR="00275E01" w:rsidRPr="003E2862">
        <w:rPr>
          <w:rFonts w:ascii="Times New Roman" w:eastAsiaTheme="minorEastAsia" w:hAnsi="Times New Roman" w:cs="Times New Roman"/>
          <w:color w:val="000000" w:themeColor="text1"/>
          <w:sz w:val="24"/>
          <w:szCs w:val="24"/>
          <w:lang w:val="es-MX" w:eastAsia="es-CL"/>
        </w:rPr>
        <w:t xml:space="preserve"> todas las personas que transgredan las </w:t>
      </w:r>
      <w:r w:rsidR="007F5A39">
        <w:rPr>
          <w:rFonts w:ascii="Times New Roman" w:eastAsiaTheme="minorEastAsia" w:hAnsi="Times New Roman" w:cs="Times New Roman"/>
          <w:color w:val="000000" w:themeColor="text1"/>
          <w:sz w:val="24"/>
          <w:szCs w:val="24"/>
          <w:lang w:val="es-MX" w:eastAsia="es-CL"/>
        </w:rPr>
        <w:t>normas</w:t>
      </w:r>
      <w:r w:rsidR="00275E01" w:rsidRPr="003E2862">
        <w:rPr>
          <w:rFonts w:ascii="Times New Roman" w:eastAsiaTheme="minorEastAsia" w:hAnsi="Times New Roman" w:cs="Times New Roman"/>
          <w:color w:val="000000" w:themeColor="text1"/>
          <w:sz w:val="24"/>
          <w:szCs w:val="24"/>
          <w:lang w:val="es-MX" w:eastAsia="es-CL"/>
        </w:rPr>
        <w:t xml:space="preserve"> </w:t>
      </w:r>
      <w:r w:rsidR="007F5A39">
        <w:rPr>
          <w:rFonts w:ascii="Times New Roman" w:eastAsiaTheme="minorEastAsia" w:hAnsi="Times New Roman" w:cs="Times New Roman"/>
          <w:color w:val="000000" w:themeColor="text1"/>
          <w:sz w:val="24"/>
          <w:szCs w:val="24"/>
          <w:lang w:val="es-MX" w:eastAsia="es-CL"/>
        </w:rPr>
        <w:t>sean sancionadas</w:t>
      </w:r>
      <w:r w:rsidR="00275E01" w:rsidRPr="003E2862">
        <w:rPr>
          <w:rFonts w:ascii="Times New Roman" w:eastAsiaTheme="minorEastAsia" w:hAnsi="Times New Roman" w:cs="Times New Roman"/>
          <w:color w:val="000000" w:themeColor="text1"/>
          <w:sz w:val="24"/>
          <w:szCs w:val="24"/>
          <w:lang w:val="es-MX" w:eastAsia="es-CL"/>
        </w:rPr>
        <w:t xml:space="preserve">. </w:t>
      </w:r>
      <w:r w:rsidR="00F34160">
        <w:rPr>
          <w:rFonts w:ascii="Times New Roman" w:eastAsiaTheme="minorEastAsia" w:hAnsi="Times New Roman" w:cs="Times New Roman"/>
          <w:color w:val="000000" w:themeColor="text1"/>
          <w:sz w:val="24"/>
          <w:szCs w:val="24"/>
          <w:lang w:val="es-MX" w:eastAsia="es-CL"/>
        </w:rPr>
        <w:t>Pero para otros</w:t>
      </w:r>
      <w:r w:rsidR="00F7098D">
        <w:rPr>
          <w:rFonts w:ascii="Times New Roman" w:eastAsiaTheme="minorEastAsia" w:hAnsi="Times New Roman" w:cs="Times New Roman"/>
          <w:color w:val="000000" w:themeColor="text1"/>
          <w:sz w:val="24"/>
          <w:szCs w:val="24"/>
          <w:lang w:val="es-MX" w:eastAsia="es-CL"/>
        </w:rPr>
        <w:t xml:space="preserve"> </w:t>
      </w:r>
      <w:r w:rsidR="00F34160">
        <w:rPr>
          <w:rFonts w:ascii="Times New Roman" w:eastAsiaTheme="minorEastAsia" w:hAnsi="Times New Roman" w:cs="Times New Roman"/>
          <w:color w:val="000000" w:themeColor="text1"/>
          <w:sz w:val="24"/>
          <w:szCs w:val="24"/>
          <w:lang w:val="es-MX" w:eastAsia="es-CL"/>
        </w:rPr>
        <w:t xml:space="preserve">puede que la </w:t>
      </w:r>
      <w:r w:rsidR="007F7A2F" w:rsidRPr="003E2862">
        <w:rPr>
          <w:rFonts w:ascii="Times New Roman" w:eastAsiaTheme="minorEastAsia" w:hAnsi="Times New Roman" w:cs="Times New Roman"/>
          <w:color w:val="000000" w:themeColor="text1"/>
          <w:sz w:val="24"/>
          <w:szCs w:val="24"/>
          <w:lang w:val="es-MX" w:eastAsia="es-CL"/>
        </w:rPr>
        <w:t>seguridad</w:t>
      </w:r>
      <w:r w:rsidR="00F7098D">
        <w:rPr>
          <w:rFonts w:ascii="Times New Roman" w:eastAsiaTheme="minorEastAsia" w:hAnsi="Times New Roman" w:cs="Times New Roman"/>
          <w:color w:val="000000" w:themeColor="text1"/>
          <w:sz w:val="24"/>
          <w:szCs w:val="24"/>
          <w:lang w:val="es-MX" w:eastAsia="es-CL"/>
        </w:rPr>
        <w:t xml:space="preserve"> </w:t>
      </w:r>
      <w:r w:rsidR="00F34160">
        <w:rPr>
          <w:rFonts w:ascii="Times New Roman" w:eastAsiaTheme="minorEastAsia" w:hAnsi="Times New Roman" w:cs="Times New Roman"/>
          <w:color w:val="000000" w:themeColor="text1"/>
          <w:sz w:val="24"/>
          <w:szCs w:val="24"/>
          <w:lang w:val="es-MX" w:eastAsia="es-CL"/>
        </w:rPr>
        <w:t>sea el resulta</w:t>
      </w:r>
      <w:r w:rsidR="00466554">
        <w:rPr>
          <w:rFonts w:ascii="Times New Roman" w:eastAsiaTheme="minorEastAsia" w:hAnsi="Times New Roman" w:cs="Times New Roman"/>
          <w:color w:val="000000" w:themeColor="text1"/>
          <w:sz w:val="24"/>
          <w:szCs w:val="24"/>
          <w:lang w:val="es-MX" w:eastAsia="es-CL"/>
        </w:rPr>
        <w:t xml:space="preserve">do de la acción conjunta de </w:t>
      </w:r>
      <w:r w:rsidR="00F34160">
        <w:rPr>
          <w:rFonts w:ascii="Times New Roman" w:eastAsiaTheme="minorEastAsia" w:hAnsi="Times New Roman" w:cs="Times New Roman"/>
          <w:color w:val="000000" w:themeColor="text1"/>
          <w:sz w:val="24"/>
          <w:szCs w:val="24"/>
          <w:lang w:val="es-MX" w:eastAsia="es-CL"/>
        </w:rPr>
        <w:t xml:space="preserve">actores sociales </w:t>
      </w:r>
      <w:r w:rsidR="00466554">
        <w:rPr>
          <w:rFonts w:ascii="Times New Roman" w:eastAsiaTheme="minorEastAsia" w:hAnsi="Times New Roman" w:cs="Times New Roman"/>
          <w:color w:val="000000" w:themeColor="text1"/>
          <w:sz w:val="24"/>
          <w:szCs w:val="24"/>
          <w:lang w:val="es-MX" w:eastAsia="es-CL"/>
        </w:rPr>
        <w:t xml:space="preserve">que </w:t>
      </w:r>
      <w:r w:rsidR="00F34160">
        <w:rPr>
          <w:rFonts w:ascii="Times New Roman" w:eastAsiaTheme="minorEastAsia" w:hAnsi="Times New Roman" w:cs="Times New Roman"/>
          <w:color w:val="000000" w:themeColor="text1"/>
          <w:sz w:val="24"/>
          <w:szCs w:val="24"/>
          <w:lang w:val="es-MX" w:eastAsia="es-CL"/>
        </w:rPr>
        <w:t>comparten y adhieren</w:t>
      </w:r>
      <w:r w:rsidR="00F7098D">
        <w:rPr>
          <w:rFonts w:ascii="Times New Roman" w:eastAsiaTheme="minorEastAsia" w:hAnsi="Times New Roman" w:cs="Times New Roman"/>
          <w:color w:val="000000" w:themeColor="text1"/>
          <w:sz w:val="24"/>
          <w:szCs w:val="24"/>
          <w:lang w:val="es-MX" w:eastAsia="es-CL"/>
        </w:rPr>
        <w:t xml:space="preserve"> a </w:t>
      </w:r>
      <w:r w:rsidR="007F5A39">
        <w:rPr>
          <w:rFonts w:ascii="Times New Roman" w:eastAsiaTheme="minorEastAsia" w:hAnsi="Times New Roman" w:cs="Times New Roman"/>
          <w:color w:val="000000" w:themeColor="text1"/>
          <w:sz w:val="24"/>
          <w:szCs w:val="24"/>
          <w:lang w:val="es-MX" w:eastAsia="es-CL"/>
        </w:rPr>
        <w:t>valores, normas y</w:t>
      </w:r>
      <w:r w:rsidR="0001513F" w:rsidRPr="003E2862">
        <w:rPr>
          <w:rFonts w:ascii="Times New Roman" w:eastAsiaTheme="minorEastAsia" w:hAnsi="Times New Roman" w:cs="Times New Roman"/>
          <w:color w:val="000000" w:themeColor="text1"/>
          <w:sz w:val="24"/>
          <w:szCs w:val="24"/>
          <w:lang w:val="es-MX" w:eastAsia="es-CL"/>
        </w:rPr>
        <w:t xml:space="preserve"> reglas que </w:t>
      </w:r>
      <w:r w:rsidR="007F7A2F" w:rsidRPr="003E2862">
        <w:rPr>
          <w:rFonts w:ascii="Times New Roman" w:eastAsiaTheme="minorEastAsia" w:hAnsi="Times New Roman" w:cs="Times New Roman"/>
          <w:color w:val="000000" w:themeColor="text1"/>
          <w:sz w:val="24"/>
          <w:szCs w:val="24"/>
          <w:lang w:val="es-MX" w:eastAsia="es-CL"/>
        </w:rPr>
        <w:t xml:space="preserve">estructuran </w:t>
      </w:r>
      <w:r w:rsidR="00466554">
        <w:rPr>
          <w:rFonts w:ascii="Times New Roman" w:eastAsiaTheme="minorEastAsia" w:hAnsi="Times New Roman" w:cs="Times New Roman"/>
          <w:color w:val="000000" w:themeColor="text1"/>
          <w:sz w:val="24"/>
          <w:szCs w:val="24"/>
          <w:lang w:val="es-MX" w:eastAsia="es-CL"/>
        </w:rPr>
        <w:t>su</w:t>
      </w:r>
      <w:r w:rsidRPr="003E2862">
        <w:rPr>
          <w:rFonts w:ascii="Times New Roman" w:eastAsiaTheme="minorEastAsia" w:hAnsi="Times New Roman" w:cs="Times New Roman"/>
          <w:color w:val="000000" w:themeColor="text1"/>
          <w:sz w:val="24"/>
          <w:szCs w:val="24"/>
          <w:lang w:val="es-MX" w:eastAsia="es-CL"/>
        </w:rPr>
        <w:t xml:space="preserve"> vida en común</w:t>
      </w:r>
      <w:r w:rsidR="0001513F" w:rsidRPr="003E2862">
        <w:rPr>
          <w:rFonts w:ascii="Times New Roman" w:eastAsiaTheme="minorEastAsia" w:hAnsi="Times New Roman" w:cs="Times New Roman"/>
          <w:color w:val="000000" w:themeColor="text1"/>
          <w:sz w:val="24"/>
          <w:szCs w:val="24"/>
          <w:lang w:val="es-MX" w:eastAsia="es-CL"/>
        </w:rPr>
        <w:t xml:space="preserve">. </w:t>
      </w:r>
    </w:p>
    <w:p w14:paraId="65AFD6D6" w14:textId="78784C7A" w:rsidR="0001513F" w:rsidRPr="003E2862" w:rsidRDefault="007F5A39"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L</w:t>
      </w:r>
      <w:r w:rsidR="0001513F" w:rsidRPr="003E2862">
        <w:rPr>
          <w:rFonts w:ascii="Times New Roman" w:eastAsiaTheme="minorEastAsia" w:hAnsi="Times New Roman" w:cs="Times New Roman"/>
          <w:color w:val="000000" w:themeColor="text1"/>
          <w:sz w:val="24"/>
          <w:szCs w:val="24"/>
          <w:lang w:val="es-MX" w:eastAsia="es-CL"/>
        </w:rPr>
        <w:t>as políticas que tendría</w:t>
      </w:r>
      <w:r w:rsidR="000F41FE" w:rsidRPr="003E2862">
        <w:rPr>
          <w:rFonts w:ascii="Times New Roman" w:eastAsiaTheme="minorEastAsia" w:hAnsi="Times New Roman" w:cs="Times New Roman"/>
          <w:color w:val="000000" w:themeColor="text1"/>
          <w:sz w:val="24"/>
          <w:szCs w:val="24"/>
          <w:lang w:val="es-MX" w:eastAsia="es-CL"/>
        </w:rPr>
        <w:t>n</w:t>
      </w:r>
      <w:r>
        <w:rPr>
          <w:rFonts w:ascii="Times New Roman" w:eastAsiaTheme="minorEastAsia" w:hAnsi="Times New Roman" w:cs="Times New Roman"/>
          <w:color w:val="000000" w:themeColor="text1"/>
          <w:sz w:val="24"/>
          <w:szCs w:val="24"/>
          <w:lang w:val="es-MX" w:eastAsia="es-CL"/>
        </w:rPr>
        <w:t xml:space="preserve"> que implementar</w:t>
      </w:r>
      <w:r w:rsidR="00F34160">
        <w:rPr>
          <w:rFonts w:ascii="Times New Roman" w:eastAsiaTheme="minorEastAsia" w:hAnsi="Times New Roman" w:cs="Times New Roman"/>
          <w:color w:val="000000" w:themeColor="text1"/>
          <w:sz w:val="24"/>
          <w:szCs w:val="24"/>
          <w:lang w:val="es-MX" w:eastAsia="es-CL"/>
        </w:rPr>
        <w:t>se</w:t>
      </w:r>
      <w:r>
        <w:rPr>
          <w:rFonts w:ascii="Times New Roman" w:eastAsiaTheme="minorEastAsia" w:hAnsi="Times New Roman" w:cs="Times New Roman"/>
          <w:color w:val="000000" w:themeColor="text1"/>
          <w:sz w:val="24"/>
          <w:szCs w:val="24"/>
          <w:lang w:val="es-MX" w:eastAsia="es-CL"/>
        </w:rPr>
        <w:t xml:space="preserve"> para alcanzar </w:t>
      </w:r>
      <w:r w:rsidR="00F7098D">
        <w:rPr>
          <w:rFonts w:ascii="Times New Roman" w:eastAsiaTheme="minorEastAsia" w:hAnsi="Times New Roman" w:cs="Times New Roman"/>
          <w:color w:val="000000" w:themeColor="text1"/>
          <w:sz w:val="24"/>
          <w:szCs w:val="24"/>
          <w:lang w:val="es-MX" w:eastAsia="es-CL"/>
        </w:rPr>
        <w:t xml:space="preserve">estas </w:t>
      </w:r>
      <w:r w:rsidR="00275E01" w:rsidRPr="003E2862">
        <w:rPr>
          <w:rFonts w:ascii="Times New Roman" w:eastAsiaTheme="minorEastAsia" w:hAnsi="Times New Roman" w:cs="Times New Roman"/>
          <w:color w:val="000000" w:themeColor="text1"/>
          <w:sz w:val="24"/>
          <w:szCs w:val="24"/>
          <w:lang w:val="es-MX" w:eastAsia="es-CL"/>
        </w:rPr>
        <w:t>visiones</w:t>
      </w:r>
      <w:r w:rsidR="00F7098D">
        <w:rPr>
          <w:rFonts w:ascii="Times New Roman" w:eastAsiaTheme="minorEastAsia" w:hAnsi="Times New Roman" w:cs="Times New Roman"/>
          <w:color w:val="000000" w:themeColor="text1"/>
          <w:sz w:val="24"/>
          <w:szCs w:val="24"/>
          <w:lang w:val="es-MX" w:eastAsia="es-CL"/>
        </w:rPr>
        <w:t xml:space="preserve"> de la seguridad </w:t>
      </w:r>
      <w:r w:rsidR="0001513F" w:rsidRPr="003E2862">
        <w:rPr>
          <w:rFonts w:ascii="Times New Roman" w:eastAsiaTheme="minorEastAsia" w:hAnsi="Times New Roman" w:cs="Times New Roman"/>
          <w:color w:val="000000" w:themeColor="text1"/>
          <w:sz w:val="24"/>
          <w:szCs w:val="24"/>
          <w:lang w:val="es-MX" w:eastAsia="es-CL"/>
        </w:rPr>
        <w:t xml:space="preserve">son </w:t>
      </w:r>
      <w:r>
        <w:rPr>
          <w:rFonts w:ascii="Times New Roman" w:eastAsiaTheme="minorEastAsia" w:hAnsi="Times New Roman" w:cs="Times New Roman"/>
          <w:color w:val="000000" w:themeColor="text1"/>
          <w:sz w:val="24"/>
          <w:szCs w:val="24"/>
          <w:lang w:val="es-MX" w:eastAsia="es-CL"/>
        </w:rPr>
        <w:t>radicalmente</w:t>
      </w:r>
      <w:r w:rsidR="0001513F" w:rsidRPr="003E2862">
        <w:rPr>
          <w:rFonts w:ascii="Times New Roman" w:eastAsiaTheme="minorEastAsia" w:hAnsi="Times New Roman" w:cs="Times New Roman"/>
          <w:color w:val="000000" w:themeColor="text1"/>
          <w:sz w:val="24"/>
          <w:szCs w:val="24"/>
          <w:lang w:val="es-MX" w:eastAsia="es-CL"/>
        </w:rPr>
        <w:t xml:space="preserve"> distintas. Pues bien, hasta ahora, en esta campaña </w:t>
      </w:r>
      <w:r w:rsidR="00352F92">
        <w:rPr>
          <w:rFonts w:ascii="Times New Roman" w:eastAsiaTheme="minorEastAsia" w:hAnsi="Times New Roman" w:cs="Times New Roman"/>
          <w:color w:val="000000" w:themeColor="text1"/>
          <w:sz w:val="24"/>
          <w:szCs w:val="24"/>
          <w:lang w:val="es-MX" w:eastAsia="es-CL"/>
        </w:rPr>
        <w:t xml:space="preserve">presidencial </w:t>
      </w:r>
      <w:r w:rsidR="0001513F" w:rsidRPr="003E2862">
        <w:rPr>
          <w:rFonts w:ascii="Times New Roman" w:eastAsiaTheme="minorEastAsia" w:hAnsi="Times New Roman" w:cs="Times New Roman"/>
          <w:color w:val="000000" w:themeColor="text1"/>
          <w:sz w:val="24"/>
          <w:szCs w:val="24"/>
          <w:lang w:val="es-MX" w:eastAsia="es-CL"/>
        </w:rPr>
        <w:t xml:space="preserve">ninguno de los candidatos </w:t>
      </w:r>
      <w:r w:rsidR="00352F92">
        <w:rPr>
          <w:rFonts w:ascii="Times New Roman" w:eastAsiaTheme="minorEastAsia" w:hAnsi="Times New Roman" w:cs="Times New Roman"/>
          <w:color w:val="000000" w:themeColor="text1"/>
          <w:sz w:val="24"/>
          <w:szCs w:val="24"/>
          <w:lang w:val="es-MX" w:eastAsia="es-CL"/>
        </w:rPr>
        <w:t>nos ha dicho</w:t>
      </w:r>
      <w:r w:rsidR="007F7A2F" w:rsidRPr="003E2862">
        <w:rPr>
          <w:rFonts w:ascii="Times New Roman" w:eastAsiaTheme="minorEastAsia" w:hAnsi="Times New Roman" w:cs="Times New Roman"/>
          <w:color w:val="000000" w:themeColor="text1"/>
          <w:sz w:val="24"/>
          <w:szCs w:val="24"/>
          <w:lang w:val="es-MX" w:eastAsia="es-CL"/>
        </w:rPr>
        <w:t xml:space="preserve"> </w:t>
      </w:r>
      <w:r w:rsidR="004F1C96" w:rsidRPr="003E2862">
        <w:rPr>
          <w:rFonts w:ascii="Times New Roman" w:eastAsiaTheme="minorEastAsia" w:hAnsi="Times New Roman" w:cs="Times New Roman"/>
          <w:color w:val="000000" w:themeColor="text1"/>
          <w:sz w:val="24"/>
          <w:szCs w:val="24"/>
          <w:lang w:val="es-MX" w:eastAsia="es-CL"/>
        </w:rPr>
        <w:t>bajo qu</w:t>
      </w:r>
      <w:r w:rsidR="00352F92">
        <w:rPr>
          <w:rFonts w:ascii="Times New Roman" w:eastAsiaTheme="minorEastAsia" w:hAnsi="Times New Roman" w:cs="Times New Roman"/>
          <w:color w:val="000000" w:themeColor="text1"/>
          <w:sz w:val="24"/>
          <w:szCs w:val="24"/>
          <w:lang w:val="es-MX" w:eastAsia="es-CL"/>
        </w:rPr>
        <w:t>é</w:t>
      </w:r>
      <w:r w:rsidR="004F1C96" w:rsidRPr="003E2862">
        <w:rPr>
          <w:rFonts w:ascii="Times New Roman" w:eastAsiaTheme="minorEastAsia" w:hAnsi="Times New Roman" w:cs="Times New Roman"/>
          <w:color w:val="000000" w:themeColor="text1"/>
          <w:sz w:val="24"/>
          <w:szCs w:val="24"/>
          <w:lang w:val="es-MX" w:eastAsia="es-CL"/>
        </w:rPr>
        <w:t xml:space="preserve"> aspiraciones y valores</w:t>
      </w:r>
      <w:r w:rsidR="007F7A2F" w:rsidRPr="003E2862">
        <w:rPr>
          <w:rFonts w:ascii="Times New Roman" w:eastAsiaTheme="minorEastAsia" w:hAnsi="Times New Roman" w:cs="Times New Roman"/>
          <w:color w:val="000000" w:themeColor="text1"/>
          <w:sz w:val="24"/>
          <w:szCs w:val="24"/>
          <w:lang w:val="es-MX" w:eastAsia="es-CL"/>
        </w:rPr>
        <w:t xml:space="preserve"> ha </w:t>
      </w:r>
      <w:r w:rsidR="0001513F" w:rsidRPr="003E2862">
        <w:rPr>
          <w:rFonts w:ascii="Times New Roman" w:eastAsiaTheme="minorEastAsia" w:hAnsi="Times New Roman" w:cs="Times New Roman"/>
          <w:color w:val="000000" w:themeColor="text1"/>
          <w:sz w:val="24"/>
          <w:szCs w:val="24"/>
          <w:lang w:val="es-MX" w:eastAsia="es-CL"/>
        </w:rPr>
        <w:t>construido sus propuestas en materia de seguridad pública</w:t>
      </w:r>
      <w:r w:rsidR="007F7A2F" w:rsidRPr="003E2862">
        <w:rPr>
          <w:rFonts w:ascii="Times New Roman" w:eastAsiaTheme="minorEastAsia" w:hAnsi="Times New Roman" w:cs="Times New Roman"/>
          <w:color w:val="000000" w:themeColor="text1"/>
          <w:sz w:val="24"/>
          <w:szCs w:val="24"/>
          <w:lang w:val="es-MX" w:eastAsia="es-CL"/>
        </w:rPr>
        <w:t xml:space="preserve">. Ningún candidato ha sabido ilustrarnos </w:t>
      </w:r>
      <w:r w:rsidR="0001513F" w:rsidRPr="003E2862">
        <w:rPr>
          <w:rFonts w:ascii="Times New Roman" w:eastAsiaTheme="minorEastAsia" w:hAnsi="Times New Roman" w:cs="Times New Roman"/>
          <w:color w:val="000000" w:themeColor="text1"/>
          <w:sz w:val="24"/>
          <w:szCs w:val="24"/>
          <w:lang w:val="es-MX" w:eastAsia="es-CL"/>
        </w:rPr>
        <w:t>sobre cuál es el fin último que persigue</w:t>
      </w:r>
      <w:r w:rsidR="004F1C96" w:rsidRPr="003E2862">
        <w:rPr>
          <w:rFonts w:ascii="Times New Roman" w:eastAsiaTheme="minorEastAsia" w:hAnsi="Times New Roman" w:cs="Times New Roman"/>
          <w:color w:val="000000" w:themeColor="text1"/>
          <w:sz w:val="24"/>
          <w:szCs w:val="24"/>
          <w:lang w:val="es-MX" w:eastAsia="es-CL"/>
        </w:rPr>
        <w:t xml:space="preserve">, es decir, </w:t>
      </w:r>
      <w:r w:rsidR="0001513F" w:rsidRPr="003E2862">
        <w:rPr>
          <w:rFonts w:ascii="Times New Roman" w:eastAsiaTheme="minorEastAsia" w:hAnsi="Times New Roman" w:cs="Times New Roman"/>
          <w:color w:val="000000" w:themeColor="text1"/>
          <w:sz w:val="24"/>
          <w:szCs w:val="24"/>
          <w:lang w:val="es-MX" w:eastAsia="es-CL"/>
        </w:rPr>
        <w:t xml:space="preserve">qué tipo de seguridad </w:t>
      </w:r>
      <w:r w:rsidR="00275E01" w:rsidRPr="003E2862">
        <w:rPr>
          <w:rFonts w:ascii="Times New Roman" w:eastAsiaTheme="minorEastAsia" w:hAnsi="Times New Roman" w:cs="Times New Roman"/>
          <w:color w:val="000000" w:themeColor="text1"/>
          <w:sz w:val="24"/>
          <w:szCs w:val="24"/>
          <w:lang w:val="es-MX" w:eastAsia="es-CL"/>
        </w:rPr>
        <w:t>es la que propone</w:t>
      </w:r>
      <w:r w:rsidR="004F1C96" w:rsidRPr="003E2862">
        <w:rPr>
          <w:rFonts w:ascii="Times New Roman" w:eastAsiaTheme="minorEastAsia" w:hAnsi="Times New Roman" w:cs="Times New Roman"/>
          <w:color w:val="000000" w:themeColor="text1"/>
          <w:sz w:val="24"/>
          <w:szCs w:val="24"/>
          <w:lang w:val="es-MX" w:eastAsia="es-CL"/>
        </w:rPr>
        <w:t xml:space="preserve"> para el país.</w:t>
      </w:r>
      <w:r w:rsidR="000F41FE" w:rsidRPr="003E2862">
        <w:rPr>
          <w:rFonts w:ascii="Times New Roman" w:eastAsiaTheme="minorEastAsia" w:hAnsi="Times New Roman" w:cs="Times New Roman"/>
          <w:color w:val="000000" w:themeColor="text1"/>
          <w:sz w:val="24"/>
          <w:szCs w:val="24"/>
          <w:lang w:val="es-MX" w:eastAsia="es-CL"/>
        </w:rPr>
        <w:t xml:space="preserve"> </w:t>
      </w:r>
      <w:r w:rsidR="004F1C96" w:rsidRPr="003E2862">
        <w:rPr>
          <w:rFonts w:ascii="Times New Roman" w:eastAsiaTheme="minorEastAsia" w:hAnsi="Times New Roman" w:cs="Times New Roman"/>
          <w:color w:val="000000" w:themeColor="text1"/>
          <w:sz w:val="24"/>
          <w:szCs w:val="24"/>
          <w:lang w:val="es-MX" w:eastAsia="es-CL"/>
        </w:rPr>
        <w:t>Y</w:t>
      </w:r>
      <w:r w:rsidR="00F34160">
        <w:rPr>
          <w:rFonts w:ascii="Times New Roman" w:eastAsiaTheme="minorEastAsia" w:hAnsi="Times New Roman" w:cs="Times New Roman"/>
          <w:color w:val="000000" w:themeColor="text1"/>
          <w:sz w:val="24"/>
          <w:szCs w:val="24"/>
          <w:lang w:val="es-MX" w:eastAsia="es-CL"/>
        </w:rPr>
        <w:t xml:space="preserve">, </w:t>
      </w:r>
      <w:r w:rsidR="0001513F" w:rsidRPr="003E2862">
        <w:rPr>
          <w:rFonts w:ascii="Times New Roman" w:eastAsiaTheme="minorEastAsia" w:hAnsi="Times New Roman" w:cs="Times New Roman"/>
          <w:color w:val="000000" w:themeColor="text1"/>
          <w:sz w:val="24"/>
          <w:szCs w:val="24"/>
          <w:lang w:val="es-MX" w:eastAsia="es-CL"/>
        </w:rPr>
        <w:t xml:space="preserve">por </w:t>
      </w:r>
      <w:r w:rsidR="000F41FE" w:rsidRPr="003E2862">
        <w:rPr>
          <w:rFonts w:ascii="Times New Roman" w:eastAsiaTheme="minorEastAsia" w:hAnsi="Times New Roman" w:cs="Times New Roman"/>
          <w:color w:val="000000" w:themeColor="text1"/>
          <w:sz w:val="24"/>
          <w:szCs w:val="24"/>
          <w:lang w:val="es-MX" w:eastAsia="es-CL"/>
        </w:rPr>
        <w:t>consiguiente</w:t>
      </w:r>
      <w:r w:rsidR="00F7098D">
        <w:rPr>
          <w:rFonts w:ascii="Times New Roman" w:eastAsiaTheme="minorEastAsia" w:hAnsi="Times New Roman" w:cs="Times New Roman"/>
          <w:color w:val="000000" w:themeColor="text1"/>
          <w:sz w:val="24"/>
          <w:szCs w:val="24"/>
          <w:lang w:val="es-MX" w:eastAsia="es-CL"/>
        </w:rPr>
        <w:t>,</w:t>
      </w:r>
      <w:r w:rsidR="000F41FE" w:rsidRPr="003E2862">
        <w:rPr>
          <w:rFonts w:ascii="Times New Roman" w:eastAsiaTheme="minorEastAsia" w:hAnsi="Times New Roman" w:cs="Times New Roman"/>
          <w:color w:val="000000" w:themeColor="text1"/>
          <w:sz w:val="24"/>
          <w:szCs w:val="24"/>
          <w:lang w:val="es-MX" w:eastAsia="es-CL"/>
        </w:rPr>
        <w:t xml:space="preserve"> </w:t>
      </w:r>
      <w:r w:rsidR="004F1C96" w:rsidRPr="003E2862">
        <w:rPr>
          <w:rFonts w:ascii="Times New Roman" w:eastAsiaTheme="minorEastAsia" w:hAnsi="Times New Roman" w:cs="Times New Roman"/>
          <w:color w:val="000000" w:themeColor="text1"/>
          <w:sz w:val="24"/>
          <w:szCs w:val="24"/>
          <w:lang w:val="es-MX" w:eastAsia="es-CL"/>
        </w:rPr>
        <w:t>ninguno ha sido capaz de explicar</w:t>
      </w:r>
      <w:r w:rsidR="00352F92">
        <w:rPr>
          <w:rFonts w:ascii="Times New Roman" w:eastAsiaTheme="minorEastAsia" w:hAnsi="Times New Roman" w:cs="Times New Roman"/>
          <w:color w:val="000000" w:themeColor="text1"/>
          <w:sz w:val="24"/>
          <w:szCs w:val="24"/>
          <w:lang w:val="es-MX" w:eastAsia="es-CL"/>
        </w:rPr>
        <w:t>nos</w:t>
      </w:r>
      <w:r w:rsidR="004F1C96" w:rsidRPr="003E2862">
        <w:rPr>
          <w:rFonts w:ascii="Times New Roman" w:eastAsiaTheme="minorEastAsia" w:hAnsi="Times New Roman" w:cs="Times New Roman"/>
          <w:color w:val="000000" w:themeColor="text1"/>
          <w:sz w:val="24"/>
          <w:szCs w:val="24"/>
          <w:lang w:val="es-MX" w:eastAsia="es-CL"/>
        </w:rPr>
        <w:t xml:space="preserve"> </w:t>
      </w:r>
      <w:r w:rsidR="000F41FE" w:rsidRPr="003E2862">
        <w:rPr>
          <w:rFonts w:ascii="Times New Roman" w:eastAsiaTheme="minorEastAsia" w:hAnsi="Times New Roman" w:cs="Times New Roman"/>
          <w:color w:val="000000" w:themeColor="text1"/>
          <w:sz w:val="24"/>
          <w:szCs w:val="24"/>
          <w:lang w:val="es-MX" w:eastAsia="es-CL"/>
        </w:rPr>
        <w:t>cuá</w:t>
      </w:r>
      <w:r w:rsidR="0001513F" w:rsidRPr="003E2862">
        <w:rPr>
          <w:rFonts w:ascii="Times New Roman" w:eastAsiaTheme="minorEastAsia" w:hAnsi="Times New Roman" w:cs="Times New Roman"/>
          <w:color w:val="000000" w:themeColor="text1"/>
          <w:sz w:val="24"/>
          <w:szCs w:val="24"/>
          <w:lang w:val="es-MX" w:eastAsia="es-CL"/>
        </w:rPr>
        <w:t>les so</w:t>
      </w:r>
      <w:r w:rsidR="000F41FE" w:rsidRPr="003E2862">
        <w:rPr>
          <w:rFonts w:ascii="Times New Roman" w:eastAsiaTheme="minorEastAsia" w:hAnsi="Times New Roman" w:cs="Times New Roman"/>
          <w:color w:val="000000" w:themeColor="text1"/>
          <w:sz w:val="24"/>
          <w:szCs w:val="24"/>
          <w:lang w:val="es-MX" w:eastAsia="es-CL"/>
        </w:rPr>
        <w:t xml:space="preserve">n los </w:t>
      </w:r>
      <w:r w:rsidR="004F1C96" w:rsidRPr="003E2862">
        <w:rPr>
          <w:rFonts w:ascii="Times New Roman" w:eastAsiaTheme="minorEastAsia" w:hAnsi="Times New Roman" w:cs="Times New Roman"/>
          <w:color w:val="000000" w:themeColor="text1"/>
          <w:sz w:val="24"/>
          <w:szCs w:val="24"/>
          <w:lang w:val="es-MX" w:eastAsia="es-CL"/>
        </w:rPr>
        <w:t>mecanismos</w:t>
      </w:r>
      <w:r w:rsidR="000F41FE" w:rsidRPr="003E2862">
        <w:rPr>
          <w:rFonts w:ascii="Times New Roman" w:eastAsiaTheme="minorEastAsia" w:hAnsi="Times New Roman" w:cs="Times New Roman"/>
          <w:color w:val="000000" w:themeColor="text1"/>
          <w:sz w:val="24"/>
          <w:szCs w:val="24"/>
          <w:lang w:val="es-MX" w:eastAsia="es-CL"/>
        </w:rPr>
        <w:t xml:space="preserve"> y los cursos de acción </w:t>
      </w:r>
      <w:r w:rsidR="004F1C96" w:rsidRPr="003E2862">
        <w:rPr>
          <w:rFonts w:ascii="Times New Roman" w:eastAsiaTheme="minorEastAsia" w:hAnsi="Times New Roman" w:cs="Times New Roman"/>
          <w:color w:val="000000" w:themeColor="text1"/>
          <w:sz w:val="24"/>
          <w:szCs w:val="24"/>
          <w:lang w:val="es-MX" w:eastAsia="es-CL"/>
        </w:rPr>
        <w:t>que pretende</w:t>
      </w:r>
      <w:r w:rsidR="007F7A2F" w:rsidRPr="003E2862">
        <w:rPr>
          <w:rFonts w:ascii="Times New Roman" w:eastAsiaTheme="minorEastAsia" w:hAnsi="Times New Roman" w:cs="Times New Roman"/>
          <w:color w:val="000000" w:themeColor="text1"/>
          <w:sz w:val="24"/>
          <w:szCs w:val="24"/>
          <w:lang w:val="es-MX" w:eastAsia="es-CL"/>
        </w:rPr>
        <w:t xml:space="preserve"> seguir </w:t>
      </w:r>
      <w:r w:rsidR="000F41FE" w:rsidRPr="003E2862">
        <w:rPr>
          <w:rFonts w:ascii="Times New Roman" w:eastAsiaTheme="minorEastAsia" w:hAnsi="Times New Roman" w:cs="Times New Roman"/>
          <w:color w:val="000000" w:themeColor="text1"/>
          <w:sz w:val="24"/>
          <w:szCs w:val="24"/>
          <w:lang w:val="es-MX" w:eastAsia="es-CL"/>
        </w:rPr>
        <w:t xml:space="preserve">para alcanzar este fin. Tampoco se nos ilustra sobre cuáles son los tiempos requeridos, las etapas que debemos </w:t>
      </w:r>
      <w:r w:rsidR="00F7098D">
        <w:rPr>
          <w:rFonts w:ascii="Times New Roman" w:eastAsiaTheme="minorEastAsia" w:hAnsi="Times New Roman" w:cs="Times New Roman"/>
          <w:color w:val="000000" w:themeColor="text1"/>
          <w:sz w:val="24"/>
          <w:szCs w:val="24"/>
          <w:lang w:val="es-MX" w:eastAsia="es-CL"/>
        </w:rPr>
        <w:t>alcanzar</w:t>
      </w:r>
      <w:r w:rsidR="000F41FE" w:rsidRPr="003E2862">
        <w:rPr>
          <w:rFonts w:ascii="Times New Roman" w:eastAsiaTheme="minorEastAsia" w:hAnsi="Times New Roman" w:cs="Times New Roman"/>
          <w:color w:val="000000" w:themeColor="text1"/>
          <w:sz w:val="24"/>
          <w:szCs w:val="24"/>
          <w:lang w:val="es-MX" w:eastAsia="es-CL"/>
        </w:rPr>
        <w:t xml:space="preserve"> y los ámbitos de acción que deben ser priorizados.</w:t>
      </w:r>
    </w:p>
    <w:p w14:paraId="25D1BE0A" w14:textId="2F736923" w:rsidR="00F7098D" w:rsidRDefault="007F7A2F"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lastRenderedPageBreak/>
        <w:t xml:space="preserve">Es por eso que los planteamientos en seguridad parecen más bien recetas </w:t>
      </w:r>
      <w:r w:rsidR="00F34160">
        <w:rPr>
          <w:rFonts w:ascii="Times New Roman" w:eastAsiaTheme="minorEastAsia" w:hAnsi="Times New Roman" w:cs="Times New Roman"/>
          <w:color w:val="000000" w:themeColor="text1"/>
          <w:sz w:val="24"/>
          <w:szCs w:val="24"/>
          <w:lang w:val="es-MX" w:eastAsia="es-CL"/>
        </w:rPr>
        <w:t>con medidas dispersas</w:t>
      </w:r>
      <w:r w:rsidR="007F5A39">
        <w:rPr>
          <w:rFonts w:ascii="Times New Roman" w:eastAsiaTheme="minorEastAsia" w:hAnsi="Times New Roman" w:cs="Times New Roman"/>
          <w:color w:val="000000" w:themeColor="text1"/>
          <w:sz w:val="24"/>
          <w:szCs w:val="24"/>
          <w:lang w:val="es-MX" w:eastAsia="es-CL"/>
        </w:rPr>
        <w:t xml:space="preserve"> de todo tipo</w:t>
      </w:r>
      <w:r w:rsidRPr="003E2862">
        <w:rPr>
          <w:rFonts w:ascii="Times New Roman" w:eastAsiaTheme="minorEastAsia" w:hAnsi="Times New Roman" w:cs="Times New Roman"/>
          <w:color w:val="000000" w:themeColor="text1"/>
          <w:sz w:val="24"/>
          <w:szCs w:val="24"/>
          <w:lang w:val="es-MX" w:eastAsia="es-CL"/>
        </w:rPr>
        <w:t xml:space="preserve">. Así las cosas, no es de extrañar que las sombras de populismo campeen en esta </w:t>
      </w:r>
      <w:r w:rsidR="007F5A39">
        <w:rPr>
          <w:rFonts w:ascii="Times New Roman" w:eastAsiaTheme="minorEastAsia" w:hAnsi="Times New Roman" w:cs="Times New Roman"/>
          <w:color w:val="000000" w:themeColor="text1"/>
          <w:sz w:val="24"/>
          <w:szCs w:val="24"/>
          <w:lang w:val="es-MX" w:eastAsia="es-CL"/>
        </w:rPr>
        <w:t>área</w:t>
      </w:r>
      <w:r w:rsidRPr="003E2862">
        <w:rPr>
          <w:rFonts w:ascii="Times New Roman" w:eastAsiaTheme="minorEastAsia" w:hAnsi="Times New Roman" w:cs="Times New Roman"/>
          <w:color w:val="000000" w:themeColor="text1"/>
          <w:sz w:val="24"/>
          <w:szCs w:val="24"/>
          <w:lang w:val="es-MX" w:eastAsia="es-CL"/>
        </w:rPr>
        <w:t xml:space="preserve"> de la </w:t>
      </w:r>
      <w:r w:rsidR="004F1C96" w:rsidRPr="003E2862">
        <w:rPr>
          <w:rFonts w:ascii="Times New Roman" w:eastAsiaTheme="minorEastAsia" w:hAnsi="Times New Roman" w:cs="Times New Roman"/>
          <w:color w:val="000000" w:themeColor="text1"/>
          <w:sz w:val="24"/>
          <w:szCs w:val="24"/>
          <w:lang w:val="es-MX" w:eastAsia="es-CL"/>
        </w:rPr>
        <w:t>acción</w:t>
      </w:r>
      <w:r w:rsidRPr="003E2862">
        <w:rPr>
          <w:rFonts w:ascii="Times New Roman" w:eastAsiaTheme="minorEastAsia" w:hAnsi="Times New Roman" w:cs="Times New Roman"/>
          <w:color w:val="000000" w:themeColor="text1"/>
          <w:sz w:val="24"/>
          <w:szCs w:val="24"/>
          <w:lang w:val="es-MX" w:eastAsia="es-CL"/>
        </w:rPr>
        <w:t xml:space="preserve"> pública. </w:t>
      </w:r>
      <w:r w:rsidR="00F34160">
        <w:rPr>
          <w:rFonts w:ascii="Times New Roman" w:eastAsiaTheme="minorEastAsia" w:hAnsi="Times New Roman" w:cs="Times New Roman"/>
          <w:color w:val="000000" w:themeColor="text1"/>
          <w:sz w:val="24"/>
          <w:szCs w:val="24"/>
          <w:lang w:val="es-MX" w:eastAsia="es-CL"/>
        </w:rPr>
        <w:t>L</w:t>
      </w:r>
      <w:r w:rsidR="0055247B">
        <w:rPr>
          <w:rFonts w:ascii="Times New Roman" w:eastAsiaTheme="minorEastAsia" w:hAnsi="Times New Roman" w:cs="Times New Roman"/>
          <w:color w:val="000000" w:themeColor="text1"/>
          <w:sz w:val="24"/>
          <w:szCs w:val="24"/>
          <w:lang w:val="es-MX" w:eastAsia="es-CL"/>
        </w:rPr>
        <w:t>as medidas enfocadas en</w:t>
      </w:r>
      <w:r w:rsidRPr="003E2862">
        <w:rPr>
          <w:rFonts w:ascii="Times New Roman" w:eastAsiaTheme="minorEastAsia" w:hAnsi="Times New Roman" w:cs="Times New Roman"/>
          <w:color w:val="000000" w:themeColor="text1"/>
          <w:sz w:val="24"/>
          <w:szCs w:val="24"/>
          <w:lang w:val="es-MX" w:eastAsia="es-CL"/>
        </w:rPr>
        <w:t xml:space="preserve"> de </w:t>
      </w:r>
      <w:r w:rsidR="0055247B">
        <w:rPr>
          <w:rFonts w:ascii="Times New Roman" w:eastAsiaTheme="minorEastAsia" w:hAnsi="Times New Roman" w:cs="Times New Roman"/>
          <w:color w:val="000000" w:themeColor="text1"/>
          <w:sz w:val="24"/>
          <w:szCs w:val="24"/>
          <w:lang w:val="es-MX" w:eastAsia="es-CL"/>
        </w:rPr>
        <w:t xml:space="preserve">la </w:t>
      </w:r>
      <w:r w:rsidRPr="003E2862">
        <w:rPr>
          <w:rFonts w:ascii="Times New Roman" w:eastAsiaTheme="minorEastAsia" w:hAnsi="Times New Roman" w:cs="Times New Roman"/>
          <w:color w:val="000000" w:themeColor="text1"/>
          <w:sz w:val="24"/>
          <w:szCs w:val="24"/>
          <w:lang w:val="es-MX" w:eastAsia="es-CL"/>
        </w:rPr>
        <w:t>mano dura</w:t>
      </w:r>
      <w:r w:rsidR="0055247B">
        <w:rPr>
          <w:rFonts w:ascii="Times New Roman" w:eastAsiaTheme="minorEastAsia" w:hAnsi="Times New Roman" w:cs="Times New Roman"/>
          <w:color w:val="000000" w:themeColor="text1"/>
          <w:sz w:val="24"/>
          <w:szCs w:val="24"/>
          <w:lang w:val="es-MX" w:eastAsia="es-CL"/>
        </w:rPr>
        <w:t xml:space="preserve"> </w:t>
      </w:r>
      <w:r w:rsidRPr="003E2862">
        <w:rPr>
          <w:rFonts w:ascii="Times New Roman" w:eastAsiaTheme="minorEastAsia" w:hAnsi="Times New Roman" w:cs="Times New Roman"/>
          <w:color w:val="000000" w:themeColor="text1"/>
          <w:sz w:val="24"/>
          <w:szCs w:val="24"/>
          <w:lang w:val="es-MX" w:eastAsia="es-CL"/>
        </w:rPr>
        <w:t>están a la orden del día</w:t>
      </w:r>
      <w:r w:rsidR="004F1C96" w:rsidRPr="003E2862">
        <w:rPr>
          <w:rFonts w:ascii="Times New Roman" w:eastAsiaTheme="minorEastAsia" w:hAnsi="Times New Roman" w:cs="Times New Roman"/>
          <w:color w:val="000000" w:themeColor="text1"/>
          <w:sz w:val="24"/>
          <w:szCs w:val="24"/>
          <w:lang w:val="es-MX" w:eastAsia="es-CL"/>
        </w:rPr>
        <w:t xml:space="preserve"> y vuelven a soplar</w:t>
      </w:r>
      <w:r w:rsidR="00476D08" w:rsidRPr="003E2862">
        <w:rPr>
          <w:rFonts w:ascii="Times New Roman" w:eastAsiaTheme="minorEastAsia" w:hAnsi="Times New Roman" w:cs="Times New Roman"/>
          <w:color w:val="000000" w:themeColor="text1"/>
          <w:sz w:val="24"/>
          <w:szCs w:val="24"/>
          <w:lang w:val="es-MX" w:eastAsia="es-CL"/>
        </w:rPr>
        <w:t xml:space="preserve"> </w:t>
      </w:r>
      <w:r w:rsidR="00466554">
        <w:rPr>
          <w:rFonts w:ascii="Times New Roman" w:eastAsiaTheme="minorEastAsia" w:hAnsi="Times New Roman" w:cs="Times New Roman"/>
          <w:color w:val="000000" w:themeColor="text1"/>
          <w:sz w:val="24"/>
          <w:szCs w:val="24"/>
          <w:lang w:val="es-MX" w:eastAsia="es-CL"/>
        </w:rPr>
        <w:t>encada</w:t>
      </w:r>
      <w:r w:rsidR="00476D08" w:rsidRPr="003E2862">
        <w:rPr>
          <w:rFonts w:ascii="Times New Roman" w:eastAsiaTheme="minorEastAsia" w:hAnsi="Times New Roman" w:cs="Times New Roman"/>
          <w:color w:val="000000" w:themeColor="text1"/>
          <w:sz w:val="24"/>
          <w:szCs w:val="24"/>
          <w:lang w:val="es-MX" w:eastAsia="es-CL"/>
        </w:rPr>
        <w:t xml:space="preserve"> período eleccionario</w:t>
      </w:r>
      <w:r w:rsidRPr="003E2862">
        <w:rPr>
          <w:rFonts w:ascii="Times New Roman" w:eastAsiaTheme="minorEastAsia" w:hAnsi="Times New Roman" w:cs="Times New Roman"/>
          <w:color w:val="000000" w:themeColor="text1"/>
          <w:sz w:val="24"/>
          <w:szCs w:val="24"/>
          <w:lang w:val="es-MX" w:eastAsia="es-CL"/>
        </w:rPr>
        <w:t xml:space="preserve">. </w:t>
      </w:r>
      <w:r w:rsidR="0055247B">
        <w:rPr>
          <w:rFonts w:ascii="Times New Roman" w:eastAsiaTheme="minorEastAsia" w:hAnsi="Times New Roman" w:cs="Times New Roman"/>
          <w:color w:val="000000" w:themeColor="text1"/>
          <w:sz w:val="24"/>
          <w:szCs w:val="24"/>
          <w:lang w:val="es-MX" w:eastAsia="es-CL"/>
        </w:rPr>
        <w:t>Sin embargo,</w:t>
      </w:r>
      <w:r w:rsidR="00F7665F" w:rsidRPr="003E2862">
        <w:rPr>
          <w:rFonts w:ascii="Times New Roman" w:eastAsiaTheme="minorEastAsia" w:hAnsi="Times New Roman" w:cs="Times New Roman"/>
          <w:color w:val="000000" w:themeColor="text1"/>
          <w:sz w:val="24"/>
          <w:szCs w:val="24"/>
          <w:lang w:val="es-MX" w:eastAsia="es-CL"/>
        </w:rPr>
        <w:t xml:space="preserve"> </w:t>
      </w:r>
      <w:r w:rsidR="00D649BA" w:rsidRPr="003E2862">
        <w:rPr>
          <w:rFonts w:ascii="Times New Roman" w:eastAsiaTheme="minorEastAsia" w:hAnsi="Times New Roman" w:cs="Times New Roman"/>
          <w:color w:val="000000" w:themeColor="text1"/>
          <w:sz w:val="24"/>
          <w:szCs w:val="24"/>
          <w:lang w:val="es-MX" w:eastAsia="es-CL"/>
        </w:rPr>
        <w:t xml:space="preserve">todas aquellas argumentaciones </w:t>
      </w:r>
      <w:r w:rsidR="00F7098D">
        <w:rPr>
          <w:rFonts w:ascii="Times New Roman" w:eastAsiaTheme="minorEastAsia" w:hAnsi="Times New Roman" w:cs="Times New Roman"/>
          <w:color w:val="000000" w:themeColor="text1"/>
          <w:sz w:val="24"/>
          <w:szCs w:val="24"/>
          <w:lang w:val="es-MX" w:eastAsia="es-CL"/>
        </w:rPr>
        <w:t>que se concentran</w:t>
      </w:r>
      <w:r w:rsidR="00D649BA" w:rsidRPr="003E2862">
        <w:rPr>
          <w:rFonts w:ascii="Times New Roman" w:eastAsiaTheme="minorEastAsia" w:hAnsi="Times New Roman" w:cs="Times New Roman"/>
          <w:color w:val="000000" w:themeColor="text1"/>
          <w:sz w:val="24"/>
          <w:szCs w:val="24"/>
          <w:lang w:val="es-MX" w:eastAsia="es-CL"/>
        </w:rPr>
        <w:t xml:space="preserve"> en una o dos medidas </w:t>
      </w:r>
      <w:r w:rsidR="00F7665F" w:rsidRPr="003E2862">
        <w:rPr>
          <w:rFonts w:ascii="Times New Roman" w:eastAsiaTheme="minorEastAsia" w:hAnsi="Times New Roman" w:cs="Times New Roman"/>
          <w:color w:val="000000" w:themeColor="text1"/>
          <w:sz w:val="24"/>
          <w:szCs w:val="24"/>
          <w:lang w:val="es-MX" w:eastAsia="es-CL"/>
        </w:rPr>
        <w:t xml:space="preserve">para </w:t>
      </w:r>
      <w:r w:rsidR="00F7098D">
        <w:rPr>
          <w:rFonts w:ascii="Times New Roman" w:eastAsiaTheme="minorEastAsia" w:hAnsi="Times New Roman" w:cs="Times New Roman"/>
          <w:color w:val="000000" w:themeColor="text1"/>
          <w:sz w:val="24"/>
          <w:szCs w:val="24"/>
          <w:lang w:val="es-MX" w:eastAsia="es-CL"/>
        </w:rPr>
        <w:t>remediar</w:t>
      </w:r>
      <w:r w:rsidR="00F7665F" w:rsidRPr="003E2862">
        <w:rPr>
          <w:rFonts w:ascii="Times New Roman" w:eastAsiaTheme="minorEastAsia" w:hAnsi="Times New Roman" w:cs="Times New Roman"/>
          <w:color w:val="000000" w:themeColor="text1"/>
          <w:sz w:val="24"/>
          <w:szCs w:val="24"/>
          <w:lang w:val="es-MX" w:eastAsia="es-CL"/>
        </w:rPr>
        <w:t xml:space="preserve"> </w:t>
      </w:r>
      <w:r w:rsidR="00D649BA" w:rsidRPr="003E2862">
        <w:rPr>
          <w:rFonts w:ascii="Times New Roman" w:eastAsiaTheme="minorEastAsia" w:hAnsi="Times New Roman" w:cs="Times New Roman"/>
          <w:color w:val="000000" w:themeColor="text1"/>
          <w:sz w:val="24"/>
          <w:szCs w:val="24"/>
          <w:lang w:val="es-MX" w:eastAsia="es-CL"/>
        </w:rPr>
        <w:t xml:space="preserve">nuestros males </w:t>
      </w:r>
      <w:r w:rsidR="00F7665F" w:rsidRPr="003E2862">
        <w:rPr>
          <w:rFonts w:ascii="Times New Roman" w:eastAsiaTheme="minorEastAsia" w:hAnsi="Times New Roman" w:cs="Times New Roman"/>
          <w:color w:val="000000" w:themeColor="text1"/>
          <w:sz w:val="24"/>
          <w:szCs w:val="24"/>
          <w:lang w:val="es-MX" w:eastAsia="es-CL"/>
        </w:rPr>
        <w:t xml:space="preserve">sociales </w:t>
      </w:r>
      <w:r w:rsidR="00D649BA" w:rsidRPr="003E2862">
        <w:rPr>
          <w:rFonts w:ascii="Times New Roman" w:eastAsiaTheme="minorEastAsia" w:hAnsi="Times New Roman" w:cs="Times New Roman"/>
          <w:color w:val="000000" w:themeColor="text1"/>
          <w:sz w:val="24"/>
          <w:szCs w:val="24"/>
          <w:lang w:val="es-MX" w:eastAsia="es-CL"/>
        </w:rPr>
        <w:t xml:space="preserve">son </w:t>
      </w:r>
      <w:r w:rsidR="00275E01" w:rsidRPr="003E2862">
        <w:rPr>
          <w:rFonts w:ascii="Times New Roman" w:eastAsiaTheme="minorEastAsia" w:hAnsi="Times New Roman" w:cs="Times New Roman"/>
          <w:color w:val="000000" w:themeColor="text1"/>
          <w:sz w:val="24"/>
          <w:szCs w:val="24"/>
          <w:lang w:val="es-MX" w:eastAsia="es-CL"/>
        </w:rPr>
        <w:t xml:space="preserve">en general </w:t>
      </w:r>
      <w:r w:rsidR="00F7098D">
        <w:rPr>
          <w:rFonts w:ascii="Times New Roman" w:eastAsiaTheme="minorEastAsia" w:hAnsi="Times New Roman" w:cs="Times New Roman"/>
          <w:color w:val="000000" w:themeColor="text1"/>
          <w:sz w:val="24"/>
          <w:szCs w:val="24"/>
          <w:lang w:val="es-MX" w:eastAsia="es-CL"/>
        </w:rPr>
        <w:t>insuficientes</w:t>
      </w:r>
      <w:r w:rsidR="00D649BA" w:rsidRPr="003E2862">
        <w:rPr>
          <w:rFonts w:ascii="Times New Roman" w:eastAsiaTheme="minorEastAsia" w:hAnsi="Times New Roman" w:cs="Times New Roman"/>
          <w:color w:val="000000" w:themeColor="text1"/>
          <w:sz w:val="24"/>
          <w:szCs w:val="24"/>
          <w:lang w:val="es-MX" w:eastAsia="es-CL"/>
        </w:rPr>
        <w:t xml:space="preserve">. </w:t>
      </w:r>
    </w:p>
    <w:p w14:paraId="7A74477E" w14:textId="77777777" w:rsidR="008610A8" w:rsidRDefault="00166C5F"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t>Con el propósito de contribuir a la</w:t>
      </w:r>
      <w:r w:rsidR="00330DBF" w:rsidRPr="003E2862">
        <w:rPr>
          <w:rFonts w:ascii="Times New Roman" w:eastAsiaTheme="minorEastAsia" w:hAnsi="Times New Roman" w:cs="Times New Roman"/>
          <w:color w:val="000000" w:themeColor="text1"/>
          <w:sz w:val="24"/>
          <w:szCs w:val="24"/>
          <w:lang w:val="es-MX" w:eastAsia="es-CL"/>
        </w:rPr>
        <w:t xml:space="preserve"> reflexión sobre las </w:t>
      </w:r>
      <w:r w:rsidRPr="003E2862">
        <w:rPr>
          <w:rFonts w:ascii="Times New Roman" w:eastAsiaTheme="minorEastAsia" w:hAnsi="Times New Roman" w:cs="Times New Roman"/>
          <w:color w:val="000000" w:themeColor="text1"/>
          <w:sz w:val="24"/>
          <w:szCs w:val="24"/>
          <w:lang w:val="es-MX" w:eastAsia="es-CL"/>
        </w:rPr>
        <w:t>políticas en materia de se</w:t>
      </w:r>
      <w:r w:rsidR="00801E1B" w:rsidRPr="003E2862">
        <w:rPr>
          <w:rFonts w:ascii="Times New Roman" w:eastAsiaTheme="minorEastAsia" w:hAnsi="Times New Roman" w:cs="Times New Roman"/>
          <w:color w:val="000000" w:themeColor="text1"/>
          <w:sz w:val="24"/>
          <w:szCs w:val="24"/>
          <w:lang w:val="es-MX" w:eastAsia="es-CL"/>
        </w:rPr>
        <w:t xml:space="preserve">guridad pública, </w:t>
      </w:r>
      <w:r w:rsidRPr="003E2862">
        <w:rPr>
          <w:rFonts w:ascii="Times New Roman" w:eastAsiaTheme="minorEastAsia" w:hAnsi="Times New Roman" w:cs="Times New Roman"/>
          <w:color w:val="000000" w:themeColor="text1"/>
          <w:sz w:val="24"/>
          <w:szCs w:val="24"/>
          <w:lang w:val="es-MX" w:eastAsia="es-CL"/>
        </w:rPr>
        <w:t>nos abocaremo</w:t>
      </w:r>
      <w:r w:rsidR="00330DBF" w:rsidRPr="003E2862">
        <w:rPr>
          <w:rFonts w:ascii="Times New Roman" w:eastAsiaTheme="minorEastAsia" w:hAnsi="Times New Roman" w:cs="Times New Roman"/>
          <w:color w:val="000000" w:themeColor="text1"/>
          <w:sz w:val="24"/>
          <w:szCs w:val="24"/>
          <w:lang w:val="es-MX" w:eastAsia="es-CL"/>
        </w:rPr>
        <w:t xml:space="preserve">s a discutir algunas </w:t>
      </w:r>
      <w:r w:rsidRPr="003E2862">
        <w:rPr>
          <w:rFonts w:ascii="Times New Roman" w:eastAsiaTheme="minorEastAsia" w:hAnsi="Times New Roman" w:cs="Times New Roman"/>
          <w:color w:val="000000" w:themeColor="text1"/>
          <w:sz w:val="24"/>
          <w:szCs w:val="24"/>
          <w:lang w:val="es-MX" w:eastAsia="es-CL"/>
        </w:rPr>
        <w:t xml:space="preserve">falacias </w:t>
      </w:r>
      <w:r w:rsidR="00801E1B" w:rsidRPr="003E2862">
        <w:rPr>
          <w:rFonts w:ascii="Times New Roman" w:eastAsiaTheme="minorEastAsia" w:hAnsi="Times New Roman" w:cs="Times New Roman"/>
          <w:color w:val="000000" w:themeColor="text1"/>
          <w:sz w:val="24"/>
          <w:szCs w:val="24"/>
          <w:lang w:val="es-MX" w:eastAsia="es-CL"/>
        </w:rPr>
        <w:t xml:space="preserve">y prejuicios </w:t>
      </w:r>
      <w:r w:rsidRPr="003E2862">
        <w:rPr>
          <w:rFonts w:ascii="Times New Roman" w:eastAsiaTheme="minorEastAsia" w:hAnsi="Times New Roman" w:cs="Times New Roman"/>
          <w:color w:val="000000" w:themeColor="text1"/>
          <w:sz w:val="24"/>
          <w:szCs w:val="24"/>
          <w:lang w:val="es-MX" w:eastAsia="es-CL"/>
        </w:rPr>
        <w:t>que se han instalado en el país</w:t>
      </w:r>
      <w:r w:rsidR="008610A8">
        <w:rPr>
          <w:rFonts w:ascii="Times New Roman" w:eastAsiaTheme="minorEastAsia" w:hAnsi="Times New Roman" w:cs="Times New Roman"/>
          <w:color w:val="000000" w:themeColor="text1"/>
          <w:sz w:val="24"/>
          <w:szCs w:val="24"/>
          <w:lang w:val="es-MX" w:eastAsia="es-CL"/>
        </w:rPr>
        <w:t xml:space="preserve"> </w:t>
      </w:r>
      <w:r w:rsidR="00F34160">
        <w:rPr>
          <w:rFonts w:ascii="Times New Roman" w:eastAsiaTheme="minorEastAsia" w:hAnsi="Times New Roman" w:cs="Times New Roman"/>
          <w:color w:val="000000" w:themeColor="text1"/>
          <w:sz w:val="24"/>
          <w:szCs w:val="24"/>
          <w:lang w:val="es-MX" w:eastAsia="es-CL"/>
        </w:rPr>
        <w:t xml:space="preserve">y </w:t>
      </w:r>
      <w:r w:rsidR="008610A8">
        <w:rPr>
          <w:rFonts w:ascii="Times New Roman" w:eastAsiaTheme="minorEastAsia" w:hAnsi="Times New Roman" w:cs="Times New Roman"/>
          <w:color w:val="000000" w:themeColor="text1"/>
          <w:sz w:val="24"/>
          <w:szCs w:val="24"/>
          <w:lang w:val="es-MX" w:eastAsia="es-CL"/>
        </w:rPr>
        <w:t>que</w:t>
      </w:r>
      <w:r w:rsidR="00801E1B" w:rsidRPr="003E2862">
        <w:rPr>
          <w:rFonts w:ascii="Times New Roman" w:eastAsiaTheme="minorEastAsia" w:hAnsi="Times New Roman" w:cs="Times New Roman"/>
          <w:color w:val="000000" w:themeColor="text1"/>
          <w:sz w:val="24"/>
          <w:szCs w:val="24"/>
          <w:lang w:val="es-MX" w:eastAsia="es-CL"/>
        </w:rPr>
        <w:t xml:space="preserve"> contribuyen a alimentar un diagnóstico </w:t>
      </w:r>
      <w:r w:rsidR="00F7098D">
        <w:rPr>
          <w:rFonts w:ascii="Times New Roman" w:eastAsiaTheme="minorEastAsia" w:hAnsi="Times New Roman" w:cs="Times New Roman"/>
          <w:color w:val="000000" w:themeColor="text1"/>
          <w:sz w:val="24"/>
          <w:szCs w:val="24"/>
          <w:lang w:val="es-MX" w:eastAsia="es-CL"/>
        </w:rPr>
        <w:t>que</w:t>
      </w:r>
      <w:r w:rsidR="00801E1B" w:rsidRPr="003E2862">
        <w:rPr>
          <w:rFonts w:ascii="Times New Roman" w:eastAsiaTheme="minorEastAsia" w:hAnsi="Times New Roman" w:cs="Times New Roman"/>
          <w:color w:val="000000" w:themeColor="text1"/>
          <w:sz w:val="24"/>
          <w:szCs w:val="24"/>
          <w:lang w:val="es-MX" w:eastAsia="es-CL"/>
        </w:rPr>
        <w:t xml:space="preserve"> </w:t>
      </w:r>
      <w:r w:rsidR="00F7098D">
        <w:rPr>
          <w:rFonts w:ascii="Times New Roman" w:eastAsiaTheme="minorEastAsia" w:hAnsi="Times New Roman" w:cs="Times New Roman"/>
          <w:color w:val="000000" w:themeColor="text1"/>
          <w:sz w:val="24"/>
          <w:szCs w:val="24"/>
          <w:lang w:val="es-MX" w:eastAsia="es-CL"/>
        </w:rPr>
        <w:t xml:space="preserve">dificulta </w:t>
      </w:r>
      <w:r w:rsidR="00801E1B" w:rsidRPr="003E2862">
        <w:rPr>
          <w:rFonts w:ascii="Times New Roman" w:eastAsiaTheme="minorEastAsia" w:hAnsi="Times New Roman" w:cs="Times New Roman"/>
          <w:color w:val="000000" w:themeColor="text1"/>
          <w:sz w:val="24"/>
          <w:szCs w:val="24"/>
          <w:lang w:val="es-MX" w:eastAsia="es-CL"/>
        </w:rPr>
        <w:t xml:space="preserve">ampliar la mirada para proponer medidas más </w:t>
      </w:r>
      <w:r w:rsidR="0055247B">
        <w:rPr>
          <w:rFonts w:ascii="Times New Roman" w:eastAsiaTheme="minorEastAsia" w:hAnsi="Times New Roman" w:cs="Times New Roman"/>
          <w:color w:val="000000" w:themeColor="text1"/>
          <w:sz w:val="24"/>
          <w:szCs w:val="24"/>
          <w:lang w:val="es-MX" w:eastAsia="es-CL"/>
        </w:rPr>
        <w:t>eficaces</w:t>
      </w:r>
      <w:r w:rsidRPr="003E2862">
        <w:rPr>
          <w:rFonts w:ascii="Times New Roman" w:eastAsiaTheme="minorEastAsia" w:hAnsi="Times New Roman" w:cs="Times New Roman"/>
          <w:color w:val="000000" w:themeColor="text1"/>
          <w:sz w:val="24"/>
          <w:szCs w:val="24"/>
          <w:lang w:val="es-MX" w:eastAsia="es-CL"/>
        </w:rPr>
        <w:t>.</w:t>
      </w:r>
      <w:r w:rsidR="008610A8">
        <w:rPr>
          <w:rFonts w:ascii="Times New Roman" w:eastAsiaTheme="minorEastAsia" w:hAnsi="Times New Roman" w:cs="Times New Roman"/>
          <w:color w:val="000000" w:themeColor="text1"/>
          <w:sz w:val="24"/>
          <w:szCs w:val="24"/>
          <w:lang w:val="es-MX" w:eastAsia="es-CL"/>
        </w:rPr>
        <w:t xml:space="preserve"> P</w:t>
      </w:r>
      <w:r w:rsidR="00330DBF" w:rsidRPr="003E2862">
        <w:rPr>
          <w:rFonts w:ascii="Times New Roman" w:eastAsiaTheme="minorEastAsia" w:hAnsi="Times New Roman" w:cs="Times New Roman"/>
          <w:color w:val="000000" w:themeColor="text1"/>
          <w:sz w:val="24"/>
          <w:szCs w:val="24"/>
          <w:lang w:val="es-MX" w:eastAsia="es-CL"/>
        </w:rPr>
        <w:t xml:space="preserve">latearemos que en </w:t>
      </w:r>
      <w:r w:rsidR="008610A8">
        <w:rPr>
          <w:rFonts w:ascii="Times New Roman" w:eastAsiaTheme="minorEastAsia" w:hAnsi="Times New Roman" w:cs="Times New Roman"/>
          <w:color w:val="000000" w:themeColor="text1"/>
          <w:sz w:val="24"/>
          <w:szCs w:val="24"/>
          <w:lang w:val="es-MX" w:eastAsia="es-CL"/>
        </w:rPr>
        <w:t xml:space="preserve">las últimas décadas se masificaron los delitos de oportunidad y que durante este proceso se fue instalando en el país una percepción generalizada de inseguridad. </w:t>
      </w:r>
    </w:p>
    <w:p w14:paraId="59E7A003" w14:textId="77777777" w:rsidR="00166C5F" w:rsidRPr="00277DD0" w:rsidRDefault="006A58A8" w:rsidP="00736E6F">
      <w:pPr>
        <w:jc w:val="both"/>
        <w:rPr>
          <w:rFonts w:ascii="Times New Roman" w:eastAsiaTheme="minorEastAsia" w:hAnsi="Times New Roman" w:cs="Times New Roman"/>
          <w:b/>
          <w:color w:val="000000" w:themeColor="text1"/>
          <w:sz w:val="24"/>
          <w:szCs w:val="24"/>
          <w:lang w:val="es-MX" w:eastAsia="es-CL"/>
        </w:rPr>
      </w:pPr>
      <w:r>
        <w:rPr>
          <w:rFonts w:ascii="Times New Roman" w:eastAsiaTheme="minorEastAsia" w:hAnsi="Times New Roman" w:cs="Times New Roman"/>
          <w:b/>
          <w:color w:val="000000" w:themeColor="text1"/>
          <w:sz w:val="24"/>
          <w:szCs w:val="24"/>
          <w:lang w:val="es-MX" w:eastAsia="es-CL"/>
        </w:rPr>
        <w:t>L</w:t>
      </w:r>
      <w:r w:rsidR="00166C5F" w:rsidRPr="00277DD0">
        <w:rPr>
          <w:rFonts w:ascii="Times New Roman" w:eastAsiaTheme="minorEastAsia" w:hAnsi="Times New Roman" w:cs="Times New Roman"/>
          <w:b/>
          <w:color w:val="000000" w:themeColor="text1"/>
          <w:sz w:val="24"/>
          <w:szCs w:val="24"/>
          <w:lang w:val="es-MX" w:eastAsia="es-CL"/>
        </w:rPr>
        <w:t xml:space="preserve">os problemas de delincuencia comienzan </w:t>
      </w:r>
      <w:r>
        <w:rPr>
          <w:rFonts w:ascii="Times New Roman" w:eastAsiaTheme="minorEastAsia" w:hAnsi="Times New Roman" w:cs="Times New Roman"/>
          <w:b/>
          <w:color w:val="000000" w:themeColor="text1"/>
          <w:sz w:val="24"/>
          <w:szCs w:val="24"/>
          <w:lang w:val="es-MX" w:eastAsia="es-CL"/>
        </w:rPr>
        <w:t>antes de</w:t>
      </w:r>
      <w:r w:rsidR="00166C5F" w:rsidRPr="00277DD0">
        <w:rPr>
          <w:rFonts w:ascii="Times New Roman" w:eastAsiaTheme="minorEastAsia" w:hAnsi="Times New Roman" w:cs="Times New Roman"/>
          <w:b/>
          <w:color w:val="000000" w:themeColor="text1"/>
          <w:sz w:val="24"/>
          <w:szCs w:val="24"/>
          <w:lang w:val="es-MX" w:eastAsia="es-CL"/>
        </w:rPr>
        <w:t xml:space="preserve"> los gobiernos democráticos</w:t>
      </w:r>
    </w:p>
    <w:p w14:paraId="25F27B04" w14:textId="77777777" w:rsidR="00A237A4" w:rsidRPr="003E2862" w:rsidRDefault="00801E1B" w:rsidP="00736E6F">
      <w:pPr>
        <w:jc w:val="both"/>
        <w:rPr>
          <w:rFonts w:ascii="Times New Roman" w:eastAsiaTheme="minorEastAsia" w:hAnsi="Times New Roman" w:cs="Times New Roman"/>
          <w:color w:val="000000" w:themeColor="text1"/>
          <w:sz w:val="24"/>
          <w:szCs w:val="24"/>
          <w:lang w:val="es-MX" w:eastAsia="es-CL"/>
        </w:rPr>
      </w:pPr>
      <w:r w:rsidRPr="003E2862">
        <w:rPr>
          <w:rFonts w:ascii="Times New Roman" w:eastAsiaTheme="minorEastAsia" w:hAnsi="Times New Roman" w:cs="Times New Roman"/>
          <w:color w:val="000000" w:themeColor="text1"/>
          <w:sz w:val="24"/>
          <w:szCs w:val="24"/>
          <w:lang w:val="es-MX" w:eastAsia="es-CL"/>
        </w:rPr>
        <w:t>La derecha política, desde comienzos de los gobiernos democráticos</w:t>
      </w:r>
      <w:r w:rsidR="003E2862">
        <w:rPr>
          <w:rFonts w:ascii="Times New Roman" w:eastAsiaTheme="minorEastAsia" w:hAnsi="Times New Roman" w:cs="Times New Roman"/>
          <w:color w:val="000000" w:themeColor="text1"/>
          <w:sz w:val="24"/>
          <w:szCs w:val="24"/>
          <w:lang w:val="es-MX" w:eastAsia="es-CL"/>
        </w:rPr>
        <w:t>,</w:t>
      </w:r>
      <w:r w:rsidRPr="003E2862">
        <w:rPr>
          <w:rFonts w:ascii="Times New Roman" w:eastAsiaTheme="minorEastAsia" w:hAnsi="Times New Roman" w:cs="Times New Roman"/>
          <w:color w:val="000000" w:themeColor="text1"/>
          <w:sz w:val="24"/>
          <w:szCs w:val="24"/>
          <w:lang w:val="es-MX" w:eastAsia="es-CL"/>
        </w:rPr>
        <w:t xml:space="preserve"> ha esbozado la tesis de que la centro-izquierda tiene dificultades para enfrentar los problemas de seguridad. Ello se debería, en parte, a un trauma histórico </w:t>
      </w:r>
      <w:r w:rsidR="003E2862">
        <w:rPr>
          <w:rFonts w:ascii="Times New Roman" w:eastAsiaTheme="minorEastAsia" w:hAnsi="Times New Roman" w:cs="Times New Roman"/>
          <w:color w:val="000000" w:themeColor="text1"/>
          <w:sz w:val="24"/>
          <w:szCs w:val="24"/>
          <w:lang w:val="es-MX" w:eastAsia="es-CL"/>
        </w:rPr>
        <w:t>producido por</w:t>
      </w:r>
      <w:r w:rsidRPr="003E2862">
        <w:rPr>
          <w:rFonts w:ascii="Times New Roman" w:eastAsiaTheme="minorEastAsia" w:hAnsi="Times New Roman" w:cs="Times New Roman"/>
          <w:color w:val="000000" w:themeColor="text1"/>
          <w:sz w:val="24"/>
          <w:szCs w:val="24"/>
          <w:lang w:val="es-MX" w:eastAsia="es-CL"/>
        </w:rPr>
        <w:t xml:space="preserve"> la represión política del régimen de </w:t>
      </w:r>
      <w:r w:rsidR="00352F92">
        <w:rPr>
          <w:rFonts w:ascii="Times New Roman" w:eastAsiaTheme="minorEastAsia" w:hAnsi="Times New Roman" w:cs="Times New Roman"/>
          <w:color w:val="000000" w:themeColor="text1"/>
          <w:sz w:val="24"/>
          <w:szCs w:val="24"/>
          <w:lang w:val="es-MX" w:eastAsia="es-CL"/>
        </w:rPr>
        <w:t xml:space="preserve">Augusto </w:t>
      </w:r>
      <w:r w:rsidRPr="003E2862">
        <w:rPr>
          <w:rFonts w:ascii="Times New Roman" w:eastAsiaTheme="minorEastAsia" w:hAnsi="Times New Roman" w:cs="Times New Roman"/>
          <w:color w:val="000000" w:themeColor="text1"/>
          <w:sz w:val="24"/>
          <w:szCs w:val="24"/>
          <w:lang w:val="es-MX" w:eastAsia="es-CL"/>
        </w:rPr>
        <w:t xml:space="preserve">Pinochet. Pero también </w:t>
      </w:r>
      <w:r w:rsidR="0055247B">
        <w:rPr>
          <w:rFonts w:ascii="Times New Roman" w:eastAsiaTheme="minorEastAsia" w:hAnsi="Times New Roman" w:cs="Times New Roman"/>
          <w:color w:val="000000" w:themeColor="text1"/>
          <w:sz w:val="24"/>
          <w:szCs w:val="24"/>
          <w:lang w:val="es-MX" w:eastAsia="es-CL"/>
        </w:rPr>
        <w:t>a</w:t>
      </w:r>
      <w:r w:rsidRPr="003E2862">
        <w:rPr>
          <w:rFonts w:ascii="Times New Roman" w:eastAsiaTheme="minorEastAsia" w:hAnsi="Times New Roman" w:cs="Times New Roman"/>
          <w:color w:val="000000" w:themeColor="text1"/>
          <w:sz w:val="24"/>
          <w:szCs w:val="24"/>
          <w:lang w:val="es-MX" w:eastAsia="es-CL"/>
        </w:rPr>
        <w:t xml:space="preserve"> su mayor cercanía </w:t>
      </w:r>
      <w:r w:rsidR="0008626B">
        <w:rPr>
          <w:rFonts w:ascii="Times New Roman" w:eastAsiaTheme="minorEastAsia" w:hAnsi="Times New Roman" w:cs="Times New Roman"/>
          <w:color w:val="000000" w:themeColor="text1"/>
          <w:sz w:val="24"/>
          <w:szCs w:val="24"/>
          <w:lang w:val="es-MX" w:eastAsia="es-CL"/>
        </w:rPr>
        <w:t xml:space="preserve">y afinidad </w:t>
      </w:r>
      <w:r w:rsidR="009F7D62">
        <w:rPr>
          <w:rFonts w:ascii="Times New Roman" w:eastAsiaTheme="minorEastAsia" w:hAnsi="Times New Roman" w:cs="Times New Roman"/>
          <w:color w:val="000000" w:themeColor="text1"/>
          <w:sz w:val="24"/>
          <w:szCs w:val="24"/>
          <w:lang w:val="es-MX" w:eastAsia="es-CL"/>
        </w:rPr>
        <w:t>por</w:t>
      </w:r>
      <w:r w:rsidRPr="003E2862">
        <w:rPr>
          <w:rFonts w:ascii="Times New Roman" w:eastAsiaTheme="minorEastAsia" w:hAnsi="Times New Roman" w:cs="Times New Roman"/>
          <w:color w:val="000000" w:themeColor="text1"/>
          <w:sz w:val="24"/>
          <w:szCs w:val="24"/>
          <w:lang w:val="es-MX" w:eastAsia="es-CL"/>
        </w:rPr>
        <w:t xml:space="preserve"> los temas relacionados con </w:t>
      </w:r>
      <w:r w:rsidR="003E2862">
        <w:rPr>
          <w:rFonts w:ascii="Times New Roman" w:eastAsiaTheme="minorEastAsia" w:hAnsi="Times New Roman" w:cs="Times New Roman"/>
          <w:color w:val="000000" w:themeColor="text1"/>
          <w:sz w:val="24"/>
          <w:szCs w:val="24"/>
          <w:lang w:val="es-MX" w:eastAsia="es-CL"/>
        </w:rPr>
        <w:t>la violación de los</w:t>
      </w:r>
      <w:r w:rsidRPr="003E2862">
        <w:rPr>
          <w:rFonts w:ascii="Times New Roman" w:eastAsiaTheme="minorEastAsia" w:hAnsi="Times New Roman" w:cs="Times New Roman"/>
          <w:color w:val="000000" w:themeColor="text1"/>
          <w:sz w:val="24"/>
          <w:szCs w:val="24"/>
          <w:lang w:val="es-MX" w:eastAsia="es-CL"/>
        </w:rPr>
        <w:t xml:space="preserve"> derechos humanos</w:t>
      </w:r>
      <w:r w:rsidR="00A237A4" w:rsidRPr="003E2862">
        <w:rPr>
          <w:rFonts w:ascii="Times New Roman" w:eastAsiaTheme="minorEastAsia" w:hAnsi="Times New Roman" w:cs="Times New Roman"/>
          <w:color w:val="000000" w:themeColor="text1"/>
          <w:sz w:val="24"/>
          <w:szCs w:val="24"/>
          <w:lang w:val="es-MX" w:eastAsia="es-CL"/>
        </w:rPr>
        <w:t>, la desigualdad y</w:t>
      </w:r>
      <w:r w:rsidR="00477DB4">
        <w:rPr>
          <w:rFonts w:ascii="Times New Roman" w:eastAsiaTheme="minorEastAsia" w:hAnsi="Times New Roman" w:cs="Times New Roman"/>
          <w:color w:val="000000" w:themeColor="text1"/>
          <w:sz w:val="24"/>
          <w:szCs w:val="24"/>
          <w:lang w:val="es-MX" w:eastAsia="es-CL"/>
        </w:rPr>
        <w:t>, más</w:t>
      </w:r>
      <w:r w:rsidR="00A237A4" w:rsidRPr="003E2862">
        <w:rPr>
          <w:rFonts w:ascii="Times New Roman" w:eastAsiaTheme="minorEastAsia" w:hAnsi="Times New Roman" w:cs="Times New Roman"/>
          <w:color w:val="000000" w:themeColor="text1"/>
          <w:sz w:val="24"/>
          <w:szCs w:val="24"/>
          <w:lang w:val="es-MX" w:eastAsia="es-CL"/>
        </w:rPr>
        <w:t xml:space="preserve"> en general una mayor sensibilidad respecto de </w:t>
      </w:r>
      <w:r w:rsidR="009F7D62">
        <w:rPr>
          <w:rFonts w:ascii="Times New Roman" w:eastAsiaTheme="minorEastAsia" w:hAnsi="Times New Roman" w:cs="Times New Roman"/>
          <w:color w:val="000000" w:themeColor="text1"/>
          <w:sz w:val="24"/>
          <w:szCs w:val="24"/>
          <w:lang w:val="es-MX" w:eastAsia="es-CL"/>
        </w:rPr>
        <w:t>la agenda social</w:t>
      </w:r>
      <w:r w:rsidRPr="003E2862">
        <w:rPr>
          <w:rFonts w:ascii="Times New Roman" w:eastAsiaTheme="minorEastAsia" w:hAnsi="Times New Roman" w:cs="Times New Roman"/>
          <w:color w:val="000000" w:themeColor="text1"/>
          <w:sz w:val="24"/>
          <w:szCs w:val="24"/>
          <w:lang w:val="es-MX" w:eastAsia="es-CL"/>
        </w:rPr>
        <w:t xml:space="preserve">. </w:t>
      </w:r>
    </w:p>
    <w:p w14:paraId="62661FD1" w14:textId="236DFBFF" w:rsidR="00F34160" w:rsidRDefault="009F7D62" w:rsidP="00F34160">
      <w:pPr>
        <w:tabs>
          <w:tab w:val="left" w:pos="2694"/>
        </w:tabs>
        <w:jc w:val="both"/>
        <w:rPr>
          <w:rFonts w:ascii="Times New Roman" w:hAnsi="Times New Roman" w:cs="Times New Roman"/>
          <w:color w:val="000000" w:themeColor="text1"/>
          <w:sz w:val="24"/>
          <w:szCs w:val="24"/>
          <w:lang w:val="es-MX"/>
        </w:rPr>
      </w:pPr>
      <w:r>
        <w:rPr>
          <w:rFonts w:ascii="Times New Roman" w:eastAsiaTheme="minorEastAsia" w:hAnsi="Times New Roman" w:cs="Times New Roman"/>
          <w:color w:val="000000" w:themeColor="text1"/>
          <w:sz w:val="24"/>
          <w:szCs w:val="24"/>
          <w:lang w:val="es-MX" w:eastAsia="es-CL"/>
        </w:rPr>
        <w:t>E</w:t>
      </w:r>
      <w:r w:rsidR="00F70617" w:rsidRPr="003E2862">
        <w:rPr>
          <w:rFonts w:ascii="Times New Roman" w:eastAsiaTheme="minorEastAsia" w:hAnsi="Times New Roman" w:cs="Times New Roman"/>
          <w:color w:val="000000" w:themeColor="text1"/>
          <w:sz w:val="24"/>
          <w:szCs w:val="24"/>
          <w:lang w:val="es-MX" w:eastAsia="es-CL"/>
        </w:rPr>
        <w:t xml:space="preserve">xiste cierta evidencia que permite </w:t>
      </w:r>
      <w:r w:rsidR="00BB6840" w:rsidRPr="003E2862">
        <w:rPr>
          <w:rFonts w:ascii="Times New Roman" w:eastAsiaTheme="minorEastAsia" w:hAnsi="Times New Roman" w:cs="Times New Roman"/>
          <w:color w:val="000000" w:themeColor="text1"/>
          <w:sz w:val="24"/>
          <w:szCs w:val="24"/>
          <w:lang w:val="es-MX" w:eastAsia="es-CL"/>
        </w:rPr>
        <w:t xml:space="preserve">al menos relativizar </w:t>
      </w:r>
      <w:r w:rsidR="00F70617" w:rsidRPr="003E2862">
        <w:rPr>
          <w:rFonts w:ascii="Times New Roman" w:eastAsiaTheme="minorEastAsia" w:hAnsi="Times New Roman" w:cs="Times New Roman"/>
          <w:color w:val="000000" w:themeColor="text1"/>
          <w:sz w:val="24"/>
          <w:szCs w:val="24"/>
          <w:lang w:val="es-MX" w:eastAsia="es-CL"/>
        </w:rPr>
        <w:t>esta creencia</w:t>
      </w:r>
      <w:r w:rsidR="0008626B">
        <w:rPr>
          <w:rFonts w:ascii="Times New Roman" w:eastAsiaTheme="minorEastAsia" w:hAnsi="Times New Roman" w:cs="Times New Roman"/>
          <w:color w:val="000000" w:themeColor="text1"/>
          <w:sz w:val="24"/>
          <w:szCs w:val="24"/>
          <w:lang w:val="es-MX" w:eastAsia="es-CL"/>
        </w:rPr>
        <w:t xml:space="preserve"> al contrasta</w:t>
      </w:r>
      <w:r w:rsidR="004A05FE">
        <w:rPr>
          <w:rFonts w:ascii="Times New Roman" w:eastAsiaTheme="minorEastAsia" w:hAnsi="Times New Roman" w:cs="Times New Roman"/>
          <w:color w:val="000000" w:themeColor="text1"/>
          <w:sz w:val="24"/>
          <w:szCs w:val="24"/>
          <w:lang w:val="es-MX" w:eastAsia="es-CL"/>
        </w:rPr>
        <w:t>r</w:t>
      </w:r>
      <w:r w:rsidR="0008626B">
        <w:rPr>
          <w:rFonts w:ascii="Times New Roman" w:eastAsiaTheme="minorEastAsia" w:hAnsi="Times New Roman" w:cs="Times New Roman"/>
          <w:color w:val="000000" w:themeColor="text1"/>
          <w:sz w:val="24"/>
          <w:szCs w:val="24"/>
          <w:lang w:val="es-MX" w:eastAsia="es-CL"/>
        </w:rPr>
        <w:t xml:space="preserve"> las cifras del régimen autoritario con aquellas exhibidas a comienzos de la democracia</w:t>
      </w:r>
      <w:r w:rsidR="00F70617" w:rsidRPr="003E2862">
        <w:rPr>
          <w:rFonts w:ascii="Times New Roman" w:eastAsiaTheme="minorEastAsia" w:hAnsi="Times New Roman" w:cs="Times New Roman"/>
          <w:color w:val="000000" w:themeColor="text1"/>
          <w:sz w:val="24"/>
          <w:szCs w:val="24"/>
          <w:lang w:val="es-MX" w:eastAsia="es-CL"/>
        </w:rPr>
        <w:t>.</w:t>
      </w:r>
      <w:r>
        <w:rPr>
          <w:rFonts w:ascii="Times New Roman" w:eastAsiaTheme="minorEastAsia" w:hAnsi="Times New Roman" w:cs="Times New Roman"/>
          <w:color w:val="000000" w:themeColor="text1"/>
          <w:sz w:val="24"/>
          <w:szCs w:val="24"/>
          <w:lang w:val="es-MX" w:eastAsia="es-CL"/>
        </w:rPr>
        <w:t xml:space="preserve"> </w:t>
      </w:r>
      <w:r w:rsidR="00BF7D6C">
        <w:rPr>
          <w:rFonts w:ascii="Times New Roman" w:hAnsi="Times New Roman" w:cs="Times New Roman"/>
          <w:color w:val="000000" w:themeColor="text1"/>
          <w:sz w:val="24"/>
          <w:szCs w:val="24"/>
          <w:lang w:val="es-MX"/>
        </w:rPr>
        <w:t>Según información recopilada por Blanco y</w:t>
      </w:r>
      <w:r w:rsidR="00284453">
        <w:rPr>
          <w:rFonts w:ascii="Times New Roman" w:hAnsi="Times New Roman" w:cs="Times New Roman"/>
          <w:color w:val="000000" w:themeColor="text1"/>
          <w:sz w:val="24"/>
          <w:szCs w:val="24"/>
          <w:lang w:val="es-MX"/>
        </w:rPr>
        <w:t xml:space="preserve"> </w:t>
      </w:r>
      <w:r w:rsidR="00BF7D6C">
        <w:rPr>
          <w:rFonts w:ascii="Times New Roman" w:hAnsi="Times New Roman" w:cs="Times New Roman"/>
          <w:color w:val="000000" w:themeColor="text1"/>
          <w:sz w:val="24"/>
          <w:szCs w:val="24"/>
          <w:lang w:val="es-MX"/>
        </w:rPr>
        <w:t>Frühling</w:t>
      </w:r>
      <w:r w:rsidR="00477DB4">
        <w:rPr>
          <w:rFonts w:ascii="Times New Roman" w:hAnsi="Times New Roman" w:cs="Times New Roman"/>
          <w:color w:val="000000" w:themeColor="text1"/>
          <w:sz w:val="24"/>
          <w:szCs w:val="24"/>
          <w:lang w:val="es-MX"/>
        </w:rPr>
        <w:t xml:space="preserve"> </w:t>
      </w:r>
      <w:r w:rsidR="004A05FE">
        <w:rPr>
          <w:rFonts w:ascii="Times New Roman" w:hAnsi="Times New Roman" w:cs="Times New Roman"/>
          <w:color w:val="000000" w:themeColor="text1"/>
          <w:sz w:val="24"/>
          <w:szCs w:val="24"/>
          <w:lang w:val="es-MX"/>
        </w:rPr>
        <w:t xml:space="preserve">y </w:t>
      </w:r>
      <w:r>
        <w:rPr>
          <w:rFonts w:ascii="Times New Roman" w:hAnsi="Times New Roman" w:cs="Times New Roman"/>
          <w:color w:val="000000" w:themeColor="text1"/>
          <w:sz w:val="24"/>
          <w:szCs w:val="24"/>
          <w:lang w:val="es-MX"/>
        </w:rPr>
        <w:t>proveniente de</w:t>
      </w:r>
      <w:r w:rsidR="00842B18">
        <w:rPr>
          <w:rFonts w:ascii="Times New Roman" w:hAnsi="Times New Roman" w:cs="Times New Roman"/>
          <w:color w:val="000000" w:themeColor="text1"/>
          <w:sz w:val="24"/>
          <w:szCs w:val="24"/>
          <w:lang w:val="es-MX"/>
        </w:rPr>
        <w:t xml:space="preserve"> los compendios del</w:t>
      </w:r>
      <w:r w:rsidR="00477DB4">
        <w:rPr>
          <w:rFonts w:ascii="Times New Roman" w:hAnsi="Times New Roman" w:cs="Times New Roman"/>
          <w:color w:val="000000" w:themeColor="text1"/>
          <w:sz w:val="24"/>
          <w:szCs w:val="24"/>
          <w:lang w:val="es-MX"/>
        </w:rPr>
        <w:t xml:space="preserve"> Instituto Nacional de </w:t>
      </w:r>
      <w:r w:rsidR="00224458">
        <w:rPr>
          <w:rFonts w:ascii="Times New Roman" w:hAnsi="Times New Roman" w:cs="Times New Roman"/>
          <w:color w:val="000000" w:themeColor="text1"/>
          <w:sz w:val="24"/>
          <w:szCs w:val="24"/>
          <w:lang w:val="es-MX"/>
        </w:rPr>
        <w:t>Estadísticas</w:t>
      </w:r>
      <w:r w:rsidR="00BF7D6C">
        <w:rPr>
          <w:rFonts w:ascii="Times New Roman" w:hAnsi="Times New Roman" w:cs="Times New Roman"/>
          <w:color w:val="000000" w:themeColor="text1"/>
          <w:sz w:val="24"/>
          <w:szCs w:val="24"/>
          <w:lang w:val="es-MX"/>
        </w:rPr>
        <w:t xml:space="preserve"> (citado por el documento de trabajo del foro de ex</w:t>
      </w:r>
      <w:r w:rsidR="00284453">
        <w:rPr>
          <w:rFonts w:ascii="Times New Roman" w:hAnsi="Times New Roman" w:cs="Times New Roman"/>
          <w:color w:val="000000" w:themeColor="text1"/>
          <w:sz w:val="24"/>
          <w:szCs w:val="24"/>
          <w:lang w:val="es-MX"/>
        </w:rPr>
        <w:t>pertos en seguridad ciudadana: “D</w:t>
      </w:r>
      <w:r w:rsidR="00BF7D6C">
        <w:rPr>
          <w:rFonts w:ascii="Times New Roman" w:hAnsi="Times New Roman" w:cs="Times New Roman"/>
          <w:color w:val="000000" w:themeColor="text1"/>
          <w:sz w:val="24"/>
          <w:szCs w:val="24"/>
          <w:lang w:val="es-MX"/>
        </w:rPr>
        <w:t>iagnóstic</w:t>
      </w:r>
      <w:r w:rsidR="00284453">
        <w:rPr>
          <w:rFonts w:ascii="Times New Roman" w:hAnsi="Times New Roman" w:cs="Times New Roman"/>
          <w:color w:val="000000" w:themeColor="text1"/>
          <w:sz w:val="24"/>
          <w:szCs w:val="24"/>
          <w:lang w:val="es-MX"/>
        </w:rPr>
        <w:t>o de la Seguridad Ciudadana en C</w:t>
      </w:r>
      <w:r w:rsidR="00BF7D6C">
        <w:rPr>
          <w:rFonts w:ascii="Times New Roman" w:hAnsi="Times New Roman" w:cs="Times New Roman"/>
          <w:color w:val="000000" w:themeColor="text1"/>
          <w:sz w:val="24"/>
          <w:szCs w:val="24"/>
          <w:lang w:val="es-MX"/>
        </w:rPr>
        <w:t>hile</w:t>
      </w:r>
      <w:r w:rsidR="00284453">
        <w:rPr>
          <w:rFonts w:ascii="Times New Roman" w:hAnsi="Times New Roman" w:cs="Times New Roman"/>
          <w:color w:val="000000" w:themeColor="text1"/>
          <w:sz w:val="24"/>
          <w:szCs w:val="24"/>
          <w:lang w:val="es-MX"/>
        </w:rPr>
        <w:t>” gráficos 1 y 2 p.22</w:t>
      </w:r>
      <w:r w:rsidR="0008626B">
        <w:rPr>
          <w:rStyle w:val="Refdenotaalpie"/>
          <w:rFonts w:ascii="Times New Roman" w:hAnsi="Times New Roman" w:cs="Times New Roman"/>
          <w:color w:val="000000" w:themeColor="text1"/>
          <w:sz w:val="24"/>
          <w:szCs w:val="24"/>
          <w:lang w:val="es-MX"/>
        </w:rPr>
        <w:footnoteReference w:id="1"/>
      </w:r>
      <w:r w:rsidR="00BF7D6C">
        <w:rPr>
          <w:rFonts w:ascii="Times New Roman" w:hAnsi="Times New Roman" w:cs="Times New Roman"/>
          <w:color w:val="000000" w:themeColor="text1"/>
          <w:sz w:val="24"/>
          <w:szCs w:val="24"/>
          <w:lang w:val="es-MX"/>
        </w:rPr>
        <w:t xml:space="preserve">), la expansión de los delitos contra la propiedad comienza a producirse antes de la llegada a la democracia. </w:t>
      </w:r>
      <w:r w:rsidR="003E2862">
        <w:rPr>
          <w:rFonts w:ascii="Times New Roman" w:hAnsi="Times New Roman" w:cs="Times New Roman"/>
          <w:color w:val="000000" w:themeColor="text1"/>
          <w:sz w:val="24"/>
          <w:szCs w:val="24"/>
          <w:lang w:val="es-MX"/>
        </w:rPr>
        <w:t>E</w:t>
      </w:r>
      <w:r w:rsidR="00284453">
        <w:rPr>
          <w:rFonts w:ascii="Times New Roman" w:hAnsi="Times New Roman" w:cs="Times New Roman"/>
          <w:color w:val="000000" w:themeColor="text1"/>
          <w:sz w:val="24"/>
          <w:szCs w:val="24"/>
          <w:lang w:val="es-MX"/>
        </w:rPr>
        <w:t>ntre 1980 y 1990</w:t>
      </w:r>
      <w:r w:rsidR="00BF7D6C">
        <w:rPr>
          <w:rFonts w:ascii="Times New Roman" w:hAnsi="Times New Roman" w:cs="Times New Roman"/>
          <w:color w:val="000000" w:themeColor="text1"/>
          <w:sz w:val="24"/>
          <w:szCs w:val="24"/>
          <w:lang w:val="es-MX"/>
        </w:rPr>
        <w:t xml:space="preserve"> la tasa de robos con fuerza pasó de</w:t>
      </w:r>
      <w:r w:rsidR="00284453">
        <w:rPr>
          <w:rFonts w:ascii="Times New Roman" w:hAnsi="Times New Roman" w:cs="Times New Roman"/>
          <w:color w:val="000000" w:themeColor="text1"/>
          <w:sz w:val="24"/>
          <w:szCs w:val="24"/>
          <w:lang w:val="es-MX"/>
        </w:rPr>
        <w:t xml:space="preserve"> poco más de</w:t>
      </w:r>
      <w:r w:rsidR="00BF7D6C">
        <w:rPr>
          <w:rFonts w:ascii="Times New Roman" w:hAnsi="Times New Roman" w:cs="Times New Roman"/>
          <w:color w:val="000000" w:themeColor="text1"/>
          <w:sz w:val="24"/>
          <w:szCs w:val="24"/>
          <w:lang w:val="es-MX"/>
        </w:rPr>
        <w:t xml:space="preserve"> 200 casos cada 100 mil habitantes a cerca de 500</w:t>
      </w:r>
      <w:r w:rsidR="00284453">
        <w:rPr>
          <w:rStyle w:val="Refdenotaalpie"/>
          <w:rFonts w:ascii="Times New Roman" w:hAnsi="Times New Roman" w:cs="Times New Roman"/>
          <w:color w:val="000000" w:themeColor="text1"/>
          <w:sz w:val="24"/>
          <w:szCs w:val="24"/>
          <w:lang w:val="es-MX"/>
        </w:rPr>
        <w:footnoteReference w:id="2"/>
      </w:r>
      <w:r w:rsidR="00284453">
        <w:rPr>
          <w:rFonts w:ascii="Times New Roman" w:hAnsi="Times New Roman" w:cs="Times New Roman"/>
          <w:color w:val="000000" w:themeColor="text1"/>
          <w:sz w:val="24"/>
          <w:szCs w:val="24"/>
          <w:lang w:val="es-MX"/>
        </w:rPr>
        <w:t>. En términos relativos</w:t>
      </w:r>
      <w:r w:rsidR="00D34E7B">
        <w:rPr>
          <w:rFonts w:ascii="Times New Roman" w:hAnsi="Times New Roman" w:cs="Times New Roman"/>
          <w:color w:val="000000" w:themeColor="text1"/>
          <w:sz w:val="24"/>
          <w:szCs w:val="24"/>
          <w:lang w:val="es-MX"/>
        </w:rPr>
        <w:t>,</w:t>
      </w:r>
      <w:r w:rsidR="00284453">
        <w:rPr>
          <w:rFonts w:ascii="Times New Roman" w:hAnsi="Times New Roman" w:cs="Times New Roman"/>
          <w:color w:val="000000" w:themeColor="text1"/>
          <w:sz w:val="24"/>
          <w:szCs w:val="24"/>
          <w:lang w:val="es-MX"/>
        </w:rPr>
        <w:t xml:space="preserve"> ello representa un crecimiento aproximado de un 150%</w:t>
      </w:r>
      <w:r w:rsidR="00BF7D6C">
        <w:rPr>
          <w:rFonts w:ascii="Times New Roman" w:hAnsi="Times New Roman" w:cs="Times New Roman"/>
          <w:color w:val="000000" w:themeColor="text1"/>
          <w:sz w:val="24"/>
          <w:szCs w:val="24"/>
          <w:lang w:val="es-MX"/>
        </w:rPr>
        <w:t>. Un comportamiento similar muestra la categoría de rob</w:t>
      </w:r>
      <w:r>
        <w:rPr>
          <w:rFonts w:ascii="Times New Roman" w:hAnsi="Times New Roman" w:cs="Times New Roman"/>
          <w:color w:val="000000" w:themeColor="text1"/>
          <w:sz w:val="24"/>
          <w:szCs w:val="24"/>
          <w:lang w:val="es-MX"/>
        </w:rPr>
        <w:t>os con violencia</w:t>
      </w:r>
      <w:r w:rsidR="00BB6840">
        <w:rPr>
          <w:rFonts w:ascii="Times New Roman" w:hAnsi="Times New Roman" w:cs="Times New Roman"/>
          <w:color w:val="000000" w:themeColor="text1"/>
          <w:sz w:val="24"/>
          <w:szCs w:val="24"/>
          <w:lang w:val="es-MX"/>
        </w:rPr>
        <w:t xml:space="preserve"> que aumentó</w:t>
      </w:r>
      <w:r>
        <w:rPr>
          <w:rFonts w:ascii="Times New Roman" w:hAnsi="Times New Roman" w:cs="Times New Roman"/>
          <w:color w:val="000000" w:themeColor="text1"/>
          <w:sz w:val="24"/>
          <w:szCs w:val="24"/>
          <w:lang w:val="es-MX"/>
        </w:rPr>
        <w:t>,</w:t>
      </w:r>
      <w:r w:rsidR="00BB6840">
        <w:rPr>
          <w:rFonts w:ascii="Times New Roman" w:hAnsi="Times New Roman" w:cs="Times New Roman"/>
          <w:color w:val="000000" w:themeColor="text1"/>
          <w:sz w:val="24"/>
          <w:szCs w:val="24"/>
          <w:lang w:val="es-MX"/>
        </w:rPr>
        <w:t xml:space="preserve"> según la misma fuente,</w:t>
      </w:r>
      <w:r w:rsidR="00BF7D6C">
        <w:rPr>
          <w:rFonts w:ascii="Times New Roman" w:hAnsi="Times New Roman" w:cs="Times New Roman"/>
          <w:color w:val="000000" w:themeColor="text1"/>
          <w:sz w:val="24"/>
          <w:szCs w:val="24"/>
          <w:lang w:val="es-MX"/>
        </w:rPr>
        <w:t xml:space="preserve"> de 40 casos a poco más de 100 </w:t>
      </w:r>
      <w:r w:rsidR="00BB6840">
        <w:rPr>
          <w:rFonts w:ascii="Times New Roman" w:hAnsi="Times New Roman" w:cs="Times New Roman"/>
          <w:color w:val="000000" w:themeColor="text1"/>
          <w:sz w:val="24"/>
          <w:szCs w:val="24"/>
          <w:lang w:val="es-MX"/>
        </w:rPr>
        <w:t>casos cada 100 mil habitantes. Ello representa también un incremento aproximado de 150%</w:t>
      </w:r>
      <w:r w:rsidR="00BF7D6C">
        <w:rPr>
          <w:rFonts w:ascii="Times New Roman" w:hAnsi="Times New Roman" w:cs="Times New Roman"/>
          <w:color w:val="000000" w:themeColor="text1"/>
          <w:sz w:val="24"/>
          <w:szCs w:val="24"/>
          <w:lang w:val="es-MX"/>
        </w:rPr>
        <w:t xml:space="preserve">. </w:t>
      </w:r>
    </w:p>
    <w:p w14:paraId="02DF8D31" w14:textId="77777777" w:rsidR="009F7D62" w:rsidRPr="00F34160" w:rsidRDefault="00F34160" w:rsidP="00F34160">
      <w:pPr>
        <w:tabs>
          <w:tab w:val="left" w:pos="2694"/>
        </w:tabs>
        <w:jc w:val="both"/>
        <w:rPr>
          <w:rFonts w:ascii="Times New Roman" w:eastAsiaTheme="minorEastAsia" w:hAnsi="Times New Roman" w:cs="Times New Roman"/>
          <w:color w:val="000000" w:themeColor="text1"/>
          <w:sz w:val="24"/>
          <w:szCs w:val="24"/>
          <w:lang w:val="es-MX" w:eastAsia="es-CL"/>
        </w:rPr>
      </w:pPr>
      <w:r>
        <w:rPr>
          <w:rFonts w:ascii="Times New Roman" w:hAnsi="Times New Roman" w:cs="Times New Roman"/>
          <w:color w:val="000000" w:themeColor="text1"/>
          <w:sz w:val="24"/>
          <w:szCs w:val="24"/>
          <w:lang w:val="es-MX"/>
        </w:rPr>
        <w:t>D</w:t>
      </w:r>
      <w:r w:rsidR="00BF7D6C">
        <w:rPr>
          <w:rFonts w:ascii="Times New Roman" w:hAnsi="Times New Roman" w:cs="Times New Roman"/>
          <w:color w:val="000000" w:themeColor="text1"/>
          <w:sz w:val="24"/>
          <w:szCs w:val="24"/>
          <w:lang w:val="es-MX"/>
        </w:rPr>
        <w:t xml:space="preserve">urante los primeros años de democracia, estas cifras se </w:t>
      </w:r>
      <w:r w:rsidR="00BB6840">
        <w:rPr>
          <w:rFonts w:ascii="Times New Roman" w:hAnsi="Times New Roman" w:cs="Times New Roman"/>
          <w:color w:val="000000" w:themeColor="text1"/>
          <w:sz w:val="24"/>
          <w:szCs w:val="24"/>
          <w:lang w:val="es-MX"/>
        </w:rPr>
        <w:t>redujeron</w:t>
      </w:r>
      <w:r w:rsidR="00BF7D6C">
        <w:rPr>
          <w:rFonts w:ascii="Times New Roman" w:hAnsi="Times New Roman" w:cs="Times New Roman"/>
          <w:color w:val="000000" w:themeColor="text1"/>
          <w:sz w:val="24"/>
          <w:szCs w:val="24"/>
          <w:lang w:val="es-MX"/>
        </w:rPr>
        <w:t xml:space="preserve">. </w:t>
      </w:r>
      <w:r w:rsidR="00BB6840">
        <w:rPr>
          <w:rFonts w:ascii="Times New Roman" w:hAnsi="Times New Roman" w:cs="Times New Roman"/>
          <w:color w:val="000000" w:themeColor="text1"/>
          <w:sz w:val="24"/>
          <w:szCs w:val="24"/>
          <w:lang w:val="es-MX"/>
        </w:rPr>
        <w:t>Entre 1990 y 1994 los robos con fuerza pasaron de 500 a aproximadamente 420 casos cada 100 mil habitantes</w:t>
      </w:r>
      <w:r w:rsidR="003E2862">
        <w:rPr>
          <w:rFonts w:ascii="Times New Roman" w:hAnsi="Times New Roman" w:cs="Times New Roman"/>
          <w:color w:val="000000" w:themeColor="text1"/>
          <w:sz w:val="24"/>
          <w:szCs w:val="24"/>
          <w:lang w:val="es-MX"/>
        </w:rPr>
        <w:t>,</w:t>
      </w:r>
      <w:r w:rsidR="00BB6840">
        <w:rPr>
          <w:rFonts w:ascii="Times New Roman" w:hAnsi="Times New Roman" w:cs="Times New Roman"/>
          <w:color w:val="000000" w:themeColor="text1"/>
          <w:sz w:val="24"/>
          <w:szCs w:val="24"/>
          <w:lang w:val="es-MX"/>
        </w:rPr>
        <w:t xml:space="preserve"> lo que representa una reducción de alrededor de 15%. </w:t>
      </w:r>
      <w:r w:rsidR="009F7D62">
        <w:rPr>
          <w:rFonts w:ascii="Times New Roman" w:hAnsi="Times New Roman" w:cs="Times New Roman"/>
          <w:color w:val="000000" w:themeColor="text1"/>
          <w:sz w:val="24"/>
          <w:szCs w:val="24"/>
          <w:lang w:val="es-MX"/>
        </w:rPr>
        <w:t>Entre</w:t>
      </w:r>
      <w:r w:rsidR="00345D13">
        <w:rPr>
          <w:rFonts w:ascii="Times New Roman" w:hAnsi="Times New Roman" w:cs="Times New Roman"/>
          <w:color w:val="000000" w:themeColor="text1"/>
          <w:sz w:val="24"/>
          <w:szCs w:val="24"/>
          <w:lang w:val="es-MX"/>
        </w:rPr>
        <w:t xml:space="preserve"> 1990 y 1995 los robos con </w:t>
      </w:r>
      <w:r w:rsidR="00345D13">
        <w:rPr>
          <w:rFonts w:ascii="Times New Roman" w:hAnsi="Times New Roman" w:cs="Times New Roman"/>
          <w:color w:val="000000" w:themeColor="text1"/>
          <w:sz w:val="24"/>
          <w:szCs w:val="24"/>
          <w:lang w:val="es-MX"/>
        </w:rPr>
        <w:lastRenderedPageBreak/>
        <w:t xml:space="preserve">violencia </w:t>
      </w:r>
      <w:r w:rsidR="003E2862">
        <w:rPr>
          <w:rFonts w:ascii="Times New Roman" w:hAnsi="Times New Roman" w:cs="Times New Roman"/>
          <w:color w:val="000000" w:themeColor="text1"/>
          <w:sz w:val="24"/>
          <w:szCs w:val="24"/>
          <w:lang w:val="es-MX"/>
        </w:rPr>
        <w:t>disminuyen</w:t>
      </w:r>
      <w:r w:rsidR="00345D13">
        <w:rPr>
          <w:rFonts w:ascii="Times New Roman" w:hAnsi="Times New Roman" w:cs="Times New Roman"/>
          <w:color w:val="000000" w:themeColor="text1"/>
          <w:sz w:val="24"/>
          <w:szCs w:val="24"/>
          <w:lang w:val="es-MX"/>
        </w:rPr>
        <w:t xml:space="preserve"> de 100 a aproximadamente 40 casos cada 100 mil habitantes</w:t>
      </w:r>
      <w:r w:rsidR="00D34A7B">
        <w:rPr>
          <w:rFonts w:ascii="Times New Roman" w:hAnsi="Times New Roman" w:cs="Times New Roman"/>
          <w:color w:val="000000" w:themeColor="text1"/>
          <w:sz w:val="24"/>
          <w:szCs w:val="24"/>
          <w:lang w:val="es-MX"/>
        </w:rPr>
        <w:t>,</w:t>
      </w:r>
      <w:r w:rsidR="00345D13">
        <w:rPr>
          <w:rFonts w:ascii="Times New Roman" w:hAnsi="Times New Roman" w:cs="Times New Roman"/>
          <w:color w:val="000000" w:themeColor="text1"/>
          <w:sz w:val="24"/>
          <w:szCs w:val="24"/>
          <w:lang w:val="es-MX"/>
        </w:rPr>
        <w:t xml:space="preserve"> lo que representa una reducción de aproximadamente 150%.</w:t>
      </w:r>
    </w:p>
    <w:p w14:paraId="5538325E" w14:textId="77777777" w:rsidR="00EF6AD3" w:rsidRPr="00EF6AD3" w:rsidRDefault="004715C7" w:rsidP="00736E6F">
      <w:pPr>
        <w:jc w:val="both"/>
        <w:rPr>
          <w:b/>
        </w:rPr>
      </w:pPr>
      <w:r>
        <w:rPr>
          <w:b/>
          <w:lang w:val="es-MX"/>
        </w:rPr>
        <w:t>Las p</w:t>
      </w:r>
      <w:r w:rsidR="00EF6AD3" w:rsidRPr="00EF6AD3">
        <w:rPr>
          <w:b/>
        </w:rPr>
        <w:t xml:space="preserve">reocupaciones ciudadanas </w:t>
      </w:r>
      <w:r w:rsidR="00EF6AD3">
        <w:rPr>
          <w:b/>
        </w:rPr>
        <w:t xml:space="preserve">se vuelcan hacia los problemas de delincuencia a pesar de las bajas registradas en los delitos  </w:t>
      </w:r>
    </w:p>
    <w:p w14:paraId="67F12860" w14:textId="400CE902" w:rsidR="006C352F" w:rsidRDefault="00477DB4"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En un contexto de aumento de los delitos registrados por la policía</w:t>
      </w:r>
      <w:r w:rsidR="00856871">
        <w:rPr>
          <w:rFonts w:ascii="Times New Roman" w:eastAsiaTheme="minorEastAsia" w:hAnsi="Times New Roman" w:cs="Times New Roman"/>
          <w:color w:val="000000" w:themeColor="text1"/>
          <w:sz w:val="24"/>
          <w:szCs w:val="24"/>
          <w:lang w:val="es-MX" w:eastAsia="es-CL"/>
        </w:rPr>
        <w:t xml:space="preserve"> (1980-1990)</w:t>
      </w:r>
      <w:r w:rsidR="00224458">
        <w:rPr>
          <w:rFonts w:ascii="Times New Roman" w:eastAsiaTheme="minorEastAsia" w:hAnsi="Times New Roman" w:cs="Times New Roman"/>
          <w:color w:val="000000" w:themeColor="text1"/>
          <w:sz w:val="24"/>
          <w:szCs w:val="24"/>
          <w:lang w:val="es-MX" w:eastAsia="es-CL"/>
        </w:rPr>
        <w:t>,</w:t>
      </w:r>
      <w:r>
        <w:rPr>
          <w:rFonts w:ascii="Times New Roman" w:eastAsiaTheme="minorEastAsia" w:hAnsi="Times New Roman" w:cs="Times New Roman"/>
          <w:color w:val="000000" w:themeColor="text1"/>
          <w:sz w:val="24"/>
          <w:szCs w:val="24"/>
          <w:lang w:val="es-MX" w:eastAsia="es-CL"/>
        </w:rPr>
        <w:t xml:space="preserve"> </w:t>
      </w:r>
      <w:r w:rsidR="00345D13" w:rsidRPr="00846FF3">
        <w:rPr>
          <w:rFonts w:ascii="Times New Roman" w:eastAsiaTheme="minorEastAsia" w:hAnsi="Times New Roman" w:cs="Times New Roman"/>
          <w:color w:val="000000" w:themeColor="text1"/>
          <w:sz w:val="24"/>
          <w:szCs w:val="24"/>
          <w:lang w:val="es-MX" w:eastAsia="es-CL"/>
        </w:rPr>
        <w:t xml:space="preserve">la encuesta </w:t>
      </w:r>
      <w:r w:rsidR="00D34A7B" w:rsidRPr="00846FF3">
        <w:rPr>
          <w:rFonts w:ascii="Times New Roman" w:eastAsiaTheme="minorEastAsia" w:hAnsi="Times New Roman" w:cs="Times New Roman"/>
          <w:color w:val="000000" w:themeColor="text1"/>
          <w:sz w:val="24"/>
          <w:szCs w:val="24"/>
          <w:lang w:val="es-MX" w:eastAsia="es-CL"/>
        </w:rPr>
        <w:t xml:space="preserve">de opinión pública aplicada por el </w:t>
      </w:r>
      <w:r w:rsidR="00481B5A">
        <w:rPr>
          <w:rFonts w:ascii="Times New Roman" w:eastAsiaTheme="minorEastAsia" w:hAnsi="Times New Roman" w:cs="Times New Roman"/>
          <w:color w:val="000000" w:themeColor="text1"/>
          <w:sz w:val="24"/>
          <w:szCs w:val="24"/>
          <w:lang w:val="es-MX" w:eastAsia="es-CL"/>
        </w:rPr>
        <w:t>Centro de Estudios P</w:t>
      </w:r>
      <w:r w:rsidR="00345D13" w:rsidRPr="00846FF3">
        <w:rPr>
          <w:rFonts w:ascii="Times New Roman" w:eastAsiaTheme="minorEastAsia" w:hAnsi="Times New Roman" w:cs="Times New Roman"/>
          <w:color w:val="000000" w:themeColor="text1"/>
          <w:sz w:val="24"/>
          <w:szCs w:val="24"/>
          <w:lang w:val="es-MX" w:eastAsia="es-CL"/>
        </w:rPr>
        <w:t>úblicos (CEP)</w:t>
      </w:r>
      <w:r w:rsidR="00A6276D">
        <w:rPr>
          <w:rStyle w:val="Refdenotaalpie"/>
          <w:rFonts w:ascii="Times New Roman" w:eastAsiaTheme="minorEastAsia" w:hAnsi="Times New Roman" w:cs="Times New Roman"/>
          <w:color w:val="000000" w:themeColor="text1"/>
          <w:sz w:val="24"/>
          <w:szCs w:val="24"/>
          <w:lang w:val="es-MX" w:eastAsia="es-CL"/>
        </w:rPr>
        <w:footnoteReference w:id="3"/>
      </w:r>
      <w:r w:rsidR="00D34A7B" w:rsidRPr="00846FF3">
        <w:rPr>
          <w:rFonts w:ascii="Times New Roman" w:eastAsiaTheme="minorEastAsia" w:hAnsi="Times New Roman" w:cs="Times New Roman"/>
          <w:color w:val="000000" w:themeColor="text1"/>
          <w:sz w:val="24"/>
          <w:szCs w:val="24"/>
          <w:lang w:val="es-MX" w:eastAsia="es-CL"/>
        </w:rPr>
        <w:t xml:space="preserve"> </w:t>
      </w:r>
      <w:r>
        <w:rPr>
          <w:rFonts w:ascii="Times New Roman" w:eastAsiaTheme="minorEastAsia" w:hAnsi="Times New Roman" w:cs="Times New Roman"/>
          <w:color w:val="000000" w:themeColor="text1"/>
          <w:sz w:val="24"/>
          <w:szCs w:val="24"/>
          <w:lang w:val="es-MX" w:eastAsia="es-CL"/>
        </w:rPr>
        <w:t xml:space="preserve">muestra </w:t>
      </w:r>
      <w:r w:rsidR="00D34A7B" w:rsidRPr="00846FF3">
        <w:rPr>
          <w:rFonts w:ascii="Times New Roman" w:eastAsiaTheme="minorEastAsia" w:hAnsi="Times New Roman" w:cs="Times New Roman"/>
          <w:color w:val="000000" w:themeColor="text1"/>
          <w:sz w:val="24"/>
          <w:szCs w:val="24"/>
          <w:lang w:val="es-MX" w:eastAsia="es-CL"/>
        </w:rPr>
        <w:t>en 1989</w:t>
      </w:r>
      <w:r w:rsidR="00856871">
        <w:rPr>
          <w:rFonts w:ascii="Times New Roman" w:eastAsiaTheme="minorEastAsia" w:hAnsi="Times New Roman" w:cs="Times New Roman"/>
          <w:color w:val="000000" w:themeColor="text1"/>
          <w:sz w:val="24"/>
          <w:szCs w:val="24"/>
          <w:lang w:val="es-MX" w:eastAsia="es-CL"/>
        </w:rPr>
        <w:t xml:space="preserve"> que</w:t>
      </w:r>
      <w:r w:rsidR="00345D13" w:rsidRPr="00846FF3">
        <w:rPr>
          <w:rFonts w:ascii="Times New Roman" w:eastAsiaTheme="minorEastAsia" w:hAnsi="Times New Roman" w:cs="Times New Roman"/>
          <w:color w:val="000000" w:themeColor="text1"/>
          <w:sz w:val="24"/>
          <w:szCs w:val="24"/>
          <w:lang w:val="es-MX" w:eastAsia="es-CL"/>
        </w:rPr>
        <w:t xml:space="preserve"> los problemas que </w:t>
      </w:r>
      <w:r w:rsidR="00D34A7B" w:rsidRPr="00846FF3">
        <w:rPr>
          <w:rFonts w:ascii="Times New Roman" w:eastAsiaTheme="minorEastAsia" w:hAnsi="Times New Roman" w:cs="Times New Roman"/>
          <w:color w:val="000000" w:themeColor="text1"/>
          <w:sz w:val="24"/>
          <w:szCs w:val="24"/>
          <w:lang w:val="es-MX" w:eastAsia="es-CL"/>
        </w:rPr>
        <w:t xml:space="preserve">la población </w:t>
      </w:r>
      <w:r w:rsidR="00A6276D" w:rsidRPr="00846FF3">
        <w:rPr>
          <w:rFonts w:ascii="Times New Roman" w:eastAsiaTheme="minorEastAsia" w:hAnsi="Times New Roman" w:cs="Times New Roman"/>
          <w:color w:val="000000" w:themeColor="text1"/>
          <w:sz w:val="24"/>
          <w:szCs w:val="24"/>
          <w:lang w:val="es-MX" w:eastAsia="es-CL"/>
        </w:rPr>
        <w:t>ident</w:t>
      </w:r>
      <w:r w:rsidR="00A6276D">
        <w:rPr>
          <w:rFonts w:ascii="Times New Roman" w:eastAsiaTheme="minorEastAsia" w:hAnsi="Times New Roman" w:cs="Times New Roman"/>
          <w:color w:val="000000" w:themeColor="text1"/>
          <w:sz w:val="24"/>
          <w:szCs w:val="24"/>
          <w:lang w:val="es-MX" w:eastAsia="es-CL"/>
        </w:rPr>
        <w:t>if</w:t>
      </w:r>
      <w:r w:rsidR="00A6276D" w:rsidRPr="00846FF3">
        <w:rPr>
          <w:rFonts w:ascii="Times New Roman" w:eastAsiaTheme="minorEastAsia" w:hAnsi="Times New Roman" w:cs="Times New Roman"/>
          <w:color w:val="000000" w:themeColor="text1"/>
          <w:sz w:val="24"/>
          <w:szCs w:val="24"/>
          <w:lang w:val="es-MX" w:eastAsia="es-CL"/>
        </w:rPr>
        <w:t>ica</w:t>
      </w:r>
      <w:r w:rsidR="006C352F">
        <w:rPr>
          <w:rFonts w:ascii="Times New Roman" w:eastAsiaTheme="minorEastAsia" w:hAnsi="Times New Roman" w:cs="Times New Roman"/>
          <w:color w:val="000000" w:themeColor="text1"/>
          <w:sz w:val="24"/>
          <w:szCs w:val="24"/>
          <w:lang w:val="es-MX" w:eastAsia="es-CL"/>
        </w:rPr>
        <w:t>ba</w:t>
      </w:r>
      <w:r w:rsidR="00D34A7B" w:rsidRPr="00846FF3">
        <w:rPr>
          <w:rFonts w:ascii="Times New Roman" w:eastAsiaTheme="minorEastAsia" w:hAnsi="Times New Roman" w:cs="Times New Roman"/>
          <w:color w:val="000000" w:themeColor="text1"/>
          <w:sz w:val="24"/>
          <w:szCs w:val="24"/>
          <w:lang w:val="es-MX" w:eastAsia="es-CL"/>
        </w:rPr>
        <w:t xml:space="preserve"> </w:t>
      </w:r>
      <w:r w:rsidR="00A6276D">
        <w:rPr>
          <w:rFonts w:ascii="Times New Roman" w:eastAsiaTheme="minorEastAsia" w:hAnsi="Times New Roman" w:cs="Times New Roman"/>
          <w:color w:val="000000" w:themeColor="text1"/>
          <w:sz w:val="24"/>
          <w:szCs w:val="24"/>
          <w:lang w:val="es-MX" w:eastAsia="es-CL"/>
        </w:rPr>
        <w:t xml:space="preserve">como prioritarios </w:t>
      </w:r>
      <w:r w:rsidR="00D34A7B" w:rsidRPr="00846FF3">
        <w:rPr>
          <w:rFonts w:ascii="Times New Roman" w:eastAsiaTheme="minorEastAsia" w:hAnsi="Times New Roman" w:cs="Times New Roman"/>
          <w:color w:val="000000" w:themeColor="text1"/>
          <w:sz w:val="24"/>
          <w:szCs w:val="24"/>
          <w:lang w:val="es-MX" w:eastAsia="es-CL"/>
        </w:rPr>
        <w:t>para el país</w:t>
      </w:r>
      <w:r w:rsidR="00856871">
        <w:rPr>
          <w:rFonts w:ascii="Times New Roman" w:eastAsiaTheme="minorEastAsia" w:hAnsi="Times New Roman" w:cs="Times New Roman"/>
          <w:color w:val="000000" w:themeColor="text1"/>
          <w:sz w:val="24"/>
          <w:szCs w:val="24"/>
          <w:lang w:val="es-MX" w:eastAsia="es-CL"/>
        </w:rPr>
        <w:t>,</w:t>
      </w:r>
      <w:r w:rsidR="00D34A7B" w:rsidRPr="00846FF3">
        <w:rPr>
          <w:rFonts w:ascii="Times New Roman" w:eastAsiaTheme="minorEastAsia" w:hAnsi="Times New Roman" w:cs="Times New Roman"/>
          <w:color w:val="000000" w:themeColor="text1"/>
          <w:sz w:val="24"/>
          <w:szCs w:val="24"/>
          <w:lang w:val="es-MX" w:eastAsia="es-CL"/>
        </w:rPr>
        <w:t xml:space="preserve"> </w:t>
      </w:r>
      <w:r w:rsidR="006C352F">
        <w:rPr>
          <w:rFonts w:ascii="Times New Roman" w:eastAsiaTheme="minorEastAsia" w:hAnsi="Times New Roman" w:cs="Times New Roman"/>
          <w:color w:val="000000" w:themeColor="text1"/>
          <w:sz w:val="24"/>
          <w:szCs w:val="24"/>
          <w:lang w:val="es-MX" w:eastAsia="es-CL"/>
        </w:rPr>
        <w:t>eran</w:t>
      </w:r>
      <w:r w:rsidR="00345D13" w:rsidRPr="00846FF3">
        <w:rPr>
          <w:rFonts w:ascii="Times New Roman" w:eastAsiaTheme="minorEastAsia" w:hAnsi="Times New Roman" w:cs="Times New Roman"/>
          <w:color w:val="000000" w:themeColor="text1"/>
          <w:sz w:val="24"/>
          <w:szCs w:val="24"/>
          <w:lang w:val="es-MX" w:eastAsia="es-CL"/>
        </w:rPr>
        <w:t xml:space="preserve"> la salud (53,5%), seguido del empleo (46,1%) y </w:t>
      </w:r>
      <w:r w:rsidR="00D34A7B" w:rsidRPr="00846FF3">
        <w:rPr>
          <w:rFonts w:ascii="Times New Roman" w:eastAsiaTheme="minorEastAsia" w:hAnsi="Times New Roman" w:cs="Times New Roman"/>
          <w:color w:val="000000" w:themeColor="text1"/>
          <w:sz w:val="24"/>
          <w:szCs w:val="24"/>
          <w:lang w:val="es-MX" w:eastAsia="es-CL"/>
        </w:rPr>
        <w:t xml:space="preserve">la </w:t>
      </w:r>
      <w:r w:rsidR="00345D13" w:rsidRPr="00846FF3">
        <w:rPr>
          <w:rFonts w:ascii="Times New Roman" w:eastAsiaTheme="minorEastAsia" w:hAnsi="Times New Roman" w:cs="Times New Roman"/>
          <w:color w:val="000000" w:themeColor="text1"/>
          <w:sz w:val="24"/>
          <w:szCs w:val="24"/>
          <w:lang w:val="es-MX" w:eastAsia="es-CL"/>
        </w:rPr>
        <w:t xml:space="preserve">educación (45,1%). </w:t>
      </w:r>
      <w:r>
        <w:rPr>
          <w:rFonts w:ascii="Times New Roman" w:eastAsiaTheme="minorEastAsia" w:hAnsi="Times New Roman" w:cs="Times New Roman"/>
          <w:color w:val="000000" w:themeColor="text1"/>
          <w:sz w:val="24"/>
          <w:szCs w:val="24"/>
          <w:lang w:val="es-MX" w:eastAsia="es-CL"/>
        </w:rPr>
        <w:t xml:space="preserve">En contraste, en el mismo período </w:t>
      </w:r>
      <w:r w:rsidR="00224458">
        <w:rPr>
          <w:rFonts w:ascii="Times New Roman" w:eastAsiaTheme="minorEastAsia" w:hAnsi="Times New Roman" w:cs="Times New Roman"/>
          <w:color w:val="000000" w:themeColor="text1"/>
          <w:sz w:val="24"/>
          <w:szCs w:val="24"/>
          <w:lang w:val="es-MX" w:eastAsia="es-CL"/>
        </w:rPr>
        <w:t xml:space="preserve">en </w:t>
      </w:r>
      <w:r w:rsidR="006C352F">
        <w:rPr>
          <w:rFonts w:ascii="Times New Roman" w:eastAsiaTheme="minorEastAsia" w:hAnsi="Times New Roman" w:cs="Times New Roman"/>
          <w:color w:val="000000" w:themeColor="text1"/>
          <w:sz w:val="24"/>
          <w:szCs w:val="24"/>
          <w:lang w:val="es-MX" w:eastAsia="es-CL"/>
        </w:rPr>
        <w:t xml:space="preserve">el que bajan </w:t>
      </w:r>
      <w:r>
        <w:rPr>
          <w:rFonts w:ascii="Times New Roman" w:eastAsiaTheme="minorEastAsia" w:hAnsi="Times New Roman" w:cs="Times New Roman"/>
          <w:color w:val="000000" w:themeColor="text1"/>
          <w:sz w:val="24"/>
          <w:szCs w:val="24"/>
          <w:lang w:val="es-MX" w:eastAsia="es-CL"/>
        </w:rPr>
        <w:t xml:space="preserve">los </w:t>
      </w:r>
      <w:r w:rsidR="00A6276D">
        <w:rPr>
          <w:rFonts w:ascii="Times New Roman" w:eastAsiaTheme="minorEastAsia" w:hAnsi="Times New Roman" w:cs="Times New Roman"/>
          <w:color w:val="000000" w:themeColor="text1"/>
          <w:sz w:val="24"/>
          <w:szCs w:val="24"/>
          <w:lang w:val="es-MX" w:eastAsia="es-CL"/>
        </w:rPr>
        <w:t xml:space="preserve">registros de </w:t>
      </w:r>
      <w:r>
        <w:rPr>
          <w:rFonts w:ascii="Times New Roman" w:eastAsiaTheme="minorEastAsia" w:hAnsi="Times New Roman" w:cs="Times New Roman"/>
          <w:color w:val="000000" w:themeColor="text1"/>
          <w:sz w:val="24"/>
          <w:szCs w:val="24"/>
          <w:lang w:val="es-MX" w:eastAsia="es-CL"/>
        </w:rPr>
        <w:t>delitos</w:t>
      </w:r>
      <w:r w:rsidR="00A6276D">
        <w:rPr>
          <w:rFonts w:ascii="Times New Roman" w:eastAsiaTheme="minorEastAsia" w:hAnsi="Times New Roman" w:cs="Times New Roman"/>
          <w:color w:val="000000" w:themeColor="text1"/>
          <w:sz w:val="24"/>
          <w:szCs w:val="24"/>
          <w:lang w:val="es-MX" w:eastAsia="es-CL"/>
        </w:rPr>
        <w:t xml:space="preserve"> por robo (1990-1995)</w:t>
      </w:r>
      <w:r>
        <w:rPr>
          <w:rFonts w:ascii="Times New Roman" w:eastAsiaTheme="minorEastAsia" w:hAnsi="Times New Roman" w:cs="Times New Roman"/>
          <w:color w:val="000000" w:themeColor="text1"/>
          <w:sz w:val="24"/>
          <w:szCs w:val="24"/>
          <w:lang w:val="es-MX" w:eastAsia="es-CL"/>
        </w:rPr>
        <w:t xml:space="preserve">, </w:t>
      </w:r>
      <w:r w:rsidR="00345D13" w:rsidRPr="00846FF3">
        <w:rPr>
          <w:rFonts w:ascii="Times New Roman" w:eastAsiaTheme="minorEastAsia" w:hAnsi="Times New Roman" w:cs="Times New Roman"/>
          <w:color w:val="000000" w:themeColor="text1"/>
          <w:sz w:val="24"/>
          <w:szCs w:val="24"/>
          <w:lang w:val="es-MX" w:eastAsia="es-CL"/>
        </w:rPr>
        <w:t xml:space="preserve">las prioridades </w:t>
      </w:r>
      <w:r>
        <w:rPr>
          <w:rFonts w:ascii="Times New Roman" w:eastAsiaTheme="minorEastAsia" w:hAnsi="Times New Roman" w:cs="Times New Roman"/>
          <w:color w:val="000000" w:themeColor="text1"/>
          <w:sz w:val="24"/>
          <w:szCs w:val="24"/>
          <w:lang w:val="es-MX" w:eastAsia="es-CL"/>
        </w:rPr>
        <w:t xml:space="preserve">ciudadanas </w:t>
      </w:r>
      <w:r w:rsidR="00345D13" w:rsidRPr="00846FF3">
        <w:rPr>
          <w:rFonts w:ascii="Times New Roman" w:eastAsiaTheme="minorEastAsia" w:hAnsi="Times New Roman" w:cs="Times New Roman"/>
          <w:color w:val="000000" w:themeColor="text1"/>
          <w:sz w:val="24"/>
          <w:szCs w:val="24"/>
          <w:lang w:val="es-MX" w:eastAsia="es-CL"/>
        </w:rPr>
        <w:t xml:space="preserve">cambian. En 1991 la delincuencia pasa a ser </w:t>
      </w:r>
      <w:r w:rsidR="00842B18">
        <w:rPr>
          <w:rFonts w:ascii="Times New Roman" w:eastAsiaTheme="minorEastAsia" w:hAnsi="Times New Roman" w:cs="Times New Roman"/>
          <w:color w:val="000000" w:themeColor="text1"/>
          <w:sz w:val="24"/>
          <w:szCs w:val="24"/>
          <w:lang w:val="es-MX" w:eastAsia="es-CL"/>
        </w:rPr>
        <w:t>de primera importancia</w:t>
      </w:r>
      <w:r w:rsidR="00345D13" w:rsidRPr="00846FF3">
        <w:rPr>
          <w:rFonts w:ascii="Times New Roman" w:eastAsiaTheme="minorEastAsia" w:hAnsi="Times New Roman" w:cs="Times New Roman"/>
          <w:color w:val="000000" w:themeColor="text1"/>
          <w:sz w:val="24"/>
          <w:szCs w:val="24"/>
          <w:lang w:val="es-MX" w:eastAsia="es-CL"/>
        </w:rPr>
        <w:t xml:space="preserve"> para los chilenos con un</w:t>
      </w:r>
      <w:r w:rsidR="00D34A7B" w:rsidRPr="00846FF3">
        <w:rPr>
          <w:rFonts w:ascii="Times New Roman" w:eastAsiaTheme="minorEastAsia" w:hAnsi="Times New Roman" w:cs="Times New Roman"/>
          <w:color w:val="000000" w:themeColor="text1"/>
          <w:sz w:val="24"/>
          <w:szCs w:val="24"/>
          <w:lang w:val="es-MX" w:eastAsia="es-CL"/>
        </w:rPr>
        <w:t xml:space="preserve"> 62,5% de las preferencias. Le siguen </w:t>
      </w:r>
      <w:r w:rsidR="00345D13" w:rsidRPr="00846FF3">
        <w:rPr>
          <w:rFonts w:ascii="Times New Roman" w:eastAsiaTheme="minorEastAsia" w:hAnsi="Times New Roman" w:cs="Times New Roman"/>
          <w:color w:val="000000" w:themeColor="text1"/>
          <w:sz w:val="24"/>
          <w:szCs w:val="24"/>
          <w:lang w:val="es-MX" w:eastAsia="es-CL"/>
        </w:rPr>
        <w:t xml:space="preserve">la salud (42,9%) y de la pobreza (35,2). En 1993 la delincuencia sigue preocupando a más de la mitad de la población (52,8%), </w:t>
      </w:r>
      <w:r w:rsidR="00224458">
        <w:rPr>
          <w:rFonts w:ascii="Times New Roman" w:eastAsiaTheme="minorEastAsia" w:hAnsi="Times New Roman" w:cs="Times New Roman"/>
          <w:color w:val="000000" w:themeColor="text1"/>
          <w:sz w:val="24"/>
          <w:szCs w:val="24"/>
          <w:lang w:val="es-MX" w:eastAsia="es-CL"/>
        </w:rPr>
        <w:t>seguido de</w:t>
      </w:r>
      <w:r w:rsidR="00D34A7B" w:rsidRPr="00846FF3">
        <w:rPr>
          <w:rFonts w:ascii="Times New Roman" w:eastAsiaTheme="minorEastAsia" w:hAnsi="Times New Roman" w:cs="Times New Roman"/>
          <w:color w:val="000000" w:themeColor="text1"/>
          <w:sz w:val="24"/>
          <w:szCs w:val="24"/>
          <w:lang w:val="es-MX" w:eastAsia="es-CL"/>
        </w:rPr>
        <w:t xml:space="preserve"> </w:t>
      </w:r>
      <w:r w:rsidR="00345D13" w:rsidRPr="00846FF3">
        <w:rPr>
          <w:rFonts w:ascii="Times New Roman" w:eastAsiaTheme="minorEastAsia" w:hAnsi="Times New Roman" w:cs="Times New Roman"/>
          <w:color w:val="000000" w:themeColor="text1"/>
          <w:sz w:val="24"/>
          <w:szCs w:val="24"/>
          <w:lang w:val="es-MX" w:eastAsia="es-CL"/>
        </w:rPr>
        <w:t xml:space="preserve">la salud (49,3%) y la educación (41%). </w:t>
      </w:r>
    </w:p>
    <w:p w14:paraId="29A6CEC2" w14:textId="15DE92CD" w:rsidR="00345D13" w:rsidRPr="00846FF3" w:rsidRDefault="00481B5A"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La hipótesis que surge de esta</w:t>
      </w:r>
      <w:r w:rsidR="00A6276D">
        <w:rPr>
          <w:rFonts w:ascii="Times New Roman" w:eastAsiaTheme="minorEastAsia" w:hAnsi="Times New Roman" w:cs="Times New Roman"/>
          <w:color w:val="000000" w:themeColor="text1"/>
          <w:sz w:val="24"/>
          <w:szCs w:val="24"/>
          <w:lang w:val="es-MX" w:eastAsia="es-CL"/>
        </w:rPr>
        <w:t xml:space="preserve"> disonancia, es que hay otros factores que pueden haber incidido </w:t>
      </w:r>
      <w:r w:rsidR="00B40613">
        <w:rPr>
          <w:rFonts w:ascii="Times New Roman" w:eastAsiaTheme="minorEastAsia" w:hAnsi="Times New Roman" w:cs="Times New Roman"/>
          <w:color w:val="000000" w:themeColor="text1"/>
          <w:sz w:val="24"/>
          <w:szCs w:val="24"/>
          <w:lang w:val="es-MX" w:eastAsia="es-CL"/>
        </w:rPr>
        <w:t>en las percepciones</w:t>
      </w:r>
      <w:r w:rsidR="007D5596">
        <w:rPr>
          <w:rFonts w:ascii="Times New Roman" w:eastAsiaTheme="minorEastAsia" w:hAnsi="Times New Roman" w:cs="Times New Roman"/>
          <w:color w:val="000000" w:themeColor="text1"/>
          <w:sz w:val="24"/>
          <w:szCs w:val="24"/>
          <w:lang w:val="es-MX" w:eastAsia="es-CL"/>
        </w:rPr>
        <w:t xml:space="preserve"> </w:t>
      </w:r>
      <w:r w:rsidR="006C352F">
        <w:rPr>
          <w:rFonts w:ascii="Times New Roman" w:eastAsiaTheme="minorEastAsia" w:hAnsi="Times New Roman" w:cs="Times New Roman"/>
          <w:color w:val="000000" w:themeColor="text1"/>
          <w:sz w:val="24"/>
          <w:szCs w:val="24"/>
          <w:lang w:val="es-MX" w:eastAsia="es-CL"/>
        </w:rPr>
        <w:t>ciudadanas</w:t>
      </w:r>
      <w:r w:rsidR="00B40613">
        <w:rPr>
          <w:rFonts w:ascii="Times New Roman" w:eastAsiaTheme="minorEastAsia" w:hAnsi="Times New Roman" w:cs="Times New Roman"/>
          <w:color w:val="000000" w:themeColor="text1"/>
          <w:sz w:val="24"/>
          <w:szCs w:val="24"/>
          <w:lang w:val="es-MX" w:eastAsia="es-CL"/>
        </w:rPr>
        <w:t xml:space="preserve">, </w:t>
      </w:r>
      <w:r w:rsidR="00A6276D">
        <w:rPr>
          <w:rFonts w:ascii="Times New Roman" w:eastAsiaTheme="minorEastAsia" w:hAnsi="Times New Roman" w:cs="Times New Roman"/>
          <w:color w:val="000000" w:themeColor="text1"/>
          <w:sz w:val="24"/>
          <w:szCs w:val="24"/>
          <w:lang w:val="es-MX" w:eastAsia="es-CL"/>
        </w:rPr>
        <w:t xml:space="preserve">entre los que se pueden </w:t>
      </w:r>
      <w:r w:rsidR="007D5596">
        <w:rPr>
          <w:rFonts w:ascii="Times New Roman" w:eastAsiaTheme="minorEastAsia" w:hAnsi="Times New Roman" w:cs="Times New Roman"/>
          <w:color w:val="000000" w:themeColor="text1"/>
          <w:sz w:val="24"/>
          <w:szCs w:val="24"/>
          <w:lang w:val="es-MX" w:eastAsia="es-CL"/>
        </w:rPr>
        <w:t>mencionar</w:t>
      </w:r>
      <w:r w:rsidR="00A6276D">
        <w:rPr>
          <w:rFonts w:ascii="Times New Roman" w:eastAsiaTheme="minorEastAsia" w:hAnsi="Times New Roman" w:cs="Times New Roman"/>
          <w:color w:val="000000" w:themeColor="text1"/>
          <w:sz w:val="24"/>
          <w:szCs w:val="24"/>
          <w:lang w:val="es-MX" w:eastAsia="es-CL"/>
        </w:rPr>
        <w:t xml:space="preserve"> los momentos de tensión que vivió el primer gobierno democrático </w:t>
      </w:r>
      <w:r w:rsidR="00B40613">
        <w:rPr>
          <w:rFonts w:ascii="Times New Roman" w:eastAsiaTheme="minorEastAsia" w:hAnsi="Times New Roman" w:cs="Times New Roman"/>
          <w:color w:val="000000" w:themeColor="text1"/>
          <w:sz w:val="24"/>
          <w:szCs w:val="24"/>
          <w:lang w:val="es-MX" w:eastAsia="es-CL"/>
        </w:rPr>
        <w:t>en las relaciones cívico-militares, el proceso de desarticulación de los movimientos radicalizados de la época que protagonizaron varios episodios de violencia política, la progresiva instalación del tema de seguridad ciudadana liderado por la Fundación Paz Ciudadana</w:t>
      </w:r>
      <w:r w:rsidR="00B40613">
        <w:rPr>
          <w:rStyle w:val="Refdenotaalpie"/>
          <w:rFonts w:ascii="Times New Roman" w:eastAsiaTheme="minorEastAsia" w:hAnsi="Times New Roman" w:cs="Times New Roman"/>
          <w:color w:val="000000" w:themeColor="text1"/>
          <w:sz w:val="24"/>
          <w:szCs w:val="24"/>
          <w:lang w:val="es-MX" w:eastAsia="es-CL"/>
        </w:rPr>
        <w:footnoteReference w:id="4"/>
      </w:r>
      <w:r w:rsidR="00B40613">
        <w:rPr>
          <w:rFonts w:ascii="Times New Roman" w:eastAsiaTheme="minorEastAsia" w:hAnsi="Times New Roman" w:cs="Times New Roman"/>
          <w:color w:val="000000" w:themeColor="text1"/>
          <w:sz w:val="24"/>
          <w:szCs w:val="24"/>
          <w:lang w:val="es-MX" w:eastAsia="es-CL"/>
        </w:rPr>
        <w:t xml:space="preserve">, entre otros aspectos.   </w:t>
      </w:r>
    </w:p>
    <w:p w14:paraId="7F56A0D2" w14:textId="7F9BC72C" w:rsidR="003E2862" w:rsidRPr="00846FF3" w:rsidRDefault="00174281"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D</w:t>
      </w:r>
      <w:r w:rsidR="003E2862" w:rsidRPr="00846FF3">
        <w:rPr>
          <w:rFonts w:ascii="Times New Roman" w:eastAsiaTheme="minorEastAsia" w:hAnsi="Times New Roman" w:cs="Times New Roman"/>
          <w:color w:val="000000" w:themeColor="text1"/>
          <w:sz w:val="24"/>
          <w:szCs w:val="24"/>
          <w:lang w:val="es-MX" w:eastAsia="es-CL"/>
        </w:rPr>
        <w:t xml:space="preserve">urante estos años comienzan a dar frutos los esfuerzos de la Fundación Paz Ciudadana orientados a recopilar sistemáticamente estadísticas </w:t>
      </w:r>
      <w:r w:rsidR="00846FF3" w:rsidRPr="00846FF3">
        <w:rPr>
          <w:rFonts w:ascii="Times New Roman" w:eastAsiaTheme="minorEastAsia" w:hAnsi="Times New Roman" w:cs="Times New Roman"/>
          <w:color w:val="000000" w:themeColor="text1"/>
          <w:sz w:val="24"/>
          <w:szCs w:val="24"/>
          <w:lang w:val="es-MX" w:eastAsia="es-CL"/>
        </w:rPr>
        <w:t>administrativas sobre el problema de la delincuencia. Según información recopilada en el tercer anuario de estadísticas criminales de 1999</w:t>
      </w:r>
      <w:r w:rsidR="00617127">
        <w:rPr>
          <w:rFonts w:ascii="Times New Roman" w:eastAsiaTheme="minorEastAsia" w:hAnsi="Times New Roman" w:cs="Times New Roman"/>
          <w:color w:val="000000" w:themeColor="text1"/>
          <w:sz w:val="24"/>
          <w:szCs w:val="24"/>
          <w:lang w:val="es-MX" w:eastAsia="es-CL"/>
        </w:rPr>
        <w:t>,</w:t>
      </w:r>
      <w:r w:rsidR="00846FF3" w:rsidRPr="00846FF3">
        <w:rPr>
          <w:rFonts w:ascii="Times New Roman" w:eastAsiaTheme="minorEastAsia" w:hAnsi="Times New Roman" w:cs="Times New Roman"/>
          <w:color w:val="000000" w:themeColor="text1"/>
          <w:sz w:val="24"/>
          <w:szCs w:val="24"/>
          <w:lang w:val="es-MX" w:eastAsia="es-CL"/>
        </w:rPr>
        <w:t xml:space="preserve"> en 1993 se registraron poco más de 74 mil denuncias por robos. </w:t>
      </w:r>
      <w:r w:rsidR="006C352F">
        <w:rPr>
          <w:rFonts w:ascii="Times New Roman" w:eastAsiaTheme="minorEastAsia" w:hAnsi="Times New Roman" w:cs="Times New Roman"/>
          <w:color w:val="000000" w:themeColor="text1"/>
          <w:sz w:val="24"/>
          <w:szCs w:val="24"/>
          <w:lang w:val="es-MX" w:eastAsia="es-CL"/>
        </w:rPr>
        <w:t>M</w:t>
      </w:r>
      <w:r w:rsidR="00224458">
        <w:rPr>
          <w:rFonts w:ascii="Times New Roman" w:eastAsiaTheme="minorEastAsia" w:hAnsi="Times New Roman" w:cs="Times New Roman"/>
          <w:color w:val="000000" w:themeColor="text1"/>
          <w:sz w:val="24"/>
          <w:szCs w:val="24"/>
          <w:lang w:val="es-MX" w:eastAsia="es-CL"/>
        </w:rPr>
        <w:t>enos del</w:t>
      </w:r>
      <w:r w:rsidR="00846FF3" w:rsidRPr="00846FF3">
        <w:rPr>
          <w:rFonts w:ascii="Times New Roman" w:eastAsiaTheme="minorEastAsia" w:hAnsi="Times New Roman" w:cs="Times New Roman"/>
          <w:color w:val="000000" w:themeColor="text1"/>
          <w:sz w:val="24"/>
          <w:szCs w:val="24"/>
          <w:lang w:val="es-MX" w:eastAsia="es-CL"/>
        </w:rPr>
        <w:t xml:space="preserve"> 5% de </w:t>
      </w:r>
      <w:r w:rsidR="00224458">
        <w:rPr>
          <w:rFonts w:ascii="Times New Roman" w:eastAsiaTheme="minorEastAsia" w:hAnsi="Times New Roman" w:cs="Times New Roman"/>
          <w:color w:val="000000" w:themeColor="text1"/>
          <w:sz w:val="24"/>
          <w:szCs w:val="24"/>
          <w:lang w:val="es-MX" w:eastAsia="es-CL"/>
        </w:rPr>
        <w:t xml:space="preserve">las causas terminadas por </w:t>
      </w:r>
      <w:r w:rsidR="007D5596">
        <w:rPr>
          <w:rFonts w:ascii="Times New Roman" w:eastAsiaTheme="minorEastAsia" w:hAnsi="Times New Roman" w:cs="Times New Roman"/>
          <w:color w:val="000000" w:themeColor="text1"/>
          <w:sz w:val="24"/>
          <w:szCs w:val="24"/>
          <w:lang w:val="es-MX" w:eastAsia="es-CL"/>
        </w:rPr>
        <w:t>esta categoría de delitos</w:t>
      </w:r>
      <w:r w:rsidR="00224458">
        <w:rPr>
          <w:rFonts w:ascii="Times New Roman" w:eastAsiaTheme="minorEastAsia" w:hAnsi="Times New Roman" w:cs="Times New Roman"/>
          <w:color w:val="000000" w:themeColor="text1"/>
          <w:sz w:val="24"/>
          <w:szCs w:val="24"/>
          <w:lang w:val="es-MX" w:eastAsia="es-CL"/>
        </w:rPr>
        <w:t xml:space="preserve"> (cerca de 78 mil en 1993)</w:t>
      </w:r>
      <w:r w:rsidR="00846FF3" w:rsidRPr="00846FF3">
        <w:rPr>
          <w:rFonts w:ascii="Times New Roman" w:eastAsiaTheme="minorEastAsia" w:hAnsi="Times New Roman" w:cs="Times New Roman"/>
          <w:color w:val="000000" w:themeColor="text1"/>
          <w:sz w:val="24"/>
          <w:szCs w:val="24"/>
          <w:lang w:val="es-MX" w:eastAsia="es-CL"/>
        </w:rPr>
        <w:t xml:space="preserve"> </w:t>
      </w:r>
      <w:r w:rsidR="00224458">
        <w:rPr>
          <w:rFonts w:ascii="Times New Roman" w:eastAsiaTheme="minorEastAsia" w:hAnsi="Times New Roman" w:cs="Times New Roman"/>
          <w:color w:val="000000" w:themeColor="text1"/>
          <w:sz w:val="24"/>
          <w:szCs w:val="24"/>
          <w:lang w:val="es-MX" w:eastAsia="es-CL"/>
        </w:rPr>
        <w:t>finalizaron</w:t>
      </w:r>
      <w:r w:rsidR="00846FF3" w:rsidRPr="00846FF3">
        <w:rPr>
          <w:rFonts w:ascii="Times New Roman" w:eastAsiaTheme="minorEastAsia" w:hAnsi="Times New Roman" w:cs="Times New Roman"/>
          <w:color w:val="000000" w:themeColor="text1"/>
          <w:sz w:val="24"/>
          <w:szCs w:val="24"/>
          <w:lang w:val="es-MX" w:eastAsia="es-CL"/>
        </w:rPr>
        <w:t xml:space="preserve"> en una </w:t>
      </w:r>
      <w:r w:rsidR="00224458">
        <w:rPr>
          <w:rFonts w:ascii="Times New Roman" w:eastAsiaTheme="minorEastAsia" w:hAnsi="Times New Roman" w:cs="Times New Roman"/>
          <w:color w:val="000000" w:themeColor="text1"/>
          <w:sz w:val="24"/>
          <w:szCs w:val="24"/>
          <w:lang w:val="es-MX" w:eastAsia="es-CL"/>
        </w:rPr>
        <w:t xml:space="preserve">sentencia </w:t>
      </w:r>
      <w:r w:rsidR="00846FF3" w:rsidRPr="00846FF3">
        <w:rPr>
          <w:rFonts w:ascii="Times New Roman" w:eastAsiaTheme="minorEastAsia" w:hAnsi="Times New Roman" w:cs="Times New Roman"/>
          <w:color w:val="000000" w:themeColor="text1"/>
          <w:sz w:val="24"/>
          <w:szCs w:val="24"/>
          <w:lang w:val="es-MX" w:eastAsia="es-CL"/>
        </w:rPr>
        <w:t>condena</w:t>
      </w:r>
      <w:r w:rsidR="00224458">
        <w:rPr>
          <w:rFonts w:ascii="Times New Roman" w:eastAsiaTheme="minorEastAsia" w:hAnsi="Times New Roman" w:cs="Times New Roman"/>
          <w:color w:val="000000" w:themeColor="text1"/>
          <w:sz w:val="24"/>
          <w:szCs w:val="24"/>
          <w:lang w:val="es-MX" w:eastAsia="es-CL"/>
        </w:rPr>
        <w:t>toria</w:t>
      </w:r>
      <w:r w:rsidR="00846FF3" w:rsidRPr="00846FF3">
        <w:rPr>
          <w:rFonts w:ascii="Times New Roman" w:eastAsiaTheme="minorEastAsia" w:hAnsi="Times New Roman" w:cs="Times New Roman"/>
          <w:color w:val="000000" w:themeColor="text1"/>
          <w:sz w:val="24"/>
          <w:szCs w:val="24"/>
          <w:lang w:val="es-MX" w:eastAsia="es-CL"/>
        </w:rPr>
        <w:t xml:space="preserve"> (Anuario de estadísticas criminales, 1999 p. 163). </w:t>
      </w:r>
      <w:r w:rsidR="00617127">
        <w:rPr>
          <w:rFonts w:ascii="Times New Roman" w:eastAsiaTheme="minorEastAsia" w:hAnsi="Times New Roman" w:cs="Times New Roman"/>
          <w:color w:val="000000" w:themeColor="text1"/>
          <w:sz w:val="24"/>
          <w:szCs w:val="24"/>
          <w:lang w:val="es-MX" w:eastAsia="es-CL"/>
        </w:rPr>
        <w:t>Ello evidencia que el antiguo sistema (</w:t>
      </w:r>
      <w:r w:rsidR="006C352F">
        <w:rPr>
          <w:rFonts w:ascii="Times New Roman" w:eastAsiaTheme="minorEastAsia" w:hAnsi="Times New Roman" w:cs="Times New Roman"/>
          <w:color w:val="000000" w:themeColor="text1"/>
          <w:sz w:val="24"/>
          <w:szCs w:val="24"/>
          <w:lang w:val="es-MX" w:eastAsia="es-CL"/>
        </w:rPr>
        <w:t xml:space="preserve">escrito e </w:t>
      </w:r>
      <w:r w:rsidR="00617127">
        <w:rPr>
          <w:rFonts w:ascii="Times New Roman" w:eastAsiaTheme="minorEastAsia" w:hAnsi="Times New Roman" w:cs="Times New Roman"/>
          <w:color w:val="000000" w:themeColor="text1"/>
          <w:sz w:val="24"/>
          <w:szCs w:val="24"/>
          <w:lang w:val="es-MX" w:eastAsia="es-CL"/>
        </w:rPr>
        <w:t>inquisitivo) presentaba bajos niveles de efectividad en delitos contra la propiedad.</w:t>
      </w:r>
    </w:p>
    <w:p w14:paraId="396488E8" w14:textId="77777777" w:rsidR="00345D13" w:rsidRPr="00EF6AD3" w:rsidRDefault="00856871" w:rsidP="00736E6F">
      <w:pPr>
        <w:pStyle w:val="Sinespaciado"/>
        <w:jc w:val="both"/>
        <w:rPr>
          <w:rFonts w:ascii="Times New Roman" w:hAnsi="Times New Roman" w:cs="Times New Roman"/>
          <w:b/>
          <w:color w:val="000000" w:themeColor="text1"/>
          <w:sz w:val="24"/>
          <w:szCs w:val="24"/>
          <w:lang w:val="es-MX"/>
        </w:rPr>
      </w:pPr>
      <w:r w:rsidRPr="00EF6AD3">
        <w:rPr>
          <w:rFonts w:ascii="Times New Roman" w:hAnsi="Times New Roman" w:cs="Times New Roman"/>
          <w:b/>
          <w:color w:val="000000" w:themeColor="text1"/>
          <w:sz w:val="24"/>
          <w:szCs w:val="24"/>
          <w:lang w:val="es-MX"/>
        </w:rPr>
        <w:t>Conclusión</w:t>
      </w:r>
      <w:r w:rsidR="004715C7">
        <w:rPr>
          <w:rFonts w:ascii="Times New Roman" w:hAnsi="Times New Roman" w:cs="Times New Roman"/>
          <w:b/>
          <w:color w:val="000000" w:themeColor="text1"/>
          <w:sz w:val="24"/>
          <w:szCs w:val="24"/>
          <w:lang w:val="es-MX"/>
        </w:rPr>
        <w:t xml:space="preserve"> 1</w:t>
      </w:r>
    </w:p>
    <w:p w14:paraId="60E5066B" w14:textId="77777777" w:rsidR="00856871" w:rsidRDefault="00856871" w:rsidP="00736E6F">
      <w:pPr>
        <w:pStyle w:val="Sinespaciado"/>
        <w:jc w:val="both"/>
        <w:rPr>
          <w:rFonts w:ascii="Times New Roman" w:hAnsi="Times New Roman" w:cs="Times New Roman"/>
          <w:color w:val="000000" w:themeColor="text1"/>
          <w:sz w:val="24"/>
          <w:szCs w:val="24"/>
          <w:lang w:val="es-MX"/>
        </w:rPr>
      </w:pPr>
    </w:p>
    <w:p w14:paraId="4D34246A" w14:textId="5343629F" w:rsidR="007D5596" w:rsidRDefault="00856871"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Los </w:t>
      </w:r>
      <w:r w:rsidR="00472655">
        <w:rPr>
          <w:rFonts w:ascii="Times New Roman" w:hAnsi="Times New Roman" w:cs="Times New Roman"/>
          <w:color w:val="000000" w:themeColor="text1"/>
          <w:sz w:val="24"/>
          <w:szCs w:val="24"/>
          <w:lang w:val="es-MX"/>
        </w:rPr>
        <w:t>registros</w:t>
      </w:r>
      <w:r>
        <w:rPr>
          <w:rFonts w:ascii="Times New Roman" w:hAnsi="Times New Roman" w:cs="Times New Roman"/>
          <w:color w:val="000000" w:themeColor="text1"/>
          <w:sz w:val="24"/>
          <w:szCs w:val="24"/>
          <w:lang w:val="es-MX"/>
        </w:rPr>
        <w:t xml:space="preserve"> disponibles sobre los años ochenta y los primeros años de los noventa, muestran que la delincuencia y especialmente los delitos contra la propiedad</w:t>
      </w:r>
      <w:r w:rsidR="009B379E">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se expandieron </w:t>
      </w:r>
      <w:r w:rsidR="007D5596">
        <w:rPr>
          <w:rFonts w:ascii="Times New Roman" w:hAnsi="Times New Roman" w:cs="Times New Roman"/>
          <w:color w:val="000000" w:themeColor="text1"/>
          <w:sz w:val="24"/>
          <w:szCs w:val="24"/>
          <w:lang w:val="es-MX"/>
        </w:rPr>
        <w:t xml:space="preserve">de manera significativa </w:t>
      </w:r>
      <w:r>
        <w:rPr>
          <w:rFonts w:ascii="Times New Roman" w:hAnsi="Times New Roman" w:cs="Times New Roman"/>
          <w:color w:val="000000" w:themeColor="text1"/>
          <w:sz w:val="24"/>
          <w:szCs w:val="24"/>
          <w:lang w:val="es-MX"/>
        </w:rPr>
        <w:t xml:space="preserve">durante el gobierno </w:t>
      </w:r>
      <w:r w:rsidR="00472655">
        <w:rPr>
          <w:rFonts w:ascii="Times New Roman" w:hAnsi="Times New Roman" w:cs="Times New Roman"/>
          <w:color w:val="000000" w:themeColor="text1"/>
          <w:sz w:val="24"/>
          <w:szCs w:val="24"/>
          <w:lang w:val="es-MX"/>
        </w:rPr>
        <w:t>militar</w:t>
      </w:r>
      <w:r w:rsidR="009B379E">
        <w:rPr>
          <w:rFonts w:ascii="Times New Roman" w:hAnsi="Times New Roman" w:cs="Times New Roman"/>
          <w:color w:val="000000" w:themeColor="text1"/>
          <w:sz w:val="24"/>
          <w:szCs w:val="24"/>
          <w:lang w:val="es-MX"/>
        </w:rPr>
        <w:t xml:space="preserve"> (aumentos de 150%)</w:t>
      </w:r>
      <w:r>
        <w:rPr>
          <w:rFonts w:ascii="Times New Roman" w:hAnsi="Times New Roman" w:cs="Times New Roman"/>
          <w:color w:val="000000" w:themeColor="text1"/>
          <w:sz w:val="24"/>
          <w:szCs w:val="24"/>
          <w:lang w:val="es-MX"/>
        </w:rPr>
        <w:t xml:space="preserve">. </w:t>
      </w:r>
      <w:r w:rsidR="000765BC">
        <w:rPr>
          <w:rFonts w:ascii="Times New Roman" w:hAnsi="Times New Roman" w:cs="Times New Roman"/>
          <w:color w:val="000000" w:themeColor="text1"/>
          <w:sz w:val="24"/>
          <w:szCs w:val="24"/>
          <w:lang w:val="es-MX"/>
        </w:rPr>
        <w:t>Este</w:t>
      </w:r>
      <w:r>
        <w:rPr>
          <w:rFonts w:ascii="Times New Roman" w:hAnsi="Times New Roman" w:cs="Times New Roman"/>
          <w:color w:val="000000" w:themeColor="text1"/>
          <w:sz w:val="24"/>
          <w:szCs w:val="24"/>
          <w:lang w:val="es-MX"/>
        </w:rPr>
        <w:t xml:space="preserve"> </w:t>
      </w:r>
      <w:r w:rsidR="00842B18">
        <w:rPr>
          <w:rFonts w:ascii="Times New Roman" w:hAnsi="Times New Roman" w:cs="Times New Roman"/>
          <w:color w:val="000000" w:themeColor="text1"/>
          <w:sz w:val="24"/>
          <w:szCs w:val="24"/>
          <w:lang w:val="es-MX"/>
        </w:rPr>
        <w:t xml:space="preserve">crecimiento </w:t>
      </w:r>
      <w:r>
        <w:rPr>
          <w:rFonts w:ascii="Times New Roman" w:hAnsi="Times New Roman" w:cs="Times New Roman"/>
          <w:color w:val="000000" w:themeColor="text1"/>
          <w:sz w:val="24"/>
          <w:szCs w:val="24"/>
          <w:lang w:val="es-MX"/>
        </w:rPr>
        <w:t>se da en un contexto de menos oportunidades delictuales dado por las restricciones horarias del toque de queda nocturno (Diagnóstico de seguridad ciudada</w:t>
      </w:r>
      <w:r w:rsidR="00472655">
        <w:rPr>
          <w:rFonts w:ascii="Times New Roman" w:hAnsi="Times New Roman" w:cs="Times New Roman"/>
          <w:color w:val="000000" w:themeColor="text1"/>
          <w:sz w:val="24"/>
          <w:szCs w:val="24"/>
          <w:lang w:val="es-MX"/>
        </w:rPr>
        <w:t xml:space="preserve">na, </w:t>
      </w:r>
      <w:r w:rsidR="00472655">
        <w:rPr>
          <w:rFonts w:ascii="Times New Roman" w:hAnsi="Times New Roman" w:cs="Times New Roman"/>
          <w:color w:val="000000" w:themeColor="text1"/>
          <w:sz w:val="24"/>
          <w:szCs w:val="24"/>
          <w:lang w:val="es-MX"/>
        </w:rPr>
        <w:lastRenderedPageBreak/>
        <w:t xml:space="preserve">2004 p.23) pero también de </w:t>
      </w:r>
      <w:r>
        <w:rPr>
          <w:rFonts w:ascii="Times New Roman" w:hAnsi="Times New Roman" w:cs="Times New Roman"/>
          <w:color w:val="000000" w:themeColor="text1"/>
          <w:sz w:val="24"/>
          <w:szCs w:val="24"/>
          <w:lang w:val="es-MX"/>
        </w:rPr>
        <w:t>una férrea presencia de los militares en las calles que asumieron</w:t>
      </w:r>
      <w:r w:rsidR="00174281">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funciones relativas a la seguridad pública</w:t>
      </w:r>
      <w:r w:rsidR="00472655">
        <w:rPr>
          <w:rFonts w:ascii="Times New Roman" w:hAnsi="Times New Roman" w:cs="Times New Roman"/>
          <w:color w:val="000000" w:themeColor="text1"/>
          <w:sz w:val="24"/>
          <w:szCs w:val="24"/>
          <w:lang w:val="es-MX"/>
        </w:rPr>
        <w:t>.</w:t>
      </w:r>
      <w:r w:rsidR="002B56D0">
        <w:rPr>
          <w:rFonts w:ascii="Times New Roman" w:hAnsi="Times New Roman" w:cs="Times New Roman"/>
          <w:color w:val="000000" w:themeColor="text1"/>
          <w:sz w:val="24"/>
          <w:szCs w:val="24"/>
          <w:lang w:val="es-MX"/>
        </w:rPr>
        <w:t xml:space="preserve"> </w:t>
      </w:r>
      <w:r w:rsidR="00174281">
        <w:rPr>
          <w:rFonts w:ascii="Times New Roman" w:hAnsi="Times New Roman" w:cs="Times New Roman"/>
          <w:color w:val="000000" w:themeColor="text1"/>
          <w:sz w:val="24"/>
          <w:szCs w:val="24"/>
          <w:lang w:val="es-MX"/>
        </w:rPr>
        <w:t>Adicionalmente</w:t>
      </w:r>
      <w:r w:rsidR="00472655">
        <w:rPr>
          <w:rFonts w:ascii="Times New Roman" w:hAnsi="Times New Roman" w:cs="Times New Roman"/>
          <w:color w:val="000000" w:themeColor="text1"/>
          <w:sz w:val="24"/>
          <w:szCs w:val="24"/>
          <w:lang w:val="es-MX"/>
        </w:rPr>
        <w:t xml:space="preserve">, la legislación de la época </w:t>
      </w:r>
      <w:r w:rsidR="00174281">
        <w:rPr>
          <w:rFonts w:ascii="Times New Roman" w:hAnsi="Times New Roman" w:cs="Times New Roman"/>
          <w:color w:val="000000" w:themeColor="text1"/>
          <w:sz w:val="24"/>
          <w:szCs w:val="24"/>
          <w:lang w:val="es-MX"/>
        </w:rPr>
        <w:t>contenía</w:t>
      </w:r>
      <w:r w:rsidR="00472655">
        <w:rPr>
          <w:rFonts w:ascii="Times New Roman" w:hAnsi="Times New Roman" w:cs="Times New Roman"/>
          <w:color w:val="000000" w:themeColor="text1"/>
          <w:sz w:val="24"/>
          <w:szCs w:val="24"/>
          <w:lang w:val="es-MX"/>
        </w:rPr>
        <w:t xml:space="preserve"> atribuciones policiales en materia</w:t>
      </w:r>
      <w:r w:rsidR="00174281">
        <w:rPr>
          <w:rFonts w:ascii="Times New Roman" w:hAnsi="Times New Roman" w:cs="Times New Roman"/>
          <w:color w:val="000000" w:themeColor="text1"/>
          <w:sz w:val="24"/>
          <w:szCs w:val="24"/>
          <w:lang w:val="es-MX"/>
        </w:rPr>
        <w:t xml:space="preserve"> de detención por sospecha y</w:t>
      </w:r>
      <w:r w:rsidR="00472655">
        <w:rPr>
          <w:rFonts w:ascii="Times New Roman" w:hAnsi="Times New Roman" w:cs="Times New Roman"/>
          <w:color w:val="000000" w:themeColor="text1"/>
          <w:sz w:val="24"/>
          <w:szCs w:val="24"/>
          <w:lang w:val="es-MX"/>
        </w:rPr>
        <w:t xml:space="preserve"> por los delitos de vagancia y mendicidad, </w:t>
      </w:r>
      <w:r w:rsidR="00174281">
        <w:rPr>
          <w:rFonts w:ascii="Times New Roman" w:hAnsi="Times New Roman" w:cs="Times New Roman"/>
          <w:color w:val="000000" w:themeColor="text1"/>
          <w:sz w:val="24"/>
          <w:szCs w:val="24"/>
          <w:lang w:val="es-MX"/>
        </w:rPr>
        <w:t>otorgándole</w:t>
      </w:r>
      <w:r w:rsidR="00472655">
        <w:rPr>
          <w:rFonts w:ascii="Times New Roman" w:hAnsi="Times New Roman" w:cs="Times New Roman"/>
          <w:color w:val="000000" w:themeColor="text1"/>
          <w:sz w:val="24"/>
          <w:szCs w:val="24"/>
          <w:lang w:val="es-MX"/>
        </w:rPr>
        <w:t xml:space="preserve"> amplias y discrecionales facultades a las fuerzas de orden y seguridad. </w:t>
      </w:r>
      <w:r w:rsidR="007D5596">
        <w:rPr>
          <w:rFonts w:ascii="Times New Roman" w:hAnsi="Times New Roman" w:cs="Times New Roman"/>
          <w:color w:val="000000" w:themeColor="text1"/>
          <w:sz w:val="24"/>
          <w:szCs w:val="24"/>
          <w:lang w:val="es-MX"/>
        </w:rPr>
        <w:t xml:space="preserve">Este contexto debiera haber </w:t>
      </w:r>
      <w:r w:rsidR="00174281">
        <w:rPr>
          <w:rFonts w:ascii="Times New Roman" w:hAnsi="Times New Roman" w:cs="Times New Roman"/>
          <w:color w:val="000000" w:themeColor="text1"/>
          <w:sz w:val="24"/>
          <w:szCs w:val="24"/>
          <w:lang w:val="es-MX"/>
        </w:rPr>
        <w:t>inhibido</w:t>
      </w:r>
      <w:r w:rsidR="007D5596">
        <w:rPr>
          <w:rFonts w:ascii="Times New Roman" w:hAnsi="Times New Roman" w:cs="Times New Roman"/>
          <w:color w:val="000000" w:themeColor="text1"/>
          <w:sz w:val="24"/>
          <w:szCs w:val="24"/>
          <w:lang w:val="es-MX"/>
        </w:rPr>
        <w:t xml:space="preserve"> la actividad delictual. </w:t>
      </w:r>
      <w:r w:rsidR="006C352F">
        <w:rPr>
          <w:rFonts w:ascii="Times New Roman" w:hAnsi="Times New Roman" w:cs="Times New Roman"/>
          <w:color w:val="000000" w:themeColor="text1"/>
          <w:sz w:val="24"/>
          <w:szCs w:val="24"/>
          <w:lang w:val="es-MX"/>
        </w:rPr>
        <w:t>A pesar de ello</w:t>
      </w:r>
      <w:r w:rsidR="007D5596">
        <w:rPr>
          <w:rFonts w:ascii="Times New Roman" w:hAnsi="Times New Roman" w:cs="Times New Roman"/>
          <w:color w:val="000000" w:themeColor="text1"/>
          <w:sz w:val="24"/>
          <w:szCs w:val="24"/>
          <w:lang w:val="es-MX"/>
        </w:rPr>
        <w:t xml:space="preserve">, la delincuencia de oportunidad </w:t>
      </w:r>
      <w:r w:rsidR="00B07666">
        <w:rPr>
          <w:rFonts w:ascii="Times New Roman" w:hAnsi="Times New Roman" w:cs="Times New Roman"/>
          <w:color w:val="000000" w:themeColor="text1"/>
          <w:sz w:val="24"/>
          <w:szCs w:val="24"/>
          <w:lang w:val="es-MX"/>
        </w:rPr>
        <w:t xml:space="preserve">comienza a evidenciar un crecimiento </w:t>
      </w:r>
      <w:r w:rsidR="006C352F">
        <w:rPr>
          <w:rFonts w:ascii="Times New Roman" w:hAnsi="Times New Roman" w:cs="Times New Roman"/>
          <w:color w:val="000000" w:themeColor="text1"/>
          <w:sz w:val="24"/>
          <w:szCs w:val="24"/>
          <w:lang w:val="es-MX"/>
        </w:rPr>
        <w:t>importante (150%)</w:t>
      </w:r>
      <w:r w:rsidR="00B07666">
        <w:rPr>
          <w:rFonts w:ascii="Times New Roman" w:hAnsi="Times New Roman" w:cs="Times New Roman"/>
          <w:color w:val="000000" w:themeColor="text1"/>
          <w:sz w:val="24"/>
          <w:szCs w:val="24"/>
          <w:lang w:val="es-MX"/>
        </w:rPr>
        <w:t xml:space="preserve">. </w:t>
      </w:r>
    </w:p>
    <w:p w14:paraId="6465E5C6" w14:textId="77777777" w:rsidR="00B07666" w:rsidRDefault="00B07666" w:rsidP="00736E6F">
      <w:pPr>
        <w:pStyle w:val="Sinespaciado"/>
        <w:jc w:val="both"/>
        <w:rPr>
          <w:rFonts w:ascii="Times New Roman" w:hAnsi="Times New Roman" w:cs="Times New Roman"/>
          <w:color w:val="000000" w:themeColor="text1"/>
          <w:sz w:val="24"/>
          <w:szCs w:val="24"/>
          <w:lang w:val="es-MX"/>
        </w:rPr>
      </w:pPr>
    </w:p>
    <w:p w14:paraId="342CD305" w14:textId="21E888FE" w:rsidR="00472655" w:rsidRDefault="00472655"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Por su parte, la efectividad del antiguo sistema de justicia (inquisitivo) </w:t>
      </w:r>
      <w:r w:rsidR="007D5596">
        <w:rPr>
          <w:rFonts w:ascii="Times New Roman" w:hAnsi="Times New Roman" w:cs="Times New Roman"/>
          <w:color w:val="000000" w:themeColor="text1"/>
          <w:sz w:val="24"/>
          <w:szCs w:val="24"/>
          <w:lang w:val="es-MX"/>
        </w:rPr>
        <w:t xml:space="preserve">muestra </w:t>
      </w:r>
      <w:r w:rsidR="00B84B38">
        <w:rPr>
          <w:rFonts w:ascii="Times New Roman" w:hAnsi="Times New Roman" w:cs="Times New Roman"/>
          <w:color w:val="000000" w:themeColor="text1"/>
          <w:sz w:val="24"/>
          <w:szCs w:val="24"/>
          <w:lang w:val="es-MX"/>
        </w:rPr>
        <w:t xml:space="preserve">ya preocupantes </w:t>
      </w:r>
      <w:r w:rsidR="007D5596">
        <w:rPr>
          <w:rFonts w:ascii="Times New Roman" w:hAnsi="Times New Roman" w:cs="Times New Roman"/>
          <w:color w:val="000000" w:themeColor="text1"/>
          <w:sz w:val="24"/>
          <w:szCs w:val="24"/>
          <w:lang w:val="es-MX"/>
        </w:rPr>
        <w:t>deficiencias</w:t>
      </w:r>
      <w:r w:rsidR="000765BC">
        <w:rPr>
          <w:rFonts w:ascii="Times New Roman" w:hAnsi="Times New Roman" w:cs="Times New Roman"/>
          <w:color w:val="000000" w:themeColor="text1"/>
          <w:sz w:val="24"/>
          <w:szCs w:val="24"/>
          <w:lang w:val="es-MX"/>
        </w:rPr>
        <w:t xml:space="preserve"> para</w:t>
      </w:r>
      <w:r w:rsidR="00B07666">
        <w:rPr>
          <w:rFonts w:ascii="Times New Roman" w:hAnsi="Times New Roman" w:cs="Times New Roman"/>
          <w:color w:val="000000" w:themeColor="text1"/>
          <w:sz w:val="24"/>
          <w:szCs w:val="24"/>
          <w:lang w:val="es-MX"/>
        </w:rPr>
        <w:t xml:space="preserve"> tratar</w:t>
      </w:r>
      <w:r w:rsidR="000765BC">
        <w:rPr>
          <w:rFonts w:ascii="Times New Roman" w:hAnsi="Times New Roman" w:cs="Times New Roman"/>
          <w:color w:val="000000" w:themeColor="text1"/>
          <w:sz w:val="24"/>
          <w:szCs w:val="24"/>
          <w:lang w:val="es-MX"/>
        </w:rPr>
        <w:t xml:space="preserve"> los delitos contra la propiedad</w:t>
      </w:r>
      <w:r w:rsidR="00B84B38">
        <w:rPr>
          <w:rFonts w:ascii="Times New Roman" w:hAnsi="Times New Roman" w:cs="Times New Roman"/>
          <w:color w:val="000000" w:themeColor="text1"/>
          <w:sz w:val="24"/>
          <w:szCs w:val="24"/>
          <w:lang w:val="es-MX"/>
        </w:rPr>
        <w:t xml:space="preserve"> (sólo 5% de los delitos ingresados terminaba en </w:t>
      </w:r>
      <w:r w:rsidR="006C352F">
        <w:rPr>
          <w:rFonts w:ascii="Times New Roman" w:hAnsi="Times New Roman" w:cs="Times New Roman"/>
          <w:color w:val="000000" w:themeColor="text1"/>
          <w:sz w:val="24"/>
          <w:szCs w:val="24"/>
          <w:lang w:val="es-MX"/>
        </w:rPr>
        <w:t xml:space="preserve">una </w:t>
      </w:r>
      <w:r w:rsidR="00B84B38">
        <w:rPr>
          <w:rFonts w:ascii="Times New Roman" w:hAnsi="Times New Roman" w:cs="Times New Roman"/>
          <w:color w:val="000000" w:themeColor="text1"/>
          <w:sz w:val="24"/>
          <w:szCs w:val="24"/>
          <w:lang w:val="es-MX"/>
        </w:rPr>
        <w:t>sentencia</w:t>
      </w:r>
      <w:r w:rsidR="006C352F">
        <w:rPr>
          <w:rFonts w:ascii="Times New Roman" w:hAnsi="Times New Roman" w:cs="Times New Roman"/>
          <w:color w:val="000000" w:themeColor="text1"/>
          <w:sz w:val="24"/>
          <w:szCs w:val="24"/>
          <w:lang w:val="es-MX"/>
        </w:rPr>
        <w:t xml:space="preserve"> condenatoria</w:t>
      </w:r>
      <w:r w:rsidR="00B84B38">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Aun así, por sus características específicas</w:t>
      </w:r>
      <w:r w:rsidR="006C352F">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w:t>
      </w:r>
      <w:r w:rsidR="006C352F">
        <w:rPr>
          <w:rFonts w:ascii="Times New Roman" w:hAnsi="Times New Roman" w:cs="Times New Roman"/>
          <w:color w:val="000000" w:themeColor="text1"/>
          <w:sz w:val="24"/>
          <w:szCs w:val="24"/>
          <w:lang w:val="es-MX"/>
        </w:rPr>
        <w:t xml:space="preserve">el antiguo sistema </w:t>
      </w:r>
      <w:r>
        <w:rPr>
          <w:rFonts w:ascii="Times New Roman" w:hAnsi="Times New Roman" w:cs="Times New Roman"/>
          <w:color w:val="000000" w:themeColor="text1"/>
          <w:sz w:val="24"/>
          <w:szCs w:val="24"/>
          <w:lang w:val="es-MX"/>
        </w:rPr>
        <w:t>permitía que un gran número de procesados perm</w:t>
      </w:r>
      <w:r w:rsidR="00481B5A">
        <w:rPr>
          <w:rFonts w:ascii="Times New Roman" w:hAnsi="Times New Roman" w:cs="Times New Roman"/>
          <w:color w:val="000000" w:themeColor="text1"/>
          <w:sz w:val="24"/>
          <w:szCs w:val="24"/>
          <w:lang w:val="es-MX"/>
        </w:rPr>
        <w:t xml:space="preserve">aneciera en prisión preventiva. </w:t>
      </w:r>
      <w:r>
        <w:rPr>
          <w:rFonts w:ascii="Times New Roman" w:hAnsi="Times New Roman" w:cs="Times New Roman"/>
          <w:color w:val="000000" w:themeColor="text1"/>
          <w:sz w:val="24"/>
          <w:szCs w:val="24"/>
          <w:lang w:val="es-MX"/>
        </w:rPr>
        <w:t xml:space="preserve">Aproximadamente, </w:t>
      </w:r>
      <w:r w:rsidR="009B379E">
        <w:rPr>
          <w:rFonts w:ascii="Times New Roman" w:hAnsi="Times New Roman" w:cs="Times New Roman"/>
          <w:color w:val="000000" w:themeColor="text1"/>
          <w:sz w:val="24"/>
          <w:szCs w:val="24"/>
          <w:lang w:val="es-MX"/>
        </w:rPr>
        <w:t>e</w:t>
      </w:r>
      <w:r>
        <w:rPr>
          <w:rFonts w:ascii="Times New Roman" w:hAnsi="Times New Roman" w:cs="Times New Roman"/>
          <w:color w:val="000000" w:themeColor="text1"/>
          <w:sz w:val="24"/>
          <w:szCs w:val="24"/>
          <w:lang w:val="es-MX"/>
        </w:rPr>
        <w:t xml:space="preserve">l </w:t>
      </w:r>
      <w:r w:rsidR="008836B0">
        <w:rPr>
          <w:rFonts w:ascii="Times New Roman" w:hAnsi="Times New Roman" w:cs="Times New Roman"/>
          <w:color w:val="000000" w:themeColor="text1"/>
          <w:sz w:val="24"/>
          <w:szCs w:val="24"/>
          <w:lang w:val="es-MX"/>
        </w:rPr>
        <w:t>65</w:t>
      </w:r>
      <w:r>
        <w:rPr>
          <w:rFonts w:ascii="Times New Roman" w:hAnsi="Times New Roman" w:cs="Times New Roman"/>
          <w:color w:val="000000" w:themeColor="text1"/>
          <w:sz w:val="24"/>
          <w:szCs w:val="24"/>
          <w:lang w:val="es-MX"/>
        </w:rPr>
        <w:t xml:space="preserve">% de la población penal estaba </w:t>
      </w:r>
      <w:r w:rsidR="009B379E">
        <w:rPr>
          <w:rFonts w:ascii="Times New Roman" w:hAnsi="Times New Roman" w:cs="Times New Roman"/>
          <w:color w:val="000000" w:themeColor="text1"/>
          <w:sz w:val="24"/>
          <w:szCs w:val="24"/>
          <w:lang w:val="es-MX"/>
        </w:rPr>
        <w:t>privada</w:t>
      </w:r>
      <w:r>
        <w:rPr>
          <w:rFonts w:ascii="Times New Roman" w:hAnsi="Times New Roman" w:cs="Times New Roman"/>
          <w:color w:val="000000" w:themeColor="text1"/>
          <w:sz w:val="24"/>
          <w:szCs w:val="24"/>
          <w:lang w:val="es-MX"/>
        </w:rPr>
        <w:t xml:space="preserve"> de libertad sin </w:t>
      </w:r>
      <w:r w:rsidR="009B379E">
        <w:rPr>
          <w:rFonts w:ascii="Times New Roman" w:hAnsi="Times New Roman" w:cs="Times New Roman"/>
          <w:color w:val="000000" w:themeColor="text1"/>
          <w:sz w:val="24"/>
          <w:szCs w:val="24"/>
          <w:lang w:val="es-MX"/>
        </w:rPr>
        <w:t>estar cumpliendo una conden</w:t>
      </w:r>
      <w:r w:rsidR="00B07666">
        <w:rPr>
          <w:rFonts w:ascii="Times New Roman" w:hAnsi="Times New Roman" w:cs="Times New Roman"/>
          <w:color w:val="000000" w:themeColor="text1"/>
          <w:sz w:val="24"/>
          <w:szCs w:val="24"/>
          <w:lang w:val="es-MX"/>
        </w:rPr>
        <w:t>a</w:t>
      </w:r>
      <w:r>
        <w:rPr>
          <w:rFonts w:ascii="Times New Roman" w:hAnsi="Times New Roman" w:cs="Times New Roman"/>
          <w:color w:val="000000" w:themeColor="text1"/>
          <w:sz w:val="24"/>
          <w:szCs w:val="24"/>
          <w:lang w:val="es-MX"/>
        </w:rPr>
        <w:t xml:space="preserve">. </w:t>
      </w:r>
      <w:r w:rsidR="008836B0">
        <w:rPr>
          <w:rFonts w:ascii="Times New Roman" w:hAnsi="Times New Roman" w:cs="Times New Roman"/>
          <w:color w:val="000000" w:themeColor="text1"/>
          <w:sz w:val="24"/>
          <w:szCs w:val="24"/>
          <w:lang w:val="es-MX"/>
        </w:rPr>
        <w:t>Un estudio sobre las determinantes de la poblac</w:t>
      </w:r>
      <w:r w:rsidR="006C352F">
        <w:rPr>
          <w:rFonts w:ascii="Times New Roman" w:hAnsi="Times New Roman" w:cs="Times New Roman"/>
          <w:color w:val="000000" w:themeColor="text1"/>
          <w:sz w:val="24"/>
          <w:szCs w:val="24"/>
          <w:lang w:val="es-MX"/>
        </w:rPr>
        <w:t>ión penal, muestra que para la Región M</w:t>
      </w:r>
      <w:r w:rsidR="008836B0">
        <w:rPr>
          <w:rFonts w:ascii="Times New Roman" w:hAnsi="Times New Roman" w:cs="Times New Roman"/>
          <w:color w:val="000000" w:themeColor="text1"/>
          <w:sz w:val="24"/>
          <w:szCs w:val="24"/>
          <w:lang w:val="es-MX"/>
        </w:rPr>
        <w:t>etropolitana en 1982 el 63% de las personas privadas de libertad estaba procesada</w:t>
      </w:r>
      <w:r w:rsidR="008836B0">
        <w:rPr>
          <w:rStyle w:val="Refdenotaalpie"/>
          <w:rFonts w:ascii="Times New Roman" w:hAnsi="Times New Roman" w:cs="Times New Roman"/>
          <w:color w:val="000000" w:themeColor="text1"/>
          <w:sz w:val="24"/>
          <w:szCs w:val="24"/>
          <w:lang w:val="es-MX"/>
        </w:rPr>
        <w:footnoteReference w:id="5"/>
      </w:r>
      <w:r w:rsidR="008836B0">
        <w:rPr>
          <w:rFonts w:ascii="Times New Roman" w:hAnsi="Times New Roman" w:cs="Times New Roman"/>
          <w:color w:val="000000" w:themeColor="text1"/>
          <w:sz w:val="24"/>
          <w:szCs w:val="24"/>
          <w:lang w:val="es-MX"/>
        </w:rPr>
        <w:t xml:space="preserve">. </w:t>
      </w:r>
      <w:r w:rsidR="000765BC">
        <w:rPr>
          <w:rFonts w:ascii="Times New Roman" w:hAnsi="Times New Roman" w:cs="Times New Roman"/>
          <w:color w:val="000000" w:themeColor="text1"/>
          <w:sz w:val="24"/>
          <w:szCs w:val="24"/>
          <w:lang w:val="es-MX"/>
        </w:rPr>
        <w:t xml:space="preserve">Adicionalmente, </w:t>
      </w:r>
      <w:r w:rsidR="008836B0">
        <w:rPr>
          <w:rFonts w:ascii="Times New Roman" w:hAnsi="Times New Roman" w:cs="Times New Roman"/>
          <w:color w:val="000000" w:themeColor="text1"/>
          <w:sz w:val="24"/>
          <w:szCs w:val="24"/>
          <w:lang w:val="es-MX"/>
        </w:rPr>
        <w:t>s</w:t>
      </w:r>
      <w:r w:rsidR="00B07666">
        <w:rPr>
          <w:rFonts w:ascii="Times New Roman" w:hAnsi="Times New Roman" w:cs="Times New Roman"/>
          <w:color w:val="000000" w:themeColor="text1"/>
          <w:sz w:val="24"/>
          <w:szCs w:val="24"/>
          <w:lang w:val="es-MX"/>
        </w:rPr>
        <w:t>egún</w:t>
      </w:r>
      <w:r>
        <w:rPr>
          <w:rFonts w:ascii="Times New Roman" w:hAnsi="Times New Roman" w:cs="Times New Roman"/>
          <w:color w:val="000000" w:themeColor="text1"/>
          <w:sz w:val="24"/>
          <w:szCs w:val="24"/>
          <w:lang w:val="es-MX"/>
        </w:rPr>
        <w:t xml:space="preserve"> cálculos</w:t>
      </w:r>
      <w:r w:rsidR="00B07666">
        <w:rPr>
          <w:rFonts w:ascii="Times New Roman" w:hAnsi="Times New Roman" w:cs="Times New Roman"/>
          <w:color w:val="000000" w:themeColor="text1"/>
          <w:sz w:val="24"/>
          <w:szCs w:val="24"/>
          <w:lang w:val="es-MX"/>
        </w:rPr>
        <w:t xml:space="preserve"> que</w:t>
      </w:r>
      <w:r w:rsidR="00B84B38">
        <w:rPr>
          <w:rFonts w:ascii="Times New Roman" w:hAnsi="Times New Roman" w:cs="Times New Roman"/>
          <w:color w:val="000000" w:themeColor="text1"/>
          <w:sz w:val="24"/>
          <w:szCs w:val="24"/>
          <w:lang w:val="es-MX"/>
        </w:rPr>
        <w:t xml:space="preserve"> se hicieron en la segunda mitad</w:t>
      </w:r>
      <w:r w:rsidR="00B07666">
        <w:rPr>
          <w:rFonts w:ascii="Times New Roman" w:hAnsi="Times New Roman" w:cs="Times New Roman"/>
          <w:color w:val="000000" w:themeColor="text1"/>
          <w:sz w:val="24"/>
          <w:szCs w:val="24"/>
          <w:lang w:val="es-MX"/>
        </w:rPr>
        <w:t xml:space="preserve"> de los años noventa</w:t>
      </w:r>
      <w:r>
        <w:rPr>
          <w:rFonts w:ascii="Times New Roman" w:hAnsi="Times New Roman" w:cs="Times New Roman"/>
          <w:color w:val="000000" w:themeColor="text1"/>
          <w:sz w:val="24"/>
          <w:szCs w:val="24"/>
          <w:lang w:val="es-MX"/>
        </w:rPr>
        <w:t xml:space="preserve"> </w:t>
      </w:r>
      <w:r w:rsidR="00B07666">
        <w:rPr>
          <w:rFonts w:ascii="Times New Roman" w:hAnsi="Times New Roman" w:cs="Times New Roman"/>
          <w:color w:val="000000" w:themeColor="text1"/>
          <w:sz w:val="24"/>
          <w:szCs w:val="24"/>
          <w:lang w:val="es-MX"/>
        </w:rPr>
        <w:t>en</w:t>
      </w:r>
      <w:r w:rsidR="009B379E">
        <w:rPr>
          <w:rFonts w:ascii="Times New Roman" w:hAnsi="Times New Roman" w:cs="Times New Roman"/>
          <w:color w:val="000000" w:themeColor="text1"/>
          <w:sz w:val="24"/>
          <w:szCs w:val="24"/>
          <w:lang w:val="es-MX"/>
        </w:rPr>
        <w:t xml:space="preserve"> el Ministerio de J</w:t>
      </w:r>
      <w:r>
        <w:rPr>
          <w:rFonts w:ascii="Times New Roman" w:hAnsi="Times New Roman" w:cs="Times New Roman"/>
          <w:color w:val="000000" w:themeColor="text1"/>
          <w:sz w:val="24"/>
          <w:szCs w:val="24"/>
          <w:lang w:val="es-MX"/>
        </w:rPr>
        <w:t>usticia</w:t>
      </w:r>
      <w:r w:rsidR="000765BC">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cerca de un 20% de las per</w:t>
      </w:r>
      <w:r w:rsidR="009B379E">
        <w:rPr>
          <w:rFonts w:ascii="Times New Roman" w:hAnsi="Times New Roman" w:cs="Times New Roman"/>
          <w:color w:val="000000" w:themeColor="text1"/>
          <w:sz w:val="24"/>
          <w:szCs w:val="24"/>
          <w:lang w:val="es-MX"/>
        </w:rPr>
        <w:t xml:space="preserve">sonas privadas de libertad </w:t>
      </w:r>
      <w:r w:rsidR="000765BC">
        <w:rPr>
          <w:rFonts w:ascii="Times New Roman" w:hAnsi="Times New Roman" w:cs="Times New Roman"/>
          <w:color w:val="000000" w:themeColor="text1"/>
          <w:sz w:val="24"/>
          <w:szCs w:val="24"/>
          <w:lang w:val="es-MX"/>
        </w:rPr>
        <w:t xml:space="preserve">ya </w:t>
      </w:r>
      <w:r w:rsidR="009B379E">
        <w:rPr>
          <w:rFonts w:ascii="Times New Roman" w:hAnsi="Times New Roman" w:cs="Times New Roman"/>
          <w:color w:val="000000" w:themeColor="text1"/>
          <w:sz w:val="24"/>
          <w:szCs w:val="24"/>
          <w:lang w:val="es-MX"/>
        </w:rPr>
        <w:t xml:space="preserve">habían </w:t>
      </w:r>
      <w:r w:rsidR="00AB58B9">
        <w:rPr>
          <w:rFonts w:ascii="Times New Roman" w:hAnsi="Times New Roman" w:cs="Times New Roman"/>
          <w:color w:val="000000" w:themeColor="text1"/>
          <w:sz w:val="24"/>
          <w:szCs w:val="24"/>
          <w:lang w:val="es-MX"/>
        </w:rPr>
        <w:t>cumplido su</w:t>
      </w:r>
      <w:r>
        <w:rPr>
          <w:rFonts w:ascii="Times New Roman" w:hAnsi="Times New Roman" w:cs="Times New Roman"/>
          <w:color w:val="000000" w:themeColor="text1"/>
          <w:sz w:val="24"/>
          <w:szCs w:val="24"/>
          <w:lang w:val="es-MX"/>
        </w:rPr>
        <w:t xml:space="preserve"> </w:t>
      </w:r>
      <w:r w:rsidR="009B379E">
        <w:rPr>
          <w:rFonts w:ascii="Times New Roman" w:hAnsi="Times New Roman" w:cs="Times New Roman"/>
          <w:color w:val="000000" w:themeColor="text1"/>
          <w:sz w:val="24"/>
          <w:szCs w:val="24"/>
          <w:lang w:val="es-MX"/>
        </w:rPr>
        <w:t xml:space="preserve">condena </w:t>
      </w:r>
      <w:r w:rsidR="006C352F">
        <w:rPr>
          <w:rFonts w:ascii="Times New Roman" w:hAnsi="Times New Roman" w:cs="Times New Roman"/>
          <w:color w:val="000000" w:themeColor="text1"/>
          <w:sz w:val="24"/>
          <w:szCs w:val="24"/>
          <w:lang w:val="es-MX"/>
        </w:rPr>
        <w:t xml:space="preserve">mientras se encontraba </w:t>
      </w:r>
      <w:r w:rsidR="00174281">
        <w:rPr>
          <w:rFonts w:ascii="Times New Roman" w:hAnsi="Times New Roman" w:cs="Times New Roman"/>
          <w:color w:val="000000" w:themeColor="text1"/>
          <w:sz w:val="24"/>
          <w:szCs w:val="24"/>
          <w:lang w:val="es-MX"/>
        </w:rPr>
        <w:t xml:space="preserve">en </w:t>
      </w:r>
      <w:r w:rsidR="00AB58B9">
        <w:rPr>
          <w:rFonts w:ascii="Times New Roman" w:hAnsi="Times New Roman" w:cs="Times New Roman"/>
          <w:color w:val="000000" w:themeColor="text1"/>
          <w:sz w:val="24"/>
          <w:szCs w:val="24"/>
          <w:lang w:val="es-MX"/>
        </w:rPr>
        <w:t>detención preventiva</w:t>
      </w:r>
      <w:r w:rsidR="009F7D62">
        <w:rPr>
          <w:rFonts w:ascii="Times New Roman" w:hAnsi="Times New Roman" w:cs="Times New Roman"/>
          <w:color w:val="000000" w:themeColor="text1"/>
          <w:sz w:val="24"/>
          <w:szCs w:val="24"/>
          <w:lang w:val="es-MX"/>
        </w:rPr>
        <w:t>.</w:t>
      </w:r>
      <w:r w:rsidR="006C352F">
        <w:rPr>
          <w:rFonts w:ascii="Times New Roman" w:hAnsi="Times New Roman" w:cs="Times New Roman"/>
          <w:color w:val="000000" w:themeColor="text1"/>
          <w:sz w:val="24"/>
          <w:szCs w:val="24"/>
          <w:lang w:val="es-MX"/>
        </w:rPr>
        <w:t xml:space="preserve"> Lo que sugiere que</w:t>
      </w:r>
      <w:r w:rsidR="000765BC">
        <w:rPr>
          <w:rFonts w:ascii="Times New Roman" w:hAnsi="Times New Roman" w:cs="Times New Roman"/>
          <w:color w:val="000000" w:themeColor="text1"/>
          <w:sz w:val="24"/>
          <w:szCs w:val="24"/>
          <w:lang w:val="es-MX"/>
        </w:rPr>
        <w:t xml:space="preserve"> </w:t>
      </w:r>
      <w:r w:rsidR="00481B5A">
        <w:rPr>
          <w:rFonts w:ascii="Times New Roman" w:hAnsi="Times New Roman" w:cs="Times New Roman"/>
          <w:color w:val="000000" w:themeColor="text1"/>
          <w:sz w:val="24"/>
          <w:szCs w:val="24"/>
          <w:lang w:val="es-MX"/>
        </w:rPr>
        <w:t>este tipo de</w:t>
      </w:r>
      <w:r w:rsidR="000765BC">
        <w:rPr>
          <w:rFonts w:ascii="Times New Roman" w:hAnsi="Times New Roman" w:cs="Times New Roman"/>
          <w:color w:val="000000" w:themeColor="text1"/>
          <w:sz w:val="24"/>
          <w:szCs w:val="24"/>
          <w:lang w:val="es-MX"/>
        </w:rPr>
        <w:t xml:space="preserve"> detención era utilizada como una pena anticipada. Si bien estas características se mantuvieron hasta el inicio de la reforma procesal penal, </w:t>
      </w:r>
      <w:r w:rsidR="00B84B38">
        <w:rPr>
          <w:rFonts w:ascii="Times New Roman" w:hAnsi="Times New Roman" w:cs="Times New Roman"/>
          <w:color w:val="000000" w:themeColor="text1"/>
          <w:sz w:val="24"/>
          <w:szCs w:val="24"/>
          <w:lang w:val="es-MX"/>
        </w:rPr>
        <w:t>algunas leyes aprobadas durante los primeros gobiernos democráticos</w:t>
      </w:r>
      <w:r w:rsidR="008836B0">
        <w:rPr>
          <w:rFonts w:ascii="Times New Roman" w:hAnsi="Times New Roman" w:cs="Times New Roman"/>
          <w:color w:val="000000" w:themeColor="text1"/>
          <w:sz w:val="24"/>
          <w:szCs w:val="24"/>
          <w:lang w:val="es-MX"/>
        </w:rPr>
        <w:t xml:space="preserve"> sirvieron para </w:t>
      </w:r>
      <w:r w:rsidR="00174281">
        <w:rPr>
          <w:rFonts w:ascii="Times New Roman" w:hAnsi="Times New Roman" w:cs="Times New Roman"/>
          <w:color w:val="000000" w:themeColor="text1"/>
          <w:sz w:val="24"/>
          <w:szCs w:val="24"/>
          <w:lang w:val="es-MX"/>
        </w:rPr>
        <w:t>palear</w:t>
      </w:r>
      <w:r w:rsidR="000765BC">
        <w:rPr>
          <w:rFonts w:ascii="Times New Roman" w:hAnsi="Times New Roman" w:cs="Times New Roman"/>
          <w:color w:val="000000" w:themeColor="text1"/>
          <w:sz w:val="24"/>
          <w:szCs w:val="24"/>
          <w:lang w:val="es-MX"/>
        </w:rPr>
        <w:t xml:space="preserve"> </w:t>
      </w:r>
      <w:r w:rsidR="00B84B38">
        <w:rPr>
          <w:rFonts w:ascii="Times New Roman" w:hAnsi="Times New Roman" w:cs="Times New Roman"/>
          <w:color w:val="000000" w:themeColor="text1"/>
          <w:sz w:val="24"/>
          <w:szCs w:val="24"/>
          <w:lang w:val="es-MX"/>
        </w:rPr>
        <w:t>esta realidad</w:t>
      </w:r>
      <w:r w:rsidR="000765BC">
        <w:rPr>
          <w:rFonts w:ascii="Times New Roman" w:hAnsi="Times New Roman" w:cs="Times New Roman"/>
          <w:color w:val="000000" w:themeColor="text1"/>
          <w:sz w:val="24"/>
          <w:szCs w:val="24"/>
          <w:lang w:val="es-MX"/>
        </w:rPr>
        <w:t>.</w:t>
      </w:r>
      <w:r w:rsidR="00660461">
        <w:rPr>
          <w:rFonts w:ascii="Times New Roman" w:hAnsi="Times New Roman" w:cs="Times New Roman"/>
          <w:color w:val="000000" w:themeColor="text1"/>
          <w:sz w:val="24"/>
          <w:szCs w:val="24"/>
          <w:lang w:val="es-MX"/>
        </w:rPr>
        <w:t xml:space="preserve"> La proporción de procesados </w:t>
      </w:r>
      <w:r w:rsidR="00B84B38">
        <w:rPr>
          <w:rFonts w:ascii="Times New Roman" w:hAnsi="Times New Roman" w:cs="Times New Roman"/>
          <w:color w:val="000000" w:themeColor="text1"/>
          <w:sz w:val="24"/>
          <w:szCs w:val="24"/>
          <w:lang w:val="es-MX"/>
        </w:rPr>
        <w:t xml:space="preserve">privados de libertad </w:t>
      </w:r>
      <w:r w:rsidR="00513F9D">
        <w:rPr>
          <w:rFonts w:ascii="Times New Roman" w:hAnsi="Times New Roman" w:cs="Times New Roman"/>
          <w:color w:val="000000" w:themeColor="text1"/>
          <w:sz w:val="24"/>
          <w:szCs w:val="24"/>
          <w:lang w:val="es-MX"/>
        </w:rPr>
        <w:t xml:space="preserve">se redujo a fines de los años 2000 en la </w:t>
      </w:r>
      <w:r w:rsidR="00842B18">
        <w:rPr>
          <w:rFonts w:ascii="Times New Roman" w:hAnsi="Times New Roman" w:cs="Times New Roman"/>
          <w:color w:val="000000" w:themeColor="text1"/>
          <w:sz w:val="24"/>
          <w:szCs w:val="24"/>
          <w:lang w:val="es-MX"/>
        </w:rPr>
        <w:t>R</w:t>
      </w:r>
      <w:r w:rsidR="00481B5A">
        <w:rPr>
          <w:rFonts w:ascii="Times New Roman" w:hAnsi="Times New Roman" w:cs="Times New Roman"/>
          <w:color w:val="000000" w:themeColor="text1"/>
          <w:sz w:val="24"/>
          <w:szCs w:val="24"/>
          <w:lang w:val="es-MX"/>
        </w:rPr>
        <w:t>egión Metropolitana</w:t>
      </w:r>
      <w:r w:rsidR="00513F9D">
        <w:rPr>
          <w:rFonts w:ascii="Times New Roman" w:hAnsi="Times New Roman" w:cs="Times New Roman"/>
          <w:color w:val="000000" w:themeColor="text1"/>
          <w:sz w:val="24"/>
          <w:szCs w:val="24"/>
          <w:lang w:val="es-MX"/>
        </w:rPr>
        <w:t xml:space="preserve"> (49%)</w:t>
      </w:r>
      <w:r w:rsidR="006C352F">
        <w:rPr>
          <w:rFonts w:ascii="Times New Roman" w:hAnsi="Times New Roman" w:cs="Times New Roman"/>
          <w:color w:val="000000" w:themeColor="text1"/>
          <w:sz w:val="24"/>
          <w:szCs w:val="24"/>
          <w:lang w:val="es-MX"/>
        </w:rPr>
        <w:t xml:space="preserve">, </w:t>
      </w:r>
      <w:r w:rsidR="00B84B38">
        <w:rPr>
          <w:rFonts w:ascii="Times New Roman" w:hAnsi="Times New Roman" w:cs="Times New Roman"/>
          <w:color w:val="000000" w:themeColor="text1"/>
          <w:sz w:val="24"/>
          <w:szCs w:val="24"/>
          <w:lang w:val="es-MX"/>
        </w:rPr>
        <w:t>aumentando considerablemente la proporción de personas privadas de libertad condenadas</w:t>
      </w:r>
      <w:r w:rsidR="00B84B38">
        <w:rPr>
          <w:rStyle w:val="Refdenotaalpie"/>
          <w:rFonts w:ascii="Times New Roman" w:hAnsi="Times New Roman" w:cs="Times New Roman"/>
          <w:color w:val="000000" w:themeColor="text1"/>
          <w:sz w:val="24"/>
          <w:szCs w:val="24"/>
          <w:lang w:val="es-MX"/>
        </w:rPr>
        <w:footnoteReference w:id="6"/>
      </w:r>
      <w:r w:rsidR="00513F9D">
        <w:rPr>
          <w:rFonts w:ascii="Times New Roman" w:hAnsi="Times New Roman" w:cs="Times New Roman"/>
          <w:color w:val="000000" w:themeColor="text1"/>
          <w:sz w:val="24"/>
          <w:szCs w:val="24"/>
          <w:lang w:val="es-MX"/>
        </w:rPr>
        <w:t xml:space="preserve">. </w:t>
      </w:r>
    </w:p>
    <w:p w14:paraId="36A8247C" w14:textId="77777777" w:rsidR="006A4575" w:rsidRDefault="006A4575" w:rsidP="00736E6F">
      <w:pPr>
        <w:pStyle w:val="Sinespaciado"/>
        <w:jc w:val="both"/>
        <w:rPr>
          <w:rFonts w:ascii="Times New Roman" w:hAnsi="Times New Roman" w:cs="Times New Roman"/>
          <w:color w:val="000000" w:themeColor="text1"/>
          <w:sz w:val="24"/>
          <w:szCs w:val="24"/>
          <w:lang w:val="es-MX"/>
        </w:rPr>
      </w:pPr>
    </w:p>
    <w:p w14:paraId="6B8C6F54" w14:textId="6FF4B98B" w:rsidR="00D55930" w:rsidRDefault="00160FAB"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 los años ochenta, </w:t>
      </w:r>
      <w:r w:rsidR="006A4575">
        <w:rPr>
          <w:rFonts w:ascii="Times New Roman" w:hAnsi="Times New Roman" w:cs="Times New Roman"/>
          <w:color w:val="000000" w:themeColor="text1"/>
          <w:sz w:val="24"/>
          <w:szCs w:val="24"/>
          <w:lang w:val="es-MX"/>
        </w:rPr>
        <w:t>una de las modificaciones importantes en materia de ejecución de penas fue la promulgación en mayo de 1983 de la ley Nº18.216 de penas sustitut</w:t>
      </w:r>
      <w:r w:rsidR="006B660F">
        <w:rPr>
          <w:rFonts w:ascii="Times New Roman" w:hAnsi="Times New Roman" w:cs="Times New Roman"/>
          <w:color w:val="000000" w:themeColor="text1"/>
          <w:sz w:val="24"/>
          <w:szCs w:val="24"/>
          <w:lang w:val="es-MX"/>
        </w:rPr>
        <w:t xml:space="preserve">ivas a la privación de libertad. Esta ley </w:t>
      </w:r>
      <w:r w:rsidR="006A4575">
        <w:rPr>
          <w:rFonts w:ascii="Times New Roman" w:hAnsi="Times New Roman" w:cs="Times New Roman"/>
          <w:color w:val="000000" w:themeColor="text1"/>
          <w:sz w:val="24"/>
          <w:szCs w:val="24"/>
          <w:lang w:val="es-MX"/>
        </w:rPr>
        <w:t xml:space="preserve">permitió descongestionar </w:t>
      </w:r>
      <w:r w:rsidR="006B660F">
        <w:rPr>
          <w:rFonts w:ascii="Times New Roman" w:hAnsi="Times New Roman" w:cs="Times New Roman"/>
          <w:color w:val="000000" w:themeColor="text1"/>
          <w:sz w:val="24"/>
          <w:szCs w:val="24"/>
          <w:lang w:val="es-MX"/>
        </w:rPr>
        <w:t xml:space="preserve">considerablemente </w:t>
      </w:r>
      <w:r w:rsidR="006A4575">
        <w:rPr>
          <w:rFonts w:ascii="Times New Roman" w:hAnsi="Times New Roman" w:cs="Times New Roman"/>
          <w:color w:val="000000" w:themeColor="text1"/>
          <w:sz w:val="24"/>
          <w:szCs w:val="24"/>
          <w:lang w:val="es-MX"/>
        </w:rPr>
        <w:t xml:space="preserve">el sistema carcelario. </w:t>
      </w:r>
      <w:r w:rsidR="00D55930">
        <w:rPr>
          <w:rFonts w:ascii="Times New Roman" w:hAnsi="Times New Roman" w:cs="Times New Roman"/>
          <w:color w:val="000000" w:themeColor="text1"/>
          <w:sz w:val="24"/>
          <w:szCs w:val="24"/>
          <w:lang w:val="es-MX"/>
        </w:rPr>
        <w:t xml:space="preserve">Se suma a ello una política reiterada de indultos presidenciales que tuvo por objeto regular a la población penal para evitar tener que construir </w:t>
      </w:r>
      <w:r w:rsidR="006B660F">
        <w:rPr>
          <w:rFonts w:ascii="Times New Roman" w:hAnsi="Times New Roman" w:cs="Times New Roman"/>
          <w:color w:val="000000" w:themeColor="text1"/>
          <w:sz w:val="24"/>
          <w:szCs w:val="24"/>
          <w:lang w:val="es-MX"/>
        </w:rPr>
        <w:t>nuevos recintos carcelarios</w:t>
      </w:r>
      <w:r w:rsidR="00F47B41">
        <w:rPr>
          <w:rFonts w:ascii="Times New Roman" w:hAnsi="Times New Roman" w:cs="Times New Roman"/>
          <w:color w:val="000000" w:themeColor="text1"/>
          <w:sz w:val="24"/>
          <w:szCs w:val="24"/>
          <w:lang w:val="es-MX"/>
        </w:rPr>
        <w:t>. Au</w:t>
      </w:r>
      <w:r w:rsidR="00D55930">
        <w:rPr>
          <w:rFonts w:ascii="Times New Roman" w:hAnsi="Times New Roman" w:cs="Times New Roman"/>
          <w:color w:val="000000" w:themeColor="text1"/>
          <w:sz w:val="24"/>
          <w:szCs w:val="24"/>
          <w:lang w:val="es-MX"/>
        </w:rPr>
        <w:t xml:space="preserve">n así, la población penal </w:t>
      </w:r>
      <w:r w:rsidR="00627368">
        <w:rPr>
          <w:rFonts w:ascii="Times New Roman" w:hAnsi="Times New Roman" w:cs="Times New Roman"/>
          <w:color w:val="000000" w:themeColor="text1"/>
          <w:sz w:val="24"/>
          <w:szCs w:val="24"/>
          <w:lang w:val="es-MX"/>
        </w:rPr>
        <w:t xml:space="preserve">de la </w:t>
      </w:r>
      <w:r w:rsidR="00F47B41">
        <w:rPr>
          <w:rFonts w:ascii="Times New Roman" w:hAnsi="Times New Roman" w:cs="Times New Roman"/>
          <w:color w:val="000000" w:themeColor="text1"/>
          <w:sz w:val="24"/>
          <w:szCs w:val="24"/>
          <w:lang w:val="es-MX"/>
        </w:rPr>
        <w:t>RM</w:t>
      </w:r>
      <w:r w:rsidR="00627368">
        <w:rPr>
          <w:rFonts w:ascii="Times New Roman" w:hAnsi="Times New Roman" w:cs="Times New Roman"/>
          <w:color w:val="000000" w:themeColor="text1"/>
          <w:sz w:val="24"/>
          <w:szCs w:val="24"/>
          <w:lang w:val="es-MX"/>
        </w:rPr>
        <w:t xml:space="preserve"> </w:t>
      </w:r>
      <w:r w:rsidR="00D55930">
        <w:rPr>
          <w:rFonts w:ascii="Times New Roman" w:hAnsi="Times New Roman" w:cs="Times New Roman"/>
          <w:color w:val="000000" w:themeColor="text1"/>
          <w:sz w:val="24"/>
          <w:szCs w:val="24"/>
          <w:lang w:val="es-MX"/>
        </w:rPr>
        <w:t xml:space="preserve">aumentó considerablemente </w:t>
      </w:r>
      <w:r>
        <w:rPr>
          <w:rFonts w:ascii="Times New Roman" w:hAnsi="Times New Roman" w:cs="Times New Roman"/>
          <w:color w:val="000000" w:themeColor="text1"/>
          <w:sz w:val="24"/>
          <w:szCs w:val="24"/>
          <w:lang w:val="es-MX"/>
        </w:rPr>
        <w:t>entre 1980 y 1988 de 17 a</w:t>
      </w:r>
      <w:r w:rsidR="00D55930">
        <w:rPr>
          <w:rFonts w:ascii="Times New Roman" w:hAnsi="Times New Roman" w:cs="Times New Roman"/>
          <w:color w:val="000000" w:themeColor="text1"/>
          <w:sz w:val="24"/>
          <w:szCs w:val="24"/>
          <w:lang w:val="es-MX"/>
        </w:rPr>
        <w:t xml:space="preserve"> 24</w:t>
      </w:r>
      <w:r w:rsidR="00627368">
        <w:rPr>
          <w:rStyle w:val="Refdenotaalpie"/>
          <w:rFonts w:ascii="Times New Roman" w:hAnsi="Times New Roman" w:cs="Times New Roman"/>
          <w:color w:val="000000" w:themeColor="text1"/>
          <w:sz w:val="24"/>
          <w:szCs w:val="24"/>
          <w:lang w:val="es-MX"/>
        </w:rPr>
        <w:footnoteReference w:id="7"/>
      </w:r>
      <w:r w:rsidR="00D55930">
        <w:rPr>
          <w:rFonts w:ascii="Times New Roman" w:hAnsi="Times New Roman" w:cs="Times New Roman"/>
          <w:color w:val="000000" w:themeColor="text1"/>
          <w:sz w:val="24"/>
          <w:szCs w:val="24"/>
          <w:lang w:val="es-MX"/>
        </w:rPr>
        <w:t xml:space="preserve"> personas </w:t>
      </w:r>
      <w:r w:rsidR="00627368">
        <w:rPr>
          <w:rFonts w:ascii="Times New Roman" w:hAnsi="Times New Roman" w:cs="Times New Roman"/>
          <w:color w:val="000000" w:themeColor="text1"/>
          <w:sz w:val="24"/>
          <w:szCs w:val="24"/>
          <w:lang w:val="es-MX"/>
        </w:rPr>
        <w:t xml:space="preserve">recluidas por cada 10 mil habitantes (41%). Este aumento se debe </w:t>
      </w:r>
      <w:r w:rsidR="006B660F">
        <w:rPr>
          <w:rFonts w:ascii="Times New Roman" w:hAnsi="Times New Roman" w:cs="Times New Roman"/>
          <w:color w:val="000000" w:themeColor="text1"/>
          <w:sz w:val="24"/>
          <w:szCs w:val="24"/>
          <w:lang w:val="es-MX"/>
        </w:rPr>
        <w:t>tanto al comportamiento exh</w:t>
      </w:r>
      <w:r>
        <w:rPr>
          <w:rFonts w:ascii="Times New Roman" w:hAnsi="Times New Roman" w:cs="Times New Roman"/>
          <w:color w:val="000000" w:themeColor="text1"/>
          <w:sz w:val="24"/>
          <w:szCs w:val="24"/>
          <w:lang w:val="es-MX"/>
        </w:rPr>
        <w:t>ibido por los procesados como aquel mostrado por</w:t>
      </w:r>
      <w:r w:rsidR="00627368">
        <w:rPr>
          <w:rFonts w:ascii="Times New Roman" w:hAnsi="Times New Roman" w:cs="Times New Roman"/>
          <w:color w:val="000000" w:themeColor="text1"/>
          <w:sz w:val="24"/>
          <w:szCs w:val="24"/>
          <w:lang w:val="es-MX"/>
        </w:rPr>
        <w:t xml:space="preserve"> los condenados. Ello sugiere un aumento considerable de causas ingresados a tribunales que no pudo ser contrarrestados con las medidas de descongestión</w:t>
      </w:r>
      <w:r w:rsidR="006B660F">
        <w:rPr>
          <w:rFonts w:ascii="Times New Roman" w:hAnsi="Times New Roman" w:cs="Times New Roman"/>
          <w:color w:val="000000" w:themeColor="text1"/>
          <w:sz w:val="24"/>
          <w:szCs w:val="24"/>
          <w:lang w:val="es-MX"/>
        </w:rPr>
        <w:t xml:space="preserve"> carcelaria</w:t>
      </w:r>
      <w:r w:rsidR="00627368">
        <w:rPr>
          <w:rFonts w:ascii="Times New Roman" w:hAnsi="Times New Roman" w:cs="Times New Roman"/>
          <w:color w:val="000000" w:themeColor="text1"/>
          <w:sz w:val="24"/>
          <w:szCs w:val="24"/>
          <w:lang w:val="es-MX"/>
        </w:rPr>
        <w:t xml:space="preserve"> implementadas por el </w:t>
      </w:r>
      <w:r w:rsidR="00315D5C">
        <w:rPr>
          <w:rFonts w:ascii="Times New Roman" w:hAnsi="Times New Roman" w:cs="Times New Roman"/>
          <w:color w:val="000000" w:themeColor="text1"/>
          <w:sz w:val="24"/>
          <w:szCs w:val="24"/>
          <w:lang w:val="es-MX"/>
        </w:rPr>
        <w:t>Gobierno M</w:t>
      </w:r>
      <w:r w:rsidR="00627368">
        <w:rPr>
          <w:rFonts w:ascii="Times New Roman" w:hAnsi="Times New Roman" w:cs="Times New Roman"/>
          <w:color w:val="000000" w:themeColor="text1"/>
          <w:sz w:val="24"/>
          <w:szCs w:val="24"/>
          <w:lang w:val="es-MX"/>
        </w:rPr>
        <w:t xml:space="preserve">ilitar.   </w:t>
      </w:r>
    </w:p>
    <w:p w14:paraId="0597D1E5" w14:textId="2A4781D6" w:rsidR="002B56D0" w:rsidRDefault="002B56D0" w:rsidP="00736E6F">
      <w:pPr>
        <w:pStyle w:val="Sinespaciado"/>
        <w:jc w:val="both"/>
        <w:rPr>
          <w:rFonts w:ascii="Times New Roman" w:hAnsi="Times New Roman" w:cs="Times New Roman"/>
          <w:color w:val="000000" w:themeColor="text1"/>
          <w:sz w:val="24"/>
          <w:szCs w:val="24"/>
          <w:lang w:val="es-MX"/>
        </w:rPr>
      </w:pPr>
    </w:p>
    <w:p w14:paraId="144CA525" w14:textId="5B682AF8" w:rsidR="00160FAB" w:rsidRDefault="00160FAB" w:rsidP="00736E6F">
      <w:pPr>
        <w:pStyle w:val="Sinespaciado"/>
        <w:jc w:val="both"/>
        <w:rPr>
          <w:rFonts w:ascii="Times New Roman" w:hAnsi="Times New Roman" w:cs="Times New Roman"/>
          <w:color w:val="000000" w:themeColor="text1"/>
          <w:sz w:val="24"/>
          <w:szCs w:val="24"/>
          <w:lang w:val="es-MX"/>
        </w:rPr>
      </w:pPr>
    </w:p>
    <w:p w14:paraId="46456494" w14:textId="6F305E99" w:rsidR="00160FAB" w:rsidRDefault="00160FAB" w:rsidP="00736E6F">
      <w:pPr>
        <w:pStyle w:val="Sinespaciado"/>
        <w:jc w:val="both"/>
        <w:rPr>
          <w:rFonts w:ascii="Times New Roman" w:hAnsi="Times New Roman" w:cs="Times New Roman"/>
          <w:color w:val="000000" w:themeColor="text1"/>
          <w:sz w:val="24"/>
          <w:szCs w:val="24"/>
          <w:lang w:val="es-MX"/>
        </w:rPr>
      </w:pPr>
    </w:p>
    <w:p w14:paraId="2DAA15CF" w14:textId="77777777" w:rsidR="00160FAB" w:rsidRDefault="00160FAB" w:rsidP="00736E6F">
      <w:pPr>
        <w:pStyle w:val="Sinespaciado"/>
        <w:jc w:val="both"/>
        <w:rPr>
          <w:rFonts w:ascii="Times New Roman" w:hAnsi="Times New Roman" w:cs="Times New Roman"/>
          <w:color w:val="000000" w:themeColor="text1"/>
          <w:sz w:val="24"/>
          <w:szCs w:val="24"/>
          <w:lang w:val="es-MX"/>
        </w:rPr>
      </w:pPr>
    </w:p>
    <w:p w14:paraId="2C5BF2B8" w14:textId="77777777" w:rsidR="00472655" w:rsidRPr="00B162EE" w:rsidRDefault="00797BE8" w:rsidP="00736E6F">
      <w:pPr>
        <w:pStyle w:val="Sinespaciado"/>
        <w:jc w:val="both"/>
        <w:rPr>
          <w:rFonts w:ascii="Times New Roman" w:hAnsi="Times New Roman" w:cs="Times New Roman"/>
          <w:b/>
          <w:color w:val="000000" w:themeColor="text1"/>
          <w:sz w:val="24"/>
          <w:szCs w:val="24"/>
          <w:lang w:val="es-MX"/>
        </w:rPr>
      </w:pPr>
      <w:r w:rsidRPr="00B162EE">
        <w:rPr>
          <w:rFonts w:ascii="Times New Roman" w:hAnsi="Times New Roman" w:cs="Times New Roman"/>
          <w:b/>
          <w:color w:val="000000" w:themeColor="text1"/>
          <w:sz w:val="24"/>
          <w:szCs w:val="24"/>
          <w:lang w:val="es-MX"/>
        </w:rPr>
        <w:lastRenderedPageBreak/>
        <w:t xml:space="preserve">El aumento </w:t>
      </w:r>
      <w:r w:rsidR="00BD2D05" w:rsidRPr="00B162EE">
        <w:rPr>
          <w:rFonts w:ascii="Times New Roman" w:hAnsi="Times New Roman" w:cs="Times New Roman"/>
          <w:b/>
          <w:color w:val="000000" w:themeColor="text1"/>
          <w:sz w:val="24"/>
          <w:szCs w:val="24"/>
          <w:lang w:val="es-MX"/>
        </w:rPr>
        <w:t xml:space="preserve">sostenido </w:t>
      </w:r>
      <w:r w:rsidRPr="00B162EE">
        <w:rPr>
          <w:rFonts w:ascii="Times New Roman" w:hAnsi="Times New Roman" w:cs="Times New Roman"/>
          <w:b/>
          <w:color w:val="000000" w:themeColor="text1"/>
          <w:sz w:val="24"/>
          <w:szCs w:val="24"/>
          <w:lang w:val="es-MX"/>
        </w:rPr>
        <w:t xml:space="preserve">de los delitos contra la propiedad </w:t>
      </w:r>
      <w:r w:rsidR="00EF6AD3" w:rsidRPr="00B162EE">
        <w:rPr>
          <w:rFonts w:ascii="Times New Roman" w:hAnsi="Times New Roman" w:cs="Times New Roman"/>
          <w:b/>
          <w:color w:val="000000" w:themeColor="text1"/>
          <w:sz w:val="24"/>
          <w:szCs w:val="24"/>
          <w:lang w:val="es-MX"/>
        </w:rPr>
        <w:t xml:space="preserve">durante la segunda mitad de </w:t>
      </w:r>
      <w:r w:rsidR="00BD2D05" w:rsidRPr="00B162EE">
        <w:rPr>
          <w:rFonts w:ascii="Times New Roman" w:hAnsi="Times New Roman" w:cs="Times New Roman"/>
          <w:b/>
          <w:color w:val="000000" w:themeColor="text1"/>
          <w:sz w:val="24"/>
          <w:szCs w:val="24"/>
          <w:lang w:val="es-MX"/>
        </w:rPr>
        <w:t>l</w:t>
      </w:r>
      <w:r w:rsidR="00EF6AD3" w:rsidRPr="00B162EE">
        <w:rPr>
          <w:rFonts w:ascii="Times New Roman" w:hAnsi="Times New Roman" w:cs="Times New Roman"/>
          <w:b/>
          <w:color w:val="000000" w:themeColor="text1"/>
          <w:sz w:val="24"/>
          <w:szCs w:val="24"/>
          <w:lang w:val="es-MX"/>
        </w:rPr>
        <w:t xml:space="preserve">os años noventa </w:t>
      </w:r>
    </w:p>
    <w:p w14:paraId="5E7B3CFB" w14:textId="77777777" w:rsidR="00345D13" w:rsidRDefault="00856871"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  </w:t>
      </w:r>
    </w:p>
    <w:p w14:paraId="38DF559B" w14:textId="13653A9E" w:rsidR="00BF7D6C" w:rsidRDefault="00EF6AD3"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Entre </w:t>
      </w:r>
      <w:r w:rsidR="0051153E">
        <w:rPr>
          <w:rFonts w:ascii="Times New Roman" w:hAnsi="Times New Roman" w:cs="Times New Roman"/>
          <w:color w:val="000000" w:themeColor="text1"/>
          <w:sz w:val="24"/>
          <w:szCs w:val="24"/>
          <w:lang w:val="es-MX"/>
        </w:rPr>
        <w:t>1990 y 1997</w:t>
      </w:r>
      <w:r w:rsidR="00BF7D6C">
        <w:rPr>
          <w:rFonts w:ascii="Times New Roman" w:hAnsi="Times New Roman" w:cs="Times New Roman"/>
          <w:color w:val="000000" w:themeColor="text1"/>
          <w:sz w:val="24"/>
          <w:szCs w:val="24"/>
          <w:lang w:val="es-MX"/>
        </w:rPr>
        <w:t xml:space="preserve"> los robos </w:t>
      </w:r>
      <w:r w:rsidR="00160FAB">
        <w:rPr>
          <w:rFonts w:ascii="Times New Roman" w:hAnsi="Times New Roman" w:cs="Times New Roman"/>
          <w:color w:val="000000" w:themeColor="text1"/>
          <w:sz w:val="24"/>
          <w:szCs w:val="24"/>
          <w:lang w:val="es-MX"/>
        </w:rPr>
        <w:t>permanecieron</w:t>
      </w:r>
      <w:r w:rsidR="00BF7D6C">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relativamente </w:t>
      </w:r>
      <w:r w:rsidR="00160FAB">
        <w:rPr>
          <w:rFonts w:ascii="Times New Roman" w:hAnsi="Times New Roman" w:cs="Times New Roman"/>
          <w:color w:val="000000" w:themeColor="text1"/>
          <w:sz w:val="24"/>
          <w:szCs w:val="24"/>
          <w:lang w:val="es-MX"/>
        </w:rPr>
        <w:t>estables en torno a los 600</w:t>
      </w:r>
      <w:r w:rsidR="00BF7D6C">
        <w:rPr>
          <w:rFonts w:ascii="Times New Roman" w:hAnsi="Times New Roman" w:cs="Times New Roman"/>
          <w:color w:val="000000" w:themeColor="text1"/>
          <w:sz w:val="24"/>
          <w:szCs w:val="24"/>
          <w:lang w:val="es-MX"/>
        </w:rPr>
        <w:t xml:space="preserve"> </w:t>
      </w:r>
      <w:r w:rsidR="006B660F">
        <w:rPr>
          <w:rFonts w:ascii="Times New Roman" w:hAnsi="Times New Roman" w:cs="Times New Roman"/>
          <w:color w:val="000000" w:themeColor="text1"/>
          <w:sz w:val="24"/>
          <w:szCs w:val="24"/>
          <w:lang w:val="es-MX"/>
        </w:rPr>
        <w:t>casos cada 100 mil habitantes</w:t>
      </w:r>
      <w:r w:rsidR="0051153E">
        <w:rPr>
          <w:rFonts w:ascii="Times New Roman" w:hAnsi="Times New Roman" w:cs="Times New Roman"/>
          <w:color w:val="000000" w:themeColor="text1"/>
          <w:sz w:val="24"/>
          <w:szCs w:val="24"/>
          <w:lang w:val="es-MX"/>
        </w:rPr>
        <w:t xml:space="preserve">. </w:t>
      </w:r>
      <w:r w:rsidR="006B660F">
        <w:rPr>
          <w:rFonts w:ascii="Times New Roman" w:hAnsi="Times New Roman" w:cs="Times New Roman"/>
          <w:color w:val="000000" w:themeColor="text1"/>
          <w:sz w:val="24"/>
          <w:szCs w:val="24"/>
          <w:lang w:val="es-MX"/>
        </w:rPr>
        <w:t>En contraste</w:t>
      </w:r>
      <w:r w:rsidR="0051153E">
        <w:rPr>
          <w:rFonts w:ascii="Times New Roman" w:hAnsi="Times New Roman" w:cs="Times New Roman"/>
          <w:color w:val="000000" w:themeColor="text1"/>
          <w:sz w:val="24"/>
          <w:szCs w:val="24"/>
          <w:lang w:val="es-MX"/>
        </w:rPr>
        <w:t>, entre 1997</w:t>
      </w:r>
      <w:r w:rsidR="00BF7D6C">
        <w:rPr>
          <w:rFonts w:ascii="Times New Roman" w:hAnsi="Times New Roman" w:cs="Times New Roman"/>
          <w:color w:val="000000" w:themeColor="text1"/>
          <w:sz w:val="24"/>
          <w:szCs w:val="24"/>
          <w:lang w:val="es-MX"/>
        </w:rPr>
        <w:t xml:space="preserve"> y 2003 se </w:t>
      </w:r>
      <w:r w:rsidR="00BD2D05">
        <w:rPr>
          <w:rFonts w:ascii="Times New Roman" w:hAnsi="Times New Roman" w:cs="Times New Roman"/>
          <w:color w:val="000000" w:themeColor="text1"/>
          <w:sz w:val="24"/>
          <w:szCs w:val="24"/>
          <w:lang w:val="es-MX"/>
        </w:rPr>
        <w:t>registra</w:t>
      </w:r>
      <w:r>
        <w:rPr>
          <w:rFonts w:ascii="Times New Roman" w:hAnsi="Times New Roman" w:cs="Times New Roman"/>
          <w:color w:val="000000" w:themeColor="text1"/>
          <w:sz w:val="24"/>
          <w:szCs w:val="24"/>
          <w:lang w:val="es-MX"/>
        </w:rPr>
        <w:t xml:space="preserve"> un</w:t>
      </w:r>
      <w:r w:rsidR="00BF7D6C">
        <w:rPr>
          <w:rFonts w:ascii="Times New Roman" w:hAnsi="Times New Roman" w:cs="Times New Roman"/>
          <w:color w:val="000000" w:themeColor="text1"/>
          <w:sz w:val="24"/>
          <w:szCs w:val="24"/>
          <w:lang w:val="es-MX"/>
        </w:rPr>
        <w:t xml:space="preserve"> </w:t>
      </w:r>
      <w:r w:rsidR="00BD2D05">
        <w:rPr>
          <w:rFonts w:ascii="Times New Roman" w:hAnsi="Times New Roman" w:cs="Times New Roman"/>
          <w:color w:val="000000" w:themeColor="text1"/>
          <w:sz w:val="24"/>
          <w:szCs w:val="24"/>
          <w:lang w:val="es-MX"/>
        </w:rPr>
        <w:t xml:space="preserve">nuevo </w:t>
      </w:r>
      <w:r>
        <w:rPr>
          <w:rFonts w:ascii="Times New Roman" w:hAnsi="Times New Roman" w:cs="Times New Roman"/>
          <w:color w:val="000000" w:themeColor="text1"/>
          <w:sz w:val="24"/>
          <w:szCs w:val="24"/>
          <w:lang w:val="es-MX"/>
        </w:rPr>
        <w:t xml:space="preserve">período de </w:t>
      </w:r>
      <w:r w:rsidR="00BF7D6C">
        <w:rPr>
          <w:rFonts w:ascii="Times New Roman" w:hAnsi="Times New Roman" w:cs="Times New Roman"/>
          <w:color w:val="000000" w:themeColor="text1"/>
          <w:sz w:val="24"/>
          <w:szCs w:val="24"/>
          <w:lang w:val="es-MX"/>
        </w:rPr>
        <w:t xml:space="preserve">expansión de los delitos contra la propiedad. Los robos con fuerza pasan de 500 a más de 840 casos cada 100 mil habitantes (+68%), mientras que los robos con violencia se empinan de </w:t>
      </w:r>
      <w:r w:rsidR="00F46CFB">
        <w:rPr>
          <w:rFonts w:ascii="Times New Roman" w:hAnsi="Times New Roman" w:cs="Times New Roman"/>
          <w:color w:val="000000" w:themeColor="text1"/>
          <w:sz w:val="24"/>
          <w:szCs w:val="24"/>
          <w:lang w:val="es-MX"/>
        </w:rPr>
        <w:t>poco menos</w:t>
      </w:r>
      <w:r w:rsidR="00BF7D6C">
        <w:rPr>
          <w:rFonts w:ascii="Times New Roman" w:hAnsi="Times New Roman" w:cs="Times New Roman"/>
          <w:color w:val="000000" w:themeColor="text1"/>
          <w:sz w:val="24"/>
          <w:szCs w:val="24"/>
          <w:lang w:val="es-MX"/>
        </w:rPr>
        <w:t xml:space="preserve"> de 100 a más de 360 casos c</w:t>
      </w:r>
      <w:r>
        <w:rPr>
          <w:rFonts w:ascii="Times New Roman" w:hAnsi="Times New Roman" w:cs="Times New Roman"/>
          <w:color w:val="000000" w:themeColor="text1"/>
          <w:sz w:val="24"/>
          <w:szCs w:val="24"/>
          <w:lang w:val="es-MX"/>
        </w:rPr>
        <w:t>ada 100 mil habitantes (+260%). Por su parte</w:t>
      </w:r>
      <w:r w:rsidR="00BF7D6C">
        <w:rPr>
          <w:rFonts w:ascii="Times New Roman" w:hAnsi="Times New Roman" w:cs="Times New Roman"/>
          <w:color w:val="000000" w:themeColor="text1"/>
          <w:sz w:val="24"/>
          <w:szCs w:val="24"/>
          <w:lang w:val="es-MX"/>
        </w:rPr>
        <w:t xml:space="preserve"> los hurtos, que habían permanecido estables en torno a una tasa de 200 casos ca</w:t>
      </w:r>
      <w:r w:rsidR="00160FAB">
        <w:rPr>
          <w:rFonts w:ascii="Times New Roman" w:hAnsi="Times New Roman" w:cs="Times New Roman"/>
          <w:color w:val="000000" w:themeColor="text1"/>
          <w:sz w:val="24"/>
          <w:szCs w:val="24"/>
          <w:lang w:val="es-MX"/>
        </w:rPr>
        <w:t xml:space="preserve">da 100 mil habitantes, </w:t>
      </w:r>
      <w:r w:rsidR="00F47B41">
        <w:rPr>
          <w:rFonts w:ascii="Times New Roman" w:hAnsi="Times New Roman" w:cs="Times New Roman"/>
          <w:color w:val="000000" w:themeColor="text1"/>
          <w:sz w:val="24"/>
          <w:szCs w:val="24"/>
          <w:lang w:val="es-MX"/>
        </w:rPr>
        <w:t>comenzaron</w:t>
      </w:r>
      <w:r w:rsidR="00BF7D6C">
        <w:rPr>
          <w:rFonts w:ascii="Times New Roman" w:hAnsi="Times New Roman" w:cs="Times New Roman"/>
          <w:color w:val="000000" w:themeColor="text1"/>
          <w:sz w:val="24"/>
          <w:szCs w:val="24"/>
          <w:lang w:val="es-MX"/>
        </w:rPr>
        <w:t xml:space="preserve"> a experimentar el mismo proceso</w:t>
      </w:r>
      <w:r w:rsidR="00160FAB">
        <w:rPr>
          <w:rFonts w:ascii="Times New Roman" w:hAnsi="Times New Roman" w:cs="Times New Roman"/>
          <w:color w:val="000000" w:themeColor="text1"/>
          <w:sz w:val="24"/>
          <w:szCs w:val="24"/>
          <w:lang w:val="es-MX"/>
        </w:rPr>
        <w:t>,</w:t>
      </w:r>
      <w:r w:rsidR="00BF7D6C">
        <w:rPr>
          <w:rFonts w:ascii="Times New Roman" w:hAnsi="Times New Roman" w:cs="Times New Roman"/>
          <w:color w:val="000000" w:themeColor="text1"/>
          <w:sz w:val="24"/>
          <w:szCs w:val="24"/>
          <w:lang w:val="es-MX"/>
        </w:rPr>
        <w:t xml:space="preserve"> alcanzando en 2003 una tasa cercana a los 500 casos cada 100 mil habitantes (+150%). (Las cifras de este período fueron extraídas del Diagnóstico de la seguridad ciudadana en Chile, Foro de expertos en seguridad ciudadana, abril de 2004, gráfico 1 y 2 p.22). </w:t>
      </w:r>
    </w:p>
    <w:p w14:paraId="6AE3EEC7" w14:textId="77777777" w:rsidR="00B162EE" w:rsidRDefault="00B162EE" w:rsidP="00736E6F">
      <w:pPr>
        <w:pStyle w:val="Sinespaciado"/>
        <w:jc w:val="both"/>
        <w:rPr>
          <w:rFonts w:ascii="Times New Roman" w:hAnsi="Times New Roman" w:cs="Times New Roman"/>
          <w:color w:val="000000" w:themeColor="text1"/>
          <w:sz w:val="24"/>
          <w:szCs w:val="24"/>
          <w:lang w:val="es-MX"/>
        </w:rPr>
      </w:pPr>
    </w:p>
    <w:p w14:paraId="454C2F78" w14:textId="4499C08D" w:rsidR="00EF6AD3" w:rsidRDefault="006B3746"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w:t>
      </w:r>
      <w:r w:rsidR="00B162EE">
        <w:rPr>
          <w:rFonts w:ascii="Times New Roman" w:hAnsi="Times New Roman" w:cs="Times New Roman"/>
          <w:color w:val="000000" w:themeColor="text1"/>
          <w:sz w:val="24"/>
          <w:szCs w:val="24"/>
          <w:lang w:val="es-MX"/>
        </w:rPr>
        <w:t>demás</w:t>
      </w:r>
      <w:r w:rsidR="00160FAB">
        <w:rPr>
          <w:rFonts w:ascii="Times New Roman" w:hAnsi="Times New Roman" w:cs="Times New Roman"/>
          <w:color w:val="000000" w:themeColor="text1"/>
          <w:sz w:val="24"/>
          <w:szCs w:val="24"/>
          <w:lang w:val="es-MX"/>
        </w:rPr>
        <w:t>,</w:t>
      </w:r>
      <w:r w:rsidR="00B162EE">
        <w:rPr>
          <w:rFonts w:ascii="Times New Roman" w:hAnsi="Times New Roman" w:cs="Times New Roman"/>
          <w:color w:val="000000" w:themeColor="text1"/>
          <w:sz w:val="24"/>
          <w:szCs w:val="24"/>
          <w:lang w:val="es-MX"/>
        </w:rPr>
        <w:t xml:space="preserve"> se registra un importante incremento de las aprehensiones practicada</w:t>
      </w:r>
      <w:r>
        <w:rPr>
          <w:rFonts w:ascii="Times New Roman" w:hAnsi="Times New Roman" w:cs="Times New Roman"/>
          <w:color w:val="000000" w:themeColor="text1"/>
          <w:sz w:val="24"/>
          <w:szCs w:val="24"/>
          <w:lang w:val="es-MX"/>
        </w:rPr>
        <w:t xml:space="preserve">s por las policías. Entre </w:t>
      </w:r>
      <w:r w:rsidR="004F12A4">
        <w:rPr>
          <w:rFonts w:ascii="Times New Roman" w:hAnsi="Times New Roman" w:cs="Times New Roman"/>
          <w:color w:val="000000" w:themeColor="text1"/>
          <w:sz w:val="24"/>
          <w:szCs w:val="24"/>
          <w:lang w:val="es-MX"/>
        </w:rPr>
        <w:t>1998</w:t>
      </w:r>
      <w:r>
        <w:rPr>
          <w:rFonts w:ascii="Times New Roman" w:hAnsi="Times New Roman" w:cs="Times New Roman"/>
          <w:color w:val="000000" w:themeColor="text1"/>
          <w:sz w:val="24"/>
          <w:szCs w:val="24"/>
          <w:lang w:val="es-MX"/>
        </w:rPr>
        <w:t xml:space="preserve"> y</w:t>
      </w:r>
      <w:r w:rsidR="00B162EE">
        <w:rPr>
          <w:rFonts w:ascii="Times New Roman" w:hAnsi="Times New Roman" w:cs="Times New Roman"/>
          <w:color w:val="000000" w:themeColor="text1"/>
          <w:sz w:val="24"/>
          <w:szCs w:val="24"/>
          <w:lang w:val="es-MX"/>
        </w:rPr>
        <w:t xml:space="preserve"> 2003 las </w:t>
      </w:r>
      <w:r w:rsidR="00F47B41">
        <w:rPr>
          <w:rFonts w:ascii="Times New Roman" w:hAnsi="Times New Roman" w:cs="Times New Roman"/>
          <w:color w:val="000000" w:themeColor="text1"/>
          <w:sz w:val="24"/>
          <w:szCs w:val="24"/>
          <w:lang w:val="es-MX"/>
        </w:rPr>
        <w:t>capturas</w:t>
      </w:r>
      <w:r w:rsidR="0026679A">
        <w:rPr>
          <w:rFonts w:ascii="Times New Roman" w:hAnsi="Times New Roman" w:cs="Times New Roman"/>
          <w:color w:val="000000" w:themeColor="text1"/>
          <w:sz w:val="24"/>
          <w:szCs w:val="24"/>
          <w:lang w:val="es-MX"/>
        </w:rPr>
        <w:t xml:space="preserve"> por robos violentos pasan de 5152 a 14.021 (</w:t>
      </w:r>
      <w:r w:rsidR="00C65661">
        <w:rPr>
          <w:rFonts w:ascii="Times New Roman" w:hAnsi="Times New Roman" w:cs="Times New Roman"/>
          <w:color w:val="000000" w:themeColor="text1"/>
          <w:sz w:val="24"/>
          <w:szCs w:val="24"/>
          <w:lang w:val="es-MX"/>
        </w:rPr>
        <w:t>+</w:t>
      </w:r>
      <w:r w:rsidR="0026679A">
        <w:rPr>
          <w:rFonts w:ascii="Times New Roman" w:hAnsi="Times New Roman" w:cs="Times New Roman"/>
          <w:color w:val="000000" w:themeColor="text1"/>
          <w:sz w:val="24"/>
          <w:szCs w:val="24"/>
          <w:lang w:val="es-MX"/>
        </w:rPr>
        <w:t>172%)</w:t>
      </w:r>
      <w:r w:rsidR="00B162EE">
        <w:rPr>
          <w:rFonts w:ascii="Times New Roman" w:hAnsi="Times New Roman" w:cs="Times New Roman"/>
          <w:color w:val="000000" w:themeColor="text1"/>
          <w:sz w:val="24"/>
          <w:szCs w:val="24"/>
          <w:lang w:val="es-MX"/>
        </w:rPr>
        <w:t xml:space="preserve">. </w:t>
      </w:r>
      <w:r w:rsidR="0026679A">
        <w:rPr>
          <w:rFonts w:ascii="Times New Roman" w:hAnsi="Times New Roman" w:cs="Times New Roman"/>
          <w:color w:val="000000" w:themeColor="text1"/>
          <w:sz w:val="24"/>
          <w:szCs w:val="24"/>
          <w:lang w:val="es-MX"/>
        </w:rPr>
        <w:t xml:space="preserve">Lo mismo ocurren con las </w:t>
      </w:r>
      <w:r w:rsidR="00BA2960">
        <w:rPr>
          <w:rFonts w:ascii="Times New Roman" w:hAnsi="Times New Roman" w:cs="Times New Roman"/>
          <w:color w:val="000000" w:themeColor="text1"/>
          <w:sz w:val="24"/>
          <w:szCs w:val="24"/>
          <w:lang w:val="es-MX"/>
        </w:rPr>
        <w:t>aprehensiones</w:t>
      </w:r>
      <w:r w:rsidR="0026679A">
        <w:rPr>
          <w:rFonts w:ascii="Times New Roman" w:hAnsi="Times New Roman" w:cs="Times New Roman"/>
          <w:color w:val="000000" w:themeColor="text1"/>
          <w:sz w:val="24"/>
          <w:szCs w:val="24"/>
          <w:lang w:val="es-MX"/>
        </w:rPr>
        <w:t xml:space="preserve"> por robos con fuerza </w:t>
      </w:r>
      <w:r w:rsidR="00C65661">
        <w:rPr>
          <w:rFonts w:ascii="Times New Roman" w:hAnsi="Times New Roman" w:cs="Times New Roman"/>
          <w:color w:val="000000" w:themeColor="text1"/>
          <w:sz w:val="24"/>
          <w:szCs w:val="24"/>
          <w:lang w:val="es-MX"/>
        </w:rPr>
        <w:t xml:space="preserve">que pasan de </w:t>
      </w:r>
      <w:r w:rsidR="00BA2960">
        <w:rPr>
          <w:rFonts w:ascii="Times New Roman" w:hAnsi="Times New Roman" w:cs="Times New Roman"/>
          <w:color w:val="000000" w:themeColor="text1"/>
          <w:sz w:val="24"/>
          <w:szCs w:val="24"/>
          <w:lang w:val="es-MX"/>
        </w:rPr>
        <w:t>15.600</w:t>
      </w:r>
      <w:r w:rsidR="00C65661">
        <w:rPr>
          <w:rFonts w:ascii="Times New Roman" w:hAnsi="Times New Roman" w:cs="Times New Roman"/>
          <w:color w:val="000000" w:themeColor="text1"/>
          <w:sz w:val="24"/>
          <w:szCs w:val="24"/>
          <w:lang w:val="es-MX"/>
        </w:rPr>
        <w:t xml:space="preserve"> a </w:t>
      </w:r>
      <w:r w:rsidR="00BA2960">
        <w:rPr>
          <w:rFonts w:ascii="Times New Roman" w:hAnsi="Times New Roman" w:cs="Times New Roman"/>
          <w:color w:val="000000" w:themeColor="text1"/>
          <w:sz w:val="24"/>
          <w:szCs w:val="24"/>
          <w:lang w:val="es-MX"/>
        </w:rPr>
        <w:t>16.991</w:t>
      </w:r>
      <w:r w:rsidR="00C65661">
        <w:rPr>
          <w:rFonts w:ascii="Times New Roman" w:hAnsi="Times New Roman" w:cs="Times New Roman"/>
          <w:color w:val="000000" w:themeColor="text1"/>
          <w:sz w:val="24"/>
          <w:szCs w:val="24"/>
          <w:lang w:val="es-MX"/>
        </w:rPr>
        <w:t xml:space="preserve"> (+</w:t>
      </w:r>
      <w:r w:rsidR="00BA2960">
        <w:rPr>
          <w:rFonts w:ascii="Times New Roman" w:hAnsi="Times New Roman" w:cs="Times New Roman"/>
          <w:color w:val="000000" w:themeColor="text1"/>
          <w:sz w:val="24"/>
          <w:szCs w:val="24"/>
          <w:lang w:val="es-MX"/>
        </w:rPr>
        <w:t>9</w:t>
      </w:r>
      <w:r w:rsidR="00C65661">
        <w:rPr>
          <w:rFonts w:ascii="Times New Roman" w:hAnsi="Times New Roman" w:cs="Times New Roman"/>
          <w:color w:val="000000" w:themeColor="text1"/>
          <w:sz w:val="24"/>
          <w:szCs w:val="24"/>
          <w:lang w:val="es-MX"/>
        </w:rPr>
        <w:t>%)</w:t>
      </w:r>
      <w:r w:rsidR="00B761D3">
        <w:rPr>
          <w:rFonts w:ascii="Times New Roman" w:hAnsi="Times New Roman" w:cs="Times New Roman"/>
          <w:color w:val="000000" w:themeColor="text1"/>
          <w:sz w:val="24"/>
          <w:szCs w:val="24"/>
          <w:lang w:val="es-MX"/>
        </w:rPr>
        <w:t xml:space="preserve"> y los hurtos que pasan de 20.097 detenidos </w:t>
      </w:r>
      <w:r w:rsidR="00F47B41">
        <w:rPr>
          <w:rFonts w:ascii="Times New Roman" w:hAnsi="Times New Roman" w:cs="Times New Roman"/>
          <w:color w:val="000000" w:themeColor="text1"/>
          <w:sz w:val="24"/>
          <w:szCs w:val="24"/>
          <w:lang w:val="es-MX"/>
        </w:rPr>
        <w:t>en 1998 a 80.516 en 2003 (300%)</w:t>
      </w:r>
      <w:r>
        <w:rPr>
          <w:rStyle w:val="Refdenotaalpie"/>
          <w:rFonts w:ascii="Times New Roman" w:hAnsi="Times New Roman" w:cs="Times New Roman"/>
          <w:color w:val="000000" w:themeColor="text1"/>
          <w:sz w:val="24"/>
          <w:szCs w:val="24"/>
          <w:lang w:val="es-MX"/>
        </w:rPr>
        <w:footnoteReference w:id="8"/>
      </w:r>
      <w:r w:rsidR="00B162EE">
        <w:rPr>
          <w:rFonts w:ascii="Times New Roman" w:hAnsi="Times New Roman" w:cs="Times New Roman"/>
          <w:color w:val="000000" w:themeColor="text1"/>
          <w:sz w:val="24"/>
          <w:szCs w:val="24"/>
          <w:lang w:val="es-MX"/>
        </w:rPr>
        <w:t xml:space="preserve">. </w:t>
      </w:r>
      <w:r w:rsidR="006B660F">
        <w:rPr>
          <w:rFonts w:ascii="Times New Roman" w:hAnsi="Times New Roman" w:cs="Times New Roman"/>
          <w:color w:val="000000" w:themeColor="text1"/>
          <w:sz w:val="24"/>
          <w:szCs w:val="24"/>
          <w:lang w:val="es-MX"/>
        </w:rPr>
        <w:t>D</w:t>
      </w:r>
      <w:r w:rsidR="001D0844">
        <w:rPr>
          <w:rFonts w:ascii="Times New Roman" w:hAnsi="Times New Roman" w:cs="Times New Roman"/>
          <w:color w:val="000000" w:themeColor="text1"/>
          <w:sz w:val="24"/>
          <w:szCs w:val="24"/>
          <w:lang w:val="es-MX"/>
        </w:rPr>
        <w:t xml:space="preserve">el total de términos aplicados </w:t>
      </w:r>
      <w:r w:rsidR="006B660F">
        <w:rPr>
          <w:rFonts w:ascii="Times New Roman" w:hAnsi="Times New Roman" w:cs="Times New Roman"/>
          <w:color w:val="000000" w:themeColor="text1"/>
          <w:sz w:val="24"/>
          <w:szCs w:val="24"/>
          <w:lang w:val="es-MX"/>
        </w:rPr>
        <w:t xml:space="preserve">en 2003 </w:t>
      </w:r>
      <w:r w:rsidR="001D0844">
        <w:rPr>
          <w:rFonts w:ascii="Times New Roman" w:hAnsi="Times New Roman" w:cs="Times New Roman"/>
          <w:color w:val="000000" w:themeColor="text1"/>
          <w:sz w:val="24"/>
          <w:szCs w:val="24"/>
          <w:lang w:val="es-MX"/>
        </w:rPr>
        <w:t>por el Ministerio Público por robos y hurtos en las regiones con reforma</w:t>
      </w:r>
      <w:r w:rsidR="006B660F">
        <w:rPr>
          <w:rFonts w:ascii="Times New Roman" w:hAnsi="Times New Roman" w:cs="Times New Roman"/>
          <w:color w:val="000000" w:themeColor="text1"/>
          <w:sz w:val="24"/>
          <w:szCs w:val="24"/>
          <w:lang w:val="es-MX"/>
        </w:rPr>
        <w:t>,</w:t>
      </w:r>
      <w:r w:rsidR="001D0844">
        <w:rPr>
          <w:rFonts w:ascii="Times New Roman" w:hAnsi="Times New Roman" w:cs="Times New Roman"/>
          <w:color w:val="000000" w:themeColor="text1"/>
          <w:sz w:val="24"/>
          <w:szCs w:val="24"/>
          <w:lang w:val="es-MX"/>
        </w:rPr>
        <w:t xml:space="preserve"> sólo el 4,8% corresponde a sentencias definitivas condenatorias</w:t>
      </w:r>
      <w:r w:rsidR="001D0844">
        <w:rPr>
          <w:rStyle w:val="Refdenotaalpie"/>
          <w:rFonts w:ascii="Times New Roman" w:hAnsi="Times New Roman" w:cs="Times New Roman"/>
          <w:color w:val="000000" w:themeColor="text1"/>
          <w:sz w:val="24"/>
          <w:szCs w:val="24"/>
          <w:lang w:val="es-MX"/>
        </w:rPr>
        <w:footnoteReference w:id="9"/>
      </w:r>
      <w:r w:rsidR="00F47B41">
        <w:rPr>
          <w:rFonts w:ascii="Times New Roman" w:hAnsi="Times New Roman" w:cs="Times New Roman"/>
          <w:color w:val="000000" w:themeColor="text1"/>
          <w:sz w:val="24"/>
          <w:szCs w:val="24"/>
          <w:lang w:val="es-MX"/>
        </w:rPr>
        <w:t>.</w:t>
      </w:r>
      <w:r w:rsidR="001D0844">
        <w:rPr>
          <w:rFonts w:ascii="Times New Roman" w:hAnsi="Times New Roman" w:cs="Times New Roman"/>
          <w:color w:val="000000" w:themeColor="text1"/>
          <w:sz w:val="24"/>
          <w:szCs w:val="24"/>
          <w:lang w:val="es-MX"/>
        </w:rPr>
        <w:t xml:space="preserve"> </w:t>
      </w:r>
    </w:p>
    <w:p w14:paraId="16C5ED15" w14:textId="77777777" w:rsidR="00C65661" w:rsidRDefault="00C65661" w:rsidP="00736E6F">
      <w:pPr>
        <w:pStyle w:val="Sinespaciado"/>
        <w:jc w:val="both"/>
        <w:rPr>
          <w:rFonts w:ascii="Times New Roman" w:hAnsi="Times New Roman" w:cs="Times New Roman"/>
          <w:color w:val="000000" w:themeColor="text1"/>
          <w:sz w:val="24"/>
          <w:szCs w:val="24"/>
          <w:lang w:val="es-MX"/>
        </w:rPr>
      </w:pPr>
    </w:p>
    <w:p w14:paraId="4224F3FA" w14:textId="496BA5B1" w:rsidR="00BD2D05" w:rsidRDefault="00BD2D05"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Estos incrementos en los delitos registrados por la policía son coincidentes con los aumentos sostenidos en la población penal. Entre 1995 y 2003 se registra </w:t>
      </w:r>
      <w:r w:rsidR="00315D5C">
        <w:rPr>
          <w:rFonts w:ascii="Times New Roman" w:hAnsi="Times New Roman" w:cs="Times New Roman"/>
          <w:color w:val="000000" w:themeColor="text1"/>
          <w:sz w:val="24"/>
          <w:szCs w:val="24"/>
          <w:lang w:val="es-MX"/>
        </w:rPr>
        <w:t xml:space="preserve">una </w:t>
      </w:r>
      <w:r w:rsidR="006B660F">
        <w:rPr>
          <w:rFonts w:ascii="Times New Roman" w:hAnsi="Times New Roman" w:cs="Times New Roman"/>
          <w:color w:val="000000" w:themeColor="text1"/>
          <w:sz w:val="24"/>
          <w:szCs w:val="24"/>
          <w:lang w:val="es-MX"/>
        </w:rPr>
        <w:t xml:space="preserve">expansión </w:t>
      </w:r>
      <w:r>
        <w:rPr>
          <w:rFonts w:ascii="Times New Roman" w:hAnsi="Times New Roman" w:cs="Times New Roman"/>
          <w:color w:val="000000" w:themeColor="text1"/>
          <w:sz w:val="24"/>
          <w:szCs w:val="24"/>
          <w:lang w:val="es-MX"/>
        </w:rPr>
        <w:t>de la población recluida en el país</w:t>
      </w:r>
      <w:r w:rsidR="00160FAB">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que pasa de 2</w:t>
      </w:r>
      <w:r w:rsidR="006B660F">
        <w:rPr>
          <w:rFonts w:ascii="Times New Roman" w:hAnsi="Times New Roman" w:cs="Times New Roman"/>
          <w:color w:val="000000" w:themeColor="text1"/>
          <w:sz w:val="24"/>
          <w:szCs w:val="24"/>
          <w:lang w:val="es-MX"/>
        </w:rPr>
        <w:t xml:space="preserve">2.027 en 1995 a 36.331 </w:t>
      </w:r>
      <w:r w:rsidR="00160FAB">
        <w:rPr>
          <w:rFonts w:ascii="Times New Roman" w:hAnsi="Times New Roman" w:cs="Times New Roman"/>
          <w:color w:val="000000" w:themeColor="text1"/>
          <w:sz w:val="24"/>
          <w:szCs w:val="24"/>
          <w:lang w:val="es-MX"/>
        </w:rPr>
        <w:t xml:space="preserve">personas privadas de libertad </w:t>
      </w:r>
      <w:r w:rsidR="006B660F">
        <w:rPr>
          <w:rFonts w:ascii="Times New Roman" w:hAnsi="Times New Roman" w:cs="Times New Roman"/>
          <w:color w:val="000000" w:themeColor="text1"/>
          <w:sz w:val="24"/>
          <w:szCs w:val="24"/>
          <w:lang w:val="es-MX"/>
        </w:rPr>
        <w:t>en 2003 (</w:t>
      </w:r>
      <w:r>
        <w:rPr>
          <w:rFonts w:ascii="Times New Roman" w:hAnsi="Times New Roman" w:cs="Times New Roman"/>
          <w:color w:val="000000" w:themeColor="text1"/>
          <w:sz w:val="24"/>
          <w:szCs w:val="24"/>
          <w:lang w:val="es-MX"/>
        </w:rPr>
        <w:t>65%</w:t>
      </w:r>
      <w:r w:rsidR="006B660F">
        <w:rPr>
          <w:rFonts w:ascii="Times New Roman" w:hAnsi="Times New Roman" w:cs="Times New Roman"/>
          <w:color w:val="000000" w:themeColor="text1"/>
          <w:sz w:val="24"/>
          <w:szCs w:val="24"/>
          <w:lang w:val="es-MX"/>
        </w:rPr>
        <w:t>)</w:t>
      </w:r>
      <w:r>
        <w:rPr>
          <w:rStyle w:val="Refdenotaalpie"/>
          <w:rFonts w:ascii="Times New Roman" w:hAnsi="Times New Roman" w:cs="Times New Roman"/>
          <w:color w:val="000000" w:themeColor="text1"/>
          <w:sz w:val="24"/>
          <w:szCs w:val="24"/>
          <w:lang w:val="es-MX"/>
        </w:rPr>
        <w:footnoteReference w:id="10"/>
      </w:r>
      <w:r>
        <w:rPr>
          <w:rFonts w:ascii="Times New Roman" w:hAnsi="Times New Roman" w:cs="Times New Roman"/>
          <w:color w:val="000000" w:themeColor="text1"/>
          <w:sz w:val="24"/>
          <w:szCs w:val="24"/>
          <w:lang w:val="es-MX"/>
        </w:rPr>
        <w:t>.</w:t>
      </w:r>
    </w:p>
    <w:p w14:paraId="1EB0A440" w14:textId="77777777" w:rsidR="00AA468A" w:rsidRDefault="00AA468A" w:rsidP="00736E6F">
      <w:pPr>
        <w:pStyle w:val="Sinespaciado"/>
        <w:jc w:val="both"/>
        <w:rPr>
          <w:rFonts w:ascii="Times New Roman" w:hAnsi="Times New Roman" w:cs="Times New Roman"/>
          <w:color w:val="000000" w:themeColor="text1"/>
          <w:sz w:val="24"/>
          <w:szCs w:val="24"/>
          <w:lang w:val="es-MX"/>
        </w:rPr>
      </w:pPr>
    </w:p>
    <w:p w14:paraId="7999EA56" w14:textId="3690A46B" w:rsidR="006A58A8" w:rsidRDefault="00AA468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Las percepciones ciudadanas, en este período muestran una </w:t>
      </w:r>
      <w:r w:rsidR="00DF54CF">
        <w:rPr>
          <w:rFonts w:ascii="Times New Roman" w:hAnsi="Times New Roman" w:cs="Times New Roman"/>
          <w:color w:val="000000" w:themeColor="text1"/>
          <w:sz w:val="24"/>
          <w:szCs w:val="24"/>
          <w:lang w:val="es-MX"/>
        </w:rPr>
        <w:t>preocupación persistente de la población respecto del problema de la delincuencia</w:t>
      </w:r>
      <w:r w:rsidR="00B162EE">
        <w:rPr>
          <w:rFonts w:ascii="Times New Roman" w:hAnsi="Times New Roman" w:cs="Times New Roman"/>
          <w:color w:val="000000" w:themeColor="text1"/>
          <w:sz w:val="24"/>
          <w:szCs w:val="24"/>
          <w:lang w:val="es-MX"/>
        </w:rPr>
        <w:t>.</w:t>
      </w:r>
      <w:r w:rsidR="006A58A8">
        <w:rPr>
          <w:rFonts w:ascii="Times New Roman" w:hAnsi="Times New Roman" w:cs="Times New Roman"/>
          <w:color w:val="000000" w:themeColor="text1"/>
          <w:sz w:val="24"/>
          <w:szCs w:val="24"/>
          <w:lang w:val="es-MX"/>
        </w:rPr>
        <w:t xml:space="preserve"> Sin embargo, dichas preocupaciones son menos </w:t>
      </w:r>
      <w:r w:rsidR="00160FAB">
        <w:rPr>
          <w:rFonts w:ascii="Times New Roman" w:hAnsi="Times New Roman" w:cs="Times New Roman"/>
          <w:color w:val="000000" w:themeColor="text1"/>
          <w:sz w:val="24"/>
          <w:szCs w:val="24"/>
          <w:lang w:val="es-MX"/>
        </w:rPr>
        <w:t>notorias</w:t>
      </w:r>
      <w:r w:rsidR="006A58A8">
        <w:rPr>
          <w:rFonts w:ascii="Times New Roman" w:hAnsi="Times New Roman" w:cs="Times New Roman"/>
          <w:color w:val="000000" w:themeColor="text1"/>
          <w:sz w:val="24"/>
          <w:szCs w:val="24"/>
          <w:lang w:val="es-MX"/>
        </w:rPr>
        <w:t xml:space="preserve"> que las evidenciadas en el período 1990-1994. E</w:t>
      </w:r>
      <w:r w:rsidR="00DF54CF">
        <w:rPr>
          <w:rFonts w:ascii="Times New Roman" w:hAnsi="Times New Roman" w:cs="Times New Roman"/>
          <w:color w:val="000000" w:themeColor="text1"/>
          <w:sz w:val="24"/>
          <w:szCs w:val="24"/>
          <w:lang w:val="es-MX"/>
        </w:rPr>
        <w:t xml:space="preserve">n 1997 (junio-julio), la pobreza es </w:t>
      </w:r>
      <w:r w:rsidR="00160FAB">
        <w:rPr>
          <w:rFonts w:ascii="Times New Roman" w:hAnsi="Times New Roman" w:cs="Times New Roman"/>
          <w:color w:val="000000" w:themeColor="text1"/>
          <w:sz w:val="24"/>
          <w:szCs w:val="24"/>
          <w:lang w:val="es-MX"/>
        </w:rPr>
        <w:t>percibida</w:t>
      </w:r>
      <w:r w:rsidR="00DF54CF">
        <w:rPr>
          <w:rFonts w:ascii="Times New Roman" w:hAnsi="Times New Roman" w:cs="Times New Roman"/>
          <w:color w:val="000000" w:themeColor="text1"/>
          <w:sz w:val="24"/>
          <w:szCs w:val="24"/>
          <w:lang w:val="es-MX"/>
        </w:rPr>
        <w:t xml:space="preserve"> como la primera prioridad (50% de las preferencias), luego viene la delincuencia con sólo 35% y la salud con 34%. En 2003 </w:t>
      </w:r>
      <w:r w:rsidR="00483734">
        <w:rPr>
          <w:rFonts w:ascii="Times New Roman" w:hAnsi="Times New Roman" w:cs="Times New Roman"/>
          <w:color w:val="000000" w:themeColor="text1"/>
          <w:sz w:val="24"/>
          <w:szCs w:val="24"/>
          <w:lang w:val="es-MX"/>
        </w:rPr>
        <w:t>las preocupaciones</w:t>
      </w:r>
      <w:r w:rsidR="00DF54CF">
        <w:rPr>
          <w:rFonts w:ascii="Times New Roman" w:hAnsi="Times New Roman" w:cs="Times New Roman"/>
          <w:color w:val="000000" w:themeColor="text1"/>
          <w:sz w:val="24"/>
          <w:szCs w:val="24"/>
          <w:lang w:val="es-MX"/>
        </w:rPr>
        <w:t xml:space="preserve"> cambian</w:t>
      </w:r>
      <w:r w:rsidR="006A58A8">
        <w:rPr>
          <w:rFonts w:ascii="Times New Roman" w:hAnsi="Times New Roman" w:cs="Times New Roman"/>
          <w:color w:val="000000" w:themeColor="text1"/>
          <w:sz w:val="24"/>
          <w:szCs w:val="24"/>
          <w:lang w:val="es-MX"/>
        </w:rPr>
        <w:t>. O</w:t>
      </w:r>
      <w:r w:rsidR="00483734">
        <w:rPr>
          <w:rFonts w:ascii="Times New Roman" w:hAnsi="Times New Roman" w:cs="Times New Roman"/>
          <w:color w:val="000000" w:themeColor="text1"/>
          <w:sz w:val="24"/>
          <w:szCs w:val="24"/>
          <w:lang w:val="es-MX"/>
        </w:rPr>
        <w:t xml:space="preserve">bservamos que la delincuencia </w:t>
      </w:r>
      <w:r w:rsidR="006A58A8">
        <w:rPr>
          <w:rFonts w:ascii="Times New Roman" w:hAnsi="Times New Roman" w:cs="Times New Roman"/>
          <w:color w:val="000000" w:themeColor="text1"/>
          <w:sz w:val="24"/>
          <w:szCs w:val="24"/>
          <w:lang w:val="es-MX"/>
        </w:rPr>
        <w:t>vuelve a ser</w:t>
      </w:r>
      <w:r w:rsidR="00483734">
        <w:rPr>
          <w:rFonts w:ascii="Times New Roman" w:hAnsi="Times New Roman" w:cs="Times New Roman"/>
          <w:color w:val="000000" w:themeColor="text1"/>
          <w:sz w:val="24"/>
          <w:szCs w:val="24"/>
          <w:lang w:val="es-MX"/>
        </w:rPr>
        <w:t xml:space="preserve"> considerada como la principal </w:t>
      </w:r>
      <w:r w:rsidR="00CB61B8">
        <w:rPr>
          <w:rFonts w:ascii="Times New Roman" w:hAnsi="Times New Roman" w:cs="Times New Roman"/>
          <w:color w:val="000000" w:themeColor="text1"/>
          <w:sz w:val="24"/>
          <w:szCs w:val="24"/>
          <w:lang w:val="es-MX"/>
        </w:rPr>
        <w:t>prioridad del país (46%) seguida</w:t>
      </w:r>
      <w:r w:rsidR="00483734">
        <w:rPr>
          <w:rFonts w:ascii="Times New Roman" w:hAnsi="Times New Roman" w:cs="Times New Roman"/>
          <w:color w:val="000000" w:themeColor="text1"/>
          <w:sz w:val="24"/>
          <w:szCs w:val="24"/>
          <w:lang w:val="es-MX"/>
        </w:rPr>
        <w:t xml:space="preserve"> del empleo y la salud, respectivamente </w:t>
      </w:r>
      <w:r w:rsidR="00CB61B8">
        <w:rPr>
          <w:rFonts w:ascii="Times New Roman" w:hAnsi="Times New Roman" w:cs="Times New Roman"/>
          <w:color w:val="000000" w:themeColor="text1"/>
          <w:sz w:val="24"/>
          <w:szCs w:val="24"/>
          <w:lang w:val="es-MX"/>
        </w:rPr>
        <w:t xml:space="preserve">con </w:t>
      </w:r>
      <w:r w:rsidR="00483734">
        <w:rPr>
          <w:rFonts w:ascii="Times New Roman" w:hAnsi="Times New Roman" w:cs="Times New Roman"/>
          <w:color w:val="000000" w:themeColor="text1"/>
          <w:sz w:val="24"/>
          <w:szCs w:val="24"/>
          <w:lang w:val="es-MX"/>
        </w:rPr>
        <w:t>43% y 39% (Estudio Nacional de Opinión P</w:t>
      </w:r>
      <w:r w:rsidR="00DF54CF">
        <w:rPr>
          <w:rFonts w:ascii="Times New Roman" w:hAnsi="Times New Roman" w:cs="Times New Roman"/>
          <w:color w:val="000000" w:themeColor="text1"/>
          <w:sz w:val="24"/>
          <w:szCs w:val="24"/>
          <w:lang w:val="es-MX"/>
        </w:rPr>
        <w:t>ública del centro de estudios públicos antes citado</w:t>
      </w:r>
      <w:r w:rsidR="00483734">
        <w:rPr>
          <w:rFonts w:ascii="Times New Roman" w:hAnsi="Times New Roman" w:cs="Times New Roman"/>
          <w:color w:val="000000" w:themeColor="text1"/>
          <w:sz w:val="24"/>
          <w:szCs w:val="24"/>
          <w:lang w:val="es-MX"/>
        </w:rPr>
        <w:t xml:space="preserve">). </w:t>
      </w:r>
    </w:p>
    <w:p w14:paraId="20BFE333" w14:textId="77777777" w:rsidR="006A58A8" w:rsidRDefault="006A58A8" w:rsidP="00736E6F">
      <w:pPr>
        <w:pStyle w:val="Sinespaciado"/>
        <w:jc w:val="both"/>
        <w:rPr>
          <w:rFonts w:ascii="Times New Roman" w:hAnsi="Times New Roman" w:cs="Times New Roman"/>
          <w:color w:val="000000" w:themeColor="text1"/>
          <w:sz w:val="24"/>
          <w:szCs w:val="24"/>
          <w:lang w:val="es-MX"/>
        </w:rPr>
      </w:pPr>
    </w:p>
    <w:p w14:paraId="7C7BDC0A" w14:textId="38BDD0A2" w:rsidR="00E45AE0" w:rsidRDefault="006A58A8"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 este período </w:t>
      </w:r>
      <w:r w:rsidR="00AA468A">
        <w:rPr>
          <w:rFonts w:ascii="Times New Roman" w:hAnsi="Times New Roman" w:cs="Times New Roman"/>
          <w:color w:val="000000" w:themeColor="text1"/>
          <w:sz w:val="24"/>
          <w:szCs w:val="24"/>
          <w:lang w:val="es-MX"/>
        </w:rPr>
        <w:t xml:space="preserve">se instalan las encuestas de victimización para medir la </w:t>
      </w:r>
      <w:r w:rsidR="00CB61B8">
        <w:rPr>
          <w:rFonts w:ascii="Times New Roman" w:hAnsi="Times New Roman" w:cs="Times New Roman"/>
          <w:color w:val="000000" w:themeColor="text1"/>
          <w:sz w:val="24"/>
          <w:szCs w:val="24"/>
          <w:lang w:val="es-MX"/>
        </w:rPr>
        <w:t xml:space="preserve">prevalencia y la </w:t>
      </w:r>
      <w:r w:rsidR="00AA468A">
        <w:rPr>
          <w:rFonts w:ascii="Times New Roman" w:hAnsi="Times New Roman" w:cs="Times New Roman"/>
          <w:color w:val="000000" w:themeColor="text1"/>
          <w:sz w:val="24"/>
          <w:szCs w:val="24"/>
          <w:lang w:val="es-MX"/>
        </w:rPr>
        <w:t xml:space="preserve">incidencia de la delincuencia y el temor. La encuesta de la FPC-Adimark </w:t>
      </w:r>
      <w:r w:rsidR="00160FAB">
        <w:rPr>
          <w:rFonts w:ascii="Times New Roman" w:hAnsi="Times New Roman" w:cs="Times New Roman"/>
          <w:color w:val="000000" w:themeColor="text1"/>
          <w:sz w:val="24"/>
          <w:szCs w:val="24"/>
          <w:lang w:val="es-MX"/>
        </w:rPr>
        <w:t>es el</w:t>
      </w:r>
      <w:r w:rsidR="00AA468A">
        <w:rPr>
          <w:rFonts w:ascii="Times New Roman" w:hAnsi="Times New Roman" w:cs="Times New Roman"/>
          <w:color w:val="000000" w:themeColor="text1"/>
          <w:sz w:val="24"/>
          <w:szCs w:val="24"/>
          <w:lang w:val="es-MX"/>
        </w:rPr>
        <w:t xml:space="preserve"> </w:t>
      </w:r>
      <w:r w:rsidR="00CB61B8">
        <w:rPr>
          <w:rFonts w:ascii="Times New Roman" w:hAnsi="Times New Roman" w:cs="Times New Roman"/>
          <w:color w:val="000000" w:themeColor="text1"/>
          <w:sz w:val="24"/>
          <w:szCs w:val="24"/>
          <w:lang w:val="es-MX"/>
        </w:rPr>
        <w:t>pri</w:t>
      </w:r>
      <w:r w:rsidR="00160FAB">
        <w:rPr>
          <w:rFonts w:ascii="Times New Roman" w:hAnsi="Times New Roman" w:cs="Times New Roman"/>
          <w:color w:val="000000" w:themeColor="text1"/>
          <w:sz w:val="24"/>
          <w:szCs w:val="24"/>
          <w:lang w:val="es-MX"/>
        </w:rPr>
        <w:t>mer referente, pero</w:t>
      </w:r>
      <w:r w:rsidR="00CB61B8">
        <w:rPr>
          <w:rFonts w:ascii="Times New Roman" w:hAnsi="Times New Roman" w:cs="Times New Roman"/>
          <w:color w:val="000000" w:themeColor="text1"/>
          <w:sz w:val="24"/>
          <w:szCs w:val="24"/>
          <w:lang w:val="es-MX"/>
        </w:rPr>
        <w:t xml:space="preserve"> luego el</w:t>
      </w:r>
      <w:r w:rsidR="00AA468A">
        <w:rPr>
          <w:rFonts w:ascii="Times New Roman" w:hAnsi="Times New Roman" w:cs="Times New Roman"/>
          <w:color w:val="000000" w:themeColor="text1"/>
          <w:sz w:val="24"/>
          <w:szCs w:val="24"/>
          <w:lang w:val="es-MX"/>
        </w:rPr>
        <w:t xml:space="preserve"> Gobierno comienza aplicar </w:t>
      </w:r>
      <w:r w:rsidR="00CB61B8">
        <w:rPr>
          <w:rFonts w:ascii="Times New Roman" w:hAnsi="Times New Roman" w:cs="Times New Roman"/>
          <w:color w:val="000000" w:themeColor="text1"/>
          <w:sz w:val="24"/>
          <w:szCs w:val="24"/>
          <w:lang w:val="es-MX"/>
        </w:rPr>
        <w:t>sus propias</w:t>
      </w:r>
      <w:r w:rsidR="00AA468A">
        <w:rPr>
          <w:rFonts w:ascii="Times New Roman" w:hAnsi="Times New Roman" w:cs="Times New Roman"/>
          <w:color w:val="000000" w:themeColor="text1"/>
          <w:sz w:val="24"/>
          <w:szCs w:val="24"/>
          <w:lang w:val="es-MX"/>
        </w:rPr>
        <w:t xml:space="preserve"> encuesta</w:t>
      </w:r>
      <w:r w:rsidR="00CB61B8">
        <w:rPr>
          <w:rFonts w:ascii="Times New Roman" w:hAnsi="Times New Roman" w:cs="Times New Roman"/>
          <w:color w:val="000000" w:themeColor="text1"/>
          <w:sz w:val="24"/>
          <w:szCs w:val="24"/>
          <w:lang w:val="es-MX"/>
        </w:rPr>
        <w:t>s</w:t>
      </w:r>
      <w:r w:rsidR="00AA468A">
        <w:rPr>
          <w:rFonts w:ascii="Times New Roman" w:hAnsi="Times New Roman" w:cs="Times New Roman"/>
          <w:color w:val="000000" w:themeColor="text1"/>
          <w:sz w:val="24"/>
          <w:szCs w:val="24"/>
          <w:lang w:val="es-MX"/>
        </w:rPr>
        <w:t xml:space="preserve"> de victimización</w:t>
      </w:r>
      <w:r>
        <w:rPr>
          <w:rFonts w:ascii="Times New Roman" w:hAnsi="Times New Roman" w:cs="Times New Roman"/>
          <w:color w:val="000000" w:themeColor="text1"/>
          <w:sz w:val="24"/>
          <w:szCs w:val="24"/>
          <w:lang w:val="es-MX"/>
        </w:rPr>
        <w:t xml:space="preserve">. </w:t>
      </w:r>
      <w:r w:rsidR="00AA468A">
        <w:rPr>
          <w:rFonts w:ascii="Times New Roman" w:hAnsi="Times New Roman" w:cs="Times New Roman"/>
          <w:color w:val="000000" w:themeColor="text1"/>
          <w:sz w:val="24"/>
          <w:szCs w:val="24"/>
          <w:lang w:val="es-MX"/>
        </w:rPr>
        <w:t xml:space="preserve">El índice Paz-Ciudadana Adimark registra un aumento de la victimización entre 2000 y </w:t>
      </w:r>
      <w:r w:rsidR="00AA468A">
        <w:rPr>
          <w:rFonts w:ascii="Times New Roman" w:hAnsi="Times New Roman" w:cs="Times New Roman"/>
          <w:color w:val="000000" w:themeColor="text1"/>
          <w:sz w:val="24"/>
          <w:szCs w:val="24"/>
          <w:lang w:val="es-MX"/>
        </w:rPr>
        <w:lastRenderedPageBreak/>
        <w:t>2003 que confirma el incremento de los registros estadísticos por delitos contra la propiedad. La victimización por robos e intentos de robo</w:t>
      </w:r>
      <w:r w:rsidR="00B162EE">
        <w:rPr>
          <w:rFonts w:ascii="Times New Roman" w:hAnsi="Times New Roman" w:cs="Times New Roman"/>
          <w:color w:val="000000" w:themeColor="text1"/>
          <w:sz w:val="24"/>
          <w:szCs w:val="24"/>
          <w:lang w:val="es-MX"/>
        </w:rPr>
        <w:t>s</w:t>
      </w:r>
      <w:r w:rsidR="00AA468A">
        <w:rPr>
          <w:rFonts w:ascii="Times New Roman" w:hAnsi="Times New Roman" w:cs="Times New Roman"/>
          <w:color w:val="000000" w:themeColor="text1"/>
          <w:sz w:val="24"/>
          <w:szCs w:val="24"/>
          <w:lang w:val="es-MX"/>
        </w:rPr>
        <w:t xml:space="preserve"> pasa de 30,8%</w:t>
      </w:r>
      <w:r w:rsidR="00F50B9B">
        <w:rPr>
          <w:rFonts w:ascii="Times New Roman" w:hAnsi="Times New Roman" w:cs="Times New Roman"/>
          <w:color w:val="000000" w:themeColor="text1"/>
          <w:sz w:val="24"/>
          <w:szCs w:val="24"/>
          <w:lang w:val="es-MX"/>
        </w:rPr>
        <w:t xml:space="preserve"> a</w:t>
      </w:r>
      <w:r w:rsidR="00CB61B8">
        <w:rPr>
          <w:rFonts w:ascii="Times New Roman" w:hAnsi="Times New Roman" w:cs="Times New Roman"/>
          <w:color w:val="000000" w:themeColor="text1"/>
          <w:sz w:val="24"/>
          <w:szCs w:val="24"/>
          <w:lang w:val="es-MX"/>
        </w:rPr>
        <w:t xml:space="preserve"> 40,8%, </w:t>
      </w:r>
      <w:r w:rsidR="00F50B9B">
        <w:rPr>
          <w:rFonts w:ascii="Times New Roman" w:hAnsi="Times New Roman" w:cs="Times New Roman"/>
          <w:color w:val="000000" w:themeColor="text1"/>
          <w:sz w:val="24"/>
          <w:szCs w:val="24"/>
          <w:lang w:val="es-MX"/>
        </w:rPr>
        <w:t>evidenciando</w:t>
      </w:r>
      <w:r w:rsidR="00B162EE">
        <w:rPr>
          <w:rFonts w:ascii="Times New Roman" w:hAnsi="Times New Roman" w:cs="Times New Roman"/>
          <w:color w:val="000000" w:themeColor="text1"/>
          <w:sz w:val="24"/>
          <w:szCs w:val="24"/>
          <w:lang w:val="es-MX"/>
        </w:rPr>
        <w:t xml:space="preserve"> un incremento de 32%</w:t>
      </w:r>
      <w:r w:rsidR="006B3746">
        <w:rPr>
          <w:rStyle w:val="Refdenotaalpie"/>
          <w:rFonts w:ascii="Times New Roman" w:hAnsi="Times New Roman" w:cs="Times New Roman"/>
          <w:color w:val="000000" w:themeColor="text1"/>
          <w:sz w:val="24"/>
          <w:szCs w:val="24"/>
          <w:lang w:val="es-MX"/>
        </w:rPr>
        <w:footnoteReference w:id="11"/>
      </w:r>
      <w:r w:rsidR="00B162EE">
        <w:rPr>
          <w:rFonts w:ascii="Times New Roman" w:hAnsi="Times New Roman" w:cs="Times New Roman"/>
          <w:color w:val="000000" w:themeColor="text1"/>
          <w:sz w:val="24"/>
          <w:szCs w:val="24"/>
          <w:lang w:val="es-MX"/>
        </w:rPr>
        <w:t xml:space="preserve">. </w:t>
      </w:r>
      <w:r w:rsidR="00E45AE0">
        <w:rPr>
          <w:rFonts w:ascii="Times New Roman" w:hAnsi="Times New Roman" w:cs="Times New Roman"/>
          <w:color w:val="000000" w:themeColor="text1"/>
          <w:sz w:val="24"/>
          <w:szCs w:val="24"/>
          <w:lang w:val="es-MX"/>
        </w:rPr>
        <w:t xml:space="preserve">A su vez, entre octubre de 2000 y octubre de 2003 la proporción de la población que resiente alto temor, pasa de 12,3% a 16% evidenciando un incremento sostenidos del sentimiento de inseguridad </w:t>
      </w:r>
      <w:r w:rsidR="00CB61B8">
        <w:rPr>
          <w:rFonts w:ascii="Times New Roman" w:hAnsi="Times New Roman" w:cs="Times New Roman"/>
          <w:color w:val="000000" w:themeColor="text1"/>
          <w:sz w:val="24"/>
          <w:szCs w:val="24"/>
          <w:lang w:val="es-MX"/>
        </w:rPr>
        <w:t>(</w:t>
      </w:r>
      <w:r w:rsidR="00E45AE0">
        <w:rPr>
          <w:rFonts w:ascii="Times New Roman" w:hAnsi="Times New Roman" w:cs="Times New Roman"/>
          <w:color w:val="000000" w:themeColor="text1"/>
          <w:sz w:val="24"/>
          <w:szCs w:val="24"/>
          <w:lang w:val="es-MX"/>
        </w:rPr>
        <w:t>30%</w:t>
      </w:r>
      <w:r w:rsidR="00CB61B8">
        <w:rPr>
          <w:rFonts w:ascii="Times New Roman" w:hAnsi="Times New Roman" w:cs="Times New Roman"/>
          <w:color w:val="000000" w:themeColor="text1"/>
          <w:sz w:val="24"/>
          <w:szCs w:val="24"/>
          <w:lang w:val="es-MX"/>
        </w:rPr>
        <w:t>)</w:t>
      </w:r>
      <w:r w:rsidR="00E45AE0">
        <w:rPr>
          <w:rFonts w:ascii="Times New Roman" w:hAnsi="Times New Roman" w:cs="Times New Roman"/>
          <w:color w:val="000000" w:themeColor="text1"/>
          <w:sz w:val="24"/>
          <w:szCs w:val="24"/>
          <w:lang w:val="es-MX"/>
        </w:rPr>
        <w:t>.</w:t>
      </w:r>
    </w:p>
    <w:p w14:paraId="36B55489" w14:textId="77777777" w:rsidR="00E45AE0" w:rsidRDefault="00E45AE0" w:rsidP="00736E6F">
      <w:pPr>
        <w:pStyle w:val="Sinespaciado"/>
        <w:jc w:val="both"/>
        <w:rPr>
          <w:rFonts w:ascii="Times New Roman" w:hAnsi="Times New Roman" w:cs="Times New Roman"/>
          <w:color w:val="000000" w:themeColor="text1"/>
          <w:sz w:val="24"/>
          <w:szCs w:val="24"/>
          <w:lang w:val="es-MX"/>
        </w:rPr>
      </w:pPr>
    </w:p>
    <w:p w14:paraId="6578CAA2" w14:textId="0100911C" w:rsidR="0051153E" w:rsidRDefault="00FD61B3"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Las primera</w:t>
      </w:r>
      <w:r w:rsidR="00CB61B8">
        <w:rPr>
          <w:rFonts w:ascii="Times New Roman" w:hAnsi="Times New Roman" w:cs="Times New Roman"/>
          <w:color w:val="000000" w:themeColor="text1"/>
          <w:sz w:val="24"/>
          <w:szCs w:val="24"/>
          <w:lang w:val="es-MX"/>
        </w:rPr>
        <w:t>s encuestas del gobierno y del Instituto Nacional de E</w:t>
      </w:r>
      <w:r>
        <w:rPr>
          <w:rFonts w:ascii="Times New Roman" w:hAnsi="Times New Roman" w:cs="Times New Roman"/>
          <w:color w:val="000000" w:themeColor="text1"/>
          <w:sz w:val="24"/>
          <w:szCs w:val="24"/>
          <w:lang w:val="es-MX"/>
        </w:rPr>
        <w:t>stadísticas (INE) confirman esta tendencia, situando los mayores niveles de victimización a comienzos de los años 2000. La pri</w:t>
      </w:r>
      <w:r w:rsidR="00CB61B8">
        <w:rPr>
          <w:rFonts w:ascii="Times New Roman" w:hAnsi="Times New Roman" w:cs="Times New Roman"/>
          <w:color w:val="000000" w:themeColor="text1"/>
          <w:sz w:val="24"/>
          <w:szCs w:val="24"/>
          <w:lang w:val="es-MX"/>
        </w:rPr>
        <w:t>mera encuesta encargada por la División de Seguridad Ciudadana y aplicada por la Universidad C</w:t>
      </w:r>
      <w:r>
        <w:rPr>
          <w:rFonts w:ascii="Times New Roman" w:hAnsi="Times New Roman" w:cs="Times New Roman"/>
          <w:color w:val="000000" w:themeColor="text1"/>
          <w:sz w:val="24"/>
          <w:szCs w:val="24"/>
          <w:lang w:val="es-MX"/>
        </w:rPr>
        <w:t>atólica, arroja para el Gran Santiago una victimización de 33,1% por deli</w:t>
      </w:r>
      <w:r w:rsidR="00160FAB">
        <w:rPr>
          <w:rFonts w:ascii="Times New Roman" w:hAnsi="Times New Roman" w:cs="Times New Roman"/>
          <w:color w:val="000000" w:themeColor="text1"/>
          <w:sz w:val="24"/>
          <w:szCs w:val="24"/>
          <w:lang w:val="es-MX"/>
        </w:rPr>
        <w:t xml:space="preserve">tos contra la propiedad y de </w:t>
      </w:r>
      <w:r>
        <w:rPr>
          <w:rFonts w:ascii="Times New Roman" w:hAnsi="Times New Roman" w:cs="Times New Roman"/>
          <w:color w:val="000000" w:themeColor="text1"/>
          <w:sz w:val="24"/>
          <w:szCs w:val="24"/>
          <w:lang w:val="es-MX"/>
        </w:rPr>
        <w:t>11% para delitos contra las personas</w:t>
      </w:r>
      <w:r w:rsidR="00CB61B8">
        <w:rPr>
          <w:rFonts w:ascii="Times New Roman" w:hAnsi="Times New Roman" w:cs="Times New Roman"/>
          <w:color w:val="000000" w:themeColor="text1"/>
          <w:sz w:val="24"/>
          <w:szCs w:val="24"/>
          <w:lang w:val="es-MX"/>
        </w:rPr>
        <w:t xml:space="preserve"> (2001)</w:t>
      </w:r>
      <w:r>
        <w:rPr>
          <w:rFonts w:ascii="Times New Roman" w:hAnsi="Times New Roman" w:cs="Times New Roman"/>
          <w:color w:val="000000" w:themeColor="text1"/>
          <w:sz w:val="24"/>
          <w:szCs w:val="24"/>
          <w:lang w:val="es-MX"/>
        </w:rPr>
        <w:t>. Entre 1999 y 2001 se observa un incremento de la victimización en todos los tipos de robos con fuerza y hurtos que pasan de menos de 10% a más de un 14% de los hogares victimizados. Por su parte, los robos con violencia aumentan de menos de 6% a más de 10% en el mismo per</w:t>
      </w:r>
      <w:r w:rsidR="006D61FB">
        <w:rPr>
          <w:rFonts w:ascii="Times New Roman" w:hAnsi="Times New Roman" w:cs="Times New Roman"/>
          <w:color w:val="000000" w:themeColor="text1"/>
          <w:sz w:val="24"/>
          <w:szCs w:val="24"/>
          <w:lang w:val="es-MX"/>
        </w:rPr>
        <w:t>í</w:t>
      </w:r>
      <w:r>
        <w:rPr>
          <w:rFonts w:ascii="Times New Roman" w:hAnsi="Times New Roman" w:cs="Times New Roman"/>
          <w:color w:val="000000" w:themeColor="text1"/>
          <w:sz w:val="24"/>
          <w:szCs w:val="24"/>
          <w:lang w:val="es-MX"/>
        </w:rPr>
        <w:t>odo</w:t>
      </w:r>
      <w:r w:rsidR="00612CC0">
        <w:rPr>
          <w:rFonts w:ascii="Times New Roman" w:hAnsi="Times New Roman" w:cs="Times New Roman"/>
          <w:color w:val="000000" w:themeColor="text1"/>
          <w:sz w:val="24"/>
          <w:szCs w:val="24"/>
          <w:lang w:val="es-MX"/>
        </w:rPr>
        <w:t xml:space="preserve"> (los datos corresponden a información del diagnóstico del foro de expertos, la Fundación Paz Ciudadana y las presentaciones de las encuestas de victimización disponibles en el sitio de la </w:t>
      </w:r>
      <w:r w:rsidR="006D61FB">
        <w:rPr>
          <w:rFonts w:ascii="Times New Roman" w:hAnsi="Times New Roman" w:cs="Times New Roman"/>
          <w:color w:val="000000" w:themeColor="text1"/>
          <w:sz w:val="24"/>
          <w:szCs w:val="24"/>
          <w:lang w:val="es-MX"/>
        </w:rPr>
        <w:t>S</w:t>
      </w:r>
      <w:r w:rsidR="00612CC0">
        <w:rPr>
          <w:rFonts w:ascii="Times New Roman" w:hAnsi="Times New Roman" w:cs="Times New Roman"/>
          <w:color w:val="000000" w:themeColor="text1"/>
          <w:sz w:val="24"/>
          <w:szCs w:val="24"/>
          <w:lang w:val="es-MX"/>
        </w:rPr>
        <w:t xml:space="preserve">ubsecretaria de </w:t>
      </w:r>
      <w:r w:rsidR="006D61FB">
        <w:rPr>
          <w:rFonts w:ascii="Times New Roman" w:hAnsi="Times New Roman" w:cs="Times New Roman"/>
          <w:color w:val="000000" w:themeColor="text1"/>
          <w:sz w:val="24"/>
          <w:szCs w:val="24"/>
          <w:lang w:val="es-MX"/>
        </w:rPr>
        <w:t>P</w:t>
      </w:r>
      <w:r w:rsidR="00612CC0">
        <w:rPr>
          <w:rFonts w:ascii="Times New Roman" w:hAnsi="Times New Roman" w:cs="Times New Roman"/>
          <w:color w:val="000000" w:themeColor="text1"/>
          <w:sz w:val="24"/>
          <w:szCs w:val="24"/>
          <w:lang w:val="es-MX"/>
        </w:rPr>
        <w:t xml:space="preserve">revención del </w:t>
      </w:r>
      <w:r w:rsidR="006D61FB">
        <w:rPr>
          <w:rFonts w:ascii="Times New Roman" w:hAnsi="Times New Roman" w:cs="Times New Roman"/>
          <w:color w:val="000000" w:themeColor="text1"/>
          <w:sz w:val="24"/>
          <w:szCs w:val="24"/>
          <w:lang w:val="es-MX"/>
        </w:rPr>
        <w:t>D</w:t>
      </w:r>
      <w:r w:rsidR="00612CC0">
        <w:rPr>
          <w:rFonts w:ascii="Times New Roman" w:hAnsi="Times New Roman" w:cs="Times New Roman"/>
          <w:color w:val="000000" w:themeColor="text1"/>
          <w:sz w:val="24"/>
          <w:szCs w:val="24"/>
          <w:lang w:val="es-MX"/>
        </w:rPr>
        <w:t>elito).</w:t>
      </w:r>
      <w:r>
        <w:rPr>
          <w:rFonts w:ascii="Times New Roman" w:hAnsi="Times New Roman" w:cs="Times New Roman"/>
          <w:color w:val="000000" w:themeColor="text1"/>
          <w:sz w:val="24"/>
          <w:szCs w:val="24"/>
          <w:lang w:val="es-MX"/>
        </w:rPr>
        <w:t xml:space="preserve"> </w:t>
      </w:r>
      <w:r w:rsidR="00CB61B8">
        <w:rPr>
          <w:rFonts w:ascii="Times New Roman" w:hAnsi="Times New Roman" w:cs="Times New Roman"/>
          <w:color w:val="000000" w:themeColor="text1"/>
          <w:sz w:val="24"/>
          <w:szCs w:val="24"/>
          <w:lang w:val="es-MX"/>
        </w:rPr>
        <w:t>Por su lado, l</w:t>
      </w:r>
      <w:r>
        <w:rPr>
          <w:rFonts w:ascii="Times New Roman" w:hAnsi="Times New Roman" w:cs="Times New Roman"/>
          <w:color w:val="000000" w:themeColor="text1"/>
          <w:sz w:val="24"/>
          <w:szCs w:val="24"/>
          <w:lang w:val="es-MX"/>
        </w:rPr>
        <w:t xml:space="preserve">a </w:t>
      </w:r>
      <w:r w:rsidR="0051153E">
        <w:rPr>
          <w:rFonts w:ascii="Times New Roman" w:hAnsi="Times New Roman" w:cs="Times New Roman"/>
          <w:color w:val="000000" w:themeColor="text1"/>
          <w:sz w:val="24"/>
          <w:szCs w:val="24"/>
          <w:lang w:val="es-MX"/>
        </w:rPr>
        <w:t xml:space="preserve">primera </w:t>
      </w:r>
      <w:r>
        <w:rPr>
          <w:rFonts w:ascii="Times New Roman" w:hAnsi="Times New Roman" w:cs="Times New Roman"/>
          <w:color w:val="000000" w:themeColor="text1"/>
          <w:sz w:val="24"/>
          <w:szCs w:val="24"/>
          <w:lang w:val="es-MX"/>
        </w:rPr>
        <w:t>encuesta nacional urbana de seguridad ciudadana (ENUSC) aplicada por el INE</w:t>
      </w:r>
      <w:r w:rsidR="0051153E">
        <w:rPr>
          <w:rFonts w:ascii="Times New Roman" w:hAnsi="Times New Roman" w:cs="Times New Roman"/>
          <w:color w:val="000000" w:themeColor="text1"/>
          <w:sz w:val="24"/>
          <w:szCs w:val="24"/>
          <w:lang w:val="es-MX"/>
        </w:rPr>
        <w:t xml:space="preserve"> arroja para 2003</w:t>
      </w:r>
      <w:r>
        <w:rPr>
          <w:rFonts w:ascii="Times New Roman" w:hAnsi="Times New Roman" w:cs="Times New Roman"/>
          <w:color w:val="000000" w:themeColor="text1"/>
          <w:sz w:val="24"/>
          <w:szCs w:val="24"/>
          <w:lang w:val="es-MX"/>
        </w:rPr>
        <w:t xml:space="preserve"> </w:t>
      </w:r>
      <w:r w:rsidR="0051153E">
        <w:rPr>
          <w:rFonts w:ascii="Times New Roman" w:hAnsi="Times New Roman" w:cs="Times New Roman"/>
          <w:color w:val="000000" w:themeColor="text1"/>
          <w:sz w:val="24"/>
          <w:szCs w:val="24"/>
          <w:lang w:val="es-MX"/>
        </w:rPr>
        <w:t xml:space="preserve">una victimización de 43% de los hogares. </w:t>
      </w:r>
    </w:p>
    <w:p w14:paraId="660291E6" w14:textId="77777777" w:rsidR="001D0844" w:rsidRDefault="001D0844" w:rsidP="00736E6F">
      <w:pPr>
        <w:pStyle w:val="Sinespaciado"/>
        <w:jc w:val="both"/>
        <w:rPr>
          <w:rFonts w:ascii="Times New Roman" w:hAnsi="Times New Roman" w:cs="Times New Roman"/>
          <w:color w:val="000000" w:themeColor="text1"/>
          <w:sz w:val="24"/>
          <w:szCs w:val="24"/>
          <w:lang w:val="es-MX"/>
        </w:rPr>
      </w:pPr>
    </w:p>
    <w:p w14:paraId="0BA417B9" w14:textId="77777777" w:rsidR="001E599C" w:rsidRDefault="001E599C" w:rsidP="00736E6F">
      <w:pPr>
        <w:pStyle w:val="Sinespaciado"/>
        <w:jc w:val="both"/>
        <w:rPr>
          <w:rFonts w:ascii="Times New Roman" w:hAnsi="Times New Roman" w:cs="Times New Roman"/>
          <w:color w:val="000000" w:themeColor="text1"/>
          <w:sz w:val="24"/>
          <w:szCs w:val="24"/>
          <w:lang w:val="es-MX"/>
        </w:rPr>
      </w:pPr>
    </w:p>
    <w:p w14:paraId="312ECEA7" w14:textId="77777777" w:rsidR="00E45AE0" w:rsidRPr="00FD61B3" w:rsidRDefault="00E45AE0" w:rsidP="00736E6F">
      <w:pPr>
        <w:pStyle w:val="Sinespaciado"/>
        <w:jc w:val="both"/>
        <w:rPr>
          <w:rFonts w:ascii="Times New Roman" w:hAnsi="Times New Roman" w:cs="Times New Roman"/>
          <w:b/>
          <w:color w:val="000000" w:themeColor="text1"/>
          <w:sz w:val="24"/>
          <w:szCs w:val="24"/>
          <w:lang w:val="es-MX"/>
        </w:rPr>
      </w:pPr>
      <w:r w:rsidRPr="00FD61B3">
        <w:rPr>
          <w:rFonts w:ascii="Times New Roman" w:hAnsi="Times New Roman" w:cs="Times New Roman"/>
          <w:b/>
          <w:color w:val="000000" w:themeColor="text1"/>
          <w:sz w:val="24"/>
          <w:szCs w:val="24"/>
          <w:lang w:val="es-MX"/>
        </w:rPr>
        <w:t>Conclusión</w:t>
      </w:r>
      <w:r w:rsidR="0096462C">
        <w:rPr>
          <w:rFonts w:ascii="Times New Roman" w:hAnsi="Times New Roman" w:cs="Times New Roman"/>
          <w:b/>
          <w:color w:val="000000" w:themeColor="text1"/>
          <w:sz w:val="24"/>
          <w:szCs w:val="24"/>
          <w:lang w:val="es-MX"/>
        </w:rPr>
        <w:t xml:space="preserve"> 2</w:t>
      </w:r>
    </w:p>
    <w:p w14:paraId="6BBAAA37" w14:textId="77777777" w:rsidR="00E45AE0" w:rsidRDefault="00E45AE0" w:rsidP="00736E6F">
      <w:pPr>
        <w:pStyle w:val="Sinespaciado"/>
        <w:jc w:val="both"/>
        <w:rPr>
          <w:rFonts w:ascii="Times New Roman" w:hAnsi="Times New Roman" w:cs="Times New Roman"/>
          <w:color w:val="000000" w:themeColor="text1"/>
          <w:sz w:val="24"/>
          <w:szCs w:val="24"/>
          <w:lang w:val="es-MX"/>
        </w:rPr>
      </w:pPr>
    </w:p>
    <w:p w14:paraId="7321001B" w14:textId="5D1F5E03" w:rsidR="00FD61B3" w:rsidRDefault="00E45AE0"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 este período </w:t>
      </w:r>
      <w:r w:rsidR="00CB61B8">
        <w:rPr>
          <w:rFonts w:ascii="Times New Roman" w:hAnsi="Times New Roman" w:cs="Times New Roman"/>
          <w:color w:val="000000" w:themeColor="text1"/>
          <w:sz w:val="24"/>
          <w:szCs w:val="24"/>
          <w:lang w:val="es-MX"/>
        </w:rPr>
        <w:t>observamos</w:t>
      </w:r>
      <w:r>
        <w:rPr>
          <w:rFonts w:ascii="Times New Roman" w:hAnsi="Times New Roman" w:cs="Times New Roman"/>
          <w:color w:val="000000" w:themeColor="text1"/>
          <w:sz w:val="24"/>
          <w:szCs w:val="24"/>
          <w:lang w:val="es-MX"/>
        </w:rPr>
        <w:t xml:space="preserve"> c</w:t>
      </w:r>
      <w:r w:rsidR="006D61FB">
        <w:rPr>
          <w:rFonts w:ascii="Times New Roman" w:hAnsi="Times New Roman" w:cs="Times New Roman"/>
          <w:color w:val="000000" w:themeColor="text1"/>
          <w:sz w:val="24"/>
          <w:szCs w:val="24"/>
          <w:lang w:val="es-MX"/>
        </w:rPr>
        <w:t>ó</w:t>
      </w:r>
      <w:r>
        <w:rPr>
          <w:rFonts w:ascii="Times New Roman" w:hAnsi="Times New Roman" w:cs="Times New Roman"/>
          <w:color w:val="000000" w:themeColor="text1"/>
          <w:sz w:val="24"/>
          <w:szCs w:val="24"/>
          <w:lang w:val="es-MX"/>
        </w:rPr>
        <w:t>mo se instalan en el país altas tasas de delitos de oportunidad. Todas las fuentes de información disponibles, muestra</w:t>
      </w:r>
      <w:r w:rsidR="00CB61B8">
        <w:rPr>
          <w:rFonts w:ascii="Times New Roman" w:hAnsi="Times New Roman" w:cs="Times New Roman"/>
          <w:color w:val="000000" w:themeColor="text1"/>
          <w:sz w:val="24"/>
          <w:szCs w:val="24"/>
          <w:lang w:val="es-MX"/>
        </w:rPr>
        <w:t>n</w:t>
      </w:r>
      <w:r>
        <w:rPr>
          <w:rFonts w:ascii="Times New Roman" w:hAnsi="Times New Roman" w:cs="Times New Roman"/>
          <w:color w:val="000000" w:themeColor="text1"/>
          <w:sz w:val="24"/>
          <w:szCs w:val="24"/>
          <w:lang w:val="es-MX"/>
        </w:rPr>
        <w:t xml:space="preserve"> una tendencia al alza. </w:t>
      </w:r>
      <w:r w:rsidR="000B1D2E">
        <w:rPr>
          <w:rFonts w:ascii="Times New Roman" w:hAnsi="Times New Roman" w:cs="Times New Roman"/>
          <w:color w:val="000000" w:themeColor="text1"/>
          <w:sz w:val="24"/>
          <w:szCs w:val="24"/>
          <w:lang w:val="es-MX"/>
        </w:rPr>
        <w:t>Aun así</w:t>
      </w:r>
      <w:r>
        <w:rPr>
          <w:rFonts w:ascii="Times New Roman" w:hAnsi="Times New Roman" w:cs="Times New Roman"/>
          <w:color w:val="000000" w:themeColor="text1"/>
          <w:sz w:val="24"/>
          <w:szCs w:val="24"/>
          <w:lang w:val="es-MX"/>
        </w:rPr>
        <w:t>, este incremento es inferior al regist</w:t>
      </w:r>
      <w:r w:rsidR="00CB61B8">
        <w:rPr>
          <w:rFonts w:ascii="Times New Roman" w:hAnsi="Times New Roman" w:cs="Times New Roman"/>
          <w:color w:val="000000" w:themeColor="text1"/>
          <w:sz w:val="24"/>
          <w:szCs w:val="24"/>
          <w:lang w:val="es-MX"/>
        </w:rPr>
        <w:t>rado durante los años ochenta respecto de</w:t>
      </w:r>
      <w:r>
        <w:rPr>
          <w:rFonts w:ascii="Times New Roman" w:hAnsi="Times New Roman" w:cs="Times New Roman"/>
          <w:color w:val="000000" w:themeColor="text1"/>
          <w:sz w:val="24"/>
          <w:szCs w:val="24"/>
          <w:lang w:val="es-MX"/>
        </w:rPr>
        <w:t xml:space="preserve"> los robos con fuerza (150% versus 68%) pero mayor en los robos violentos (150% versus 260%). </w:t>
      </w:r>
      <w:r w:rsidR="00CB61B8">
        <w:rPr>
          <w:rFonts w:ascii="Times New Roman" w:hAnsi="Times New Roman" w:cs="Times New Roman"/>
          <w:color w:val="000000" w:themeColor="text1"/>
          <w:sz w:val="24"/>
          <w:szCs w:val="24"/>
          <w:lang w:val="es-MX"/>
        </w:rPr>
        <w:t>Por su parte, l</w:t>
      </w:r>
      <w:r>
        <w:rPr>
          <w:rFonts w:ascii="Times New Roman" w:hAnsi="Times New Roman" w:cs="Times New Roman"/>
          <w:color w:val="000000" w:themeColor="text1"/>
          <w:sz w:val="24"/>
          <w:szCs w:val="24"/>
          <w:lang w:val="es-MX"/>
        </w:rPr>
        <w:t>a</w:t>
      </w:r>
      <w:r w:rsidR="00FD61B3">
        <w:rPr>
          <w:rFonts w:ascii="Times New Roman" w:hAnsi="Times New Roman" w:cs="Times New Roman"/>
          <w:color w:val="000000" w:themeColor="text1"/>
          <w:sz w:val="24"/>
          <w:szCs w:val="24"/>
          <w:lang w:val="es-MX"/>
        </w:rPr>
        <w:t>s encuestas de</w:t>
      </w:r>
      <w:r>
        <w:rPr>
          <w:rFonts w:ascii="Times New Roman" w:hAnsi="Times New Roman" w:cs="Times New Roman"/>
          <w:color w:val="000000" w:themeColor="text1"/>
          <w:sz w:val="24"/>
          <w:szCs w:val="24"/>
          <w:lang w:val="es-MX"/>
        </w:rPr>
        <w:t xml:space="preserve"> victimización </w:t>
      </w:r>
      <w:r w:rsidR="00FD61B3">
        <w:rPr>
          <w:rFonts w:ascii="Times New Roman" w:hAnsi="Times New Roman" w:cs="Times New Roman"/>
          <w:color w:val="000000" w:themeColor="text1"/>
          <w:sz w:val="24"/>
          <w:szCs w:val="24"/>
          <w:lang w:val="es-MX"/>
        </w:rPr>
        <w:t xml:space="preserve">disponibles </w:t>
      </w:r>
      <w:r>
        <w:rPr>
          <w:rFonts w:ascii="Times New Roman" w:hAnsi="Times New Roman" w:cs="Times New Roman"/>
          <w:color w:val="000000" w:themeColor="text1"/>
          <w:sz w:val="24"/>
          <w:szCs w:val="24"/>
          <w:lang w:val="es-MX"/>
        </w:rPr>
        <w:t>confirma</w:t>
      </w:r>
      <w:r w:rsidR="00FD61B3">
        <w:rPr>
          <w:rFonts w:ascii="Times New Roman" w:hAnsi="Times New Roman" w:cs="Times New Roman"/>
          <w:color w:val="000000" w:themeColor="text1"/>
          <w:sz w:val="24"/>
          <w:szCs w:val="24"/>
          <w:lang w:val="es-MX"/>
        </w:rPr>
        <w:t>n esta tendencia (índice Paz-ciudadana). L</w:t>
      </w:r>
      <w:r>
        <w:rPr>
          <w:rFonts w:ascii="Times New Roman" w:hAnsi="Times New Roman" w:cs="Times New Roman"/>
          <w:color w:val="000000" w:themeColor="text1"/>
          <w:sz w:val="24"/>
          <w:szCs w:val="24"/>
          <w:lang w:val="es-MX"/>
        </w:rPr>
        <w:t>a proporción de hogares victimizados aumenta considerablemente</w:t>
      </w:r>
      <w:r w:rsidR="00FD61B3">
        <w:rPr>
          <w:rFonts w:ascii="Times New Roman" w:hAnsi="Times New Roman" w:cs="Times New Roman"/>
          <w:color w:val="000000" w:themeColor="text1"/>
          <w:sz w:val="24"/>
          <w:szCs w:val="24"/>
          <w:lang w:val="es-MX"/>
        </w:rPr>
        <w:t xml:space="preserve"> (+30%). Asimismo, se instala una percepción de inseguridad frente a la delincuencia. El año 2003 16% de la población </w:t>
      </w:r>
      <w:r w:rsidR="00CB61B8">
        <w:rPr>
          <w:rFonts w:ascii="Times New Roman" w:hAnsi="Times New Roman" w:cs="Times New Roman"/>
          <w:color w:val="000000" w:themeColor="text1"/>
          <w:sz w:val="24"/>
          <w:szCs w:val="24"/>
          <w:lang w:val="es-MX"/>
        </w:rPr>
        <w:t>percibe</w:t>
      </w:r>
      <w:r w:rsidR="00FD61B3">
        <w:rPr>
          <w:rFonts w:ascii="Times New Roman" w:hAnsi="Times New Roman" w:cs="Times New Roman"/>
          <w:color w:val="000000" w:themeColor="text1"/>
          <w:sz w:val="24"/>
          <w:szCs w:val="24"/>
          <w:lang w:val="es-MX"/>
        </w:rPr>
        <w:t xml:space="preserve"> altos niveles de temor según la misma encuesta. Sin embargo, a pesar de estos incrementos, las preocupaciones ciudadanas por el tema de la delincuen</w:t>
      </w:r>
      <w:r w:rsidR="00F47B41">
        <w:rPr>
          <w:rFonts w:ascii="Times New Roman" w:hAnsi="Times New Roman" w:cs="Times New Roman"/>
          <w:color w:val="000000" w:themeColor="text1"/>
          <w:sz w:val="24"/>
          <w:szCs w:val="24"/>
          <w:lang w:val="es-MX"/>
        </w:rPr>
        <w:t>cia retroceden respecto del perí</w:t>
      </w:r>
      <w:r w:rsidR="00FD61B3">
        <w:rPr>
          <w:rFonts w:ascii="Times New Roman" w:hAnsi="Times New Roman" w:cs="Times New Roman"/>
          <w:color w:val="000000" w:themeColor="text1"/>
          <w:sz w:val="24"/>
          <w:szCs w:val="24"/>
          <w:lang w:val="es-MX"/>
        </w:rPr>
        <w:t>odo 1990-1995. La e</w:t>
      </w:r>
      <w:r w:rsidR="00F47B41">
        <w:rPr>
          <w:rFonts w:ascii="Times New Roman" w:hAnsi="Times New Roman" w:cs="Times New Roman"/>
          <w:color w:val="000000" w:themeColor="text1"/>
          <w:sz w:val="24"/>
          <w:szCs w:val="24"/>
          <w:lang w:val="es-MX"/>
        </w:rPr>
        <w:t>ncuesta de opinión pública del C</w:t>
      </w:r>
      <w:r w:rsidR="00FD61B3">
        <w:rPr>
          <w:rFonts w:ascii="Times New Roman" w:hAnsi="Times New Roman" w:cs="Times New Roman"/>
          <w:color w:val="000000" w:themeColor="text1"/>
          <w:sz w:val="24"/>
          <w:szCs w:val="24"/>
          <w:lang w:val="es-MX"/>
        </w:rPr>
        <w:t>entro d</w:t>
      </w:r>
      <w:r w:rsidR="00F47B41">
        <w:rPr>
          <w:rFonts w:ascii="Times New Roman" w:hAnsi="Times New Roman" w:cs="Times New Roman"/>
          <w:color w:val="000000" w:themeColor="text1"/>
          <w:sz w:val="24"/>
          <w:szCs w:val="24"/>
          <w:lang w:val="es-MX"/>
        </w:rPr>
        <w:t>e Estudios P</w:t>
      </w:r>
      <w:r w:rsidR="00CB61B8">
        <w:rPr>
          <w:rFonts w:ascii="Times New Roman" w:hAnsi="Times New Roman" w:cs="Times New Roman"/>
          <w:color w:val="000000" w:themeColor="text1"/>
          <w:sz w:val="24"/>
          <w:szCs w:val="24"/>
          <w:lang w:val="es-MX"/>
        </w:rPr>
        <w:t>úblicos, muestra para</w:t>
      </w:r>
      <w:r w:rsidR="00FD61B3">
        <w:rPr>
          <w:rFonts w:ascii="Times New Roman" w:hAnsi="Times New Roman" w:cs="Times New Roman"/>
          <w:color w:val="000000" w:themeColor="text1"/>
          <w:sz w:val="24"/>
          <w:szCs w:val="24"/>
          <w:lang w:val="es-MX"/>
        </w:rPr>
        <w:t xml:space="preserve"> este período que el problema de la pobreza y el empleo adquieren mayor importancia para la población.</w:t>
      </w:r>
    </w:p>
    <w:p w14:paraId="540DFD06" w14:textId="77777777" w:rsidR="00FD61B3" w:rsidRDefault="00FD61B3" w:rsidP="00736E6F">
      <w:pPr>
        <w:pStyle w:val="Sinespaciado"/>
        <w:jc w:val="both"/>
        <w:rPr>
          <w:rFonts w:ascii="Times New Roman" w:hAnsi="Times New Roman" w:cs="Times New Roman"/>
          <w:color w:val="000000" w:themeColor="text1"/>
          <w:sz w:val="24"/>
          <w:szCs w:val="24"/>
          <w:lang w:val="es-MX"/>
        </w:rPr>
      </w:pPr>
    </w:p>
    <w:p w14:paraId="37B0BAB4" w14:textId="427CB7E8" w:rsidR="00DF54CF" w:rsidRDefault="00FD61B3"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Entre los elementos explicativos </w:t>
      </w:r>
      <w:r w:rsidR="00CB61B8">
        <w:rPr>
          <w:rFonts w:ascii="Times New Roman" w:hAnsi="Times New Roman" w:cs="Times New Roman"/>
          <w:color w:val="000000" w:themeColor="text1"/>
          <w:sz w:val="24"/>
          <w:szCs w:val="24"/>
          <w:lang w:val="es-MX"/>
        </w:rPr>
        <w:t xml:space="preserve">que </w:t>
      </w:r>
      <w:r w:rsidR="000B1D2E">
        <w:rPr>
          <w:rFonts w:ascii="Times New Roman" w:hAnsi="Times New Roman" w:cs="Times New Roman"/>
          <w:color w:val="000000" w:themeColor="text1"/>
          <w:sz w:val="24"/>
          <w:szCs w:val="24"/>
          <w:lang w:val="es-MX"/>
        </w:rPr>
        <w:t>pueden</w:t>
      </w:r>
      <w:r w:rsidR="00CB61B8">
        <w:rPr>
          <w:rFonts w:ascii="Times New Roman" w:hAnsi="Times New Roman" w:cs="Times New Roman"/>
          <w:color w:val="000000" w:themeColor="text1"/>
          <w:sz w:val="24"/>
          <w:szCs w:val="24"/>
          <w:lang w:val="es-MX"/>
        </w:rPr>
        <w:t xml:space="preserve"> </w:t>
      </w:r>
      <w:r w:rsidR="000B1D2E">
        <w:rPr>
          <w:rFonts w:ascii="Times New Roman" w:hAnsi="Times New Roman" w:cs="Times New Roman"/>
          <w:color w:val="000000" w:themeColor="text1"/>
          <w:sz w:val="24"/>
          <w:szCs w:val="24"/>
          <w:lang w:val="es-MX"/>
        </w:rPr>
        <w:t>mencionarse</w:t>
      </w:r>
      <w:r w:rsidR="00CB61B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podemos </w:t>
      </w:r>
      <w:r w:rsidR="00CB61B8">
        <w:rPr>
          <w:rFonts w:ascii="Times New Roman" w:hAnsi="Times New Roman" w:cs="Times New Roman"/>
          <w:color w:val="000000" w:themeColor="text1"/>
          <w:sz w:val="24"/>
          <w:szCs w:val="24"/>
          <w:lang w:val="es-MX"/>
        </w:rPr>
        <w:t>sugerir</w:t>
      </w:r>
      <w:r>
        <w:rPr>
          <w:rFonts w:ascii="Times New Roman" w:hAnsi="Times New Roman" w:cs="Times New Roman"/>
          <w:color w:val="000000" w:themeColor="text1"/>
          <w:sz w:val="24"/>
          <w:szCs w:val="24"/>
          <w:lang w:val="es-MX"/>
        </w:rPr>
        <w:t xml:space="preserve"> la crisis económica de 1997</w:t>
      </w:r>
      <w:r w:rsidR="00BD46DD">
        <w:rPr>
          <w:rStyle w:val="Refdenotaalpie"/>
          <w:rFonts w:ascii="Times New Roman" w:hAnsi="Times New Roman" w:cs="Times New Roman"/>
          <w:color w:val="000000" w:themeColor="text1"/>
          <w:sz w:val="24"/>
          <w:szCs w:val="24"/>
          <w:lang w:val="es-MX"/>
        </w:rPr>
        <w:footnoteReference w:id="12"/>
      </w:r>
      <w:r>
        <w:rPr>
          <w:rFonts w:ascii="Times New Roman" w:hAnsi="Times New Roman" w:cs="Times New Roman"/>
          <w:color w:val="000000" w:themeColor="text1"/>
          <w:sz w:val="24"/>
          <w:szCs w:val="24"/>
          <w:lang w:val="es-MX"/>
        </w:rPr>
        <w:t xml:space="preserve"> (crisis asiática)</w:t>
      </w:r>
      <w:r w:rsidR="00CB61B8">
        <w:rPr>
          <w:rFonts w:ascii="Times New Roman" w:hAnsi="Times New Roman" w:cs="Times New Roman"/>
          <w:color w:val="000000" w:themeColor="text1"/>
          <w:sz w:val="24"/>
          <w:szCs w:val="24"/>
          <w:lang w:val="es-MX"/>
        </w:rPr>
        <w:t>, que</w:t>
      </w:r>
      <w:r>
        <w:rPr>
          <w:rFonts w:ascii="Times New Roman" w:hAnsi="Times New Roman" w:cs="Times New Roman"/>
          <w:color w:val="000000" w:themeColor="text1"/>
          <w:sz w:val="24"/>
          <w:szCs w:val="24"/>
          <w:lang w:val="es-MX"/>
        </w:rPr>
        <w:t xml:space="preserve"> pudo haber tenido efectos tanto en el </w:t>
      </w:r>
      <w:r w:rsidR="00BD46DD">
        <w:rPr>
          <w:rFonts w:ascii="Times New Roman" w:hAnsi="Times New Roman" w:cs="Times New Roman"/>
          <w:color w:val="000000" w:themeColor="text1"/>
          <w:sz w:val="24"/>
          <w:szCs w:val="24"/>
          <w:lang w:val="es-MX"/>
        </w:rPr>
        <w:t>incremento</w:t>
      </w:r>
      <w:r>
        <w:rPr>
          <w:rFonts w:ascii="Times New Roman" w:hAnsi="Times New Roman" w:cs="Times New Roman"/>
          <w:color w:val="000000" w:themeColor="text1"/>
          <w:sz w:val="24"/>
          <w:szCs w:val="24"/>
          <w:lang w:val="es-MX"/>
        </w:rPr>
        <w:t xml:space="preserve"> de la delincuencia</w:t>
      </w:r>
      <w:r w:rsidR="00CB61B8">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como en </w:t>
      </w:r>
      <w:r w:rsidR="00CB61B8">
        <w:rPr>
          <w:rFonts w:ascii="Times New Roman" w:hAnsi="Times New Roman" w:cs="Times New Roman"/>
          <w:color w:val="000000" w:themeColor="text1"/>
          <w:sz w:val="24"/>
          <w:szCs w:val="24"/>
          <w:lang w:val="es-MX"/>
        </w:rPr>
        <w:t>el aumento de las</w:t>
      </w:r>
      <w:r>
        <w:rPr>
          <w:rFonts w:ascii="Times New Roman" w:hAnsi="Times New Roman" w:cs="Times New Roman"/>
          <w:color w:val="000000" w:themeColor="text1"/>
          <w:sz w:val="24"/>
          <w:szCs w:val="24"/>
          <w:lang w:val="es-MX"/>
        </w:rPr>
        <w:t xml:space="preserve"> preocupaciones por el empleo y la pobreza. Con todo,</w:t>
      </w:r>
      <w:r w:rsidR="00CB61B8">
        <w:rPr>
          <w:rFonts w:ascii="Times New Roman" w:hAnsi="Times New Roman" w:cs="Times New Roman"/>
          <w:color w:val="000000" w:themeColor="text1"/>
          <w:sz w:val="24"/>
          <w:szCs w:val="24"/>
          <w:lang w:val="es-MX"/>
        </w:rPr>
        <w:t xml:space="preserve"> </w:t>
      </w:r>
      <w:r w:rsidR="00F172C6">
        <w:rPr>
          <w:rFonts w:ascii="Times New Roman" w:hAnsi="Times New Roman" w:cs="Times New Roman"/>
          <w:color w:val="000000" w:themeColor="text1"/>
          <w:sz w:val="24"/>
          <w:szCs w:val="24"/>
          <w:lang w:val="es-MX"/>
        </w:rPr>
        <w:t xml:space="preserve">en este </w:t>
      </w:r>
      <w:r w:rsidR="00CB61B8">
        <w:rPr>
          <w:rFonts w:ascii="Times New Roman" w:hAnsi="Times New Roman" w:cs="Times New Roman"/>
          <w:color w:val="000000" w:themeColor="text1"/>
          <w:sz w:val="24"/>
          <w:szCs w:val="24"/>
          <w:lang w:val="es-MX"/>
        </w:rPr>
        <w:t xml:space="preserve">período </w:t>
      </w:r>
      <w:r w:rsidR="00F172C6">
        <w:rPr>
          <w:rFonts w:ascii="Times New Roman" w:hAnsi="Times New Roman" w:cs="Times New Roman"/>
          <w:color w:val="000000" w:themeColor="text1"/>
          <w:sz w:val="24"/>
          <w:szCs w:val="24"/>
          <w:lang w:val="es-MX"/>
        </w:rPr>
        <w:t>se</w:t>
      </w:r>
      <w:r>
        <w:rPr>
          <w:rFonts w:ascii="Times New Roman" w:hAnsi="Times New Roman" w:cs="Times New Roman"/>
          <w:color w:val="000000" w:themeColor="text1"/>
          <w:sz w:val="24"/>
          <w:szCs w:val="24"/>
          <w:lang w:val="es-MX"/>
        </w:rPr>
        <w:t xml:space="preserve"> consolida el problema de la delincuencia de oportunidad</w:t>
      </w:r>
      <w:r w:rsidR="00E45AE0">
        <w:rPr>
          <w:rFonts w:ascii="Times New Roman" w:hAnsi="Times New Roman" w:cs="Times New Roman"/>
          <w:color w:val="000000" w:themeColor="text1"/>
          <w:sz w:val="24"/>
          <w:szCs w:val="24"/>
          <w:lang w:val="es-MX"/>
        </w:rPr>
        <w:t xml:space="preserve"> </w:t>
      </w:r>
      <w:r w:rsidR="00BD46DD">
        <w:rPr>
          <w:rFonts w:ascii="Times New Roman" w:hAnsi="Times New Roman" w:cs="Times New Roman"/>
          <w:color w:val="000000" w:themeColor="text1"/>
          <w:sz w:val="24"/>
          <w:szCs w:val="24"/>
          <w:lang w:val="es-MX"/>
        </w:rPr>
        <w:t xml:space="preserve">(robos y hurtos) </w:t>
      </w:r>
      <w:r>
        <w:rPr>
          <w:rFonts w:ascii="Times New Roman" w:hAnsi="Times New Roman" w:cs="Times New Roman"/>
          <w:color w:val="000000" w:themeColor="text1"/>
          <w:sz w:val="24"/>
          <w:szCs w:val="24"/>
          <w:lang w:val="es-MX"/>
        </w:rPr>
        <w:t xml:space="preserve">y </w:t>
      </w:r>
      <w:r w:rsidR="000B1D2E">
        <w:rPr>
          <w:rFonts w:ascii="Times New Roman" w:hAnsi="Times New Roman" w:cs="Times New Roman"/>
          <w:color w:val="000000" w:themeColor="text1"/>
          <w:sz w:val="24"/>
          <w:szCs w:val="24"/>
          <w:lang w:val="es-MX"/>
        </w:rPr>
        <w:t>la</w:t>
      </w:r>
      <w:r w:rsidR="00A710F6">
        <w:rPr>
          <w:rFonts w:ascii="Times New Roman" w:hAnsi="Times New Roman" w:cs="Times New Roman"/>
          <w:color w:val="000000" w:themeColor="text1"/>
          <w:sz w:val="24"/>
          <w:szCs w:val="24"/>
          <w:lang w:val="es-MX"/>
        </w:rPr>
        <w:t xml:space="preserve"> percepción generalizada de </w:t>
      </w:r>
      <w:r>
        <w:rPr>
          <w:rFonts w:ascii="Times New Roman" w:hAnsi="Times New Roman" w:cs="Times New Roman"/>
          <w:color w:val="000000" w:themeColor="text1"/>
          <w:sz w:val="24"/>
          <w:szCs w:val="24"/>
          <w:lang w:val="es-MX"/>
        </w:rPr>
        <w:t xml:space="preserve">inseguridad.  </w:t>
      </w:r>
      <w:r w:rsidR="00E45AE0">
        <w:rPr>
          <w:rFonts w:ascii="Times New Roman" w:hAnsi="Times New Roman" w:cs="Times New Roman"/>
          <w:color w:val="000000" w:themeColor="text1"/>
          <w:sz w:val="24"/>
          <w:szCs w:val="24"/>
          <w:lang w:val="es-MX"/>
        </w:rPr>
        <w:t xml:space="preserve"> </w:t>
      </w:r>
    </w:p>
    <w:p w14:paraId="11F757F8" w14:textId="77777777" w:rsidR="00DF54CF" w:rsidRDefault="00DF54CF" w:rsidP="00736E6F">
      <w:pPr>
        <w:pStyle w:val="Sinespaciado"/>
        <w:jc w:val="both"/>
        <w:rPr>
          <w:rFonts w:ascii="Times New Roman" w:hAnsi="Times New Roman" w:cs="Times New Roman"/>
          <w:color w:val="000000" w:themeColor="text1"/>
          <w:sz w:val="24"/>
          <w:szCs w:val="24"/>
          <w:lang w:val="es-MX"/>
        </w:rPr>
      </w:pPr>
    </w:p>
    <w:p w14:paraId="5F598F18" w14:textId="77777777" w:rsidR="000B1D2E" w:rsidRDefault="000B1D2E" w:rsidP="00736E6F">
      <w:pPr>
        <w:pStyle w:val="Sinespaciado"/>
        <w:jc w:val="both"/>
        <w:rPr>
          <w:rFonts w:ascii="Times New Roman" w:hAnsi="Times New Roman" w:cs="Times New Roman"/>
          <w:b/>
          <w:color w:val="000000" w:themeColor="text1"/>
          <w:sz w:val="24"/>
          <w:szCs w:val="24"/>
          <w:lang w:val="es-MX"/>
        </w:rPr>
      </w:pPr>
    </w:p>
    <w:p w14:paraId="58F690FF" w14:textId="0227E54C" w:rsidR="00DF54CF" w:rsidRPr="003956CD" w:rsidRDefault="003956CD" w:rsidP="00736E6F">
      <w:pPr>
        <w:pStyle w:val="Sinespaciado"/>
        <w:jc w:val="both"/>
        <w:rPr>
          <w:rFonts w:ascii="Times New Roman" w:hAnsi="Times New Roman" w:cs="Times New Roman"/>
          <w:b/>
          <w:color w:val="000000" w:themeColor="text1"/>
          <w:sz w:val="24"/>
          <w:szCs w:val="24"/>
          <w:lang w:val="es-MX"/>
        </w:rPr>
      </w:pPr>
      <w:r w:rsidRPr="003956CD">
        <w:rPr>
          <w:rFonts w:ascii="Times New Roman" w:hAnsi="Times New Roman" w:cs="Times New Roman"/>
          <w:b/>
          <w:color w:val="000000" w:themeColor="text1"/>
          <w:sz w:val="24"/>
          <w:szCs w:val="24"/>
          <w:lang w:val="es-MX"/>
        </w:rPr>
        <w:lastRenderedPageBreak/>
        <w:t>Confirmación de las altas tasas de delitos contra la propiedad de oportunidad</w:t>
      </w:r>
    </w:p>
    <w:p w14:paraId="0625608E" w14:textId="77777777" w:rsidR="00DF54CF" w:rsidRDefault="00DF54CF" w:rsidP="00736E6F">
      <w:pPr>
        <w:pStyle w:val="Sinespaciado"/>
        <w:jc w:val="both"/>
        <w:rPr>
          <w:rFonts w:ascii="Times New Roman" w:hAnsi="Times New Roman" w:cs="Times New Roman"/>
          <w:color w:val="000000" w:themeColor="text1"/>
          <w:sz w:val="24"/>
          <w:szCs w:val="24"/>
          <w:lang w:val="es-MX"/>
        </w:rPr>
      </w:pPr>
    </w:p>
    <w:p w14:paraId="62F5D9DC" w14:textId="55DF657D"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Entre 2003 y 2016 el crecimiento </w:t>
      </w:r>
      <w:r w:rsidR="00A710F6">
        <w:rPr>
          <w:rFonts w:ascii="Times New Roman" w:hAnsi="Times New Roman" w:cs="Times New Roman"/>
          <w:color w:val="000000" w:themeColor="text1"/>
          <w:sz w:val="24"/>
          <w:szCs w:val="24"/>
          <w:lang w:val="es-MX"/>
        </w:rPr>
        <w:t xml:space="preserve">del delito </w:t>
      </w:r>
      <w:r>
        <w:rPr>
          <w:rFonts w:ascii="Times New Roman" w:hAnsi="Times New Roman" w:cs="Times New Roman"/>
          <w:color w:val="000000" w:themeColor="text1"/>
          <w:sz w:val="24"/>
          <w:szCs w:val="24"/>
          <w:lang w:val="es-MX"/>
        </w:rPr>
        <w:t>es menos pronunciado. En este período</w:t>
      </w:r>
      <w:r w:rsidR="003956CD">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los rob</w:t>
      </w:r>
      <w:r w:rsidR="00A710F6">
        <w:rPr>
          <w:rFonts w:ascii="Times New Roman" w:hAnsi="Times New Roman" w:cs="Times New Roman"/>
          <w:color w:val="000000" w:themeColor="text1"/>
          <w:sz w:val="24"/>
          <w:szCs w:val="24"/>
          <w:lang w:val="es-MX"/>
        </w:rPr>
        <w:t>os con fuerza pasan de 840</w:t>
      </w:r>
      <w:r>
        <w:rPr>
          <w:rFonts w:ascii="Times New Roman" w:hAnsi="Times New Roman" w:cs="Times New Roman"/>
          <w:color w:val="000000" w:themeColor="text1"/>
          <w:sz w:val="24"/>
          <w:szCs w:val="24"/>
          <w:lang w:val="es-MX"/>
        </w:rPr>
        <w:t xml:space="preserve"> a casi 1100 casos cada 100 mil habitantes (+31%), mientras que los robos violentos pasan de alrededor de 360 a más de 510 casos cada 100 mil habitantes (+42%) y los hurtos de aproximadamente 500 a más de 570 casos </w:t>
      </w:r>
      <w:r w:rsidR="00A710F6">
        <w:rPr>
          <w:rFonts w:ascii="Times New Roman" w:hAnsi="Times New Roman" w:cs="Times New Roman"/>
          <w:color w:val="000000" w:themeColor="text1"/>
          <w:sz w:val="24"/>
          <w:szCs w:val="24"/>
          <w:lang w:val="es-MX"/>
        </w:rPr>
        <w:t xml:space="preserve">cada 100 mil habitantes </w:t>
      </w:r>
      <w:r>
        <w:rPr>
          <w:rFonts w:ascii="Times New Roman" w:hAnsi="Times New Roman" w:cs="Times New Roman"/>
          <w:color w:val="000000" w:themeColor="text1"/>
          <w:sz w:val="24"/>
          <w:szCs w:val="24"/>
          <w:lang w:val="es-MX"/>
        </w:rPr>
        <w:t xml:space="preserve">(+14%). En 2011 se </w:t>
      </w:r>
      <w:r w:rsidR="000B1D2E">
        <w:rPr>
          <w:rFonts w:ascii="Times New Roman" w:hAnsi="Times New Roman" w:cs="Times New Roman"/>
          <w:color w:val="000000" w:themeColor="text1"/>
          <w:sz w:val="24"/>
          <w:szCs w:val="24"/>
          <w:lang w:val="es-MX"/>
        </w:rPr>
        <w:t>registra</w:t>
      </w:r>
      <w:r w:rsidR="00C66B44">
        <w:rPr>
          <w:rFonts w:ascii="Times New Roman" w:hAnsi="Times New Roman" w:cs="Times New Roman"/>
          <w:color w:val="000000" w:themeColor="text1"/>
          <w:sz w:val="24"/>
          <w:szCs w:val="24"/>
          <w:lang w:val="es-MX"/>
        </w:rPr>
        <w:t xml:space="preserve"> un récord histórico</w:t>
      </w:r>
      <w:r>
        <w:rPr>
          <w:rFonts w:ascii="Times New Roman" w:hAnsi="Times New Roman" w:cs="Times New Roman"/>
          <w:color w:val="000000" w:themeColor="text1"/>
          <w:sz w:val="24"/>
          <w:szCs w:val="24"/>
          <w:lang w:val="es-MX"/>
        </w:rPr>
        <w:t xml:space="preserve"> de las los delitos registrados por ambas policías. Desde entonces, con algunas oscilaciones, observamos una reducción de las estadísticas policiales. </w:t>
      </w:r>
      <w:r w:rsidR="00BD46DD">
        <w:rPr>
          <w:rFonts w:ascii="Times New Roman" w:hAnsi="Times New Roman" w:cs="Times New Roman"/>
          <w:color w:val="000000" w:themeColor="text1"/>
          <w:sz w:val="24"/>
          <w:szCs w:val="24"/>
          <w:lang w:val="es-MX"/>
        </w:rPr>
        <w:t>Aun</w:t>
      </w:r>
      <w:r>
        <w:rPr>
          <w:rFonts w:ascii="Times New Roman" w:hAnsi="Times New Roman" w:cs="Times New Roman"/>
          <w:color w:val="000000" w:themeColor="text1"/>
          <w:sz w:val="24"/>
          <w:szCs w:val="24"/>
          <w:lang w:val="es-MX"/>
        </w:rPr>
        <w:t xml:space="preserve"> así, en comparación con los períodos anteriores, las cifras confirman un aumento de los niveles de delitos contra la propiedad situándose en rangos mucho </w:t>
      </w:r>
      <w:r w:rsidR="003956CD">
        <w:rPr>
          <w:rFonts w:ascii="Times New Roman" w:hAnsi="Times New Roman" w:cs="Times New Roman"/>
          <w:color w:val="000000" w:themeColor="text1"/>
          <w:sz w:val="24"/>
          <w:szCs w:val="24"/>
          <w:lang w:val="es-MX"/>
        </w:rPr>
        <w:t>más altos</w:t>
      </w:r>
      <w:r w:rsidR="000B1D2E">
        <w:rPr>
          <w:rFonts w:ascii="Times New Roman" w:hAnsi="Times New Roman" w:cs="Times New Roman"/>
          <w:color w:val="000000" w:themeColor="text1"/>
          <w:sz w:val="24"/>
          <w:szCs w:val="24"/>
          <w:lang w:val="es-MX"/>
        </w:rPr>
        <w:t xml:space="preserve"> que </w:t>
      </w:r>
      <w:r>
        <w:rPr>
          <w:rFonts w:ascii="Times New Roman" w:hAnsi="Times New Roman" w:cs="Times New Roman"/>
          <w:color w:val="000000" w:themeColor="text1"/>
          <w:sz w:val="24"/>
          <w:szCs w:val="24"/>
          <w:lang w:val="es-MX"/>
        </w:rPr>
        <w:t xml:space="preserve">las décadas </w:t>
      </w:r>
      <w:r w:rsidR="00BE25F6">
        <w:rPr>
          <w:rFonts w:ascii="Times New Roman" w:hAnsi="Times New Roman" w:cs="Times New Roman"/>
          <w:color w:val="000000" w:themeColor="text1"/>
          <w:sz w:val="24"/>
          <w:szCs w:val="24"/>
          <w:lang w:val="es-MX"/>
        </w:rPr>
        <w:t>anteriores</w:t>
      </w:r>
      <w:r>
        <w:rPr>
          <w:rFonts w:ascii="Times New Roman" w:hAnsi="Times New Roman" w:cs="Times New Roman"/>
          <w:color w:val="000000" w:themeColor="text1"/>
          <w:sz w:val="24"/>
          <w:szCs w:val="24"/>
          <w:lang w:val="es-MX"/>
        </w:rPr>
        <w:t>. (Las estadísticas delictuales policiales de este período corresponde</w:t>
      </w:r>
      <w:r w:rsidR="00C66B44">
        <w:rPr>
          <w:rFonts w:ascii="Times New Roman" w:hAnsi="Times New Roman" w:cs="Times New Roman"/>
          <w:color w:val="000000" w:themeColor="text1"/>
          <w:sz w:val="24"/>
          <w:szCs w:val="24"/>
          <w:lang w:val="es-MX"/>
        </w:rPr>
        <w:t>n</w:t>
      </w:r>
      <w:r>
        <w:rPr>
          <w:rFonts w:ascii="Times New Roman" w:hAnsi="Times New Roman" w:cs="Times New Roman"/>
          <w:color w:val="000000" w:themeColor="text1"/>
          <w:sz w:val="24"/>
          <w:szCs w:val="24"/>
          <w:lang w:val="es-MX"/>
        </w:rPr>
        <w:t xml:space="preserve"> a los datos dis</w:t>
      </w:r>
      <w:r w:rsidR="00C66B44">
        <w:rPr>
          <w:rFonts w:ascii="Times New Roman" w:hAnsi="Times New Roman" w:cs="Times New Roman"/>
          <w:color w:val="000000" w:themeColor="text1"/>
          <w:sz w:val="24"/>
          <w:szCs w:val="24"/>
          <w:lang w:val="es-MX"/>
        </w:rPr>
        <w:t>ponibles en el sitio web de la Subsecretaría de Prevención del D</w:t>
      </w:r>
      <w:r>
        <w:rPr>
          <w:rFonts w:ascii="Times New Roman" w:hAnsi="Times New Roman" w:cs="Times New Roman"/>
          <w:color w:val="000000" w:themeColor="text1"/>
          <w:sz w:val="24"/>
          <w:szCs w:val="24"/>
          <w:lang w:val="es-MX"/>
        </w:rPr>
        <w:t>elito</w:t>
      </w:r>
      <w:r w:rsidR="003956CD">
        <w:rPr>
          <w:rFonts w:ascii="Times New Roman" w:hAnsi="Times New Roman" w:cs="Times New Roman"/>
          <w:color w:val="000000" w:themeColor="text1"/>
          <w:sz w:val="24"/>
          <w:szCs w:val="24"/>
          <w:lang w:val="es-MX"/>
        </w:rPr>
        <w:t xml:space="preserve"> a</w:t>
      </w:r>
      <w:r w:rsidR="00BE25F6">
        <w:rPr>
          <w:rFonts w:ascii="Times New Roman" w:hAnsi="Times New Roman" w:cs="Times New Roman"/>
          <w:color w:val="000000" w:themeColor="text1"/>
          <w:sz w:val="24"/>
          <w:szCs w:val="24"/>
          <w:lang w:val="es-MX"/>
        </w:rPr>
        <w:t xml:space="preserve"> </w:t>
      </w:r>
      <w:r w:rsidR="003956CD">
        <w:rPr>
          <w:rFonts w:ascii="Times New Roman" w:hAnsi="Times New Roman" w:cs="Times New Roman"/>
          <w:color w:val="000000" w:themeColor="text1"/>
          <w:sz w:val="24"/>
          <w:szCs w:val="24"/>
          <w:lang w:val="es-MX"/>
        </w:rPr>
        <w:t>nivel nacional, regional y comunal por delitos de mayor connotación social</w:t>
      </w:r>
      <w:r>
        <w:rPr>
          <w:rFonts w:ascii="Times New Roman" w:hAnsi="Times New Roman" w:cs="Times New Roman"/>
          <w:color w:val="000000" w:themeColor="text1"/>
          <w:sz w:val="24"/>
          <w:szCs w:val="24"/>
          <w:lang w:val="es-MX"/>
        </w:rPr>
        <w:t xml:space="preserve">)  </w:t>
      </w:r>
    </w:p>
    <w:p w14:paraId="0CB3C88F"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562220DB" w14:textId="100D15A3" w:rsidR="0096462C" w:rsidRDefault="00A710F6" w:rsidP="000B1D2E">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El índice</w:t>
      </w:r>
      <w:r w:rsidR="00C66B44">
        <w:rPr>
          <w:rFonts w:ascii="Times New Roman" w:hAnsi="Times New Roman" w:cs="Times New Roman"/>
          <w:color w:val="000000" w:themeColor="text1"/>
          <w:sz w:val="24"/>
          <w:szCs w:val="24"/>
          <w:lang w:val="es-MX"/>
        </w:rPr>
        <w:t xml:space="preserve"> Paz C</w:t>
      </w:r>
      <w:r w:rsidR="003956CD">
        <w:rPr>
          <w:rFonts w:ascii="Times New Roman" w:hAnsi="Times New Roman" w:cs="Times New Roman"/>
          <w:color w:val="000000" w:themeColor="text1"/>
          <w:sz w:val="24"/>
          <w:szCs w:val="24"/>
          <w:lang w:val="es-MX"/>
        </w:rPr>
        <w:t>iudadana</w:t>
      </w:r>
      <w:r w:rsidR="00113AEA">
        <w:rPr>
          <w:rFonts w:ascii="Times New Roman" w:hAnsi="Times New Roman" w:cs="Times New Roman"/>
          <w:color w:val="000000" w:themeColor="text1"/>
          <w:sz w:val="24"/>
          <w:szCs w:val="24"/>
          <w:lang w:val="es-MX"/>
        </w:rPr>
        <w:t>-Adimark</w:t>
      </w:r>
      <w:r w:rsidR="000B1D2E">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muestra</w:t>
      </w:r>
      <w:r w:rsidR="003956CD">
        <w:rPr>
          <w:rFonts w:ascii="Times New Roman" w:hAnsi="Times New Roman" w:cs="Times New Roman"/>
          <w:color w:val="000000" w:themeColor="text1"/>
          <w:sz w:val="24"/>
          <w:szCs w:val="24"/>
          <w:lang w:val="es-MX"/>
        </w:rPr>
        <w:t xml:space="preserve"> una consolidación de la prevalencia de la victimización en torno a un 40% de los hogares victimizados por robos o intentos de robo</w:t>
      </w:r>
      <w:r w:rsidR="000B1D2E">
        <w:rPr>
          <w:rFonts w:ascii="Times New Roman" w:hAnsi="Times New Roman" w:cs="Times New Roman"/>
          <w:color w:val="000000" w:themeColor="text1"/>
          <w:sz w:val="24"/>
          <w:szCs w:val="24"/>
          <w:lang w:val="es-MX"/>
        </w:rPr>
        <w:t>. La Encuesta Nacional Urbana de Seguridad C</w:t>
      </w:r>
      <w:r w:rsidR="00113AEA">
        <w:rPr>
          <w:rFonts w:ascii="Times New Roman" w:hAnsi="Times New Roman" w:cs="Times New Roman"/>
          <w:color w:val="000000" w:themeColor="text1"/>
          <w:sz w:val="24"/>
          <w:szCs w:val="24"/>
          <w:lang w:val="es-MX"/>
        </w:rPr>
        <w:t xml:space="preserve">iudadana (ENUSC) aplicada por el INE, presenta niveles </w:t>
      </w:r>
      <w:r w:rsidR="009D13FA">
        <w:rPr>
          <w:rFonts w:ascii="Times New Roman" w:hAnsi="Times New Roman" w:cs="Times New Roman"/>
          <w:color w:val="000000" w:themeColor="text1"/>
          <w:sz w:val="24"/>
          <w:szCs w:val="24"/>
          <w:lang w:val="es-MX"/>
        </w:rPr>
        <w:t xml:space="preserve">altos de victimización </w:t>
      </w:r>
      <w:r>
        <w:rPr>
          <w:rFonts w:ascii="Times New Roman" w:hAnsi="Times New Roman" w:cs="Times New Roman"/>
          <w:color w:val="000000" w:themeColor="text1"/>
          <w:sz w:val="24"/>
          <w:szCs w:val="24"/>
          <w:lang w:val="es-MX"/>
        </w:rPr>
        <w:t>en 2003 (43</w:t>
      </w:r>
      <w:r w:rsidR="00113AEA">
        <w:rPr>
          <w:rFonts w:ascii="Times New Roman" w:hAnsi="Times New Roman" w:cs="Times New Roman"/>
          <w:color w:val="000000" w:themeColor="text1"/>
          <w:sz w:val="24"/>
          <w:szCs w:val="24"/>
          <w:lang w:val="es-MX"/>
        </w:rPr>
        <w:t>%</w:t>
      </w:r>
      <w:r w:rsidR="009D13FA">
        <w:rPr>
          <w:rFonts w:ascii="Times New Roman" w:hAnsi="Times New Roman" w:cs="Times New Roman"/>
          <w:color w:val="000000" w:themeColor="text1"/>
          <w:sz w:val="24"/>
          <w:szCs w:val="24"/>
          <w:lang w:val="es-MX"/>
        </w:rPr>
        <w:t>)</w:t>
      </w:r>
      <w:r w:rsidR="00113AEA">
        <w:rPr>
          <w:rFonts w:ascii="Times New Roman" w:hAnsi="Times New Roman" w:cs="Times New Roman"/>
          <w:color w:val="000000" w:themeColor="text1"/>
          <w:sz w:val="24"/>
          <w:szCs w:val="24"/>
          <w:lang w:val="es-MX"/>
        </w:rPr>
        <w:t xml:space="preserve"> para luego descender hasta llegar a su nivel más bajo en 2013 (23%) y comenzar a aumentar </w:t>
      </w:r>
      <w:r w:rsidR="000B1D2E">
        <w:rPr>
          <w:rFonts w:ascii="Times New Roman" w:hAnsi="Times New Roman" w:cs="Times New Roman"/>
          <w:color w:val="000000" w:themeColor="text1"/>
          <w:sz w:val="24"/>
          <w:szCs w:val="24"/>
          <w:lang w:val="es-MX"/>
        </w:rPr>
        <w:t xml:space="preserve">nuevamente </w:t>
      </w:r>
      <w:r w:rsidR="00BE25F6">
        <w:rPr>
          <w:rFonts w:ascii="Times New Roman" w:hAnsi="Times New Roman" w:cs="Times New Roman"/>
          <w:color w:val="000000" w:themeColor="text1"/>
          <w:sz w:val="24"/>
          <w:szCs w:val="24"/>
          <w:lang w:val="es-MX"/>
        </w:rPr>
        <w:t>alcanzando</w:t>
      </w:r>
      <w:r w:rsidR="00113AEA">
        <w:rPr>
          <w:rFonts w:ascii="Times New Roman" w:hAnsi="Times New Roman" w:cs="Times New Roman"/>
          <w:color w:val="000000" w:themeColor="text1"/>
          <w:sz w:val="24"/>
          <w:szCs w:val="24"/>
          <w:lang w:val="es-MX"/>
        </w:rPr>
        <w:t xml:space="preserve"> un 27% el año 2016 (los datos corresponden a </w:t>
      </w:r>
      <w:r w:rsidR="009D13FA">
        <w:rPr>
          <w:rFonts w:ascii="Times New Roman" w:hAnsi="Times New Roman" w:cs="Times New Roman"/>
          <w:color w:val="000000" w:themeColor="text1"/>
          <w:sz w:val="24"/>
          <w:szCs w:val="24"/>
          <w:lang w:val="es-MX"/>
        </w:rPr>
        <w:t>la serie de presentaciones del índice P</w:t>
      </w:r>
      <w:r w:rsidR="00113AEA">
        <w:rPr>
          <w:rFonts w:ascii="Times New Roman" w:hAnsi="Times New Roman" w:cs="Times New Roman"/>
          <w:color w:val="000000" w:themeColor="text1"/>
          <w:sz w:val="24"/>
          <w:szCs w:val="24"/>
          <w:lang w:val="es-MX"/>
        </w:rPr>
        <w:t>az Ciudadana</w:t>
      </w:r>
      <w:r w:rsidR="009D13FA">
        <w:rPr>
          <w:rFonts w:ascii="Times New Roman" w:hAnsi="Times New Roman" w:cs="Times New Roman"/>
          <w:color w:val="000000" w:themeColor="text1"/>
          <w:sz w:val="24"/>
          <w:szCs w:val="24"/>
          <w:lang w:val="es-MX"/>
        </w:rPr>
        <w:t>-Adimark</w:t>
      </w:r>
      <w:r w:rsidR="00113AEA">
        <w:rPr>
          <w:rFonts w:ascii="Times New Roman" w:hAnsi="Times New Roman" w:cs="Times New Roman"/>
          <w:color w:val="000000" w:themeColor="text1"/>
          <w:sz w:val="24"/>
          <w:szCs w:val="24"/>
          <w:lang w:val="es-MX"/>
        </w:rPr>
        <w:t xml:space="preserve"> y las presentaciones de las encuestas de v</w:t>
      </w:r>
      <w:r w:rsidR="009D13FA">
        <w:rPr>
          <w:rFonts w:ascii="Times New Roman" w:hAnsi="Times New Roman" w:cs="Times New Roman"/>
          <w:color w:val="000000" w:themeColor="text1"/>
          <w:sz w:val="24"/>
          <w:szCs w:val="24"/>
          <w:lang w:val="es-MX"/>
        </w:rPr>
        <w:t>ictimización disponibles en el s</w:t>
      </w:r>
      <w:r w:rsidR="00113AEA">
        <w:rPr>
          <w:rFonts w:ascii="Times New Roman" w:hAnsi="Times New Roman" w:cs="Times New Roman"/>
          <w:color w:val="000000" w:themeColor="text1"/>
          <w:sz w:val="24"/>
          <w:szCs w:val="24"/>
          <w:lang w:val="es-MX"/>
        </w:rPr>
        <w:t xml:space="preserve">itio </w:t>
      </w:r>
      <w:r w:rsidR="009D13FA">
        <w:rPr>
          <w:rFonts w:ascii="Times New Roman" w:hAnsi="Times New Roman" w:cs="Times New Roman"/>
          <w:color w:val="000000" w:themeColor="text1"/>
          <w:sz w:val="24"/>
          <w:szCs w:val="24"/>
          <w:lang w:val="es-MX"/>
        </w:rPr>
        <w:t>Web de la Subsecretaria de Prevención del D</w:t>
      </w:r>
      <w:r w:rsidR="000B1D2E">
        <w:rPr>
          <w:rFonts w:ascii="Times New Roman" w:hAnsi="Times New Roman" w:cs="Times New Roman"/>
          <w:color w:val="000000" w:themeColor="text1"/>
          <w:sz w:val="24"/>
          <w:szCs w:val="24"/>
          <w:lang w:val="es-MX"/>
        </w:rPr>
        <w:t xml:space="preserve">elito). </w:t>
      </w:r>
    </w:p>
    <w:p w14:paraId="663689F8" w14:textId="77777777" w:rsidR="000B1D2E" w:rsidRPr="000B1D2E" w:rsidRDefault="000B1D2E" w:rsidP="000B1D2E">
      <w:pPr>
        <w:pStyle w:val="Sinespaciado"/>
        <w:jc w:val="both"/>
        <w:rPr>
          <w:rFonts w:ascii="Times New Roman" w:hAnsi="Times New Roman" w:cs="Times New Roman"/>
          <w:color w:val="000000" w:themeColor="text1"/>
          <w:sz w:val="24"/>
          <w:szCs w:val="24"/>
          <w:lang w:val="es-MX"/>
        </w:rPr>
      </w:pPr>
    </w:p>
    <w:p w14:paraId="76535463" w14:textId="77777777" w:rsidR="00113AEA" w:rsidRPr="000B1D2E" w:rsidRDefault="00113AEA" w:rsidP="00736E6F">
      <w:pPr>
        <w:jc w:val="both"/>
        <w:rPr>
          <w:rFonts w:ascii="Times New Roman" w:eastAsiaTheme="minorEastAsia" w:hAnsi="Times New Roman" w:cs="Times New Roman"/>
          <w:b/>
          <w:color w:val="000000" w:themeColor="text1"/>
          <w:sz w:val="24"/>
          <w:szCs w:val="24"/>
          <w:lang w:val="es-MX" w:eastAsia="es-CL"/>
        </w:rPr>
      </w:pPr>
      <w:r w:rsidRPr="000B1D2E">
        <w:rPr>
          <w:rFonts w:ascii="Times New Roman" w:eastAsiaTheme="minorEastAsia" w:hAnsi="Times New Roman" w:cs="Times New Roman"/>
          <w:b/>
          <w:color w:val="000000" w:themeColor="text1"/>
          <w:sz w:val="24"/>
          <w:szCs w:val="24"/>
          <w:lang w:val="es-MX" w:eastAsia="es-CL"/>
        </w:rPr>
        <w:t xml:space="preserve">Preocupación ciudadana, alto temor </w:t>
      </w:r>
      <w:r w:rsidR="003507B6" w:rsidRPr="000B1D2E">
        <w:rPr>
          <w:rFonts w:ascii="Times New Roman" w:eastAsiaTheme="minorEastAsia" w:hAnsi="Times New Roman" w:cs="Times New Roman"/>
          <w:b/>
          <w:color w:val="000000" w:themeColor="text1"/>
          <w:sz w:val="24"/>
          <w:szCs w:val="24"/>
          <w:lang w:val="es-MX" w:eastAsia="es-CL"/>
        </w:rPr>
        <w:t>y</w:t>
      </w:r>
      <w:r w:rsidRPr="000B1D2E">
        <w:rPr>
          <w:rFonts w:ascii="Times New Roman" w:eastAsiaTheme="minorEastAsia" w:hAnsi="Times New Roman" w:cs="Times New Roman"/>
          <w:b/>
          <w:color w:val="000000" w:themeColor="text1"/>
          <w:sz w:val="24"/>
          <w:szCs w:val="24"/>
          <w:lang w:val="es-MX" w:eastAsia="es-CL"/>
        </w:rPr>
        <w:t xml:space="preserve"> cultura democrática</w:t>
      </w:r>
    </w:p>
    <w:p w14:paraId="4639A0F0" w14:textId="77777777" w:rsidR="000B1D2E" w:rsidRDefault="009D13FA" w:rsidP="00736E6F">
      <w:pPr>
        <w:jc w:val="both"/>
        <w:rPr>
          <w:rFonts w:ascii="Times New Roman" w:hAnsi="Times New Roman" w:cs="Times New Roman"/>
          <w:color w:val="000000" w:themeColor="text1"/>
          <w:sz w:val="24"/>
          <w:szCs w:val="24"/>
          <w:lang w:val="es-MX"/>
        </w:rPr>
      </w:pPr>
      <w:r>
        <w:rPr>
          <w:rFonts w:ascii="Times New Roman" w:eastAsiaTheme="minorEastAsia" w:hAnsi="Times New Roman" w:cs="Times New Roman"/>
          <w:color w:val="000000" w:themeColor="text1"/>
          <w:sz w:val="24"/>
          <w:szCs w:val="24"/>
          <w:lang w:val="es-MX" w:eastAsia="es-CL"/>
        </w:rPr>
        <w:t>En noviembre de 2016 el 52</w:t>
      </w:r>
      <w:r w:rsidR="00113AEA" w:rsidRPr="00DC2199">
        <w:rPr>
          <w:rFonts w:ascii="Times New Roman" w:eastAsiaTheme="minorEastAsia" w:hAnsi="Times New Roman" w:cs="Times New Roman"/>
          <w:color w:val="000000" w:themeColor="text1"/>
          <w:sz w:val="24"/>
          <w:szCs w:val="24"/>
          <w:lang w:val="es-MX" w:eastAsia="es-CL"/>
        </w:rPr>
        <w:t>% de la población consideró que la delincuencia y los asaltos eran el principal proble</w:t>
      </w:r>
      <w:r>
        <w:rPr>
          <w:rFonts w:ascii="Times New Roman" w:eastAsiaTheme="minorEastAsia" w:hAnsi="Times New Roman" w:cs="Times New Roman"/>
          <w:color w:val="000000" w:themeColor="text1"/>
          <w:sz w:val="24"/>
          <w:szCs w:val="24"/>
          <w:lang w:val="es-MX" w:eastAsia="es-CL"/>
        </w:rPr>
        <w:t>ma del país</w:t>
      </w:r>
      <w:r w:rsidR="00A710F6">
        <w:rPr>
          <w:rFonts w:ascii="Times New Roman" w:eastAsiaTheme="minorEastAsia" w:hAnsi="Times New Roman" w:cs="Times New Roman"/>
          <w:color w:val="000000" w:themeColor="text1"/>
          <w:sz w:val="24"/>
          <w:szCs w:val="24"/>
          <w:lang w:val="es-MX" w:eastAsia="es-CL"/>
        </w:rPr>
        <w:t>,</w:t>
      </w:r>
      <w:r>
        <w:rPr>
          <w:rFonts w:ascii="Times New Roman" w:eastAsiaTheme="minorEastAsia" w:hAnsi="Times New Roman" w:cs="Times New Roman"/>
          <w:color w:val="000000" w:themeColor="text1"/>
          <w:sz w:val="24"/>
          <w:szCs w:val="24"/>
          <w:lang w:val="es-MX" w:eastAsia="es-CL"/>
        </w:rPr>
        <w:t xml:space="preserve"> mientras que el 18</w:t>
      </w:r>
      <w:r w:rsidR="00113AEA">
        <w:rPr>
          <w:rFonts w:ascii="Times New Roman" w:eastAsiaTheme="minorEastAsia" w:hAnsi="Times New Roman" w:cs="Times New Roman"/>
          <w:color w:val="000000" w:themeColor="text1"/>
          <w:sz w:val="24"/>
          <w:szCs w:val="24"/>
          <w:lang w:val="es-MX" w:eastAsia="es-CL"/>
        </w:rPr>
        <w:t xml:space="preserve">% </w:t>
      </w:r>
      <w:r w:rsidR="000B1D2E">
        <w:rPr>
          <w:rFonts w:ascii="Times New Roman" w:eastAsiaTheme="minorEastAsia" w:hAnsi="Times New Roman" w:cs="Times New Roman"/>
          <w:color w:val="000000" w:themeColor="text1"/>
          <w:sz w:val="24"/>
          <w:szCs w:val="24"/>
          <w:lang w:val="es-MX" w:eastAsia="es-CL"/>
        </w:rPr>
        <w:t>percibía</w:t>
      </w:r>
      <w:r>
        <w:rPr>
          <w:rFonts w:ascii="Times New Roman" w:eastAsiaTheme="minorEastAsia" w:hAnsi="Times New Roman" w:cs="Times New Roman"/>
          <w:color w:val="000000" w:themeColor="text1"/>
          <w:sz w:val="24"/>
          <w:szCs w:val="24"/>
          <w:lang w:val="es-MX" w:eastAsia="es-CL"/>
        </w:rPr>
        <w:t xml:space="preserve"> que eran </w:t>
      </w:r>
      <w:r w:rsidR="00113AEA">
        <w:rPr>
          <w:rFonts w:ascii="Times New Roman" w:eastAsiaTheme="minorEastAsia" w:hAnsi="Times New Roman" w:cs="Times New Roman"/>
          <w:color w:val="000000" w:themeColor="text1"/>
          <w:sz w:val="24"/>
          <w:szCs w:val="24"/>
          <w:lang w:val="es-MX" w:eastAsia="es-CL"/>
        </w:rPr>
        <w:t>las droga</w:t>
      </w:r>
      <w:r>
        <w:rPr>
          <w:rFonts w:ascii="Times New Roman" w:eastAsiaTheme="minorEastAsia" w:hAnsi="Times New Roman" w:cs="Times New Roman"/>
          <w:color w:val="000000" w:themeColor="text1"/>
          <w:sz w:val="24"/>
          <w:szCs w:val="24"/>
          <w:lang w:val="es-MX" w:eastAsia="es-CL"/>
        </w:rPr>
        <w:t xml:space="preserve">s (Encuesta CEP). Ambas alternativas convierten a los problemas derivados de la delincuencia en </w:t>
      </w:r>
      <w:r w:rsidR="00BE25F6">
        <w:rPr>
          <w:rFonts w:ascii="Times New Roman" w:eastAsiaTheme="minorEastAsia" w:hAnsi="Times New Roman" w:cs="Times New Roman"/>
          <w:color w:val="000000" w:themeColor="text1"/>
          <w:sz w:val="24"/>
          <w:szCs w:val="24"/>
          <w:lang w:val="es-MX" w:eastAsia="es-CL"/>
        </w:rPr>
        <w:t xml:space="preserve">la principal </w:t>
      </w:r>
      <w:r w:rsidR="00A710F6">
        <w:rPr>
          <w:rFonts w:ascii="Times New Roman" w:eastAsiaTheme="minorEastAsia" w:hAnsi="Times New Roman" w:cs="Times New Roman"/>
          <w:color w:val="000000" w:themeColor="text1"/>
          <w:sz w:val="24"/>
          <w:szCs w:val="24"/>
          <w:lang w:val="es-MX" w:eastAsia="es-CL"/>
        </w:rPr>
        <w:t>prioridad para el país</w:t>
      </w:r>
      <w:r>
        <w:rPr>
          <w:rFonts w:ascii="Times New Roman" w:eastAsiaTheme="minorEastAsia" w:hAnsi="Times New Roman" w:cs="Times New Roman"/>
          <w:color w:val="000000" w:themeColor="text1"/>
          <w:sz w:val="24"/>
          <w:szCs w:val="24"/>
          <w:lang w:val="es-MX" w:eastAsia="es-CL"/>
        </w:rPr>
        <w:t xml:space="preserve">. </w:t>
      </w:r>
      <w:r w:rsidR="00113AEA">
        <w:rPr>
          <w:rFonts w:ascii="Times New Roman" w:hAnsi="Times New Roman" w:cs="Times New Roman"/>
          <w:color w:val="000000" w:themeColor="text1"/>
          <w:sz w:val="24"/>
          <w:szCs w:val="24"/>
          <w:lang w:val="es-MX"/>
        </w:rPr>
        <w:t>Sin embargo, los indicadores de inseguridad y temor al mismo tiempo que las encuestas de opinión pública</w:t>
      </w:r>
      <w:r w:rsidR="00A710F6">
        <w:rPr>
          <w:rFonts w:ascii="Times New Roman" w:hAnsi="Times New Roman" w:cs="Times New Roman"/>
          <w:color w:val="000000" w:themeColor="text1"/>
          <w:sz w:val="24"/>
          <w:szCs w:val="24"/>
          <w:lang w:val="es-MX"/>
        </w:rPr>
        <w:t>,</w:t>
      </w:r>
      <w:r w:rsidR="00113AEA">
        <w:rPr>
          <w:rFonts w:ascii="Times New Roman" w:hAnsi="Times New Roman" w:cs="Times New Roman"/>
          <w:color w:val="000000" w:themeColor="text1"/>
          <w:sz w:val="24"/>
          <w:szCs w:val="24"/>
          <w:lang w:val="es-MX"/>
        </w:rPr>
        <w:t xml:space="preserve"> dan cuenta de un desfase importante entre los niveles de victimización real y la percepción de amenaza y de riesgo frente al delito que percibe la población (</w:t>
      </w:r>
      <w:r w:rsidR="003B5BF9">
        <w:rPr>
          <w:rFonts w:ascii="Times New Roman" w:hAnsi="Times New Roman" w:cs="Times New Roman"/>
          <w:color w:val="000000" w:themeColor="text1"/>
          <w:sz w:val="24"/>
          <w:szCs w:val="24"/>
          <w:lang w:val="es-MX"/>
        </w:rPr>
        <w:t>alrededor del</w:t>
      </w:r>
      <w:r w:rsidR="00113AEA">
        <w:rPr>
          <w:rFonts w:ascii="Times New Roman" w:hAnsi="Times New Roman" w:cs="Times New Roman"/>
          <w:color w:val="000000" w:themeColor="text1"/>
          <w:sz w:val="24"/>
          <w:szCs w:val="24"/>
          <w:lang w:val="es-MX"/>
        </w:rPr>
        <w:t xml:space="preserve"> 40% en las últimas mediciones de </w:t>
      </w:r>
      <w:r w:rsidR="003507B6">
        <w:rPr>
          <w:rFonts w:ascii="Times New Roman" w:hAnsi="Times New Roman" w:cs="Times New Roman"/>
          <w:color w:val="000000" w:themeColor="text1"/>
          <w:sz w:val="24"/>
          <w:szCs w:val="24"/>
          <w:lang w:val="es-MX"/>
        </w:rPr>
        <w:t>la ENUSC</w:t>
      </w:r>
      <w:r w:rsidR="003507B6">
        <w:rPr>
          <w:rStyle w:val="Refdenotaalpie"/>
          <w:rFonts w:ascii="Times New Roman" w:hAnsi="Times New Roman" w:cs="Times New Roman"/>
          <w:color w:val="000000" w:themeColor="text1"/>
          <w:sz w:val="24"/>
          <w:szCs w:val="24"/>
          <w:lang w:val="es-MX"/>
        </w:rPr>
        <w:footnoteReference w:id="13"/>
      </w:r>
      <w:r w:rsidR="00113AEA">
        <w:rPr>
          <w:rFonts w:ascii="Times New Roman" w:hAnsi="Times New Roman" w:cs="Times New Roman"/>
          <w:color w:val="000000" w:themeColor="text1"/>
          <w:sz w:val="24"/>
          <w:szCs w:val="24"/>
          <w:lang w:val="es-MX"/>
        </w:rPr>
        <w:t xml:space="preserve">). </w:t>
      </w:r>
    </w:p>
    <w:p w14:paraId="75D94A34" w14:textId="78FAF211" w:rsidR="00113AEA" w:rsidRPr="009D13FA" w:rsidRDefault="00113AEA" w:rsidP="00736E6F">
      <w:pPr>
        <w:jc w:val="both"/>
        <w:rPr>
          <w:rFonts w:ascii="Times New Roman" w:eastAsiaTheme="minorEastAsia" w:hAnsi="Times New Roman" w:cs="Times New Roman"/>
          <w:color w:val="000000" w:themeColor="text1"/>
          <w:sz w:val="24"/>
          <w:szCs w:val="24"/>
          <w:lang w:val="es-MX" w:eastAsia="es-CL"/>
        </w:rPr>
      </w:pPr>
      <w:r>
        <w:rPr>
          <w:rFonts w:ascii="Times New Roman" w:hAnsi="Times New Roman" w:cs="Times New Roman"/>
          <w:color w:val="000000" w:themeColor="text1"/>
          <w:sz w:val="24"/>
          <w:szCs w:val="24"/>
          <w:lang w:val="es-MX"/>
        </w:rPr>
        <w:t xml:space="preserve">Así podemos decir que la inseguridad se ha transformado en un fenómeno social cuyo comportamiento exhibe algunos grados de autonomía respecto de los indicadores de victimización y delincuencia. Se </w:t>
      </w:r>
      <w:r w:rsidR="00483734">
        <w:rPr>
          <w:rFonts w:ascii="Times New Roman" w:hAnsi="Times New Roman" w:cs="Times New Roman"/>
          <w:color w:val="000000" w:themeColor="text1"/>
          <w:sz w:val="24"/>
          <w:szCs w:val="24"/>
          <w:lang w:val="es-MX"/>
        </w:rPr>
        <w:t>instala</w:t>
      </w:r>
      <w:r w:rsidR="000B1D2E">
        <w:rPr>
          <w:rFonts w:ascii="Times New Roman" w:hAnsi="Times New Roman" w:cs="Times New Roman"/>
          <w:color w:val="000000" w:themeColor="text1"/>
          <w:sz w:val="24"/>
          <w:szCs w:val="24"/>
          <w:lang w:val="es-MX"/>
        </w:rPr>
        <w:t xml:space="preserve"> entonces</w:t>
      </w:r>
      <w:r w:rsidR="00483734">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como uno de los problemas emergentes </w:t>
      </w:r>
      <w:r w:rsidR="003507B6">
        <w:rPr>
          <w:rFonts w:ascii="Times New Roman" w:hAnsi="Times New Roman" w:cs="Times New Roman"/>
          <w:color w:val="000000" w:themeColor="text1"/>
          <w:sz w:val="24"/>
          <w:szCs w:val="24"/>
          <w:lang w:val="es-MX"/>
        </w:rPr>
        <w:t>del país</w:t>
      </w:r>
      <w:r>
        <w:rPr>
          <w:rFonts w:ascii="Times New Roman" w:hAnsi="Times New Roman" w:cs="Times New Roman"/>
          <w:color w:val="000000" w:themeColor="text1"/>
          <w:sz w:val="24"/>
          <w:szCs w:val="24"/>
          <w:lang w:val="es-MX"/>
        </w:rPr>
        <w:t xml:space="preserve">. Esta percepción </w:t>
      </w:r>
      <w:r w:rsidR="003507B6">
        <w:rPr>
          <w:rFonts w:ascii="Times New Roman" w:hAnsi="Times New Roman" w:cs="Times New Roman"/>
          <w:color w:val="000000" w:themeColor="text1"/>
          <w:sz w:val="24"/>
          <w:szCs w:val="24"/>
          <w:lang w:val="es-MX"/>
        </w:rPr>
        <w:t>de amenaza permanente puede estar afectando</w:t>
      </w:r>
      <w:r>
        <w:rPr>
          <w:rFonts w:ascii="Times New Roman" w:hAnsi="Times New Roman" w:cs="Times New Roman"/>
          <w:color w:val="000000" w:themeColor="text1"/>
          <w:sz w:val="24"/>
          <w:szCs w:val="24"/>
          <w:lang w:val="es-MX"/>
        </w:rPr>
        <w:t xml:space="preserve"> nuestra </w:t>
      </w:r>
      <w:r w:rsidR="003507B6">
        <w:rPr>
          <w:rFonts w:ascii="Times New Roman" w:hAnsi="Times New Roman" w:cs="Times New Roman"/>
          <w:color w:val="000000" w:themeColor="text1"/>
          <w:sz w:val="24"/>
          <w:szCs w:val="24"/>
          <w:lang w:val="es-MX"/>
        </w:rPr>
        <w:t xml:space="preserve">convivencia y </w:t>
      </w:r>
      <w:r>
        <w:rPr>
          <w:rFonts w:ascii="Times New Roman" w:hAnsi="Times New Roman" w:cs="Times New Roman"/>
          <w:color w:val="000000" w:themeColor="text1"/>
          <w:sz w:val="24"/>
          <w:szCs w:val="24"/>
          <w:lang w:val="es-MX"/>
        </w:rPr>
        <w:t xml:space="preserve">cultura democrática. Según la encuesta del </w:t>
      </w:r>
      <w:r w:rsidR="003507B6">
        <w:rPr>
          <w:rFonts w:ascii="Times New Roman" w:hAnsi="Times New Roman" w:cs="Times New Roman"/>
          <w:color w:val="000000" w:themeColor="text1"/>
          <w:sz w:val="24"/>
          <w:szCs w:val="24"/>
          <w:lang w:val="es-MX"/>
        </w:rPr>
        <w:t>Instituto Nacional de Derechos Humanos (</w:t>
      </w:r>
      <w:r>
        <w:rPr>
          <w:rFonts w:ascii="Times New Roman" w:hAnsi="Times New Roman" w:cs="Times New Roman"/>
          <w:color w:val="000000" w:themeColor="text1"/>
          <w:sz w:val="24"/>
          <w:szCs w:val="24"/>
          <w:lang w:val="es-MX"/>
        </w:rPr>
        <w:t>INDH</w:t>
      </w:r>
      <w:r w:rsidR="003507B6">
        <w:rPr>
          <w:rFonts w:ascii="Times New Roman" w:hAnsi="Times New Roman" w:cs="Times New Roman"/>
          <w:color w:val="000000" w:themeColor="text1"/>
          <w:sz w:val="24"/>
          <w:szCs w:val="24"/>
          <w:lang w:val="es-MX"/>
        </w:rPr>
        <w:t>)</w:t>
      </w:r>
      <w:r w:rsidR="00A710F6">
        <w:rPr>
          <w:rFonts w:ascii="Times New Roman" w:hAnsi="Times New Roman" w:cs="Times New Roman"/>
          <w:color w:val="000000" w:themeColor="text1"/>
          <w:sz w:val="24"/>
          <w:szCs w:val="24"/>
          <w:lang w:val="es-MX"/>
        </w:rPr>
        <w:t>, en 2015 más del 40</w:t>
      </w:r>
      <w:r>
        <w:rPr>
          <w:rFonts w:ascii="Times New Roman" w:hAnsi="Times New Roman" w:cs="Times New Roman"/>
          <w:color w:val="000000" w:themeColor="text1"/>
          <w:sz w:val="24"/>
          <w:szCs w:val="24"/>
          <w:lang w:val="es-MX"/>
        </w:rPr>
        <w:t>% de las personas está de acuerdo con las detenciones ciudadanas (43,5%) y más de la mitad de la población (50,4%) cree que la protección de los derechos humanos dificulta el combate contra la delincuencia.</w:t>
      </w:r>
      <w:r w:rsidR="00EF3DA3">
        <w:rPr>
          <w:rFonts w:ascii="Times New Roman" w:hAnsi="Times New Roman" w:cs="Times New Roman"/>
          <w:color w:val="000000" w:themeColor="text1"/>
          <w:sz w:val="24"/>
          <w:szCs w:val="24"/>
          <w:lang w:val="es-MX"/>
        </w:rPr>
        <w:t xml:space="preserve"> </w:t>
      </w:r>
      <w:r w:rsidR="003507B6">
        <w:rPr>
          <w:rFonts w:ascii="Times New Roman" w:hAnsi="Times New Roman" w:cs="Times New Roman"/>
          <w:color w:val="000000" w:themeColor="text1"/>
          <w:sz w:val="24"/>
          <w:szCs w:val="24"/>
          <w:lang w:val="es-MX"/>
        </w:rPr>
        <w:t xml:space="preserve">Asimismo, </w:t>
      </w:r>
      <w:r w:rsidR="003507B6">
        <w:rPr>
          <w:rFonts w:ascii="Times New Roman" w:hAnsi="Times New Roman" w:cs="Times New Roman"/>
          <w:color w:val="000000" w:themeColor="text1"/>
          <w:sz w:val="24"/>
          <w:szCs w:val="24"/>
          <w:lang w:val="es-MX"/>
        </w:rPr>
        <w:lastRenderedPageBreak/>
        <w:t>las</w:t>
      </w:r>
      <w:r>
        <w:rPr>
          <w:rFonts w:ascii="Times New Roman" w:hAnsi="Times New Roman" w:cs="Times New Roman"/>
          <w:color w:val="000000" w:themeColor="text1"/>
          <w:sz w:val="24"/>
          <w:szCs w:val="24"/>
          <w:lang w:val="es-MX"/>
        </w:rPr>
        <w:t xml:space="preserve"> nuevas metodologías de medición </w:t>
      </w:r>
      <w:r w:rsidR="003507B6">
        <w:rPr>
          <w:rFonts w:ascii="Times New Roman" w:hAnsi="Times New Roman" w:cs="Times New Roman"/>
          <w:color w:val="000000" w:themeColor="text1"/>
          <w:sz w:val="24"/>
          <w:szCs w:val="24"/>
          <w:lang w:val="es-MX"/>
        </w:rPr>
        <w:t>implementadas por la Subsecretaria de Prevención del Delito</w:t>
      </w:r>
      <w:r w:rsidR="00A710F6">
        <w:rPr>
          <w:rFonts w:ascii="Times New Roman" w:hAnsi="Times New Roman" w:cs="Times New Roman"/>
          <w:color w:val="000000" w:themeColor="text1"/>
          <w:sz w:val="24"/>
          <w:szCs w:val="24"/>
          <w:lang w:val="es-MX"/>
        </w:rPr>
        <w:t>,</w:t>
      </w:r>
      <w:r w:rsidR="003507B6">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muestran una acumulación de factores de riesgo </w:t>
      </w:r>
      <w:r w:rsidR="003507B6">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incivilidades</w:t>
      </w:r>
      <w:r w:rsidR="00EF3DA3">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desórdenes y degradaciones urbanas</w:t>
      </w:r>
      <w:r w:rsidR="003507B6">
        <w:rPr>
          <w:rFonts w:ascii="Times New Roman" w:hAnsi="Times New Roman" w:cs="Times New Roman"/>
          <w:color w:val="000000" w:themeColor="text1"/>
          <w:sz w:val="24"/>
          <w:szCs w:val="24"/>
          <w:lang w:val="es-MX"/>
        </w:rPr>
        <w:t>)</w:t>
      </w:r>
      <w:r>
        <w:rPr>
          <w:rFonts w:ascii="Times New Roman" w:hAnsi="Times New Roman" w:cs="Times New Roman"/>
          <w:color w:val="000000" w:themeColor="text1"/>
          <w:sz w:val="24"/>
          <w:szCs w:val="24"/>
          <w:lang w:val="es-MX"/>
        </w:rPr>
        <w:t xml:space="preserve"> que forman parte de la </w:t>
      </w:r>
      <w:r w:rsidR="003507B6">
        <w:rPr>
          <w:rFonts w:ascii="Times New Roman" w:hAnsi="Times New Roman" w:cs="Times New Roman"/>
          <w:color w:val="000000" w:themeColor="text1"/>
          <w:sz w:val="24"/>
          <w:szCs w:val="24"/>
          <w:lang w:val="es-MX"/>
        </w:rPr>
        <w:t>del entorno cotidiano</w:t>
      </w:r>
      <w:r>
        <w:rPr>
          <w:rFonts w:ascii="Times New Roman" w:hAnsi="Times New Roman" w:cs="Times New Roman"/>
          <w:color w:val="000000" w:themeColor="text1"/>
          <w:sz w:val="24"/>
          <w:szCs w:val="24"/>
          <w:lang w:val="es-MX"/>
        </w:rPr>
        <w:t xml:space="preserve"> </w:t>
      </w:r>
      <w:r w:rsidR="00A710F6">
        <w:rPr>
          <w:rFonts w:ascii="Times New Roman" w:hAnsi="Times New Roman" w:cs="Times New Roman"/>
          <w:color w:val="000000" w:themeColor="text1"/>
          <w:sz w:val="24"/>
          <w:szCs w:val="24"/>
          <w:lang w:val="es-MX"/>
        </w:rPr>
        <w:t>en que viven o transitan l</w:t>
      </w:r>
      <w:r>
        <w:rPr>
          <w:rFonts w:ascii="Times New Roman" w:hAnsi="Times New Roman" w:cs="Times New Roman"/>
          <w:color w:val="000000" w:themeColor="text1"/>
          <w:sz w:val="24"/>
          <w:szCs w:val="24"/>
          <w:lang w:val="es-MX"/>
        </w:rPr>
        <w:t xml:space="preserve">os habitantes de las grandes </w:t>
      </w:r>
      <w:r w:rsidR="00A710F6">
        <w:rPr>
          <w:rFonts w:ascii="Times New Roman" w:hAnsi="Times New Roman" w:cs="Times New Roman"/>
          <w:color w:val="000000" w:themeColor="text1"/>
          <w:sz w:val="24"/>
          <w:szCs w:val="24"/>
          <w:lang w:val="es-MX"/>
        </w:rPr>
        <w:t>ciudades</w:t>
      </w:r>
      <w:r>
        <w:rPr>
          <w:rFonts w:ascii="Times New Roman" w:hAnsi="Times New Roman" w:cs="Times New Roman"/>
          <w:color w:val="000000" w:themeColor="text1"/>
          <w:sz w:val="24"/>
          <w:szCs w:val="24"/>
          <w:lang w:val="es-MX"/>
        </w:rPr>
        <w:t xml:space="preserve">, afectando </w:t>
      </w:r>
      <w:r w:rsidR="00A710F6">
        <w:rPr>
          <w:rFonts w:ascii="Times New Roman" w:hAnsi="Times New Roman" w:cs="Times New Roman"/>
          <w:color w:val="000000" w:themeColor="text1"/>
          <w:sz w:val="24"/>
          <w:szCs w:val="24"/>
          <w:lang w:val="es-MX"/>
        </w:rPr>
        <w:t>considerablemente</w:t>
      </w:r>
      <w:r>
        <w:rPr>
          <w:rFonts w:ascii="Times New Roman" w:hAnsi="Times New Roman" w:cs="Times New Roman"/>
          <w:color w:val="000000" w:themeColor="text1"/>
          <w:sz w:val="24"/>
          <w:szCs w:val="24"/>
          <w:lang w:val="es-MX"/>
        </w:rPr>
        <w:t xml:space="preserve"> su calidad de vida. Según la ENUSC 2016, un </w:t>
      </w:r>
      <w:r w:rsidR="00483734">
        <w:rPr>
          <w:rFonts w:ascii="Times New Roman" w:hAnsi="Times New Roman" w:cs="Times New Roman"/>
          <w:color w:val="000000" w:themeColor="text1"/>
          <w:sz w:val="24"/>
          <w:szCs w:val="24"/>
          <w:lang w:val="es-MX"/>
        </w:rPr>
        <w:t>porcentaje</w:t>
      </w:r>
      <w:r>
        <w:rPr>
          <w:rFonts w:ascii="Times New Roman" w:hAnsi="Times New Roman" w:cs="Times New Roman"/>
          <w:color w:val="000000" w:themeColor="text1"/>
          <w:sz w:val="24"/>
          <w:szCs w:val="24"/>
          <w:lang w:val="es-MX"/>
        </w:rPr>
        <w:t xml:space="preserve"> significativo de la población declara situaciones tales como perros abandonados (45%), consumo de alcohol/droga en la vía pública (29%), sitios eriazos (19%), rayados (16,5%), venta de drogas (20,3%), bala</w:t>
      </w:r>
      <w:r w:rsidR="00A710F6">
        <w:rPr>
          <w:rFonts w:ascii="Times New Roman" w:hAnsi="Times New Roman" w:cs="Times New Roman"/>
          <w:color w:val="000000" w:themeColor="text1"/>
          <w:sz w:val="24"/>
          <w:szCs w:val="24"/>
          <w:lang w:val="es-MX"/>
        </w:rPr>
        <w:t>ceras (11%), vandalismo (10,5%) y</w:t>
      </w:r>
      <w:r>
        <w:rPr>
          <w:rFonts w:ascii="Times New Roman" w:hAnsi="Times New Roman" w:cs="Times New Roman"/>
          <w:color w:val="000000" w:themeColor="text1"/>
          <w:sz w:val="24"/>
          <w:szCs w:val="24"/>
          <w:lang w:val="es-MX"/>
        </w:rPr>
        <w:t xml:space="preserve"> robos y asaltos (9,3%). </w:t>
      </w:r>
      <w:r w:rsidR="00A710F6">
        <w:rPr>
          <w:rFonts w:ascii="Times New Roman" w:hAnsi="Times New Roman" w:cs="Times New Roman"/>
          <w:color w:val="000000" w:themeColor="text1"/>
          <w:sz w:val="24"/>
          <w:szCs w:val="24"/>
          <w:lang w:val="es-MX"/>
        </w:rPr>
        <w:t>Por su parte, m</w:t>
      </w:r>
      <w:r>
        <w:rPr>
          <w:rFonts w:ascii="Times New Roman" w:hAnsi="Times New Roman" w:cs="Times New Roman"/>
          <w:color w:val="000000" w:themeColor="text1"/>
          <w:sz w:val="24"/>
          <w:szCs w:val="24"/>
          <w:lang w:val="es-MX"/>
        </w:rPr>
        <w:t xml:space="preserve">ás del 4% de los hogares declara ser víctima de amenazas, </w:t>
      </w:r>
      <w:r w:rsidR="003507B6">
        <w:rPr>
          <w:rFonts w:ascii="Times New Roman" w:hAnsi="Times New Roman" w:cs="Times New Roman"/>
          <w:color w:val="000000" w:themeColor="text1"/>
          <w:sz w:val="24"/>
          <w:szCs w:val="24"/>
          <w:lang w:val="es-MX"/>
        </w:rPr>
        <w:t>5,1% de estafas telefónicas y</w:t>
      </w:r>
      <w:r>
        <w:rPr>
          <w:rFonts w:ascii="Times New Roman" w:hAnsi="Times New Roman" w:cs="Times New Roman"/>
          <w:color w:val="000000" w:themeColor="text1"/>
          <w:sz w:val="24"/>
          <w:szCs w:val="24"/>
          <w:lang w:val="es-MX"/>
        </w:rPr>
        <w:t xml:space="preserve"> 3,6% de clonación d</w:t>
      </w:r>
      <w:r w:rsidR="00A710F6">
        <w:rPr>
          <w:rFonts w:ascii="Times New Roman" w:hAnsi="Times New Roman" w:cs="Times New Roman"/>
          <w:color w:val="000000" w:themeColor="text1"/>
          <w:sz w:val="24"/>
          <w:szCs w:val="24"/>
          <w:lang w:val="es-MX"/>
        </w:rPr>
        <w:t>e tarjetas</w:t>
      </w:r>
      <w:r>
        <w:rPr>
          <w:rFonts w:ascii="Times New Roman" w:hAnsi="Times New Roman" w:cs="Times New Roman"/>
          <w:color w:val="000000" w:themeColor="text1"/>
          <w:sz w:val="24"/>
          <w:szCs w:val="24"/>
          <w:lang w:val="es-MX"/>
        </w:rPr>
        <w:t>.</w:t>
      </w:r>
    </w:p>
    <w:p w14:paraId="2C00B0FE"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3192BCBE" w14:textId="4E255E40" w:rsidR="00113AEA" w:rsidRPr="00E64C07" w:rsidRDefault="003507B6" w:rsidP="00736E6F">
      <w:pPr>
        <w:pStyle w:val="Sinespaciado"/>
        <w:jc w:val="both"/>
        <w:rPr>
          <w:rFonts w:ascii="Times New Roman" w:hAnsi="Times New Roman" w:cs="Times New Roman"/>
          <w:b/>
          <w:color w:val="000000" w:themeColor="text1"/>
          <w:sz w:val="24"/>
          <w:szCs w:val="24"/>
          <w:lang w:val="es-MX"/>
        </w:rPr>
      </w:pPr>
      <w:r>
        <w:rPr>
          <w:rFonts w:ascii="Times New Roman" w:hAnsi="Times New Roman" w:cs="Times New Roman"/>
          <w:b/>
          <w:color w:val="000000" w:themeColor="text1"/>
          <w:sz w:val="24"/>
          <w:szCs w:val="24"/>
          <w:lang w:val="es-MX"/>
        </w:rPr>
        <w:t>Sistema de persecución penal c</w:t>
      </w:r>
      <w:r w:rsidR="00113AEA" w:rsidRPr="00E64C07">
        <w:rPr>
          <w:rFonts w:ascii="Times New Roman" w:hAnsi="Times New Roman" w:cs="Times New Roman"/>
          <w:b/>
          <w:color w:val="000000" w:themeColor="text1"/>
          <w:sz w:val="24"/>
          <w:szCs w:val="24"/>
          <w:lang w:val="es-MX"/>
        </w:rPr>
        <w:t xml:space="preserve">on una reducida efectividad </w:t>
      </w:r>
    </w:p>
    <w:p w14:paraId="655F8EE7"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1DFA1181" w14:textId="40873E11"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Frente a esta masificaci</w:t>
      </w:r>
      <w:r w:rsidR="00295F75">
        <w:rPr>
          <w:rFonts w:ascii="Times New Roman" w:hAnsi="Times New Roman" w:cs="Times New Roman"/>
          <w:color w:val="000000" w:themeColor="text1"/>
          <w:sz w:val="24"/>
          <w:szCs w:val="24"/>
          <w:lang w:val="es-MX"/>
        </w:rPr>
        <w:t>ón de los delitos de oportunidad y a la consolidación de</w:t>
      </w:r>
      <w:r>
        <w:rPr>
          <w:rFonts w:ascii="Times New Roman" w:hAnsi="Times New Roman" w:cs="Times New Roman"/>
          <w:color w:val="000000" w:themeColor="text1"/>
          <w:sz w:val="24"/>
          <w:szCs w:val="24"/>
          <w:lang w:val="es-MX"/>
        </w:rPr>
        <w:t xml:space="preserve"> los altos niveles de temor y preocupación ciudadana </w:t>
      </w:r>
      <w:r w:rsidR="00A710F6">
        <w:rPr>
          <w:rFonts w:ascii="Times New Roman" w:hAnsi="Times New Roman" w:cs="Times New Roman"/>
          <w:color w:val="000000" w:themeColor="text1"/>
          <w:sz w:val="24"/>
          <w:szCs w:val="24"/>
          <w:lang w:val="es-MX"/>
        </w:rPr>
        <w:t>por la</w:t>
      </w:r>
      <w:r>
        <w:rPr>
          <w:rFonts w:ascii="Times New Roman" w:hAnsi="Times New Roman" w:cs="Times New Roman"/>
          <w:color w:val="000000" w:themeColor="text1"/>
          <w:sz w:val="24"/>
          <w:szCs w:val="24"/>
          <w:lang w:val="es-MX"/>
        </w:rPr>
        <w:t xml:space="preserve"> delincuencia, el sistema de enjuiciamiento criminal aclara menos del 10% de los delitos conocidos por el Ministerio Público</w:t>
      </w:r>
      <w:r>
        <w:rPr>
          <w:rStyle w:val="Refdenotaalpie"/>
          <w:rFonts w:ascii="Times New Roman" w:hAnsi="Times New Roman" w:cs="Times New Roman"/>
          <w:color w:val="000000" w:themeColor="text1"/>
          <w:sz w:val="24"/>
          <w:szCs w:val="24"/>
          <w:lang w:val="es-MX"/>
        </w:rPr>
        <w:footnoteReference w:id="14"/>
      </w:r>
      <w:r>
        <w:rPr>
          <w:rFonts w:ascii="Times New Roman" w:hAnsi="Times New Roman" w:cs="Times New Roman"/>
          <w:color w:val="000000" w:themeColor="text1"/>
          <w:sz w:val="24"/>
          <w:szCs w:val="24"/>
          <w:lang w:val="es-MX"/>
        </w:rPr>
        <w:t xml:space="preserve">. Si bien esta tasa es baja, es más alta que aquella que registraba el sistema inquisitivo antiguo (según los primeros anuarios de estadísticas criminales de la Fundación Paz Ciudadana sólo el 5% de los delitos contra propiedad terminaban en </w:t>
      </w:r>
      <w:r w:rsidR="00EF3DA3">
        <w:rPr>
          <w:rFonts w:ascii="Times New Roman" w:hAnsi="Times New Roman" w:cs="Times New Roman"/>
          <w:color w:val="000000" w:themeColor="text1"/>
          <w:sz w:val="24"/>
          <w:szCs w:val="24"/>
          <w:lang w:val="es-MX"/>
        </w:rPr>
        <w:t xml:space="preserve">una </w:t>
      </w:r>
      <w:r>
        <w:rPr>
          <w:rFonts w:ascii="Times New Roman" w:hAnsi="Times New Roman" w:cs="Times New Roman"/>
          <w:color w:val="000000" w:themeColor="text1"/>
          <w:sz w:val="24"/>
          <w:szCs w:val="24"/>
          <w:lang w:val="es-MX"/>
        </w:rPr>
        <w:t xml:space="preserve">sentencia). Sin embargo, a diferencia del escenario actual, el sistema antiguo utilizaba la prisión preventiva como </w:t>
      </w:r>
      <w:r w:rsidR="00E26B3D">
        <w:rPr>
          <w:rFonts w:ascii="Times New Roman" w:hAnsi="Times New Roman" w:cs="Times New Roman"/>
          <w:color w:val="000000" w:themeColor="text1"/>
          <w:sz w:val="24"/>
          <w:szCs w:val="24"/>
          <w:lang w:val="es-MX"/>
        </w:rPr>
        <w:t>herramienta político criminal</w:t>
      </w:r>
      <w:r>
        <w:rPr>
          <w:rFonts w:ascii="Times New Roman" w:hAnsi="Times New Roman" w:cs="Times New Roman"/>
          <w:color w:val="000000" w:themeColor="text1"/>
          <w:sz w:val="24"/>
          <w:szCs w:val="24"/>
          <w:lang w:val="es-MX"/>
        </w:rPr>
        <w:t xml:space="preserve"> (más el </w:t>
      </w:r>
      <w:r w:rsidR="00E26B3D">
        <w:rPr>
          <w:rFonts w:ascii="Times New Roman" w:hAnsi="Times New Roman" w:cs="Times New Roman"/>
          <w:color w:val="000000" w:themeColor="text1"/>
          <w:sz w:val="24"/>
          <w:szCs w:val="24"/>
          <w:lang w:val="es-MX"/>
        </w:rPr>
        <w:t>65</w:t>
      </w:r>
      <w:r>
        <w:rPr>
          <w:rFonts w:ascii="Times New Roman" w:hAnsi="Times New Roman" w:cs="Times New Roman"/>
          <w:color w:val="000000" w:themeColor="text1"/>
          <w:sz w:val="24"/>
          <w:szCs w:val="24"/>
          <w:lang w:val="es-MX"/>
        </w:rPr>
        <w:t xml:space="preserve">% de las personas privadas de libertad estaba a la espera de una sentencia) sin cumplir las exigencias actuales y </w:t>
      </w:r>
      <w:r w:rsidR="00100873">
        <w:rPr>
          <w:rFonts w:ascii="Times New Roman" w:hAnsi="Times New Roman" w:cs="Times New Roman"/>
          <w:color w:val="000000" w:themeColor="text1"/>
          <w:sz w:val="24"/>
          <w:szCs w:val="24"/>
          <w:lang w:val="es-MX"/>
        </w:rPr>
        <w:t>utilizando</w:t>
      </w:r>
      <w:r>
        <w:rPr>
          <w:rFonts w:ascii="Times New Roman" w:hAnsi="Times New Roman" w:cs="Times New Roman"/>
          <w:color w:val="000000" w:themeColor="text1"/>
          <w:sz w:val="24"/>
          <w:szCs w:val="24"/>
          <w:lang w:val="es-MX"/>
        </w:rPr>
        <w:t xml:space="preserve"> como telón de fondo </w:t>
      </w:r>
      <w:r w:rsidR="00A710F6">
        <w:rPr>
          <w:rFonts w:ascii="Times New Roman" w:hAnsi="Times New Roman" w:cs="Times New Roman"/>
          <w:color w:val="000000" w:themeColor="text1"/>
          <w:sz w:val="24"/>
          <w:szCs w:val="24"/>
          <w:lang w:val="es-MX"/>
        </w:rPr>
        <w:t>los niveles de delitos actuales</w:t>
      </w:r>
      <w:r w:rsidR="00E26B3D">
        <w:rPr>
          <w:rFonts w:ascii="Times New Roman" w:hAnsi="Times New Roman" w:cs="Times New Roman"/>
          <w:color w:val="000000" w:themeColor="text1"/>
          <w:sz w:val="24"/>
          <w:szCs w:val="24"/>
          <w:lang w:val="es-MX"/>
        </w:rPr>
        <w:t>. Se suma a ello que al menos hasta el año 1998</w:t>
      </w:r>
      <w:r w:rsidR="00E734D0">
        <w:rPr>
          <w:rFonts w:ascii="Times New Roman" w:hAnsi="Times New Roman" w:cs="Times New Roman"/>
          <w:color w:val="000000" w:themeColor="text1"/>
          <w:sz w:val="24"/>
          <w:szCs w:val="24"/>
          <w:lang w:val="es-MX"/>
        </w:rPr>
        <w:t>,</w:t>
      </w:r>
      <w:r w:rsidR="00E26B3D">
        <w:rPr>
          <w:rFonts w:ascii="Times New Roman" w:hAnsi="Times New Roman" w:cs="Times New Roman"/>
          <w:color w:val="000000" w:themeColor="text1"/>
          <w:sz w:val="24"/>
          <w:szCs w:val="24"/>
          <w:lang w:val="es-MX"/>
        </w:rPr>
        <w:t xml:space="preserve"> las policías contaban con amplias facultades para detener</w:t>
      </w:r>
      <w:r w:rsidR="00E26B3D">
        <w:rPr>
          <w:rStyle w:val="Refdenotaalpie"/>
          <w:rFonts w:ascii="Times New Roman" w:hAnsi="Times New Roman" w:cs="Times New Roman"/>
          <w:color w:val="000000" w:themeColor="text1"/>
          <w:sz w:val="24"/>
          <w:szCs w:val="24"/>
          <w:lang w:val="es-MX"/>
        </w:rPr>
        <w:footnoteReference w:id="15"/>
      </w:r>
      <w:r w:rsidR="00E26B3D">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 </w:t>
      </w:r>
      <w:r w:rsidR="00E26B3D">
        <w:rPr>
          <w:rFonts w:ascii="Times New Roman" w:hAnsi="Times New Roman" w:cs="Times New Roman"/>
          <w:color w:val="000000" w:themeColor="text1"/>
          <w:sz w:val="24"/>
          <w:szCs w:val="24"/>
          <w:lang w:val="es-MX"/>
        </w:rPr>
        <w:t xml:space="preserve">Esta situación se revirtió en 1998 </w:t>
      </w:r>
      <w:r w:rsidR="00E734D0">
        <w:rPr>
          <w:rFonts w:ascii="Times New Roman" w:hAnsi="Times New Roman" w:cs="Times New Roman"/>
          <w:color w:val="000000" w:themeColor="text1"/>
          <w:sz w:val="24"/>
          <w:szCs w:val="24"/>
          <w:lang w:val="es-MX"/>
        </w:rPr>
        <w:t xml:space="preserve">con la ley </w:t>
      </w:r>
      <w:r w:rsidR="00E26B3D">
        <w:rPr>
          <w:rFonts w:ascii="Times New Roman" w:hAnsi="Times New Roman" w:cs="Times New Roman"/>
          <w:color w:val="000000" w:themeColor="text1"/>
          <w:sz w:val="24"/>
          <w:szCs w:val="24"/>
          <w:lang w:val="es-MX"/>
        </w:rPr>
        <w:t>19.567 que deroga la detención por sospecha</w:t>
      </w:r>
      <w:r w:rsidR="00E734D0">
        <w:rPr>
          <w:rFonts w:ascii="Times New Roman" w:hAnsi="Times New Roman" w:cs="Times New Roman"/>
          <w:color w:val="000000" w:themeColor="text1"/>
          <w:sz w:val="24"/>
          <w:szCs w:val="24"/>
          <w:lang w:val="es-MX"/>
        </w:rPr>
        <w:t xml:space="preserve"> e instaura los derechos del detenido</w:t>
      </w:r>
      <w:r w:rsidR="00E26B3D">
        <w:rPr>
          <w:rFonts w:ascii="Times New Roman" w:hAnsi="Times New Roman" w:cs="Times New Roman"/>
          <w:color w:val="000000" w:themeColor="text1"/>
          <w:sz w:val="24"/>
          <w:szCs w:val="24"/>
          <w:lang w:val="es-MX"/>
        </w:rPr>
        <w:t>.</w:t>
      </w:r>
    </w:p>
    <w:p w14:paraId="1D7E56AF" w14:textId="77777777" w:rsidR="00F602AF" w:rsidRDefault="00F602AF" w:rsidP="00736E6F">
      <w:pPr>
        <w:pStyle w:val="Sinespaciado"/>
        <w:jc w:val="both"/>
        <w:rPr>
          <w:rFonts w:ascii="Times New Roman" w:hAnsi="Times New Roman" w:cs="Times New Roman"/>
          <w:color w:val="000000" w:themeColor="text1"/>
          <w:sz w:val="24"/>
          <w:szCs w:val="24"/>
          <w:lang w:val="es-MX"/>
        </w:rPr>
      </w:pPr>
    </w:p>
    <w:p w14:paraId="12D042BB" w14:textId="0C29E186" w:rsidR="00F602AF" w:rsidRDefault="000B1D2E"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S</w:t>
      </w:r>
      <w:r w:rsidR="00F602AF">
        <w:rPr>
          <w:rFonts w:ascii="Times New Roman" w:hAnsi="Times New Roman" w:cs="Times New Roman"/>
          <w:color w:val="000000" w:themeColor="text1"/>
          <w:sz w:val="24"/>
          <w:szCs w:val="24"/>
          <w:lang w:val="es-MX"/>
        </w:rPr>
        <w:t xml:space="preserve">egún la información recopilada en un análisis realizado por la </w:t>
      </w:r>
      <w:r w:rsidR="00EF3DA3">
        <w:rPr>
          <w:rFonts w:ascii="Times New Roman" w:hAnsi="Times New Roman" w:cs="Times New Roman"/>
          <w:color w:val="000000" w:themeColor="text1"/>
          <w:sz w:val="24"/>
          <w:szCs w:val="24"/>
          <w:lang w:val="es-MX"/>
        </w:rPr>
        <w:t>S</w:t>
      </w:r>
      <w:r w:rsidR="00F602AF">
        <w:rPr>
          <w:rFonts w:ascii="Times New Roman" w:hAnsi="Times New Roman" w:cs="Times New Roman"/>
          <w:color w:val="000000" w:themeColor="text1"/>
          <w:sz w:val="24"/>
          <w:szCs w:val="24"/>
          <w:lang w:val="es-MX"/>
        </w:rPr>
        <w:t xml:space="preserve">ubsecretaria de </w:t>
      </w:r>
      <w:r w:rsidR="00EF3DA3">
        <w:rPr>
          <w:rFonts w:ascii="Times New Roman" w:hAnsi="Times New Roman" w:cs="Times New Roman"/>
          <w:color w:val="000000" w:themeColor="text1"/>
          <w:sz w:val="24"/>
          <w:szCs w:val="24"/>
          <w:lang w:val="es-MX"/>
        </w:rPr>
        <w:t>P</w:t>
      </w:r>
      <w:r w:rsidR="00F602AF">
        <w:rPr>
          <w:rFonts w:ascii="Times New Roman" w:hAnsi="Times New Roman" w:cs="Times New Roman"/>
          <w:color w:val="000000" w:themeColor="text1"/>
          <w:sz w:val="24"/>
          <w:szCs w:val="24"/>
          <w:lang w:val="es-MX"/>
        </w:rPr>
        <w:t xml:space="preserve">revención del </w:t>
      </w:r>
      <w:r w:rsidR="00EF3DA3">
        <w:rPr>
          <w:rFonts w:ascii="Times New Roman" w:hAnsi="Times New Roman" w:cs="Times New Roman"/>
          <w:color w:val="000000" w:themeColor="text1"/>
          <w:sz w:val="24"/>
          <w:szCs w:val="24"/>
          <w:lang w:val="es-MX"/>
        </w:rPr>
        <w:t>D</w:t>
      </w:r>
      <w:r w:rsidR="00F602AF">
        <w:rPr>
          <w:rFonts w:ascii="Times New Roman" w:hAnsi="Times New Roman" w:cs="Times New Roman"/>
          <w:color w:val="000000" w:themeColor="text1"/>
          <w:sz w:val="24"/>
          <w:szCs w:val="24"/>
          <w:lang w:val="es-MX"/>
        </w:rPr>
        <w:t>elito</w:t>
      </w:r>
      <w:r w:rsidR="00F602AF">
        <w:rPr>
          <w:rStyle w:val="Refdenotaalpie"/>
          <w:rFonts w:ascii="Times New Roman" w:hAnsi="Times New Roman" w:cs="Times New Roman"/>
          <w:color w:val="000000" w:themeColor="text1"/>
          <w:sz w:val="24"/>
          <w:szCs w:val="24"/>
          <w:lang w:val="es-MX"/>
        </w:rPr>
        <w:footnoteReference w:id="16"/>
      </w:r>
      <w:r w:rsidR="00F602AF">
        <w:rPr>
          <w:rFonts w:ascii="Times New Roman" w:hAnsi="Times New Roman" w:cs="Times New Roman"/>
          <w:color w:val="000000" w:themeColor="text1"/>
          <w:sz w:val="24"/>
          <w:szCs w:val="24"/>
          <w:lang w:val="es-MX"/>
        </w:rPr>
        <w:t>, los niveles de población penal alcanzados durante el año 2010 (58.097 personas recluidas) son mucho may</w:t>
      </w:r>
      <w:r w:rsidR="00100873">
        <w:rPr>
          <w:rFonts w:ascii="Times New Roman" w:hAnsi="Times New Roman" w:cs="Times New Roman"/>
          <w:color w:val="000000" w:themeColor="text1"/>
          <w:sz w:val="24"/>
          <w:szCs w:val="24"/>
          <w:lang w:val="es-MX"/>
        </w:rPr>
        <w:t>ores a los registrados</w:t>
      </w:r>
      <w:r w:rsidR="00F602AF">
        <w:rPr>
          <w:rFonts w:ascii="Times New Roman" w:hAnsi="Times New Roman" w:cs="Times New Roman"/>
          <w:color w:val="000000" w:themeColor="text1"/>
          <w:sz w:val="24"/>
          <w:szCs w:val="24"/>
          <w:lang w:val="es-MX"/>
        </w:rPr>
        <w:t xml:space="preserve"> tres años después (en 2013 la población penal es de 47.867 personas). Ello evidencia dos políticas criminales muy distintas que contradicen la tesis de que a los </w:t>
      </w:r>
      <w:r w:rsidR="00A4459A">
        <w:rPr>
          <w:rFonts w:ascii="Times New Roman" w:hAnsi="Times New Roman" w:cs="Times New Roman"/>
          <w:color w:val="000000" w:themeColor="text1"/>
          <w:sz w:val="24"/>
          <w:szCs w:val="24"/>
          <w:lang w:val="es-MX"/>
        </w:rPr>
        <w:t>g</w:t>
      </w:r>
      <w:r w:rsidR="00F602AF">
        <w:rPr>
          <w:rFonts w:ascii="Times New Roman" w:hAnsi="Times New Roman" w:cs="Times New Roman"/>
          <w:color w:val="000000" w:themeColor="text1"/>
          <w:sz w:val="24"/>
          <w:szCs w:val="24"/>
          <w:lang w:val="es-MX"/>
        </w:rPr>
        <w:t>obiernos de centro-izquierda les resulta difícil aplicar políticas de control y represión del delito. Si se considera la población penal entre 2003 y 2010 observamos un aumento consider</w:t>
      </w:r>
      <w:r w:rsidR="00905957">
        <w:rPr>
          <w:rFonts w:ascii="Times New Roman" w:hAnsi="Times New Roman" w:cs="Times New Roman"/>
          <w:color w:val="000000" w:themeColor="text1"/>
          <w:sz w:val="24"/>
          <w:szCs w:val="24"/>
          <w:lang w:val="es-MX"/>
        </w:rPr>
        <w:t>able de las personas recluidas (</w:t>
      </w:r>
      <w:r w:rsidR="00F602AF">
        <w:rPr>
          <w:rFonts w:ascii="Times New Roman" w:hAnsi="Times New Roman" w:cs="Times New Roman"/>
          <w:color w:val="000000" w:themeColor="text1"/>
          <w:sz w:val="24"/>
          <w:szCs w:val="24"/>
          <w:lang w:val="es-MX"/>
        </w:rPr>
        <w:t>de 36.507 a 58.0</w:t>
      </w:r>
      <w:r w:rsidR="00905957">
        <w:rPr>
          <w:rFonts w:ascii="Times New Roman" w:hAnsi="Times New Roman" w:cs="Times New Roman"/>
          <w:color w:val="000000" w:themeColor="text1"/>
          <w:sz w:val="24"/>
          <w:szCs w:val="24"/>
          <w:lang w:val="es-MX"/>
        </w:rPr>
        <w:t>97)</w:t>
      </w:r>
      <w:r w:rsidR="00F602AF">
        <w:rPr>
          <w:rFonts w:ascii="Times New Roman" w:hAnsi="Times New Roman" w:cs="Times New Roman"/>
          <w:color w:val="000000" w:themeColor="text1"/>
          <w:sz w:val="24"/>
          <w:szCs w:val="24"/>
          <w:lang w:val="es-MX"/>
        </w:rPr>
        <w:t xml:space="preserve">, lo que </w:t>
      </w:r>
      <w:r w:rsidR="00905957">
        <w:rPr>
          <w:rFonts w:ascii="Times New Roman" w:hAnsi="Times New Roman" w:cs="Times New Roman"/>
          <w:color w:val="000000" w:themeColor="text1"/>
          <w:sz w:val="24"/>
          <w:szCs w:val="24"/>
          <w:lang w:val="es-MX"/>
        </w:rPr>
        <w:t xml:space="preserve">representa, </w:t>
      </w:r>
      <w:r w:rsidR="00F602AF">
        <w:rPr>
          <w:rFonts w:ascii="Times New Roman" w:hAnsi="Times New Roman" w:cs="Times New Roman"/>
          <w:color w:val="000000" w:themeColor="text1"/>
          <w:sz w:val="24"/>
          <w:szCs w:val="24"/>
          <w:lang w:val="es-MX"/>
        </w:rPr>
        <w:t>en términos relativos</w:t>
      </w:r>
      <w:r w:rsidR="00905957">
        <w:rPr>
          <w:rFonts w:ascii="Times New Roman" w:hAnsi="Times New Roman" w:cs="Times New Roman"/>
          <w:color w:val="000000" w:themeColor="text1"/>
          <w:sz w:val="24"/>
          <w:szCs w:val="24"/>
          <w:lang w:val="es-MX"/>
        </w:rPr>
        <w:t>,</w:t>
      </w:r>
      <w:r w:rsidR="00F602AF">
        <w:rPr>
          <w:rFonts w:ascii="Times New Roman" w:hAnsi="Times New Roman" w:cs="Times New Roman"/>
          <w:color w:val="000000" w:themeColor="text1"/>
          <w:sz w:val="24"/>
          <w:szCs w:val="24"/>
          <w:lang w:val="es-MX"/>
        </w:rPr>
        <w:t xml:space="preserve"> un </w:t>
      </w:r>
      <w:r w:rsidR="00905957">
        <w:rPr>
          <w:rFonts w:ascii="Times New Roman" w:hAnsi="Times New Roman" w:cs="Times New Roman"/>
          <w:color w:val="000000" w:themeColor="text1"/>
          <w:sz w:val="24"/>
          <w:szCs w:val="24"/>
          <w:lang w:val="es-MX"/>
        </w:rPr>
        <w:t xml:space="preserve">incremento de </w:t>
      </w:r>
      <w:r w:rsidR="006031D2">
        <w:rPr>
          <w:rFonts w:ascii="Times New Roman" w:hAnsi="Times New Roman" w:cs="Times New Roman"/>
          <w:color w:val="000000" w:themeColor="text1"/>
          <w:sz w:val="24"/>
          <w:szCs w:val="24"/>
          <w:lang w:val="es-MX"/>
        </w:rPr>
        <w:t xml:space="preserve">59%. </w:t>
      </w:r>
      <w:r w:rsidR="00905957">
        <w:rPr>
          <w:rFonts w:ascii="Times New Roman" w:hAnsi="Times New Roman" w:cs="Times New Roman"/>
          <w:color w:val="000000" w:themeColor="text1"/>
          <w:sz w:val="24"/>
          <w:szCs w:val="24"/>
          <w:lang w:val="es-MX"/>
        </w:rPr>
        <w:t>Ahora bien, s</w:t>
      </w:r>
      <w:r w:rsidR="006031D2">
        <w:rPr>
          <w:rFonts w:ascii="Times New Roman" w:hAnsi="Times New Roman" w:cs="Times New Roman"/>
          <w:color w:val="000000" w:themeColor="text1"/>
          <w:sz w:val="24"/>
          <w:szCs w:val="24"/>
          <w:lang w:val="es-MX"/>
        </w:rPr>
        <w:t xml:space="preserve">i tomamos el período posterior, es decir, entre 2010 y 2013 se </w:t>
      </w:r>
      <w:r w:rsidR="007F263C">
        <w:rPr>
          <w:rFonts w:ascii="Times New Roman" w:hAnsi="Times New Roman" w:cs="Times New Roman"/>
          <w:color w:val="000000" w:themeColor="text1"/>
          <w:sz w:val="24"/>
          <w:szCs w:val="24"/>
          <w:lang w:val="es-MX"/>
        </w:rPr>
        <w:t>aprecia</w:t>
      </w:r>
      <w:r w:rsidR="006031D2">
        <w:rPr>
          <w:rFonts w:ascii="Times New Roman" w:hAnsi="Times New Roman" w:cs="Times New Roman"/>
          <w:color w:val="000000" w:themeColor="text1"/>
          <w:sz w:val="24"/>
          <w:szCs w:val="24"/>
          <w:lang w:val="es-MX"/>
        </w:rPr>
        <w:t xml:space="preserve"> una reducción de la población penal de 58.097 a 47.867 personas recluidas (-18% de reducción). Ello se </w:t>
      </w:r>
      <w:r w:rsidR="006031D2">
        <w:rPr>
          <w:rFonts w:ascii="Times New Roman" w:hAnsi="Times New Roman" w:cs="Times New Roman"/>
          <w:color w:val="000000" w:themeColor="text1"/>
          <w:sz w:val="24"/>
          <w:szCs w:val="24"/>
          <w:lang w:val="es-MX"/>
        </w:rPr>
        <w:lastRenderedPageBreak/>
        <w:t>debe, en parte, a una flexibilización de los criterios con que se otorgan las libertades condicionales y los b</w:t>
      </w:r>
      <w:r w:rsidR="00905957">
        <w:rPr>
          <w:rFonts w:ascii="Times New Roman" w:hAnsi="Times New Roman" w:cs="Times New Roman"/>
          <w:color w:val="000000" w:themeColor="text1"/>
          <w:sz w:val="24"/>
          <w:szCs w:val="24"/>
          <w:lang w:val="es-MX"/>
        </w:rPr>
        <w:t>eneficios intra penitenciarios, así como también de los requisitos de</w:t>
      </w:r>
      <w:r w:rsidR="006031D2">
        <w:rPr>
          <w:rFonts w:ascii="Times New Roman" w:hAnsi="Times New Roman" w:cs="Times New Roman"/>
          <w:color w:val="000000" w:themeColor="text1"/>
          <w:sz w:val="24"/>
          <w:szCs w:val="24"/>
          <w:lang w:val="es-MX"/>
        </w:rPr>
        <w:t xml:space="preserve"> la ley de rebaja de condenas. Estas políticas fueron aplicadas por el gobierno de la centro-derecha y se deben en parte a las consecuencias políticas que tuvo el incendio de la cárcel de San Miguel.   </w:t>
      </w:r>
    </w:p>
    <w:p w14:paraId="5A9CBA87" w14:textId="77777777" w:rsidR="00E734D0" w:rsidRDefault="00E734D0" w:rsidP="00736E6F">
      <w:pPr>
        <w:jc w:val="both"/>
        <w:rPr>
          <w:rFonts w:ascii="Times New Roman" w:eastAsiaTheme="minorEastAsia" w:hAnsi="Times New Roman" w:cs="Times New Roman"/>
          <w:b/>
          <w:color w:val="000000" w:themeColor="text1"/>
          <w:sz w:val="24"/>
          <w:szCs w:val="24"/>
          <w:lang w:val="es-MX" w:eastAsia="es-CL"/>
        </w:rPr>
      </w:pPr>
    </w:p>
    <w:p w14:paraId="49ACA888" w14:textId="77777777" w:rsidR="00E734D0" w:rsidRDefault="00E734D0" w:rsidP="00736E6F">
      <w:pPr>
        <w:jc w:val="both"/>
        <w:rPr>
          <w:rFonts w:ascii="Times New Roman" w:eastAsiaTheme="minorEastAsia" w:hAnsi="Times New Roman" w:cs="Times New Roman"/>
          <w:b/>
          <w:color w:val="000000" w:themeColor="text1"/>
          <w:sz w:val="24"/>
          <w:szCs w:val="24"/>
          <w:lang w:val="es-MX" w:eastAsia="es-CL"/>
        </w:rPr>
      </w:pPr>
      <w:r>
        <w:rPr>
          <w:rFonts w:ascii="Times New Roman" w:eastAsiaTheme="minorEastAsia" w:hAnsi="Times New Roman" w:cs="Times New Roman"/>
          <w:b/>
          <w:color w:val="000000" w:themeColor="text1"/>
          <w:sz w:val="24"/>
          <w:szCs w:val="24"/>
          <w:lang w:val="es-MX" w:eastAsia="es-CL"/>
        </w:rPr>
        <w:t>Conclusiones</w:t>
      </w:r>
      <w:r w:rsidR="0096462C">
        <w:rPr>
          <w:rFonts w:ascii="Times New Roman" w:eastAsiaTheme="minorEastAsia" w:hAnsi="Times New Roman" w:cs="Times New Roman"/>
          <w:b/>
          <w:color w:val="000000" w:themeColor="text1"/>
          <w:sz w:val="24"/>
          <w:szCs w:val="24"/>
          <w:lang w:val="es-MX" w:eastAsia="es-CL"/>
        </w:rPr>
        <w:t xml:space="preserve"> 3</w:t>
      </w:r>
    </w:p>
    <w:p w14:paraId="7FCA3AED" w14:textId="56B0EDE7" w:rsidR="00E734D0" w:rsidRPr="000E0966" w:rsidRDefault="00E734D0" w:rsidP="00736E6F">
      <w:pPr>
        <w:jc w:val="both"/>
        <w:rPr>
          <w:rFonts w:ascii="Times New Roman" w:eastAsiaTheme="minorEastAsia" w:hAnsi="Times New Roman" w:cs="Times New Roman"/>
          <w:color w:val="000000" w:themeColor="text1"/>
          <w:sz w:val="24"/>
          <w:szCs w:val="24"/>
          <w:lang w:val="es-MX" w:eastAsia="es-CL"/>
        </w:rPr>
      </w:pPr>
      <w:r w:rsidRPr="000E0966">
        <w:rPr>
          <w:rFonts w:ascii="Times New Roman" w:eastAsiaTheme="minorEastAsia" w:hAnsi="Times New Roman" w:cs="Times New Roman"/>
          <w:color w:val="000000" w:themeColor="text1"/>
          <w:sz w:val="24"/>
          <w:szCs w:val="24"/>
          <w:lang w:val="es-MX" w:eastAsia="es-CL"/>
        </w:rPr>
        <w:t xml:space="preserve">A pesar de las oscilaciones en las encuestas de victimización y de la reducción en los registros de delitos de la policía a partir de 2011, las encuestas de opinión y de victimización (CEP, Índice Paz-Ciudadana Adimark, ENUSC), muestran la instalación de un sentimiento generalizado de inseguridad. </w:t>
      </w:r>
      <w:r w:rsidR="00905957">
        <w:rPr>
          <w:rFonts w:ascii="Times New Roman" w:eastAsiaTheme="minorEastAsia" w:hAnsi="Times New Roman" w:cs="Times New Roman"/>
          <w:color w:val="000000" w:themeColor="text1"/>
          <w:sz w:val="24"/>
          <w:szCs w:val="24"/>
          <w:lang w:val="es-MX" w:eastAsia="es-CL"/>
        </w:rPr>
        <w:t>Por su parte, l</w:t>
      </w:r>
      <w:r w:rsidRPr="000E0966">
        <w:rPr>
          <w:rFonts w:ascii="Times New Roman" w:eastAsiaTheme="minorEastAsia" w:hAnsi="Times New Roman" w:cs="Times New Roman"/>
          <w:color w:val="000000" w:themeColor="text1"/>
          <w:sz w:val="24"/>
          <w:szCs w:val="24"/>
          <w:lang w:val="es-MX" w:eastAsia="es-CL"/>
        </w:rPr>
        <w:t xml:space="preserve">os datos y la información que hemos </w:t>
      </w:r>
      <w:r w:rsidR="00F602AF">
        <w:rPr>
          <w:rFonts w:ascii="Times New Roman" w:eastAsiaTheme="minorEastAsia" w:hAnsi="Times New Roman" w:cs="Times New Roman"/>
          <w:color w:val="000000" w:themeColor="text1"/>
          <w:sz w:val="24"/>
          <w:szCs w:val="24"/>
          <w:lang w:val="es-MX" w:eastAsia="es-CL"/>
        </w:rPr>
        <w:t xml:space="preserve">intentado </w:t>
      </w:r>
      <w:r w:rsidRPr="000E0966">
        <w:rPr>
          <w:rFonts w:ascii="Times New Roman" w:eastAsiaTheme="minorEastAsia" w:hAnsi="Times New Roman" w:cs="Times New Roman"/>
          <w:color w:val="000000" w:themeColor="text1"/>
          <w:sz w:val="24"/>
          <w:szCs w:val="24"/>
          <w:lang w:val="es-MX" w:eastAsia="es-CL"/>
        </w:rPr>
        <w:t>ordenar aquí</w:t>
      </w:r>
      <w:r w:rsidR="000E0966" w:rsidRPr="000E0966">
        <w:rPr>
          <w:rFonts w:ascii="Times New Roman" w:eastAsiaTheme="minorEastAsia" w:hAnsi="Times New Roman" w:cs="Times New Roman"/>
          <w:color w:val="000000" w:themeColor="text1"/>
          <w:sz w:val="24"/>
          <w:szCs w:val="24"/>
          <w:lang w:val="es-MX" w:eastAsia="es-CL"/>
        </w:rPr>
        <w:t>,</w:t>
      </w:r>
      <w:r w:rsidRPr="000E0966">
        <w:rPr>
          <w:rFonts w:ascii="Times New Roman" w:eastAsiaTheme="minorEastAsia" w:hAnsi="Times New Roman" w:cs="Times New Roman"/>
          <w:color w:val="000000" w:themeColor="text1"/>
          <w:sz w:val="24"/>
          <w:szCs w:val="24"/>
          <w:lang w:val="es-MX" w:eastAsia="es-CL"/>
        </w:rPr>
        <w:t xml:space="preserve"> </w:t>
      </w:r>
      <w:r w:rsidR="00905957">
        <w:rPr>
          <w:rFonts w:ascii="Times New Roman" w:eastAsiaTheme="minorEastAsia" w:hAnsi="Times New Roman" w:cs="Times New Roman"/>
          <w:color w:val="000000" w:themeColor="text1"/>
          <w:sz w:val="24"/>
          <w:szCs w:val="24"/>
          <w:lang w:val="es-MX" w:eastAsia="es-CL"/>
        </w:rPr>
        <w:t xml:space="preserve">sugieren que existen altos niveles de delincuencia de oportunidad </w:t>
      </w:r>
      <w:r w:rsidR="000E0966" w:rsidRPr="000E0966">
        <w:rPr>
          <w:rFonts w:ascii="Times New Roman" w:eastAsiaTheme="minorEastAsia" w:hAnsi="Times New Roman" w:cs="Times New Roman"/>
          <w:color w:val="000000" w:themeColor="text1"/>
          <w:sz w:val="24"/>
          <w:szCs w:val="24"/>
          <w:lang w:val="es-MX" w:eastAsia="es-CL"/>
        </w:rPr>
        <w:t xml:space="preserve">en el país. </w:t>
      </w:r>
      <w:r w:rsidR="00905957">
        <w:rPr>
          <w:rFonts w:ascii="Times New Roman" w:eastAsiaTheme="minorEastAsia" w:hAnsi="Times New Roman" w:cs="Times New Roman"/>
          <w:color w:val="000000" w:themeColor="text1"/>
          <w:sz w:val="24"/>
          <w:szCs w:val="24"/>
          <w:lang w:val="es-MX" w:eastAsia="es-CL"/>
        </w:rPr>
        <w:t xml:space="preserve">La consolidación de estos fenómenos debe generar en el país una reflexión </w:t>
      </w:r>
      <w:r w:rsidR="00CB5A88">
        <w:rPr>
          <w:rFonts w:ascii="Times New Roman" w:eastAsiaTheme="minorEastAsia" w:hAnsi="Times New Roman" w:cs="Times New Roman"/>
          <w:color w:val="000000" w:themeColor="text1"/>
          <w:sz w:val="24"/>
          <w:szCs w:val="24"/>
          <w:lang w:val="es-MX" w:eastAsia="es-CL"/>
        </w:rPr>
        <w:t xml:space="preserve">profunda </w:t>
      </w:r>
      <w:r w:rsidR="00905957">
        <w:rPr>
          <w:rFonts w:ascii="Times New Roman" w:eastAsiaTheme="minorEastAsia" w:hAnsi="Times New Roman" w:cs="Times New Roman"/>
          <w:color w:val="000000" w:themeColor="text1"/>
          <w:sz w:val="24"/>
          <w:szCs w:val="24"/>
          <w:lang w:val="es-MX" w:eastAsia="es-CL"/>
        </w:rPr>
        <w:t>que permitan</w:t>
      </w:r>
      <w:r w:rsidR="000E0966" w:rsidRPr="000E0966">
        <w:rPr>
          <w:rFonts w:ascii="Times New Roman" w:eastAsiaTheme="minorEastAsia" w:hAnsi="Times New Roman" w:cs="Times New Roman"/>
          <w:color w:val="000000" w:themeColor="text1"/>
          <w:sz w:val="24"/>
          <w:szCs w:val="24"/>
          <w:lang w:val="es-MX" w:eastAsia="es-CL"/>
        </w:rPr>
        <w:t xml:space="preserve"> progresivamente </w:t>
      </w:r>
      <w:r w:rsidR="00905957">
        <w:rPr>
          <w:rFonts w:ascii="Times New Roman" w:eastAsiaTheme="minorEastAsia" w:hAnsi="Times New Roman" w:cs="Times New Roman"/>
          <w:color w:val="000000" w:themeColor="text1"/>
          <w:sz w:val="24"/>
          <w:szCs w:val="24"/>
          <w:lang w:val="es-MX" w:eastAsia="es-CL"/>
        </w:rPr>
        <w:t xml:space="preserve">ir </w:t>
      </w:r>
      <w:r w:rsidR="000E0966" w:rsidRPr="000E0966">
        <w:rPr>
          <w:rFonts w:ascii="Times New Roman" w:eastAsiaTheme="minorEastAsia" w:hAnsi="Times New Roman" w:cs="Times New Roman"/>
          <w:color w:val="000000" w:themeColor="text1"/>
          <w:sz w:val="24"/>
          <w:szCs w:val="24"/>
          <w:lang w:val="es-MX" w:eastAsia="es-CL"/>
        </w:rPr>
        <w:t>modificando las concep</w:t>
      </w:r>
      <w:r w:rsidR="00905957">
        <w:rPr>
          <w:rFonts w:ascii="Times New Roman" w:eastAsiaTheme="minorEastAsia" w:hAnsi="Times New Roman" w:cs="Times New Roman"/>
          <w:color w:val="000000" w:themeColor="text1"/>
          <w:sz w:val="24"/>
          <w:szCs w:val="24"/>
          <w:lang w:val="es-MX" w:eastAsia="es-CL"/>
        </w:rPr>
        <w:t xml:space="preserve">ciones imperantes para enfrentar </w:t>
      </w:r>
      <w:r w:rsidR="000E0966" w:rsidRPr="000E0966">
        <w:rPr>
          <w:rFonts w:ascii="Times New Roman" w:eastAsiaTheme="minorEastAsia" w:hAnsi="Times New Roman" w:cs="Times New Roman"/>
          <w:color w:val="000000" w:themeColor="text1"/>
          <w:sz w:val="24"/>
          <w:szCs w:val="24"/>
          <w:lang w:val="es-MX" w:eastAsia="es-CL"/>
        </w:rPr>
        <w:t>el delito y la inseguridad</w:t>
      </w:r>
      <w:r w:rsidR="00CB5A88">
        <w:rPr>
          <w:rFonts w:ascii="Times New Roman" w:eastAsiaTheme="minorEastAsia" w:hAnsi="Times New Roman" w:cs="Times New Roman"/>
          <w:color w:val="000000" w:themeColor="text1"/>
          <w:sz w:val="24"/>
          <w:szCs w:val="24"/>
          <w:lang w:val="es-MX" w:eastAsia="es-CL"/>
        </w:rPr>
        <w:t xml:space="preserve"> </w:t>
      </w:r>
      <w:r w:rsidR="007F263C">
        <w:rPr>
          <w:rFonts w:ascii="Times New Roman" w:eastAsiaTheme="minorEastAsia" w:hAnsi="Times New Roman" w:cs="Times New Roman"/>
          <w:color w:val="000000" w:themeColor="text1"/>
          <w:sz w:val="24"/>
          <w:szCs w:val="24"/>
          <w:lang w:val="es-MX" w:eastAsia="es-CL"/>
        </w:rPr>
        <w:t>considerando</w:t>
      </w:r>
      <w:r w:rsidR="00CB5A88">
        <w:rPr>
          <w:rFonts w:ascii="Times New Roman" w:eastAsiaTheme="minorEastAsia" w:hAnsi="Times New Roman" w:cs="Times New Roman"/>
          <w:color w:val="000000" w:themeColor="text1"/>
          <w:sz w:val="24"/>
          <w:szCs w:val="24"/>
          <w:lang w:val="es-MX" w:eastAsia="es-CL"/>
        </w:rPr>
        <w:t xml:space="preserve"> que no han mostrado la eficacia que se les atribuía.</w:t>
      </w:r>
    </w:p>
    <w:p w14:paraId="0C4387EB" w14:textId="33F5D4E2" w:rsidR="00E734D0" w:rsidRPr="00DE5716" w:rsidRDefault="0096462C" w:rsidP="00736E6F">
      <w:pPr>
        <w:jc w:val="both"/>
        <w:rPr>
          <w:rFonts w:ascii="Times New Roman" w:eastAsiaTheme="minorEastAsia" w:hAnsi="Times New Roman" w:cs="Times New Roman"/>
          <w:b/>
          <w:color w:val="000000" w:themeColor="text1"/>
          <w:sz w:val="24"/>
          <w:szCs w:val="24"/>
          <w:lang w:val="es-MX" w:eastAsia="es-CL"/>
        </w:rPr>
      </w:pPr>
      <w:r>
        <w:rPr>
          <w:rFonts w:ascii="Times New Roman" w:eastAsiaTheme="minorEastAsia" w:hAnsi="Times New Roman" w:cs="Times New Roman"/>
          <w:b/>
          <w:color w:val="000000" w:themeColor="text1"/>
          <w:sz w:val="24"/>
          <w:szCs w:val="24"/>
          <w:lang w:val="es-MX" w:eastAsia="es-CL"/>
        </w:rPr>
        <w:t>F</w:t>
      </w:r>
      <w:r w:rsidR="00FA07EE">
        <w:rPr>
          <w:rFonts w:ascii="Times New Roman" w:eastAsiaTheme="minorEastAsia" w:hAnsi="Times New Roman" w:cs="Times New Roman"/>
          <w:b/>
          <w:color w:val="000000" w:themeColor="text1"/>
          <w:sz w:val="24"/>
          <w:szCs w:val="24"/>
          <w:lang w:val="es-MX" w:eastAsia="es-CL"/>
        </w:rPr>
        <w:t xml:space="preserve">actores </w:t>
      </w:r>
      <w:r w:rsidR="007F263C">
        <w:rPr>
          <w:rFonts w:ascii="Times New Roman" w:eastAsiaTheme="minorEastAsia" w:hAnsi="Times New Roman" w:cs="Times New Roman"/>
          <w:b/>
          <w:color w:val="000000" w:themeColor="text1"/>
          <w:sz w:val="24"/>
          <w:szCs w:val="24"/>
          <w:lang w:val="es-MX" w:eastAsia="es-CL"/>
        </w:rPr>
        <w:t>d</w:t>
      </w:r>
      <w:r w:rsidR="00FA07EE">
        <w:rPr>
          <w:rFonts w:ascii="Times New Roman" w:eastAsiaTheme="minorEastAsia" w:hAnsi="Times New Roman" w:cs="Times New Roman"/>
          <w:b/>
          <w:color w:val="000000" w:themeColor="text1"/>
          <w:sz w:val="24"/>
          <w:szCs w:val="24"/>
          <w:lang w:val="es-MX" w:eastAsia="es-CL"/>
        </w:rPr>
        <w:t xml:space="preserve">el aumento de los delitos de oportunidad y del sentimiento de inseguridad </w:t>
      </w:r>
    </w:p>
    <w:p w14:paraId="15C1F28E" w14:textId="5D280131" w:rsidR="008E3F40" w:rsidRDefault="00E734D0" w:rsidP="00736E6F">
      <w:pPr>
        <w:jc w:val="both"/>
        <w:rPr>
          <w:rFonts w:ascii="Times New Roman" w:eastAsiaTheme="minorEastAsia" w:hAnsi="Times New Roman" w:cs="Times New Roman"/>
          <w:color w:val="000000" w:themeColor="text1"/>
          <w:sz w:val="24"/>
          <w:szCs w:val="24"/>
          <w:lang w:val="es-MX" w:eastAsia="es-CL"/>
        </w:rPr>
      </w:pPr>
      <w:r w:rsidRPr="00DE5716">
        <w:rPr>
          <w:rFonts w:ascii="Times New Roman" w:eastAsiaTheme="minorEastAsia" w:hAnsi="Times New Roman" w:cs="Times New Roman"/>
          <w:color w:val="000000" w:themeColor="text1"/>
          <w:sz w:val="24"/>
          <w:szCs w:val="24"/>
          <w:lang w:val="es-MX" w:eastAsia="es-CL"/>
        </w:rPr>
        <w:t>El delito se ha transformado en un “hecho social normal”</w:t>
      </w:r>
      <w:r w:rsidR="004757D5">
        <w:rPr>
          <w:rStyle w:val="Refdenotaalpie"/>
          <w:rFonts w:ascii="Times New Roman" w:eastAsiaTheme="minorEastAsia" w:hAnsi="Times New Roman" w:cs="Times New Roman"/>
          <w:color w:val="000000" w:themeColor="text1"/>
          <w:sz w:val="24"/>
          <w:szCs w:val="24"/>
          <w:lang w:val="es-MX" w:eastAsia="es-CL"/>
        </w:rPr>
        <w:footnoteReference w:id="17"/>
      </w:r>
      <w:r w:rsidRPr="00DE5716">
        <w:rPr>
          <w:rFonts w:ascii="Times New Roman" w:eastAsiaTheme="minorEastAsia" w:hAnsi="Times New Roman" w:cs="Times New Roman"/>
          <w:color w:val="000000" w:themeColor="text1"/>
          <w:sz w:val="24"/>
          <w:szCs w:val="24"/>
          <w:lang w:val="es-MX" w:eastAsia="es-CL"/>
        </w:rPr>
        <w:t xml:space="preserve">que forma parte de nuestra vida cotidiana. </w:t>
      </w:r>
      <w:r w:rsidR="00137939">
        <w:rPr>
          <w:rFonts w:ascii="Times New Roman" w:eastAsiaTheme="minorEastAsia" w:hAnsi="Times New Roman" w:cs="Times New Roman"/>
          <w:color w:val="000000" w:themeColor="text1"/>
          <w:sz w:val="24"/>
          <w:szCs w:val="24"/>
          <w:lang w:val="es-MX" w:eastAsia="es-CL"/>
        </w:rPr>
        <w:t xml:space="preserve">Los investigadores desde distintas veredas </w:t>
      </w:r>
      <w:r w:rsidR="0099716C">
        <w:rPr>
          <w:rFonts w:ascii="Times New Roman" w:eastAsiaTheme="minorEastAsia" w:hAnsi="Times New Roman" w:cs="Times New Roman"/>
          <w:color w:val="000000" w:themeColor="text1"/>
          <w:sz w:val="24"/>
          <w:szCs w:val="24"/>
          <w:lang w:val="es-MX" w:eastAsia="es-CL"/>
        </w:rPr>
        <w:t xml:space="preserve">proponen distintos </w:t>
      </w:r>
      <w:r w:rsidR="007F263C">
        <w:rPr>
          <w:rFonts w:ascii="Times New Roman" w:eastAsiaTheme="minorEastAsia" w:hAnsi="Times New Roman" w:cs="Times New Roman"/>
          <w:color w:val="000000" w:themeColor="text1"/>
          <w:sz w:val="24"/>
          <w:szCs w:val="24"/>
          <w:lang w:val="es-MX" w:eastAsia="es-CL"/>
        </w:rPr>
        <w:t>elementos</w:t>
      </w:r>
      <w:r w:rsidR="0099716C">
        <w:rPr>
          <w:rFonts w:ascii="Times New Roman" w:eastAsiaTheme="minorEastAsia" w:hAnsi="Times New Roman" w:cs="Times New Roman"/>
          <w:color w:val="000000" w:themeColor="text1"/>
          <w:sz w:val="24"/>
          <w:szCs w:val="24"/>
          <w:lang w:val="es-MX" w:eastAsia="es-CL"/>
        </w:rPr>
        <w:t xml:space="preserve"> </w:t>
      </w:r>
      <w:r w:rsidR="00137939">
        <w:rPr>
          <w:rFonts w:ascii="Times New Roman" w:eastAsiaTheme="minorEastAsia" w:hAnsi="Times New Roman" w:cs="Times New Roman"/>
          <w:color w:val="000000" w:themeColor="text1"/>
          <w:sz w:val="24"/>
          <w:szCs w:val="24"/>
          <w:lang w:val="es-MX" w:eastAsia="es-CL"/>
        </w:rPr>
        <w:t>que facilitaron la emergencia de este tipo de fenómenos (Sennett</w:t>
      </w:r>
      <w:r w:rsidR="00137939">
        <w:rPr>
          <w:rStyle w:val="Refdenotaalpie"/>
          <w:rFonts w:ascii="Times New Roman" w:eastAsiaTheme="minorEastAsia" w:hAnsi="Times New Roman" w:cs="Times New Roman"/>
          <w:color w:val="000000" w:themeColor="text1"/>
          <w:sz w:val="24"/>
          <w:szCs w:val="24"/>
          <w:lang w:val="es-MX" w:eastAsia="es-CL"/>
        </w:rPr>
        <w:footnoteReference w:id="18"/>
      </w:r>
      <w:r w:rsidR="00137939">
        <w:rPr>
          <w:rFonts w:ascii="Times New Roman" w:eastAsiaTheme="minorEastAsia" w:hAnsi="Times New Roman" w:cs="Times New Roman"/>
          <w:color w:val="000000" w:themeColor="text1"/>
          <w:sz w:val="24"/>
          <w:szCs w:val="24"/>
          <w:lang w:val="es-MX" w:eastAsia="es-CL"/>
        </w:rPr>
        <w:t>, Garland</w:t>
      </w:r>
      <w:r w:rsidR="00137939">
        <w:rPr>
          <w:rStyle w:val="Refdenotaalpie"/>
          <w:rFonts w:ascii="Times New Roman" w:eastAsiaTheme="minorEastAsia" w:hAnsi="Times New Roman" w:cs="Times New Roman"/>
          <w:color w:val="000000" w:themeColor="text1"/>
          <w:sz w:val="24"/>
          <w:szCs w:val="24"/>
          <w:lang w:val="es-MX" w:eastAsia="es-CL"/>
        </w:rPr>
        <w:footnoteReference w:id="19"/>
      </w:r>
      <w:r w:rsidR="00137939">
        <w:rPr>
          <w:rFonts w:ascii="Times New Roman" w:eastAsiaTheme="minorEastAsia" w:hAnsi="Times New Roman" w:cs="Times New Roman"/>
          <w:color w:val="000000" w:themeColor="text1"/>
          <w:sz w:val="24"/>
          <w:szCs w:val="24"/>
          <w:lang w:val="es-MX" w:eastAsia="es-CL"/>
        </w:rPr>
        <w:t>, Fukuyama</w:t>
      </w:r>
      <w:r w:rsidR="00137939">
        <w:rPr>
          <w:rStyle w:val="Refdenotaalpie"/>
          <w:rFonts w:ascii="Times New Roman" w:eastAsiaTheme="minorEastAsia" w:hAnsi="Times New Roman" w:cs="Times New Roman"/>
          <w:color w:val="000000" w:themeColor="text1"/>
          <w:sz w:val="24"/>
          <w:szCs w:val="24"/>
          <w:lang w:val="es-MX" w:eastAsia="es-CL"/>
        </w:rPr>
        <w:footnoteReference w:id="20"/>
      </w:r>
      <w:r w:rsidR="00137939">
        <w:rPr>
          <w:rFonts w:ascii="Times New Roman" w:eastAsiaTheme="minorEastAsia" w:hAnsi="Times New Roman" w:cs="Times New Roman"/>
          <w:color w:val="000000" w:themeColor="text1"/>
          <w:sz w:val="24"/>
          <w:szCs w:val="24"/>
          <w:lang w:val="es-MX" w:eastAsia="es-CL"/>
        </w:rPr>
        <w:t>, Sampson</w:t>
      </w:r>
      <w:r w:rsidR="008E3F40">
        <w:rPr>
          <w:rStyle w:val="Refdenotaalpie"/>
          <w:rFonts w:ascii="Times New Roman" w:eastAsiaTheme="minorEastAsia" w:hAnsi="Times New Roman" w:cs="Times New Roman"/>
          <w:color w:val="000000" w:themeColor="text1"/>
          <w:sz w:val="24"/>
          <w:szCs w:val="24"/>
          <w:lang w:val="es-MX" w:eastAsia="es-CL"/>
        </w:rPr>
        <w:footnoteReference w:id="21"/>
      </w:r>
      <w:r w:rsidR="00584452">
        <w:rPr>
          <w:rFonts w:ascii="Times New Roman" w:eastAsiaTheme="minorEastAsia" w:hAnsi="Times New Roman" w:cs="Times New Roman"/>
          <w:color w:val="000000" w:themeColor="text1"/>
          <w:sz w:val="24"/>
          <w:szCs w:val="24"/>
          <w:lang w:val="es-MX" w:eastAsia="es-CL"/>
        </w:rPr>
        <w:t>, Wilson y Kelling</w:t>
      </w:r>
      <w:r w:rsidR="00584452">
        <w:rPr>
          <w:rStyle w:val="Refdenotaalpie"/>
          <w:rFonts w:ascii="Times New Roman" w:eastAsiaTheme="minorEastAsia" w:hAnsi="Times New Roman" w:cs="Times New Roman"/>
          <w:color w:val="000000" w:themeColor="text1"/>
          <w:sz w:val="24"/>
          <w:szCs w:val="24"/>
          <w:lang w:val="es-MX" w:eastAsia="es-CL"/>
        </w:rPr>
        <w:footnoteReference w:id="22"/>
      </w:r>
      <w:r w:rsidR="008E3F40">
        <w:rPr>
          <w:rFonts w:ascii="Times New Roman" w:eastAsiaTheme="minorEastAsia" w:hAnsi="Times New Roman" w:cs="Times New Roman"/>
          <w:color w:val="000000" w:themeColor="text1"/>
          <w:sz w:val="24"/>
          <w:szCs w:val="24"/>
          <w:lang w:val="es-MX" w:eastAsia="es-CL"/>
        </w:rPr>
        <w:t xml:space="preserve"> entre muchos otros</w:t>
      </w:r>
      <w:r w:rsidR="00137939">
        <w:rPr>
          <w:rFonts w:ascii="Times New Roman" w:eastAsiaTheme="minorEastAsia" w:hAnsi="Times New Roman" w:cs="Times New Roman"/>
          <w:color w:val="000000" w:themeColor="text1"/>
          <w:sz w:val="24"/>
          <w:szCs w:val="24"/>
          <w:lang w:val="es-MX" w:eastAsia="es-CL"/>
        </w:rPr>
        <w:t>)</w:t>
      </w:r>
      <w:r w:rsidR="008E3F40">
        <w:rPr>
          <w:rFonts w:ascii="Times New Roman" w:eastAsiaTheme="minorEastAsia" w:hAnsi="Times New Roman" w:cs="Times New Roman"/>
          <w:color w:val="000000" w:themeColor="text1"/>
          <w:sz w:val="24"/>
          <w:szCs w:val="24"/>
          <w:lang w:val="es-MX" w:eastAsia="es-CL"/>
        </w:rPr>
        <w:t xml:space="preserve">. </w:t>
      </w:r>
    </w:p>
    <w:p w14:paraId="4C82DD32" w14:textId="2BF333D3" w:rsidR="00E734D0" w:rsidRPr="00DE5716" w:rsidRDefault="009F5607"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El aumento del delito y de la inseguridad</w:t>
      </w:r>
      <w:r w:rsidR="00E734D0" w:rsidRPr="00DE5716">
        <w:rPr>
          <w:rFonts w:ascii="Times New Roman" w:eastAsiaTheme="minorEastAsia" w:hAnsi="Times New Roman" w:cs="Times New Roman"/>
          <w:color w:val="000000" w:themeColor="text1"/>
          <w:sz w:val="24"/>
          <w:szCs w:val="24"/>
          <w:lang w:val="es-MX" w:eastAsia="es-CL"/>
        </w:rPr>
        <w:t xml:space="preserve"> </w:t>
      </w:r>
      <w:r w:rsidR="008E3F40">
        <w:rPr>
          <w:rFonts w:ascii="Times New Roman" w:eastAsiaTheme="minorEastAsia" w:hAnsi="Times New Roman" w:cs="Times New Roman"/>
          <w:color w:val="000000" w:themeColor="text1"/>
          <w:sz w:val="24"/>
          <w:szCs w:val="24"/>
          <w:lang w:val="es-MX" w:eastAsia="es-CL"/>
        </w:rPr>
        <w:t>puede ser</w:t>
      </w:r>
      <w:r w:rsidR="00E734D0" w:rsidRPr="00DE5716">
        <w:rPr>
          <w:rFonts w:ascii="Times New Roman" w:eastAsiaTheme="minorEastAsia" w:hAnsi="Times New Roman" w:cs="Times New Roman"/>
          <w:color w:val="000000" w:themeColor="text1"/>
          <w:sz w:val="24"/>
          <w:szCs w:val="24"/>
          <w:lang w:val="es-MX" w:eastAsia="es-CL"/>
        </w:rPr>
        <w:t xml:space="preserve"> exp</w:t>
      </w:r>
      <w:r w:rsidR="004757D5">
        <w:rPr>
          <w:rFonts w:ascii="Times New Roman" w:eastAsiaTheme="minorEastAsia" w:hAnsi="Times New Roman" w:cs="Times New Roman"/>
          <w:color w:val="000000" w:themeColor="text1"/>
          <w:sz w:val="24"/>
          <w:szCs w:val="24"/>
          <w:lang w:val="es-MX" w:eastAsia="es-CL"/>
        </w:rPr>
        <w:t>lica</w:t>
      </w:r>
      <w:r w:rsidR="008E3F40">
        <w:rPr>
          <w:rFonts w:ascii="Times New Roman" w:eastAsiaTheme="minorEastAsia" w:hAnsi="Times New Roman" w:cs="Times New Roman"/>
          <w:color w:val="000000" w:themeColor="text1"/>
          <w:sz w:val="24"/>
          <w:szCs w:val="24"/>
          <w:lang w:val="es-MX" w:eastAsia="es-CL"/>
        </w:rPr>
        <w:t>do</w:t>
      </w:r>
      <w:r w:rsidR="004757D5">
        <w:rPr>
          <w:rFonts w:ascii="Times New Roman" w:eastAsiaTheme="minorEastAsia" w:hAnsi="Times New Roman" w:cs="Times New Roman"/>
          <w:color w:val="000000" w:themeColor="text1"/>
          <w:sz w:val="24"/>
          <w:szCs w:val="24"/>
          <w:lang w:val="es-MX" w:eastAsia="es-CL"/>
        </w:rPr>
        <w:t xml:space="preserve"> por varias transformaciones</w:t>
      </w:r>
      <w:r w:rsidR="00E734D0" w:rsidRPr="00DE5716">
        <w:rPr>
          <w:rFonts w:ascii="Times New Roman" w:eastAsiaTheme="minorEastAsia" w:hAnsi="Times New Roman" w:cs="Times New Roman"/>
          <w:color w:val="000000" w:themeColor="text1"/>
          <w:sz w:val="24"/>
          <w:szCs w:val="24"/>
          <w:lang w:val="es-MX" w:eastAsia="es-CL"/>
        </w:rPr>
        <w:t>.</w:t>
      </w:r>
      <w:r w:rsidR="0099716C">
        <w:rPr>
          <w:rFonts w:ascii="Times New Roman" w:eastAsiaTheme="minorEastAsia" w:hAnsi="Times New Roman" w:cs="Times New Roman"/>
          <w:color w:val="000000" w:themeColor="text1"/>
          <w:sz w:val="24"/>
          <w:szCs w:val="24"/>
          <w:lang w:val="es-MX" w:eastAsia="es-CL"/>
        </w:rPr>
        <w:t xml:space="preserve"> Entre ellas, la</w:t>
      </w:r>
      <w:r w:rsidR="00E734D0" w:rsidRPr="00DE5716">
        <w:rPr>
          <w:rFonts w:ascii="Times New Roman" w:eastAsiaTheme="minorEastAsia" w:hAnsi="Times New Roman" w:cs="Times New Roman"/>
          <w:color w:val="000000" w:themeColor="text1"/>
          <w:sz w:val="24"/>
          <w:szCs w:val="24"/>
          <w:lang w:val="es-MX" w:eastAsia="es-CL"/>
        </w:rPr>
        <w:t xml:space="preserve"> concentración demográfica de la población en los grandes centros urbanos </w:t>
      </w:r>
      <w:r w:rsidR="008E3F40">
        <w:rPr>
          <w:rFonts w:ascii="Times New Roman" w:eastAsiaTheme="minorEastAsia" w:hAnsi="Times New Roman" w:cs="Times New Roman"/>
          <w:color w:val="000000" w:themeColor="text1"/>
          <w:sz w:val="24"/>
          <w:szCs w:val="24"/>
          <w:lang w:val="es-MX" w:eastAsia="es-CL"/>
        </w:rPr>
        <w:t>que gatilló el</w:t>
      </w:r>
      <w:r w:rsidR="00E734D0" w:rsidRPr="00DE5716">
        <w:rPr>
          <w:rFonts w:ascii="Times New Roman" w:eastAsiaTheme="minorEastAsia" w:hAnsi="Times New Roman" w:cs="Times New Roman"/>
          <w:color w:val="000000" w:themeColor="text1"/>
          <w:sz w:val="24"/>
          <w:szCs w:val="24"/>
          <w:lang w:val="es-MX" w:eastAsia="es-CL"/>
        </w:rPr>
        <w:t xml:space="preserve"> consiguiente crecimiento de las ciudades (en densidad, pero también en superficie)</w:t>
      </w:r>
      <w:r w:rsidR="004757D5">
        <w:rPr>
          <w:rFonts w:ascii="Times New Roman" w:eastAsiaTheme="minorEastAsia" w:hAnsi="Times New Roman" w:cs="Times New Roman"/>
          <w:color w:val="000000" w:themeColor="text1"/>
          <w:sz w:val="24"/>
          <w:szCs w:val="24"/>
          <w:lang w:val="es-MX" w:eastAsia="es-CL"/>
        </w:rPr>
        <w:t>. Esto se tradujo</w:t>
      </w:r>
      <w:r w:rsidR="00E734D0" w:rsidRPr="00DE5716">
        <w:rPr>
          <w:rFonts w:ascii="Times New Roman" w:eastAsiaTheme="minorEastAsia" w:hAnsi="Times New Roman" w:cs="Times New Roman"/>
          <w:color w:val="000000" w:themeColor="text1"/>
          <w:sz w:val="24"/>
          <w:szCs w:val="24"/>
          <w:lang w:val="es-MX" w:eastAsia="es-CL"/>
        </w:rPr>
        <w:t xml:space="preserve"> en una extensión importante de las zonas urbanas propiciando los factores de riesgo asociados a la comisión de delitos. Un segundo elemento, dice relación con </w:t>
      </w:r>
      <w:r>
        <w:rPr>
          <w:rFonts w:ascii="Times New Roman" w:eastAsiaTheme="minorEastAsia" w:hAnsi="Times New Roman" w:cs="Times New Roman"/>
          <w:color w:val="000000" w:themeColor="text1"/>
          <w:sz w:val="24"/>
          <w:szCs w:val="24"/>
          <w:lang w:val="es-MX" w:eastAsia="es-CL"/>
        </w:rPr>
        <w:t>la diferenciación de nuest</w:t>
      </w:r>
      <w:r w:rsidR="00100873">
        <w:rPr>
          <w:rFonts w:ascii="Times New Roman" w:eastAsiaTheme="minorEastAsia" w:hAnsi="Times New Roman" w:cs="Times New Roman"/>
          <w:color w:val="000000" w:themeColor="text1"/>
          <w:sz w:val="24"/>
          <w:szCs w:val="24"/>
          <w:lang w:val="es-MX" w:eastAsia="es-CL"/>
        </w:rPr>
        <w:t xml:space="preserve">ros espacios de vida cotidiana. </w:t>
      </w:r>
      <w:r>
        <w:rPr>
          <w:rFonts w:ascii="Times New Roman" w:eastAsiaTheme="minorEastAsia" w:hAnsi="Times New Roman" w:cs="Times New Roman"/>
          <w:color w:val="000000" w:themeColor="text1"/>
          <w:sz w:val="24"/>
          <w:szCs w:val="24"/>
          <w:lang w:val="es-MX" w:eastAsia="es-CL"/>
        </w:rPr>
        <w:t>H</w:t>
      </w:r>
      <w:r w:rsidR="00E734D0" w:rsidRPr="00DE5716">
        <w:rPr>
          <w:rFonts w:ascii="Times New Roman" w:eastAsiaTheme="minorEastAsia" w:hAnsi="Times New Roman" w:cs="Times New Roman"/>
          <w:color w:val="000000" w:themeColor="text1"/>
          <w:sz w:val="24"/>
          <w:szCs w:val="24"/>
          <w:lang w:val="es-MX" w:eastAsia="es-CL"/>
        </w:rPr>
        <w:t xml:space="preserve">oy residimos, </w:t>
      </w:r>
      <w:r w:rsidR="00E734D0" w:rsidRPr="00DE5716">
        <w:rPr>
          <w:rFonts w:ascii="Times New Roman" w:eastAsiaTheme="minorEastAsia" w:hAnsi="Times New Roman" w:cs="Times New Roman"/>
          <w:color w:val="000000" w:themeColor="text1"/>
          <w:sz w:val="24"/>
          <w:szCs w:val="24"/>
          <w:lang w:val="es-MX" w:eastAsia="es-CL"/>
        </w:rPr>
        <w:lastRenderedPageBreak/>
        <w:t xml:space="preserve">trabajamos y nos esparcimos en espacios diferenciados. </w:t>
      </w:r>
      <w:r w:rsidR="0099716C">
        <w:rPr>
          <w:rFonts w:ascii="Times New Roman" w:eastAsiaTheme="minorEastAsia" w:hAnsi="Times New Roman" w:cs="Times New Roman"/>
          <w:color w:val="000000" w:themeColor="text1"/>
          <w:sz w:val="24"/>
          <w:szCs w:val="24"/>
          <w:lang w:val="es-MX" w:eastAsia="es-CL"/>
        </w:rPr>
        <w:t>En este mismo contexto,</w:t>
      </w:r>
      <w:r>
        <w:rPr>
          <w:rFonts w:ascii="Times New Roman" w:eastAsiaTheme="minorEastAsia" w:hAnsi="Times New Roman" w:cs="Times New Roman"/>
          <w:color w:val="000000" w:themeColor="text1"/>
          <w:sz w:val="24"/>
          <w:szCs w:val="24"/>
          <w:lang w:val="es-MX" w:eastAsia="es-CL"/>
        </w:rPr>
        <w:t xml:space="preserve"> segmentos importantes de la pobla</w:t>
      </w:r>
      <w:r w:rsidR="0099716C">
        <w:rPr>
          <w:rFonts w:ascii="Times New Roman" w:eastAsiaTheme="minorEastAsia" w:hAnsi="Times New Roman" w:cs="Times New Roman"/>
          <w:color w:val="000000" w:themeColor="text1"/>
          <w:sz w:val="24"/>
          <w:szCs w:val="24"/>
          <w:lang w:val="es-MX" w:eastAsia="es-CL"/>
        </w:rPr>
        <w:t xml:space="preserve">ción urbana se fueron a vivir a </w:t>
      </w:r>
      <w:r>
        <w:rPr>
          <w:rFonts w:ascii="Times New Roman" w:eastAsiaTheme="minorEastAsia" w:hAnsi="Times New Roman" w:cs="Times New Roman"/>
          <w:color w:val="000000" w:themeColor="text1"/>
          <w:sz w:val="24"/>
          <w:szCs w:val="24"/>
          <w:lang w:val="es-MX" w:eastAsia="es-CL"/>
        </w:rPr>
        <w:t xml:space="preserve">suburbios alejados de sus lugares de trabajo. </w:t>
      </w:r>
      <w:r w:rsidR="00E734D0" w:rsidRPr="00DE5716">
        <w:rPr>
          <w:rFonts w:ascii="Times New Roman" w:eastAsiaTheme="minorEastAsia" w:hAnsi="Times New Roman" w:cs="Times New Roman"/>
          <w:color w:val="000000" w:themeColor="text1"/>
          <w:sz w:val="24"/>
          <w:szCs w:val="24"/>
          <w:lang w:val="es-MX" w:eastAsia="es-CL"/>
        </w:rPr>
        <w:t xml:space="preserve">Ello tuvo un efecto directo en la reducción de la vigilancia natural de </w:t>
      </w:r>
      <w:r w:rsidR="007F263C">
        <w:rPr>
          <w:rFonts w:ascii="Times New Roman" w:eastAsiaTheme="minorEastAsia" w:hAnsi="Times New Roman" w:cs="Times New Roman"/>
          <w:color w:val="000000" w:themeColor="text1"/>
          <w:sz w:val="24"/>
          <w:szCs w:val="24"/>
          <w:lang w:val="es-MX" w:eastAsia="es-CL"/>
        </w:rPr>
        <w:t>los</w:t>
      </w:r>
      <w:r w:rsidR="00E734D0" w:rsidRPr="00DE5716">
        <w:rPr>
          <w:rFonts w:ascii="Times New Roman" w:eastAsiaTheme="minorEastAsia" w:hAnsi="Times New Roman" w:cs="Times New Roman"/>
          <w:color w:val="000000" w:themeColor="text1"/>
          <w:sz w:val="24"/>
          <w:szCs w:val="24"/>
          <w:lang w:val="es-MX" w:eastAsia="es-CL"/>
        </w:rPr>
        <w:t xml:space="preserve"> espacios residenciales, los que se encuentran deshabitados y desprotegidos </w:t>
      </w:r>
      <w:r>
        <w:rPr>
          <w:rFonts w:ascii="Times New Roman" w:eastAsiaTheme="minorEastAsia" w:hAnsi="Times New Roman" w:cs="Times New Roman"/>
          <w:color w:val="000000" w:themeColor="text1"/>
          <w:sz w:val="24"/>
          <w:szCs w:val="24"/>
          <w:lang w:val="es-MX" w:eastAsia="es-CL"/>
        </w:rPr>
        <w:t>la mayor parte del tiempo. Pero</w:t>
      </w:r>
      <w:r w:rsidR="0099716C">
        <w:rPr>
          <w:rFonts w:ascii="Times New Roman" w:eastAsiaTheme="minorEastAsia" w:hAnsi="Times New Roman" w:cs="Times New Roman"/>
          <w:color w:val="000000" w:themeColor="text1"/>
          <w:sz w:val="24"/>
          <w:szCs w:val="24"/>
          <w:lang w:val="es-MX" w:eastAsia="es-CL"/>
        </w:rPr>
        <w:t>, además,</w:t>
      </w:r>
      <w:r w:rsidR="00E734D0" w:rsidRPr="00DE5716">
        <w:rPr>
          <w:rFonts w:ascii="Times New Roman" w:eastAsiaTheme="minorEastAsia" w:hAnsi="Times New Roman" w:cs="Times New Roman"/>
          <w:color w:val="000000" w:themeColor="text1"/>
          <w:sz w:val="24"/>
          <w:szCs w:val="24"/>
          <w:lang w:val="es-MX" w:eastAsia="es-CL"/>
        </w:rPr>
        <w:t xml:space="preserve"> </w:t>
      </w:r>
      <w:r w:rsidR="0099716C">
        <w:rPr>
          <w:rFonts w:ascii="Times New Roman" w:eastAsiaTheme="minorEastAsia" w:hAnsi="Times New Roman" w:cs="Times New Roman"/>
          <w:color w:val="000000" w:themeColor="text1"/>
          <w:sz w:val="24"/>
          <w:szCs w:val="24"/>
          <w:lang w:val="es-MX" w:eastAsia="es-CL"/>
        </w:rPr>
        <w:t>produjo una</w:t>
      </w:r>
      <w:r w:rsidR="00E734D0" w:rsidRPr="00DE5716">
        <w:rPr>
          <w:rFonts w:ascii="Times New Roman" w:eastAsiaTheme="minorEastAsia" w:hAnsi="Times New Roman" w:cs="Times New Roman"/>
          <w:color w:val="000000" w:themeColor="text1"/>
          <w:sz w:val="24"/>
          <w:szCs w:val="24"/>
          <w:lang w:val="es-MX" w:eastAsia="es-CL"/>
        </w:rPr>
        <w:t xml:space="preserve"> mayor movilidad </w:t>
      </w:r>
      <w:r w:rsidR="0099716C">
        <w:rPr>
          <w:rFonts w:ascii="Times New Roman" w:eastAsiaTheme="minorEastAsia" w:hAnsi="Times New Roman" w:cs="Times New Roman"/>
          <w:color w:val="000000" w:themeColor="text1"/>
          <w:sz w:val="24"/>
          <w:szCs w:val="24"/>
          <w:lang w:val="es-MX" w:eastAsia="es-CL"/>
        </w:rPr>
        <w:t>que multiplicó</w:t>
      </w:r>
      <w:r w:rsidR="00E734D0" w:rsidRPr="00DE5716">
        <w:rPr>
          <w:rFonts w:ascii="Times New Roman" w:eastAsiaTheme="minorEastAsia" w:hAnsi="Times New Roman" w:cs="Times New Roman"/>
          <w:color w:val="000000" w:themeColor="text1"/>
          <w:sz w:val="24"/>
          <w:szCs w:val="24"/>
          <w:lang w:val="es-MX" w:eastAsia="es-CL"/>
        </w:rPr>
        <w:t xml:space="preserve"> los lugares donde transitan personas sin vínculos</w:t>
      </w:r>
      <w:r w:rsidR="007F263C">
        <w:rPr>
          <w:rFonts w:ascii="Times New Roman" w:eastAsiaTheme="minorEastAsia" w:hAnsi="Times New Roman" w:cs="Times New Roman"/>
          <w:color w:val="000000" w:themeColor="text1"/>
          <w:sz w:val="24"/>
          <w:szCs w:val="24"/>
          <w:lang w:val="es-MX" w:eastAsia="es-CL"/>
        </w:rPr>
        <w:t>,</w:t>
      </w:r>
      <w:r w:rsidR="00E734D0" w:rsidRPr="00DE5716">
        <w:rPr>
          <w:rFonts w:ascii="Times New Roman" w:eastAsiaTheme="minorEastAsia" w:hAnsi="Times New Roman" w:cs="Times New Roman"/>
          <w:color w:val="000000" w:themeColor="text1"/>
          <w:sz w:val="24"/>
          <w:szCs w:val="24"/>
          <w:lang w:val="es-MX" w:eastAsia="es-CL"/>
        </w:rPr>
        <w:t xml:space="preserve"> </w:t>
      </w:r>
      <w:r w:rsidR="008E3F40">
        <w:rPr>
          <w:rFonts w:ascii="Times New Roman" w:eastAsiaTheme="minorEastAsia" w:hAnsi="Times New Roman" w:cs="Times New Roman"/>
          <w:color w:val="000000" w:themeColor="text1"/>
          <w:sz w:val="24"/>
          <w:szCs w:val="24"/>
          <w:lang w:val="es-MX" w:eastAsia="es-CL"/>
        </w:rPr>
        <w:t xml:space="preserve">donde </w:t>
      </w:r>
      <w:r w:rsidR="00E734D0" w:rsidRPr="00DE5716">
        <w:rPr>
          <w:rFonts w:ascii="Times New Roman" w:eastAsiaTheme="minorEastAsia" w:hAnsi="Times New Roman" w:cs="Times New Roman"/>
          <w:color w:val="000000" w:themeColor="text1"/>
          <w:sz w:val="24"/>
          <w:szCs w:val="24"/>
          <w:lang w:val="es-MX" w:eastAsia="es-CL"/>
        </w:rPr>
        <w:t>prima el anonimato</w:t>
      </w:r>
      <w:r w:rsidR="0099716C">
        <w:rPr>
          <w:rFonts w:ascii="Times New Roman" w:eastAsiaTheme="minorEastAsia" w:hAnsi="Times New Roman" w:cs="Times New Roman"/>
          <w:color w:val="000000" w:themeColor="text1"/>
          <w:sz w:val="24"/>
          <w:szCs w:val="24"/>
          <w:lang w:val="es-MX" w:eastAsia="es-CL"/>
        </w:rPr>
        <w:t xml:space="preserve"> </w:t>
      </w:r>
      <w:r w:rsidR="007F263C">
        <w:rPr>
          <w:rFonts w:ascii="Times New Roman" w:eastAsiaTheme="minorEastAsia" w:hAnsi="Times New Roman" w:cs="Times New Roman"/>
          <w:color w:val="000000" w:themeColor="text1"/>
          <w:sz w:val="24"/>
          <w:szCs w:val="24"/>
          <w:lang w:val="es-MX" w:eastAsia="es-CL"/>
        </w:rPr>
        <w:t xml:space="preserve">y </w:t>
      </w:r>
      <w:r w:rsidR="0099716C">
        <w:rPr>
          <w:rFonts w:ascii="Times New Roman" w:eastAsiaTheme="minorEastAsia" w:hAnsi="Times New Roman" w:cs="Times New Roman"/>
          <w:color w:val="000000" w:themeColor="text1"/>
          <w:sz w:val="24"/>
          <w:szCs w:val="24"/>
          <w:lang w:val="es-MX" w:eastAsia="es-CL"/>
        </w:rPr>
        <w:t xml:space="preserve">que </w:t>
      </w:r>
      <w:r w:rsidR="00E734D0">
        <w:rPr>
          <w:rFonts w:ascii="Times New Roman" w:eastAsiaTheme="minorEastAsia" w:hAnsi="Times New Roman" w:cs="Times New Roman"/>
          <w:color w:val="000000" w:themeColor="text1"/>
          <w:sz w:val="24"/>
          <w:szCs w:val="24"/>
          <w:lang w:val="es-MX" w:eastAsia="es-CL"/>
        </w:rPr>
        <w:t>concentran</w:t>
      </w:r>
      <w:r w:rsidR="00E734D0" w:rsidRPr="00DE5716">
        <w:rPr>
          <w:rFonts w:ascii="Times New Roman" w:eastAsiaTheme="minorEastAsia" w:hAnsi="Times New Roman" w:cs="Times New Roman"/>
          <w:color w:val="000000" w:themeColor="text1"/>
          <w:sz w:val="24"/>
          <w:szCs w:val="24"/>
          <w:lang w:val="es-MX" w:eastAsia="es-CL"/>
        </w:rPr>
        <w:t xml:space="preserve"> condiciones propicias para </w:t>
      </w:r>
      <w:r w:rsidR="008E3F40">
        <w:rPr>
          <w:rFonts w:ascii="Times New Roman" w:eastAsiaTheme="minorEastAsia" w:hAnsi="Times New Roman" w:cs="Times New Roman"/>
          <w:color w:val="000000" w:themeColor="text1"/>
          <w:sz w:val="24"/>
          <w:szCs w:val="24"/>
          <w:lang w:val="es-MX" w:eastAsia="es-CL"/>
        </w:rPr>
        <w:t xml:space="preserve">la comisión de delitos </w:t>
      </w:r>
      <w:r w:rsidR="00E734D0" w:rsidRPr="00DE5716">
        <w:rPr>
          <w:rFonts w:ascii="Times New Roman" w:eastAsiaTheme="minorEastAsia" w:hAnsi="Times New Roman" w:cs="Times New Roman"/>
          <w:color w:val="000000" w:themeColor="text1"/>
          <w:sz w:val="24"/>
          <w:szCs w:val="24"/>
          <w:lang w:val="es-MX" w:eastAsia="es-CL"/>
        </w:rPr>
        <w:t xml:space="preserve">de oportunidad </w:t>
      </w:r>
      <w:r w:rsidR="008E3F40">
        <w:rPr>
          <w:rFonts w:ascii="Times New Roman" w:eastAsiaTheme="minorEastAsia" w:hAnsi="Times New Roman" w:cs="Times New Roman"/>
          <w:color w:val="000000" w:themeColor="text1"/>
          <w:sz w:val="24"/>
          <w:szCs w:val="24"/>
          <w:lang w:val="es-MX" w:eastAsia="es-CL"/>
        </w:rPr>
        <w:t>e</w:t>
      </w:r>
      <w:r w:rsidR="00E734D0" w:rsidRPr="00DE5716">
        <w:rPr>
          <w:rFonts w:ascii="Times New Roman" w:eastAsiaTheme="minorEastAsia" w:hAnsi="Times New Roman" w:cs="Times New Roman"/>
          <w:color w:val="000000" w:themeColor="text1"/>
          <w:sz w:val="24"/>
          <w:szCs w:val="24"/>
          <w:lang w:val="es-MX" w:eastAsia="es-CL"/>
        </w:rPr>
        <w:t xml:space="preserve"> incivilidades</w:t>
      </w:r>
      <w:r w:rsidR="008E3F40">
        <w:rPr>
          <w:rStyle w:val="Refdenotaalpie"/>
          <w:rFonts w:ascii="Times New Roman" w:eastAsiaTheme="minorEastAsia" w:hAnsi="Times New Roman" w:cs="Times New Roman"/>
          <w:color w:val="000000" w:themeColor="text1"/>
          <w:sz w:val="24"/>
          <w:szCs w:val="24"/>
          <w:lang w:val="es-MX" w:eastAsia="es-CL"/>
        </w:rPr>
        <w:footnoteReference w:id="23"/>
      </w:r>
      <w:r>
        <w:rPr>
          <w:rFonts w:ascii="Times New Roman" w:eastAsiaTheme="minorEastAsia" w:hAnsi="Times New Roman" w:cs="Times New Roman"/>
          <w:color w:val="000000" w:themeColor="text1"/>
          <w:sz w:val="24"/>
          <w:szCs w:val="24"/>
          <w:lang w:val="es-MX" w:eastAsia="es-CL"/>
        </w:rPr>
        <w:t>.</w:t>
      </w:r>
      <w:r w:rsidR="00E734D0" w:rsidRPr="00DE5716">
        <w:rPr>
          <w:rFonts w:ascii="Times New Roman" w:eastAsiaTheme="minorEastAsia" w:hAnsi="Times New Roman" w:cs="Times New Roman"/>
          <w:color w:val="000000" w:themeColor="text1"/>
          <w:sz w:val="24"/>
          <w:szCs w:val="24"/>
          <w:lang w:val="es-MX" w:eastAsia="es-CL"/>
        </w:rPr>
        <w:t xml:space="preserve"> </w:t>
      </w:r>
    </w:p>
    <w:p w14:paraId="536C9610" w14:textId="5DC3249F" w:rsidR="00E734D0" w:rsidRPr="00DE5716" w:rsidRDefault="00E734D0" w:rsidP="00736E6F">
      <w:pPr>
        <w:jc w:val="both"/>
        <w:rPr>
          <w:rFonts w:ascii="Times New Roman" w:eastAsiaTheme="minorEastAsia" w:hAnsi="Times New Roman" w:cs="Times New Roman"/>
          <w:color w:val="000000" w:themeColor="text1"/>
          <w:sz w:val="24"/>
          <w:szCs w:val="24"/>
          <w:lang w:val="es-MX" w:eastAsia="es-CL"/>
        </w:rPr>
      </w:pPr>
      <w:r w:rsidRPr="00DE5716">
        <w:rPr>
          <w:rFonts w:ascii="Times New Roman" w:eastAsiaTheme="minorEastAsia" w:hAnsi="Times New Roman" w:cs="Times New Roman"/>
          <w:color w:val="000000" w:themeColor="text1"/>
          <w:sz w:val="24"/>
          <w:szCs w:val="24"/>
          <w:lang w:val="es-MX" w:eastAsia="es-CL"/>
        </w:rPr>
        <w:t>El cua</w:t>
      </w:r>
      <w:r w:rsidR="008E3F40">
        <w:rPr>
          <w:rFonts w:ascii="Times New Roman" w:eastAsiaTheme="minorEastAsia" w:hAnsi="Times New Roman" w:cs="Times New Roman"/>
          <w:color w:val="000000" w:themeColor="text1"/>
          <w:sz w:val="24"/>
          <w:szCs w:val="24"/>
          <w:lang w:val="es-MX" w:eastAsia="es-CL"/>
        </w:rPr>
        <w:t>rto fenómeno propio de</w:t>
      </w:r>
      <w:r w:rsidRPr="00DE5716">
        <w:rPr>
          <w:rFonts w:ascii="Times New Roman" w:eastAsiaTheme="minorEastAsia" w:hAnsi="Times New Roman" w:cs="Times New Roman"/>
          <w:color w:val="000000" w:themeColor="text1"/>
          <w:sz w:val="24"/>
          <w:szCs w:val="24"/>
          <w:lang w:val="es-MX" w:eastAsia="es-CL"/>
        </w:rPr>
        <w:t xml:space="preserve"> nuestro país, es que el acceso a fuentes de trabajo y al crédito producidos por la expansión económica de las últimas décadas, </w:t>
      </w:r>
      <w:r>
        <w:rPr>
          <w:rFonts w:ascii="Times New Roman" w:eastAsiaTheme="minorEastAsia" w:hAnsi="Times New Roman" w:cs="Times New Roman"/>
          <w:color w:val="000000" w:themeColor="text1"/>
          <w:sz w:val="24"/>
          <w:szCs w:val="24"/>
          <w:lang w:val="es-MX" w:eastAsia="es-CL"/>
        </w:rPr>
        <w:t>consolidaron</w:t>
      </w:r>
      <w:r w:rsidRPr="00DE5716">
        <w:rPr>
          <w:rFonts w:ascii="Times New Roman" w:eastAsiaTheme="minorEastAsia" w:hAnsi="Times New Roman" w:cs="Times New Roman"/>
          <w:color w:val="000000" w:themeColor="text1"/>
          <w:sz w:val="24"/>
          <w:szCs w:val="24"/>
          <w:lang w:val="es-MX" w:eastAsia="es-CL"/>
        </w:rPr>
        <w:t xml:space="preserve"> una sociedad de consumo </w:t>
      </w:r>
      <w:r>
        <w:rPr>
          <w:rFonts w:ascii="Times New Roman" w:eastAsiaTheme="minorEastAsia" w:hAnsi="Times New Roman" w:cs="Times New Roman"/>
          <w:color w:val="000000" w:themeColor="text1"/>
          <w:sz w:val="24"/>
          <w:szCs w:val="24"/>
          <w:lang w:val="es-MX" w:eastAsia="es-CL"/>
        </w:rPr>
        <w:t>de masas</w:t>
      </w:r>
      <w:r w:rsidRPr="00DE5716">
        <w:rPr>
          <w:rFonts w:ascii="Times New Roman" w:eastAsiaTheme="minorEastAsia" w:hAnsi="Times New Roman" w:cs="Times New Roman"/>
          <w:color w:val="000000" w:themeColor="text1"/>
          <w:sz w:val="24"/>
          <w:szCs w:val="24"/>
          <w:lang w:val="es-MX" w:eastAsia="es-CL"/>
        </w:rPr>
        <w:t xml:space="preserve"> en un contexto de generalización de los disposi</w:t>
      </w:r>
      <w:r>
        <w:rPr>
          <w:rFonts w:ascii="Times New Roman" w:eastAsiaTheme="minorEastAsia" w:hAnsi="Times New Roman" w:cs="Times New Roman"/>
          <w:color w:val="000000" w:themeColor="text1"/>
          <w:sz w:val="24"/>
          <w:szCs w:val="24"/>
          <w:lang w:val="es-MX" w:eastAsia="es-CL"/>
        </w:rPr>
        <w:t xml:space="preserve">tivos tecnológicos portátiles. </w:t>
      </w:r>
      <w:r w:rsidRPr="00DE5716">
        <w:rPr>
          <w:rFonts w:ascii="Times New Roman" w:eastAsiaTheme="minorEastAsia" w:hAnsi="Times New Roman" w:cs="Times New Roman"/>
          <w:color w:val="000000" w:themeColor="text1"/>
          <w:sz w:val="24"/>
          <w:szCs w:val="24"/>
          <w:lang w:val="es-MX" w:eastAsia="es-CL"/>
        </w:rPr>
        <w:t xml:space="preserve">Ello multiplicó las oportunidades de delito y la generación de mercados ilegales de la reventa de bienes robados. Por último, los cambios sociales que estos procesos produjeron, afectaron a las instituciones tradicionalmente encargadas de </w:t>
      </w:r>
      <w:r w:rsidR="009F5607">
        <w:rPr>
          <w:rFonts w:ascii="Times New Roman" w:eastAsiaTheme="minorEastAsia" w:hAnsi="Times New Roman" w:cs="Times New Roman"/>
          <w:color w:val="000000" w:themeColor="text1"/>
          <w:sz w:val="24"/>
          <w:szCs w:val="24"/>
          <w:lang w:val="es-MX" w:eastAsia="es-CL"/>
        </w:rPr>
        <w:t>la</w:t>
      </w:r>
      <w:r w:rsidRPr="00DE5716">
        <w:rPr>
          <w:rFonts w:ascii="Times New Roman" w:eastAsiaTheme="minorEastAsia" w:hAnsi="Times New Roman" w:cs="Times New Roman"/>
          <w:color w:val="000000" w:themeColor="text1"/>
          <w:sz w:val="24"/>
          <w:szCs w:val="24"/>
          <w:lang w:val="es-MX" w:eastAsia="es-CL"/>
        </w:rPr>
        <w:t xml:space="preserve"> socialización. La transmisión de los valores y de las reglas tácitas que </w:t>
      </w:r>
      <w:r w:rsidR="009F5607">
        <w:rPr>
          <w:rFonts w:ascii="Times New Roman" w:eastAsiaTheme="minorEastAsia" w:hAnsi="Times New Roman" w:cs="Times New Roman"/>
          <w:color w:val="000000" w:themeColor="text1"/>
          <w:sz w:val="24"/>
          <w:szCs w:val="24"/>
          <w:lang w:val="es-MX" w:eastAsia="es-CL"/>
        </w:rPr>
        <w:t>permiten</w:t>
      </w:r>
      <w:r w:rsidRPr="00DE5716">
        <w:rPr>
          <w:rFonts w:ascii="Times New Roman" w:eastAsiaTheme="minorEastAsia" w:hAnsi="Times New Roman" w:cs="Times New Roman"/>
          <w:color w:val="000000" w:themeColor="text1"/>
          <w:sz w:val="24"/>
          <w:szCs w:val="24"/>
          <w:lang w:val="es-MX" w:eastAsia="es-CL"/>
        </w:rPr>
        <w:t xml:space="preserve"> </w:t>
      </w:r>
      <w:r w:rsidR="0099716C">
        <w:rPr>
          <w:rFonts w:ascii="Times New Roman" w:eastAsiaTheme="minorEastAsia" w:hAnsi="Times New Roman" w:cs="Times New Roman"/>
          <w:color w:val="000000" w:themeColor="text1"/>
          <w:sz w:val="24"/>
          <w:szCs w:val="24"/>
          <w:lang w:val="es-MX" w:eastAsia="es-CL"/>
        </w:rPr>
        <w:t xml:space="preserve">articular </w:t>
      </w:r>
      <w:r w:rsidRPr="00DE5716">
        <w:rPr>
          <w:rFonts w:ascii="Times New Roman" w:eastAsiaTheme="minorEastAsia" w:hAnsi="Times New Roman" w:cs="Times New Roman"/>
          <w:color w:val="000000" w:themeColor="text1"/>
          <w:sz w:val="24"/>
          <w:szCs w:val="24"/>
          <w:lang w:val="es-MX" w:eastAsia="es-CL"/>
        </w:rPr>
        <w:t>nuestra vida en común, se tornaron más difíciles propiciando un mayor “relativismo normativo”</w:t>
      </w:r>
      <w:r w:rsidR="0099716C">
        <w:rPr>
          <w:rFonts w:ascii="Times New Roman" w:eastAsiaTheme="minorEastAsia" w:hAnsi="Times New Roman" w:cs="Times New Roman"/>
          <w:color w:val="000000" w:themeColor="text1"/>
          <w:sz w:val="24"/>
          <w:szCs w:val="24"/>
          <w:lang w:val="es-MX" w:eastAsia="es-CL"/>
        </w:rPr>
        <w:t>.</w:t>
      </w:r>
      <w:r w:rsidRPr="00DE5716">
        <w:rPr>
          <w:rFonts w:ascii="Times New Roman" w:eastAsiaTheme="minorEastAsia" w:hAnsi="Times New Roman" w:cs="Times New Roman"/>
          <w:color w:val="000000" w:themeColor="text1"/>
          <w:sz w:val="24"/>
          <w:szCs w:val="24"/>
          <w:lang w:val="es-MX" w:eastAsia="es-CL"/>
        </w:rPr>
        <w:t xml:space="preserve"> </w:t>
      </w:r>
    </w:p>
    <w:p w14:paraId="07C5C7EC" w14:textId="304BAAAB" w:rsidR="008E3F40" w:rsidRDefault="00E734D0" w:rsidP="00736E6F">
      <w:pPr>
        <w:jc w:val="both"/>
        <w:rPr>
          <w:rFonts w:ascii="Times New Roman" w:eastAsiaTheme="minorEastAsia" w:hAnsi="Times New Roman" w:cs="Times New Roman"/>
          <w:color w:val="000000" w:themeColor="text1"/>
          <w:sz w:val="24"/>
          <w:szCs w:val="24"/>
          <w:lang w:val="es-MX" w:eastAsia="es-CL"/>
        </w:rPr>
      </w:pPr>
      <w:r w:rsidRPr="00DE5716">
        <w:rPr>
          <w:rFonts w:ascii="Times New Roman" w:eastAsiaTheme="minorEastAsia" w:hAnsi="Times New Roman" w:cs="Times New Roman"/>
          <w:color w:val="000000" w:themeColor="text1"/>
          <w:sz w:val="24"/>
          <w:szCs w:val="24"/>
          <w:lang w:val="es-MX" w:eastAsia="es-CL"/>
        </w:rPr>
        <w:t xml:space="preserve">Este conjunto de procesos propició el aumento masivo de los delitos anónimos (sin imputado conocido), lo que produjo una </w:t>
      </w:r>
      <w:r w:rsidR="008E3F40">
        <w:rPr>
          <w:rFonts w:ascii="Times New Roman" w:eastAsiaTheme="minorEastAsia" w:hAnsi="Times New Roman" w:cs="Times New Roman"/>
          <w:color w:val="000000" w:themeColor="text1"/>
          <w:sz w:val="24"/>
          <w:szCs w:val="24"/>
          <w:lang w:val="es-MX" w:eastAsia="es-CL"/>
        </w:rPr>
        <w:t xml:space="preserve">gran </w:t>
      </w:r>
      <w:r w:rsidRPr="00DE5716">
        <w:rPr>
          <w:rFonts w:ascii="Times New Roman" w:eastAsiaTheme="minorEastAsia" w:hAnsi="Times New Roman" w:cs="Times New Roman"/>
          <w:color w:val="000000" w:themeColor="text1"/>
          <w:sz w:val="24"/>
          <w:szCs w:val="24"/>
          <w:lang w:val="es-MX" w:eastAsia="es-CL"/>
        </w:rPr>
        <w:t xml:space="preserve">congestión en el sistema de persecución penal. </w:t>
      </w:r>
      <w:r w:rsidR="008E3F40">
        <w:rPr>
          <w:rFonts w:ascii="Times New Roman" w:eastAsiaTheme="minorEastAsia" w:hAnsi="Times New Roman" w:cs="Times New Roman"/>
          <w:color w:val="000000" w:themeColor="text1"/>
          <w:sz w:val="24"/>
          <w:szCs w:val="24"/>
          <w:lang w:val="es-MX" w:eastAsia="es-CL"/>
        </w:rPr>
        <w:t xml:space="preserve">Se optó por </w:t>
      </w:r>
      <w:r w:rsidR="0099716C">
        <w:rPr>
          <w:rFonts w:ascii="Times New Roman" w:eastAsiaTheme="minorEastAsia" w:hAnsi="Times New Roman" w:cs="Times New Roman"/>
          <w:color w:val="000000" w:themeColor="text1"/>
          <w:sz w:val="24"/>
          <w:szCs w:val="24"/>
          <w:lang w:val="es-MX" w:eastAsia="es-CL"/>
        </w:rPr>
        <w:t>su racionalización</w:t>
      </w:r>
      <w:r w:rsidR="009F5607">
        <w:rPr>
          <w:rFonts w:ascii="Times New Roman" w:eastAsiaTheme="minorEastAsia" w:hAnsi="Times New Roman" w:cs="Times New Roman"/>
          <w:color w:val="000000" w:themeColor="text1"/>
          <w:sz w:val="24"/>
          <w:szCs w:val="24"/>
          <w:lang w:val="es-MX" w:eastAsia="es-CL"/>
        </w:rPr>
        <w:t>,</w:t>
      </w:r>
      <w:r w:rsidRPr="00DE5716">
        <w:rPr>
          <w:rFonts w:ascii="Times New Roman" w:eastAsiaTheme="minorEastAsia" w:hAnsi="Times New Roman" w:cs="Times New Roman"/>
          <w:color w:val="000000" w:themeColor="text1"/>
          <w:sz w:val="24"/>
          <w:szCs w:val="24"/>
          <w:lang w:val="es-MX" w:eastAsia="es-CL"/>
        </w:rPr>
        <w:t xml:space="preserve"> </w:t>
      </w:r>
      <w:r w:rsidR="008E3F40">
        <w:rPr>
          <w:rFonts w:ascii="Times New Roman" w:eastAsiaTheme="minorEastAsia" w:hAnsi="Times New Roman" w:cs="Times New Roman"/>
          <w:color w:val="000000" w:themeColor="text1"/>
          <w:sz w:val="24"/>
          <w:szCs w:val="24"/>
          <w:lang w:val="es-MX" w:eastAsia="es-CL"/>
        </w:rPr>
        <w:t xml:space="preserve">reservando la persecución </w:t>
      </w:r>
      <w:r w:rsidRPr="00DE5716">
        <w:rPr>
          <w:rFonts w:ascii="Times New Roman" w:eastAsiaTheme="minorEastAsia" w:hAnsi="Times New Roman" w:cs="Times New Roman"/>
          <w:color w:val="000000" w:themeColor="text1"/>
          <w:sz w:val="24"/>
          <w:szCs w:val="24"/>
          <w:lang w:val="es-MX" w:eastAsia="es-CL"/>
        </w:rPr>
        <w:t>para aquellos delitos qu</w:t>
      </w:r>
      <w:r w:rsidR="008E3F40">
        <w:rPr>
          <w:rFonts w:ascii="Times New Roman" w:eastAsiaTheme="minorEastAsia" w:hAnsi="Times New Roman" w:cs="Times New Roman"/>
          <w:color w:val="000000" w:themeColor="text1"/>
          <w:sz w:val="24"/>
          <w:szCs w:val="24"/>
          <w:lang w:val="es-MX" w:eastAsia="es-CL"/>
        </w:rPr>
        <w:t xml:space="preserve">e, por sus características y </w:t>
      </w:r>
      <w:r w:rsidR="0099716C">
        <w:rPr>
          <w:rFonts w:ascii="Times New Roman" w:eastAsiaTheme="minorEastAsia" w:hAnsi="Times New Roman" w:cs="Times New Roman"/>
          <w:color w:val="000000" w:themeColor="text1"/>
          <w:sz w:val="24"/>
          <w:szCs w:val="24"/>
          <w:lang w:val="es-MX" w:eastAsia="es-CL"/>
        </w:rPr>
        <w:t xml:space="preserve">por los </w:t>
      </w:r>
      <w:r w:rsidRPr="00DE5716">
        <w:rPr>
          <w:rFonts w:ascii="Times New Roman" w:eastAsiaTheme="minorEastAsia" w:hAnsi="Times New Roman" w:cs="Times New Roman"/>
          <w:color w:val="000000" w:themeColor="text1"/>
          <w:sz w:val="24"/>
          <w:szCs w:val="24"/>
          <w:lang w:val="es-MX" w:eastAsia="es-CL"/>
        </w:rPr>
        <w:t xml:space="preserve">bienes jurídicos afectados, </w:t>
      </w:r>
      <w:r w:rsidR="008E3F40">
        <w:rPr>
          <w:rFonts w:ascii="Times New Roman" w:eastAsiaTheme="minorEastAsia" w:hAnsi="Times New Roman" w:cs="Times New Roman"/>
          <w:color w:val="000000" w:themeColor="text1"/>
          <w:sz w:val="24"/>
          <w:szCs w:val="24"/>
          <w:lang w:val="es-MX" w:eastAsia="es-CL"/>
        </w:rPr>
        <w:t>resulta</w:t>
      </w:r>
      <w:r w:rsidR="009F5607">
        <w:rPr>
          <w:rFonts w:ascii="Times New Roman" w:eastAsiaTheme="minorEastAsia" w:hAnsi="Times New Roman" w:cs="Times New Roman"/>
          <w:color w:val="000000" w:themeColor="text1"/>
          <w:sz w:val="24"/>
          <w:szCs w:val="24"/>
          <w:lang w:val="es-MX" w:eastAsia="es-CL"/>
        </w:rPr>
        <w:t>ba</w:t>
      </w:r>
      <w:r w:rsidR="008E3F40">
        <w:rPr>
          <w:rFonts w:ascii="Times New Roman" w:eastAsiaTheme="minorEastAsia" w:hAnsi="Times New Roman" w:cs="Times New Roman"/>
          <w:color w:val="000000" w:themeColor="text1"/>
          <w:sz w:val="24"/>
          <w:szCs w:val="24"/>
          <w:lang w:val="es-MX" w:eastAsia="es-CL"/>
        </w:rPr>
        <w:t xml:space="preserve"> más costo-efectivo</w:t>
      </w:r>
      <w:r w:rsidR="009F5607">
        <w:rPr>
          <w:rFonts w:ascii="Times New Roman" w:eastAsiaTheme="minorEastAsia" w:hAnsi="Times New Roman" w:cs="Times New Roman"/>
          <w:color w:val="000000" w:themeColor="text1"/>
          <w:sz w:val="24"/>
          <w:szCs w:val="24"/>
          <w:lang w:val="es-MX" w:eastAsia="es-CL"/>
        </w:rPr>
        <w:t xml:space="preserve"> perseguir</w:t>
      </w:r>
      <w:r w:rsidRPr="00DE5716">
        <w:rPr>
          <w:rFonts w:ascii="Times New Roman" w:eastAsiaTheme="minorEastAsia" w:hAnsi="Times New Roman" w:cs="Times New Roman"/>
          <w:color w:val="000000" w:themeColor="text1"/>
          <w:sz w:val="24"/>
          <w:szCs w:val="24"/>
          <w:lang w:val="es-MX" w:eastAsia="es-CL"/>
        </w:rPr>
        <w:t xml:space="preserve">. </w:t>
      </w:r>
    </w:p>
    <w:p w14:paraId="5D4BC3B6" w14:textId="77777777" w:rsidR="007F263C" w:rsidRDefault="000B6D89"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Las respuestas tradicionales que prevenían de</w:t>
      </w:r>
      <w:r w:rsidR="008E3F40">
        <w:rPr>
          <w:rFonts w:ascii="Times New Roman" w:eastAsiaTheme="minorEastAsia" w:hAnsi="Times New Roman" w:cs="Times New Roman"/>
          <w:color w:val="000000" w:themeColor="text1"/>
          <w:sz w:val="24"/>
          <w:szCs w:val="24"/>
          <w:lang w:val="es-MX" w:eastAsia="es-CL"/>
        </w:rPr>
        <w:t xml:space="preserve"> la </w:t>
      </w:r>
      <w:r w:rsidR="00E734D0" w:rsidRPr="00D551B0">
        <w:rPr>
          <w:rFonts w:ascii="Times New Roman" w:eastAsiaTheme="minorEastAsia" w:hAnsi="Times New Roman" w:cs="Times New Roman"/>
          <w:color w:val="000000" w:themeColor="text1"/>
          <w:sz w:val="24"/>
          <w:szCs w:val="24"/>
          <w:lang w:val="es-MX" w:eastAsia="es-CL"/>
        </w:rPr>
        <w:t xml:space="preserve">criminología </w:t>
      </w:r>
      <w:r>
        <w:rPr>
          <w:rFonts w:ascii="Times New Roman" w:eastAsiaTheme="minorEastAsia" w:hAnsi="Times New Roman" w:cs="Times New Roman"/>
          <w:color w:val="000000" w:themeColor="text1"/>
          <w:sz w:val="24"/>
          <w:szCs w:val="24"/>
          <w:lang w:val="es-MX" w:eastAsia="es-CL"/>
        </w:rPr>
        <w:t>propiciaron</w:t>
      </w:r>
      <w:r w:rsidR="00E734D0" w:rsidRPr="00D551B0">
        <w:rPr>
          <w:rFonts w:ascii="Times New Roman" w:eastAsiaTheme="minorEastAsia" w:hAnsi="Times New Roman" w:cs="Times New Roman"/>
          <w:color w:val="000000" w:themeColor="text1"/>
          <w:sz w:val="24"/>
          <w:szCs w:val="24"/>
          <w:lang w:val="es-MX" w:eastAsia="es-CL"/>
        </w:rPr>
        <w:t xml:space="preserve"> una visión de la delincuencia centrada en los </w:t>
      </w:r>
      <w:r w:rsidR="00662B56">
        <w:rPr>
          <w:rFonts w:ascii="Times New Roman" w:eastAsiaTheme="minorEastAsia" w:hAnsi="Times New Roman" w:cs="Times New Roman"/>
          <w:color w:val="000000" w:themeColor="text1"/>
          <w:sz w:val="24"/>
          <w:szCs w:val="24"/>
          <w:lang w:val="es-MX" w:eastAsia="es-CL"/>
        </w:rPr>
        <w:t>procesos de integración social</w:t>
      </w:r>
      <w:r>
        <w:rPr>
          <w:rFonts w:ascii="Times New Roman" w:eastAsiaTheme="minorEastAsia" w:hAnsi="Times New Roman" w:cs="Times New Roman"/>
          <w:color w:val="000000" w:themeColor="text1"/>
          <w:sz w:val="24"/>
          <w:szCs w:val="24"/>
          <w:lang w:val="es-MX" w:eastAsia="es-CL"/>
        </w:rPr>
        <w:t>. Se buscaba</w:t>
      </w:r>
      <w:r w:rsidR="00662B56">
        <w:rPr>
          <w:rFonts w:ascii="Times New Roman" w:eastAsiaTheme="minorEastAsia" w:hAnsi="Times New Roman" w:cs="Times New Roman"/>
          <w:color w:val="000000" w:themeColor="text1"/>
          <w:sz w:val="24"/>
          <w:szCs w:val="24"/>
          <w:lang w:val="es-MX" w:eastAsia="es-CL"/>
        </w:rPr>
        <w:t xml:space="preserve"> </w:t>
      </w:r>
      <w:r>
        <w:rPr>
          <w:rFonts w:ascii="Times New Roman" w:eastAsiaTheme="minorEastAsia" w:hAnsi="Times New Roman" w:cs="Times New Roman"/>
          <w:color w:val="000000" w:themeColor="text1"/>
          <w:sz w:val="24"/>
          <w:szCs w:val="24"/>
          <w:lang w:val="es-MX" w:eastAsia="es-CL"/>
        </w:rPr>
        <w:t>que los infractores pudieran alinearse a</w:t>
      </w:r>
      <w:r w:rsidR="00E734D0" w:rsidRPr="00D551B0">
        <w:rPr>
          <w:rFonts w:ascii="Times New Roman" w:eastAsiaTheme="minorEastAsia" w:hAnsi="Times New Roman" w:cs="Times New Roman"/>
          <w:color w:val="000000" w:themeColor="text1"/>
          <w:sz w:val="24"/>
          <w:szCs w:val="24"/>
          <w:lang w:val="es-MX" w:eastAsia="es-CL"/>
        </w:rPr>
        <w:t xml:space="preserve"> los códigos valóricos y normativos imperantes</w:t>
      </w:r>
      <w:r w:rsidR="008E3F40">
        <w:rPr>
          <w:rFonts w:ascii="Times New Roman" w:eastAsiaTheme="minorEastAsia" w:hAnsi="Times New Roman" w:cs="Times New Roman"/>
          <w:color w:val="000000" w:themeColor="text1"/>
          <w:sz w:val="24"/>
          <w:szCs w:val="24"/>
          <w:lang w:val="es-MX" w:eastAsia="es-CL"/>
        </w:rPr>
        <w:t xml:space="preserve">. </w:t>
      </w:r>
      <w:r w:rsidR="00662B56">
        <w:rPr>
          <w:rFonts w:ascii="Times New Roman" w:eastAsiaTheme="minorEastAsia" w:hAnsi="Times New Roman" w:cs="Times New Roman"/>
          <w:color w:val="000000" w:themeColor="text1"/>
          <w:sz w:val="24"/>
          <w:szCs w:val="24"/>
          <w:lang w:val="es-MX" w:eastAsia="es-CL"/>
        </w:rPr>
        <w:t>Su propósito,</w:t>
      </w:r>
      <w:r w:rsidR="008E3F40">
        <w:rPr>
          <w:rFonts w:ascii="Times New Roman" w:eastAsiaTheme="minorEastAsia" w:hAnsi="Times New Roman" w:cs="Times New Roman"/>
          <w:color w:val="000000" w:themeColor="text1"/>
          <w:sz w:val="24"/>
          <w:szCs w:val="24"/>
          <w:lang w:val="es-MX" w:eastAsia="es-CL"/>
        </w:rPr>
        <w:t xml:space="preserve"> en consecuencia</w:t>
      </w:r>
      <w:r>
        <w:rPr>
          <w:rFonts w:ascii="Times New Roman" w:eastAsiaTheme="minorEastAsia" w:hAnsi="Times New Roman" w:cs="Times New Roman"/>
          <w:color w:val="000000" w:themeColor="text1"/>
          <w:sz w:val="24"/>
          <w:szCs w:val="24"/>
          <w:lang w:val="es-MX" w:eastAsia="es-CL"/>
        </w:rPr>
        <w:t>, consistía</w:t>
      </w:r>
      <w:r w:rsidR="00662B56">
        <w:rPr>
          <w:rFonts w:ascii="Times New Roman" w:eastAsiaTheme="minorEastAsia" w:hAnsi="Times New Roman" w:cs="Times New Roman"/>
          <w:color w:val="000000" w:themeColor="text1"/>
          <w:sz w:val="24"/>
          <w:szCs w:val="24"/>
          <w:lang w:val="es-MX" w:eastAsia="es-CL"/>
        </w:rPr>
        <w:t xml:space="preserve"> en</w:t>
      </w:r>
      <w:r w:rsidR="00E734D0" w:rsidRPr="00D551B0">
        <w:rPr>
          <w:rFonts w:ascii="Times New Roman" w:eastAsiaTheme="minorEastAsia" w:hAnsi="Times New Roman" w:cs="Times New Roman"/>
          <w:color w:val="000000" w:themeColor="text1"/>
          <w:sz w:val="24"/>
          <w:szCs w:val="24"/>
          <w:lang w:val="es-MX" w:eastAsia="es-CL"/>
        </w:rPr>
        <w:t xml:space="preserve"> reintroducir a las personas </w:t>
      </w:r>
      <w:r>
        <w:rPr>
          <w:rFonts w:ascii="Times New Roman" w:eastAsiaTheme="minorEastAsia" w:hAnsi="Times New Roman" w:cs="Times New Roman"/>
          <w:color w:val="000000" w:themeColor="text1"/>
          <w:sz w:val="24"/>
          <w:szCs w:val="24"/>
          <w:lang w:val="es-MX" w:eastAsia="es-CL"/>
        </w:rPr>
        <w:t>infractoras</w:t>
      </w:r>
      <w:r w:rsidR="00E734D0" w:rsidRPr="00D551B0">
        <w:rPr>
          <w:rFonts w:ascii="Times New Roman" w:eastAsiaTheme="minorEastAsia" w:hAnsi="Times New Roman" w:cs="Times New Roman"/>
          <w:color w:val="000000" w:themeColor="text1"/>
          <w:sz w:val="24"/>
          <w:szCs w:val="24"/>
          <w:lang w:val="es-MX" w:eastAsia="es-CL"/>
        </w:rPr>
        <w:t xml:space="preserve"> en la dinámica social</w:t>
      </w:r>
      <w:r>
        <w:rPr>
          <w:rFonts w:ascii="Times New Roman" w:eastAsiaTheme="minorEastAsia" w:hAnsi="Times New Roman" w:cs="Times New Roman"/>
          <w:color w:val="000000" w:themeColor="text1"/>
          <w:sz w:val="24"/>
          <w:szCs w:val="24"/>
          <w:lang w:val="es-MX" w:eastAsia="es-CL"/>
        </w:rPr>
        <w:t>,</w:t>
      </w:r>
      <w:r w:rsidR="00E734D0" w:rsidRPr="00D551B0">
        <w:rPr>
          <w:rFonts w:ascii="Times New Roman" w:eastAsiaTheme="minorEastAsia" w:hAnsi="Times New Roman" w:cs="Times New Roman"/>
          <w:color w:val="000000" w:themeColor="text1"/>
          <w:sz w:val="24"/>
          <w:szCs w:val="24"/>
          <w:lang w:val="es-MX" w:eastAsia="es-CL"/>
        </w:rPr>
        <w:t xml:space="preserve"> exaltando los valores a través de técnicas y métodos de rehabilitación y reinserción social</w:t>
      </w:r>
      <w:r w:rsidR="008E3F40">
        <w:rPr>
          <w:rFonts w:ascii="Times New Roman" w:eastAsiaTheme="minorEastAsia" w:hAnsi="Times New Roman" w:cs="Times New Roman"/>
          <w:color w:val="000000" w:themeColor="text1"/>
          <w:sz w:val="24"/>
          <w:szCs w:val="24"/>
          <w:lang w:val="es-MX" w:eastAsia="es-CL"/>
        </w:rPr>
        <w:t xml:space="preserve"> (Garland, 2005)</w:t>
      </w:r>
      <w:r w:rsidR="00E734D0" w:rsidRPr="00D551B0">
        <w:rPr>
          <w:rFonts w:ascii="Times New Roman" w:eastAsiaTheme="minorEastAsia" w:hAnsi="Times New Roman" w:cs="Times New Roman"/>
          <w:color w:val="000000" w:themeColor="text1"/>
          <w:sz w:val="24"/>
          <w:szCs w:val="24"/>
          <w:lang w:val="es-MX" w:eastAsia="es-CL"/>
        </w:rPr>
        <w:t xml:space="preserve">. </w:t>
      </w:r>
    </w:p>
    <w:p w14:paraId="33626B04" w14:textId="26522722" w:rsidR="00E734D0" w:rsidRPr="00D551B0" w:rsidRDefault="007F263C"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 xml:space="preserve">En </w:t>
      </w:r>
      <w:r w:rsidR="00E734D0" w:rsidRPr="00D551B0">
        <w:rPr>
          <w:rFonts w:ascii="Times New Roman" w:eastAsiaTheme="minorEastAsia" w:hAnsi="Times New Roman" w:cs="Times New Roman"/>
          <w:color w:val="000000" w:themeColor="text1"/>
          <w:sz w:val="24"/>
          <w:szCs w:val="24"/>
          <w:lang w:val="es-MX" w:eastAsia="es-CL"/>
        </w:rPr>
        <w:t xml:space="preserve">sociedades complejas caracterizadas por entornos cada vez más dinámicos y cambiantes, la criminología de la vida cotidiana </w:t>
      </w:r>
      <w:r>
        <w:rPr>
          <w:rFonts w:ascii="Times New Roman" w:eastAsiaTheme="minorEastAsia" w:hAnsi="Times New Roman" w:cs="Times New Roman"/>
          <w:color w:val="000000" w:themeColor="text1"/>
          <w:sz w:val="24"/>
          <w:szCs w:val="24"/>
          <w:lang w:val="es-MX" w:eastAsia="es-CL"/>
        </w:rPr>
        <w:t xml:space="preserve">de nuevo cuño </w:t>
      </w:r>
      <w:r w:rsidR="00E734D0" w:rsidRPr="00D551B0">
        <w:rPr>
          <w:rFonts w:ascii="Times New Roman" w:eastAsiaTheme="minorEastAsia" w:hAnsi="Times New Roman" w:cs="Times New Roman"/>
          <w:color w:val="000000" w:themeColor="text1"/>
          <w:sz w:val="24"/>
          <w:szCs w:val="24"/>
          <w:lang w:val="es-MX" w:eastAsia="es-CL"/>
        </w:rPr>
        <w:t xml:space="preserve">plantea, complementariamente, que el orden social es </w:t>
      </w:r>
      <w:r w:rsidR="008E3F40">
        <w:rPr>
          <w:rFonts w:ascii="Times New Roman" w:eastAsiaTheme="minorEastAsia" w:hAnsi="Times New Roman" w:cs="Times New Roman"/>
          <w:color w:val="000000" w:themeColor="text1"/>
          <w:sz w:val="24"/>
          <w:szCs w:val="24"/>
          <w:lang w:val="es-MX" w:eastAsia="es-CL"/>
        </w:rPr>
        <w:t xml:space="preserve">también </w:t>
      </w:r>
      <w:r w:rsidR="00E734D0" w:rsidRPr="00D551B0">
        <w:rPr>
          <w:rFonts w:ascii="Times New Roman" w:eastAsiaTheme="minorEastAsia" w:hAnsi="Times New Roman" w:cs="Times New Roman"/>
          <w:color w:val="000000" w:themeColor="text1"/>
          <w:sz w:val="24"/>
          <w:szCs w:val="24"/>
          <w:lang w:val="es-MX" w:eastAsia="es-CL"/>
        </w:rPr>
        <w:t>un problema de integración sistémica</w:t>
      </w:r>
      <w:r>
        <w:rPr>
          <w:rFonts w:ascii="Times New Roman" w:eastAsiaTheme="minorEastAsia" w:hAnsi="Times New Roman" w:cs="Times New Roman"/>
          <w:color w:val="000000" w:themeColor="text1"/>
          <w:sz w:val="24"/>
          <w:szCs w:val="24"/>
          <w:lang w:val="es-MX" w:eastAsia="es-CL"/>
        </w:rPr>
        <w:t xml:space="preserve"> (Garland, 2005). </w:t>
      </w:r>
      <w:r w:rsidR="00E734D0" w:rsidRPr="00D551B0">
        <w:rPr>
          <w:rFonts w:ascii="Times New Roman" w:eastAsiaTheme="minorEastAsia" w:hAnsi="Times New Roman" w:cs="Times New Roman"/>
          <w:color w:val="000000" w:themeColor="text1"/>
          <w:sz w:val="24"/>
          <w:szCs w:val="24"/>
          <w:lang w:val="es-MX" w:eastAsia="es-CL"/>
        </w:rPr>
        <w:t xml:space="preserve">Después de la teoría de las ventanas rotas, cuyos hallazgos mostraron el impacto que tienen los entornos en el comportamiento humano, el delito comenzó </w:t>
      </w:r>
      <w:r w:rsidR="00662B56">
        <w:rPr>
          <w:rFonts w:ascii="Times New Roman" w:eastAsiaTheme="minorEastAsia" w:hAnsi="Times New Roman" w:cs="Times New Roman"/>
          <w:color w:val="000000" w:themeColor="text1"/>
          <w:sz w:val="24"/>
          <w:szCs w:val="24"/>
          <w:lang w:val="es-MX" w:eastAsia="es-CL"/>
        </w:rPr>
        <w:t xml:space="preserve">a ser pensado de una manera </w:t>
      </w:r>
      <w:r w:rsidR="00FC201F">
        <w:rPr>
          <w:rFonts w:ascii="Times New Roman" w:eastAsiaTheme="minorEastAsia" w:hAnsi="Times New Roman" w:cs="Times New Roman"/>
          <w:color w:val="000000" w:themeColor="text1"/>
          <w:sz w:val="24"/>
          <w:szCs w:val="24"/>
          <w:lang w:val="es-MX" w:eastAsia="es-CL"/>
        </w:rPr>
        <w:t>diferente. No son so</w:t>
      </w:r>
      <w:r w:rsidR="00E734D0" w:rsidRPr="00D551B0">
        <w:rPr>
          <w:rFonts w:ascii="Times New Roman" w:eastAsiaTheme="minorEastAsia" w:hAnsi="Times New Roman" w:cs="Times New Roman"/>
          <w:color w:val="000000" w:themeColor="text1"/>
          <w:sz w:val="24"/>
          <w:szCs w:val="24"/>
          <w:lang w:val="es-MX" w:eastAsia="es-CL"/>
        </w:rPr>
        <w:t>lo las personas las que necesitan ser integradas, sino que los procesos en las cuales participan</w:t>
      </w:r>
      <w:r w:rsidR="000B6D89" w:rsidRPr="00D551B0">
        <w:rPr>
          <w:rFonts w:ascii="Times New Roman" w:eastAsiaTheme="minorEastAsia" w:hAnsi="Times New Roman" w:cs="Times New Roman"/>
          <w:color w:val="000000" w:themeColor="text1"/>
          <w:sz w:val="24"/>
          <w:szCs w:val="24"/>
          <w:lang w:val="es-MX" w:eastAsia="es-CL"/>
        </w:rPr>
        <w:t>.</w:t>
      </w:r>
      <w:r w:rsidR="000B6D89">
        <w:rPr>
          <w:rFonts w:ascii="Times New Roman" w:eastAsiaTheme="minorEastAsia" w:hAnsi="Times New Roman" w:cs="Times New Roman"/>
          <w:color w:val="000000" w:themeColor="text1"/>
          <w:sz w:val="24"/>
          <w:szCs w:val="24"/>
          <w:lang w:val="es-MX" w:eastAsia="es-CL"/>
        </w:rPr>
        <w:t xml:space="preserve"> </w:t>
      </w:r>
      <w:r w:rsidR="00E734D0" w:rsidRPr="00D551B0">
        <w:rPr>
          <w:rFonts w:ascii="Times New Roman" w:eastAsiaTheme="minorEastAsia" w:hAnsi="Times New Roman" w:cs="Times New Roman"/>
          <w:color w:val="000000" w:themeColor="text1"/>
          <w:sz w:val="24"/>
          <w:szCs w:val="24"/>
          <w:lang w:val="es-MX" w:eastAsia="es-CL"/>
        </w:rPr>
        <w:t>Los criminólogos de la vida cotidiana en lugar de ocuparse de los sujetos y sus comportamientos, se focalizaron en las situaciones en las cuales participan analizando</w:t>
      </w:r>
      <w:r w:rsidR="000B6D89">
        <w:rPr>
          <w:rFonts w:ascii="Times New Roman" w:eastAsiaTheme="minorEastAsia" w:hAnsi="Times New Roman" w:cs="Times New Roman"/>
          <w:color w:val="000000" w:themeColor="text1"/>
          <w:sz w:val="24"/>
          <w:szCs w:val="24"/>
          <w:lang w:val="es-MX" w:eastAsia="es-CL"/>
        </w:rPr>
        <w:t xml:space="preserve"> </w:t>
      </w:r>
      <w:r w:rsidR="00E734D0" w:rsidRPr="00D551B0">
        <w:rPr>
          <w:rFonts w:ascii="Times New Roman" w:eastAsiaTheme="minorEastAsia" w:hAnsi="Times New Roman" w:cs="Times New Roman"/>
          <w:color w:val="000000" w:themeColor="text1"/>
          <w:sz w:val="24"/>
          <w:szCs w:val="24"/>
          <w:lang w:val="es-MX" w:eastAsia="es-CL"/>
        </w:rPr>
        <w:t xml:space="preserve">cómo pueden ser diseñadas y gestionados para reducir las oportunidades de delito. Se trataba entonces de hacer converger espacios que interactúan </w:t>
      </w:r>
      <w:r w:rsidR="00E734D0" w:rsidRPr="00D551B0">
        <w:rPr>
          <w:rFonts w:ascii="Times New Roman" w:eastAsiaTheme="minorEastAsia" w:hAnsi="Times New Roman" w:cs="Times New Roman"/>
          <w:color w:val="000000" w:themeColor="text1"/>
          <w:sz w:val="24"/>
          <w:szCs w:val="24"/>
          <w:lang w:val="es-MX" w:eastAsia="es-CL"/>
        </w:rPr>
        <w:lastRenderedPageBreak/>
        <w:t xml:space="preserve">con el objeto de reducir al mínimo los factores ambientales propicios para la comisión de delitos. </w:t>
      </w:r>
    </w:p>
    <w:p w14:paraId="61B053A4" w14:textId="7368707D" w:rsidR="00E734D0" w:rsidRPr="00D551B0" w:rsidRDefault="00E734D0" w:rsidP="00736E6F">
      <w:pPr>
        <w:jc w:val="both"/>
        <w:rPr>
          <w:rFonts w:ascii="Times New Roman" w:eastAsiaTheme="minorEastAsia" w:hAnsi="Times New Roman" w:cs="Times New Roman"/>
          <w:color w:val="000000" w:themeColor="text1"/>
          <w:sz w:val="24"/>
          <w:szCs w:val="24"/>
          <w:lang w:val="es-MX" w:eastAsia="es-CL"/>
        </w:rPr>
      </w:pPr>
      <w:r w:rsidRPr="00D551B0">
        <w:rPr>
          <w:rFonts w:ascii="Times New Roman" w:eastAsiaTheme="minorEastAsia" w:hAnsi="Times New Roman" w:cs="Times New Roman"/>
          <w:color w:val="000000" w:themeColor="text1"/>
          <w:sz w:val="24"/>
          <w:szCs w:val="24"/>
          <w:lang w:val="es-MX" w:eastAsia="es-CL"/>
        </w:rPr>
        <w:t xml:space="preserve">Otras teorías y metodologías, inspiradas en estos mismos preceptos, multiplicaron las </w:t>
      </w:r>
      <w:r w:rsidR="000B6D89">
        <w:rPr>
          <w:rFonts w:ascii="Times New Roman" w:eastAsiaTheme="minorEastAsia" w:hAnsi="Times New Roman" w:cs="Times New Roman"/>
          <w:color w:val="000000" w:themeColor="text1"/>
          <w:sz w:val="24"/>
          <w:szCs w:val="24"/>
          <w:lang w:val="es-MX" w:eastAsia="es-CL"/>
        </w:rPr>
        <w:t>metodologías de intervención</w:t>
      </w:r>
      <w:r w:rsidRPr="00D551B0">
        <w:rPr>
          <w:rFonts w:ascii="Times New Roman" w:eastAsiaTheme="minorEastAsia" w:hAnsi="Times New Roman" w:cs="Times New Roman"/>
          <w:color w:val="000000" w:themeColor="text1"/>
          <w:sz w:val="24"/>
          <w:szCs w:val="24"/>
          <w:lang w:val="es-MX" w:eastAsia="es-CL"/>
        </w:rPr>
        <w:t xml:space="preserve"> </w:t>
      </w:r>
      <w:r>
        <w:rPr>
          <w:rFonts w:ascii="Times New Roman" w:eastAsiaTheme="minorEastAsia" w:hAnsi="Times New Roman" w:cs="Times New Roman"/>
          <w:color w:val="000000" w:themeColor="text1"/>
          <w:sz w:val="24"/>
          <w:szCs w:val="24"/>
          <w:lang w:val="es-MX" w:eastAsia="es-CL"/>
        </w:rPr>
        <w:t xml:space="preserve">con </w:t>
      </w:r>
      <w:r w:rsidR="007F263C">
        <w:rPr>
          <w:rFonts w:ascii="Times New Roman" w:eastAsiaTheme="minorEastAsia" w:hAnsi="Times New Roman" w:cs="Times New Roman"/>
          <w:color w:val="000000" w:themeColor="text1"/>
          <w:sz w:val="24"/>
          <w:szCs w:val="24"/>
          <w:lang w:val="es-MX" w:eastAsia="es-CL"/>
        </w:rPr>
        <w:t xml:space="preserve">una </w:t>
      </w:r>
      <w:r>
        <w:rPr>
          <w:rFonts w:ascii="Times New Roman" w:eastAsiaTheme="minorEastAsia" w:hAnsi="Times New Roman" w:cs="Times New Roman"/>
          <w:color w:val="000000" w:themeColor="text1"/>
          <w:sz w:val="24"/>
          <w:szCs w:val="24"/>
          <w:lang w:val="es-MX" w:eastAsia="es-CL"/>
        </w:rPr>
        <w:t>perspectiva ecológica</w:t>
      </w:r>
      <w:r w:rsidRPr="00D551B0">
        <w:rPr>
          <w:rFonts w:ascii="Times New Roman" w:eastAsiaTheme="minorEastAsia" w:hAnsi="Times New Roman" w:cs="Times New Roman"/>
          <w:color w:val="000000" w:themeColor="text1"/>
          <w:sz w:val="24"/>
          <w:szCs w:val="24"/>
          <w:lang w:val="es-MX" w:eastAsia="es-CL"/>
        </w:rPr>
        <w:t xml:space="preserve"> cuyo foco era el tejido social resaltando aspectos tales como el de eficacia colectiva, el control social informal y la cohesión social. Asimismo, surgieron metodologías e instrumentos que facilitaron la </w:t>
      </w:r>
      <w:r w:rsidR="000B6D89">
        <w:rPr>
          <w:rFonts w:ascii="Times New Roman" w:eastAsiaTheme="minorEastAsia" w:hAnsi="Times New Roman" w:cs="Times New Roman"/>
          <w:color w:val="000000" w:themeColor="text1"/>
          <w:sz w:val="24"/>
          <w:szCs w:val="24"/>
          <w:lang w:val="es-MX" w:eastAsia="es-CL"/>
        </w:rPr>
        <w:t>implementación</w:t>
      </w:r>
      <w:r w:rsidRPr="00D551B0">
        <w:rPr>
          <w:rFonts w:ascii="Times New Roman" w:eastAsiaTheme="minorEastAsia" w:hAnsi="Times New Roman" w:cs="Times New Roman"/>
          <w:color w:val="000000" w:themeColor="text1"/>
          <w:sz w:val="24"/>
          <w:szCs w:val="24"/>
          <w:lang w:val="es-MX" w:eastAsia="es-CL"/>
        </w:rPr>
        <w:t xml:space="preserve"> de programas orientados a la reinserción social</w:t>
      </w:r>
      <w:r w:rsidR="000B6D89">
        <w:rPr>
          <w:rFonts w:ascii="Times New Roman" w:eastAsiaTheme="minorEastAsia" w:hAnsi="Times New Roman" w:cs="Times New Roman"/>
          <w:color w:val="000000" w:themeColor="text1"/>
          <w:sz w:val="24"/>
          <w:szCs w:val="24"/>
          <w:lang w:val="es-MX" w:eastAsia="es-CL"/>
        </w:rPr>
        <w:t xml:space="preserve"> con esta misma perspectiva (ecológica)</w:t>
      </w:r>
      <w:r w:rsidRPr="00D551B0">
        <w:rPr>
          <w:rFonts w:ascii="Times New Roman" w:eastAsiaTheme="minorEastAsia" w:hAnsi="Times New Roman" w:cs="Times New Roman"/>
          <w:color w:val="000000" w:themeColor="text1"/>
          <w:sz w:val="24"/>
          <w:szCs w:val="24"/>
          <w:lang w:val="es-MX" w:eastAsia="es-CL"/>
        </w:rPr>
        <w:t xml:space="preserve">. Pero también se elaboraron dispositivos que permitieron acumular evidencia para intervenir tempranamente segmentos de la población que reúnen condiciones propicias para desarrollar conductas disruptivas. </w:t>
      </w:r>
    </w:p>
    <w:p w14:paraId="44859697" w14:textId="792B8522" w:rsidR="00E734D0" w:rsidRPr="00D551B0" w:rsidRDefault="00662B56"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C</w:t>
      </w:r>
      <w:r w:rsidR="007F263C">
        <w:rPr>
          <w:rFonts w:ascii="Times New Roman" w:eastAsiaTheme="minorEastAsia" w:hAnsi="Times New Roman" w:cs="Times New Roman"/>
          <w:color w:val="000000" w:themeColor="text1"/>
          <w:sz w:val="24"/>
          <w:szCs w:val="24"/>
          <w:lang w:val="es-MX" w:eastAsia="es-CL"/>
        </w:rPr>
        <w:t>omenzó a dársele importancia también</w:t>
      </w:r>
      <w:r w:rsidR="00E734D0" w:rsidRPr="00D551B0">
        <w:rPr>
          <w:rFonts w:ascii="Times New Roman" w:eastAsiaTheme="minorEastAsia" w:hAnsi="Times New Roman" w:cs="Times New Roman"/>
          <w:color w:val="000000" w:themeColor="text1"/>
          <w:sz w:val="24"/>
          <w:szCs w:val="24"/>
          <w:lang w:val="es-MX" w:eastAsia="es-CL"/>
        </w:rPr>
        <w:t xml:space="preserve"> a </w:t>
      </w:r>
      <w:r w:rsidR="007F263C">
        <w:rPr>
          <w:rFonts w:ascii="Times New Roman" w:eastAsiaTheme="minorEastAsia" w:hAnsi="Times New Roman" w:cs="Times New Roman"/>
          <w:color w:val="000000" w:themeColor="text1"/>
          <w:sz w:val="24"/>
          <w:szCs w:val="24"/>
          <w:lang w:val="es-MX" w:eastAsia="es-CL"/>
        </w:rPr>
        <w:t>la</w:t>
      </w:r>
      <w:r w:rsidR="00E734D0" w:rsidRPr="00D551B0">
        <w:rPr>
          <w:rFonts w:ascii="Times New Roman" w:eastAsiaTheme="minorEastAsia" w:hAnsi="Times New Roman" w:cs="Times New Roman"/>
          <w:color w:val="000000" w:themeColor="text1"/>
          <w:sz w:val="24"/>
          <w:szCs w:val="24"/>
          <w:lang w:val="es-MX" w:eastAsia="es-CL"/>
        </w:rPr>
        <w:t xml:space="preserve"> planificación urbana con el </w:t>
      </w:r>
      <w:r w:rsidR="00E734D0">
        <w:rPr>
          <w:rFonts w:ascii="Times New Roman" w:eastAsiaTheme="minorEastAsia" w:hAnsi="Times New Roman" w:cs="Times New Roman"/>
          <w:color w:val="000000" w:themeColor="text1"/>
          <w:sz w:val="24"/>
          <w:szCs w:val="24"/>
          <w:lang w:val="es-MX" w:eastAsia="es-CL"/>
        </w:rPr>
        <w:t xml:space="preserve">objeto </w:t>
      </w:r>
      <w:r w:rsidR="00E734D0" w:rsidRPr="00D551B0">
        <w:rPr>
          <w:rFonts w:ascii="Times New Roman" w:eastAsiaTheme="minorEastAsia" w:hAnsi="Times New Roman" w:cs="Times New Roman"/>
          <w:color w:val="000000" w:themeColor="text1"/>
          <w:sz w:val="24"/>
          <w:szCs w:val="24"/>
          <w:lang w:val="es-MX" w:eastAsia="es-CL"/>
        </w:rPr>
        <w:t xml:space="preserve">de producir nuevas formas de integración entre zonas y barrios que fortalecieran los factores protectores y propiciaran la solidaridad y la cohesión social. </w:t>
      </w:r>
      <w:r>
        <w:rPr>
          <w:rFonts w:ascii="Times New Roman" w:eastAsiaTheme="minorEastAsia" w:hAnsi="Times New Roman" w:cs="Times New Roman"/>
          <w:color w:val="000000" w:themeColor="text1"/>
          <w:sz w:val="24"/>
          <w:szCs w:val="24"/>
          <w:lang w:val="es-MX" w:eastAsia="es-CL"/>
        </w:rPr>
        <w:t xml:space="preserve">Se multiplicaron </w:t>
      </w:r>
      <w:r w:rsidR="000F2D5C">
        <w:rPr>
          <w:rFonts w:ascii="Times New Roman" w:eastAsiaTheme="minorEastAsia" w:hAnsi="Times New Roman" w:cs="Times New Roman"/>
          <w:color w:val="000000" w:themeColor="text1"/>
          <w:sz w:val="24"/>
          <w:szCs w:val="24"/>
          <w:lang w:val="es-MX" w:eastAsia="es-CL"/>
        </w:rPr>
        <w:t>también</w:t>
      </w:r>
      <w:r>
        <w:rPr>
          <w:rFonts w:ascii="Times New Roman" w:eastAsiaTheme="minorEastAsia" w:hAnsi="Times New Roman" w:cs="Times New Roman"/>
          <w:color w:val="000000" w:themeColor="text1"/>
          <w:sz w:val="24"/>
          <w:szCs w:val="24"/>
          <w:lang w:val="es-MX" w:eastAsia="es-CL"/>
        </w:rPr>
        <w:t>, m</w:t>
      </w:r>
      <w:r w:rsidR="00E734D0" w:rsidRPr="00D551B0">
        <w:rPr>
          <w:rFonts w:ascii="Times New Roman" w:eastAsiaTheme="minorEastAsia" w:hAnsi="Times New Roman" w:cs="Times New Roman"/>
          <w:color w:val="000000" w:themeColor="text1"/>
          <w:sz w:val="24"/>
          <w:szCs w:val="24"/>
          <w:lang w:val="es-MX" w:eastAsia="es-CL"/>
        </w:rPr>
        <w:t xml:space="preserve">etodologías participativas para mejorar la convivencia en las escuelas y centros educativos y </w:t>
      </w:r>
      <w:r w:rsidR="000B6D89">
        <w:rPr>
          <w:rFonts w:ascii="Times New Roman" w:eastAsiaTheme="minorEastAsia" w:hAnsi="Times New Roman" w:cs="Times New Roman"/>
          <w:color w:val="000000" w:themeColor="text1"/>
          <w:sz w:val="24"/>
          <w:szCs w:val="24"/>
          <w:lang w:val="es-MX" w:eastAsia="es-CL"/>
        </w:rPr>
        <w:t xml:space="preserve">se multiplicaron </w:t>
      </w:r>
      <w:r>
        <w:rPr>
          <w:rFonts w:ascii="Times New Roman" w:eastAsiaTheme="minorEastAsia" w:hAnsi="Times New Roman" w:cs="Times New Roman"/>
          <w:color w:val="000000" w:themeColor="text1"/>
          <w:sz w:val="24"/>
          <w:szCs w:val="24"/>
          <w:lang w:val="es-MX" w:eastAsia="es-CL"/>
        </w:rPr>
        <w:t>los</w:t>
      </w:r>
      <w:r w:rsidR="00E734D0">
        <w:rPr>
          <w:rFonts w:ascii="Times New Roman" w:eastAsiaTheme="minorEastAsia" w:hAnsi="Times New Roman" w:cs="Times New Roman"/>
          <w:color w:val="000000" w:themeColor="text1"/>
          <w:sz w:val="24"/>
          <w:szCs w:val="24"/>
          <w:lang w:val="es-MX" w:eastAsia="es-CL"/>
        </w:rPr>
        <w:t xml:space="preserve"> programas preventivos basados en estas orientaciones.</w:t>
      </w:r>
      <w:r w:rsidR="00E734D0" w:rsidRPr="00D551B0">
        <w:rPr>
          <w:rFonts w:ascii="Times New Roman" w:eastAsiaTheme="minorEastAsia" w:hAnsi="Times New Roman" w:cs="Times New Roman"/>
          <w:color w:val="000000" w:themeColor="text1"/>
          <w:sz w:val="24"/>
          <w:szCs w:val="24"/>
          <w:lang w:val="es-MX" w:eastAsia="es-CL"/>
        </w:rPr>
        <w:t xml:space="preserve">  </w:t>
      </w:r>
    </w:p>
    <w:p w14:paraId="121812B8" w14:textId="086ED55E" w:rsidR="00E734D0" w:rsidRPr="00D551B0" w:rsidRDefault="00E734D0" w:rsidP="00736E6F">
      <w:pPr>
        <w:jc w:val="both"/>
        <w:rPr>
          <w:rFonts w:ascii="Times New Roman" w:eastAsiaTheme="minorEastAsia" w:hAnsi="Times New Roman" w:cs="Times New Roman"/>
          <w:color w:val="000000" w:themeColor="text1"/>
          <w:sz w:val="24"/>
          <w:szCs w:val="24"/>
          <w:lang w:val="es-MX" w:eastAsia="es-CL"/>
        </w:rPr>
      </w:pPr>
      <w:r w:rsidRPr="00D551B0">
        <w:rPr>
          <w:rFonts w:ascii="Times New Roman" w:eastAsiaTheme="minorEastAsia" w:hAnsi="Times New Roman" w:cs="Times New Roman"/>
          <w:color w:val="000000" w:themeColor="text1"/>
          <w:sz w:val="24"/>
          <w:szCs w:val="24"/>
          <w:lang w:val="es-MX" w:eastAsia="es-CL"/>
        </w:rPr>
        <w:t xml:space="preserve">En este nuevo contexto, las distintas administraciones de gobierno han ido instalando nuevas formas de concebir el delito y de prevenir su ocurrencia. </w:t>
      </w:r>
      <w:r w:rsidR="00FE7529">
        <w:rPr>
          <w:rFonts w:ascii="Times New Roman" w:eastAsiaTheme="minorEastAsia" w:hAnsi="Times New Roman" w:cs="Times New Roman"/>
          <w:color w:val="000000" w:themeColor="text1"/>
          <w:sz w:val="24"/>
          <w:szCs w:val="24"/>
          <w:lang w:val="es-MX" w:eastAsia="es-CL"/>
        </w:rPr>
        <w:t>U</w:t>
      </w:r>
      <w:r w:rsidRPr="00D551B0">
        <w:rPr>
          <w:rFonts w:ascii="Times New Roman" w:eastAsiaTheme="minorEastAsia" w:hAnsi="Times New Roman" w:cs="Times New Roman"/>
          <w:color w:val="000000" w:themeColor="text1"/>
          <w:sz w:val="24"/>
          <w:szCs w:val="24"/>
          <w:lang w:val="es-MX" w:eastAsia="es-CL"/>
        </w:rPr>
        <w:t xml:space="preserve">na de las fórmulas más </w:t>
      </w:r>
      <w:r w:rsidR="00FE7529">
        <w:rPr>
          <w:rFonts w:ascii="Times New Roman" w:eastAsiaTheme="minorEastAsia" w:hAnsi="Times New Roman" w:cs="Times New Roman"/>
          <w:color w:val="000000" w:themeColor="text1"/>
          <w:sz w:val="24"/>
          <w:szCs w:val="24"/>
          <w:lang w:val="es-MX" w:eastAsia="es-CL"/>
        </w:rPr>
        <w:t xml:space="preserve">enfocada en todos </w:t>
      </w:r>
      <w:r w:rsidR="000B6D89">
        <w:rPr>
          <w:rFonts w:ascii="Times New Roman" w:eastAsiaTheme="minorEastAsia" w:hAnsi="Times New Roman" w:cs="Times New Roman"/>
          <w:color w:val="000000" w:themeColor="text1"/>
          <w:sz w:val="24"/>
          <w:szCs w:val="24"/>
          <w:lang w:val="es-MX" w:eastAsia="es-CL"/>
        </w:rPr>
        <w:t>estos nuevos preceptos</w:t>
      </w:r>
      <w:r w:rsidR="00FE7529">
        <w:rPr>
          <w:rFonts w:ascii="Times New Roman" w:eastAsiaTheme="minorEastAsia" w:hAnsi="Times New Roman" w:cs="Times New Roman"/>
          <w:color w:val="000000" w:themeColor="text1"/>
          <w:sz w:val="24"/>
          <w:szCs w:val="24"/>
          <w:lang w:val="es-MX" w:eastAsia="es-CL"/>
        </w:rPr>
        <w:t>,</w:t>
      </w:r>
      <w:r w:rsidRPr="00D551B0">
        <w:rPr>
          <w:rFonts w:ascii="Times New Roman" w:eastAsiaTheme="minorEastAsia" w:hAnsi="Times New Roman" w:cs="Times New Roman"/>
          <w:color w:val="000000" w:themeColor="text1"/>
          <w:sz w:val="24"/>
          <w:szCs w:val="24"/>
          <w:lang w:val="es-MX" w:eastAsia="es-CL"/>
        </w:rPr>
        <w:t xml:space="preserve"> </w:t>
      </w:r>
      <w:r w:rsidR="000B6D89">
        <w:rPr>
          <w:rFonts w:ascii="Times New Roman" w:eastAsiaTheme="minorEastAsia" w:hAnsi="Times New Roman" w:cs="Times New Roman"/>
          <w:color w:val="000000" w:themeColor="text1"/>
          <w:sz w:val="24"/>
          <w:szCs w:val="24"/>
          <w:lang w:val="es-MX" w:eastAsia="es-CL"/>
        </w:rPr>
        <w:t xml:space="preserve">consiste en </w:t>
      </w:r>
      <w:r w:rsidRPr="00D551B0">
        <w:rPr>
          <w:rFonts w:ascii="Times New Roman" w:eastAsiaTheme="minorEastAsia" w:hAnsi="Times New Roman" w:cs="Times New Roman"/>
          <w:color w:val="000000" w:themeColor="text1"/>
          <w:sz w:val="24"/>
          <w:szCs w:val="24"/>
          <w:lang w:val="es-MX" w:eastAsia="es-CL"/>
        </w:rPr>
        <w:t xml:space="preserve">la modificación de la principal normativa que rige </w:t>
      </w:r>
      <w:r>
        <w:rPr>
          <w:rFonts w:ascii="Times New Roman" w:eastAsiaTheme="minorEastAsia" w:hAnsi="Times New Roman" w:cs="Times New Roman"/>
          <w:color w:val="000000" w:themeColor="text1"/>
          <w:sz w:val="24"/>
          <w:szCs w:val="24"/>
          <w:lang w:val="es-MX" w:eastAsia="es-CL"/>
        </w:rPr>
        <w:t xml:space="preserve">las </w:t>
      </w:r>
      <w:r w:rsidRPr="00D551B0">
        <w:rPr>
          <w:rFonts w:ascii="Times New Roman" w:eastAsiaTheme="minorEastAsia" w:hAnsi="Times New Roman" w:cs="Times New Roman"/>
          <w:color w:val="000000" w:themeColor="text1"/>
          <w:sz w:val="24"/>
          <w:szCs w:val="24"/>
          <w:lang w:val="es-MX" w:eastAsia="es-CL"/>
        </w:rPr>
        <w:t xml:space="preserve">administraciones locales (Ley 18.695). La ley 20.965 de octubre de 2016, permite la creación de los consejos y los planes de seguridad pública a nivel comunal. Con ello, imprime un nuevo sello </w:t>
      </w:r>
      <w:r w:rsidR="00FE7529">
        <w:rPr>
          <w:rFonts w:ascii="Times New Roman" w:eastAsiaTheme="minorEastAsia" w:hAnsi="Times New Roman" w:cs="Times New Roman"/>
          <w:color w:val="000000" w:themeColor="text1"/>
          <w:sz w:val="24"/>
          <w:szCs w:val="24"/>
          <w:lang w:val="es-MX" w:eastAsia="es-CL"/>
        </w:rPr>
        <w:t xml:space="preserve">a la gestión </w:t>
      </w:r>
      <w:r w:rsidR="000B6D89">
        <w:rPr>
          <w:rFonts w:ascii="Times New Roman" w:eastAsiaTheme="minorEastAsia" w:hAnsi="Times New Roman" w:cs="Times New Roman"/>
          <w:color w:val="000000" w:themeColor="text1"/>
          <w:sz w:val="24"/>
          <w:szCs w:val="24"/>
          <w:lang w:val="es-MX" w:eastAsia="es-CL"/>
        </w:rPr>
        <w:t>local con el</w:t>
      </w:r>
      <w:r w:rsidRPr="00D551B0">
        <w:rPr>
          <w:rFonts w:ascii="Times New Roman" w:eastAsiaTheme="minorEastAsia" w:hAnsi="Times New Roman" w:cs="Times New Roman"/>
          <w:color w:val="000000" w:themeColor="text1"/>
          <w:sz w:val="24"/>
          <w:szCs w:val="24"/>
          <w:lang w:val="es-MX" w:eastAsia="es-CL"/>
        </w:rPr>
        <w:t xml:space="preserve"> propósito es </w:t>
      </w:r>
      <w:r w:rsidR="000B6D89">
        <w:rPr>
          <w:rFonts w:ascii="Times New Roman" w:eastAsiaTheme="minorEastAsia" w:hAnsi="Times New Roman" w:cs="Times New Roman"/>
          <w:color w:val="000000" w:themeColor="text1"/>
          <w:sz w:val="24"/>
          <w:szCs w:val="24"/>
          <w:lang w:val="es-MX" w:eastAsia="es-CL"/>
        </w:rPr>
        <w:t xml:space="preserve">de </w:t>
      </w:r>
      <w:r w:rsidRPr="00D551B0">
        <w:rPr>
          <w:rFonts w:ascii="Times New Roman" w:eastAsiaTheme="minorEastAsia" w:hAnsi="Times New Roman" w:cs="Times New Roman"/>
          <w:color w:val="000000" w:themeColor="text1"/>
          <w:sz w:val="24"/>
          <w:szCs w:val="24"/>
          <w:lang w:val="es-MX" w:eastAsia="es-CL"/>
        </w:rPr>
        <w:t>reforzar la gobernanza de la seguridad pública.</w:t>
      </w:r>
    </w:p>
    <w:p w14:paraId="4092CF92" w14:textId="6CC34A54" w:rsidR="00E734D0" w:rsidRPr="00130C12" w:rsidRDefault="00E734D0"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De esta manera, el g</w:t>
      </w:r>
      <w:r w:rsidRPr="00130C12">
        <w:rPr>
          <w:rFonts w:ascii="Times New Roman" w:eastAsiaTheme="minorEastAsia" w:hAnsi="Times New Roman" w:cs="Times New Roman"/>
          <w:color w:val="000000" w:themeColor="text1"/>
          <w:sz w:val="24"/>
          <w:szCs w:val="24"/>
          <w:lang w:val="es-MX" w:eastAsia="es-CL"/>
        </w:rPr>
        <w:t>obierno central reconoce que la violencia, el delito y la inseguridad son fenómenos dinámicos y cambiantes que se orig</w:t>
      </w:r>
      <w:r>
        <w:rPr>
          <w:rFonts w:ascii="Times New Roman" w:eastAsiaTheme="minorEastAsia" w:hAnsi="Times New Roman" w:cs="Times New Roman"/>
          <w:color w:val="000000" w:themeColor="text1"/>
          <w:sz w:val="24"/>
          <w:szCs w:val="24"/>
          <w:lang w:val="es-MX" w:eastAsia="es-CL"/>
        </w:rPr>
        <w:t>inan en contextos particulares y asume</w:t>
      </w:r>
      <w:r w:rsidRPr="00130C12">
        <w:rPr>
          <w:rFonts w:ascii="Times New Roman" w:eastAsiaTheme="minorEastAsia" w:hAnsi="Times New Roman" w:cs="Times New Roman"/>
          <w:color w:val="000000" w:themeColor="text1"/>
          <w:sz w:val="24"/>
          <w:szCs w:val="24"/>
          <w:lang w:val="es-MX" w:eastAsia="es-CL"/>
        </w:rPr>
        <w:t xml:space="preserve"> como un pilar </w:t>
      </w:r>
      <w:r>
        <w:rPr>
          <w:rFonts w:ascii="Times New Roman" w:eastAsiaTheme="minorEastAsia" w:hAnsi="Times New Roman" w:cs="Times New Roman"/>
          <w:color w:val="000000" w:themeColor="text1"/>
          <w:sz w:val="24"/>
          <w:szCs w:val="24"/>
          <w:lang w:val="es-MX" w:eastAsia="es-CL"/>
        </w:rPr>
        <w:t>central de su</w:t>
      </w:r>
      <w:r w:rsidRPr="00130C12">
        <w:rPr>
          <w:rFonts w:ascii="Times New Roman" w:eastAsiaTheme="minorEastAsia" w:hAnsi="Times New Roman" w:cs="Times New Roman"/>
          <w:color w:val="000000" w:themeColor="text1"/>
          <w:sz w:val="24"/>
          <w:szCs w:val="24"/>
          <w:lang w:val="es-MX" w:eastAsia="es-CL"/>
        </w:rPr>
        <w:t xml:space="preserve"> estrategia </w:t>
      </w:r>
      <w:r>
        <w:rPr>
          <w:rFonts w:ascii="Times New Roman" w:eastAsiaTheme="minorEastAsia" w:hAnsi="Times New Roman" w:cs="Times New Roman"/>
          <w:color w:val="000000" w:themeColor="text1"/>
          <w:sz w:val="24"/>
          <w:szCs w:val="24"/>
          <w:lang w:val="es-MX" w:eastAsia="es-CL"/>
        </w:rPr>
        <w:t>el</w:t>
      </w:r>
      <w:r w:rsidRPr="00130C12">
        <w:rPr>
          <w:rFonts w:ascii="Times New Roman" w:eastAsiaTheme="minorEastAsia" w:hAnsi="Times New Roman" w:cs="Times New Roman"/>
          <w:color w:val="000000" w:themeColor="text1"/>
          <w:sz w:val="24"/>
          <w:szCs w:val="24"/>
          <w:lang w:val="es-MX" w:eastAsia="es-CL"/>
        </w:rPr>
        <w:t xml:space="preserve"> abordaje </w:t>
      </w:r>
      <w:r>
        <w:rPr>
          <w:rFonts w:ascii="Times New Roman" w:eastAsiaTheme="minorEastAsia" w:hAnsi="Times New Roman" w:cs="Times New Roman"/>
          <w:color w:val="000000" w:themeColor="text1"/>
          <w:sz w:val="24"/>
          <w:szCs w:val="24"/>
          <w:lang w:val="es-MX" w:eastAsia="es-CL"/>
        </w:rPr>
        <w:t xml:space="preserve">de </w:t>
      </w:r>
      <w:r w:rsidRPr="00130C12">
        <w:rPr>
          <w:rFonts w:ascii="Times New Roman" w:eastAsiaTheme="minorEastAsia" w:hAnsi="Times New Roman" w:cs="Times New Roman"/>
          <w:color w:val="000000" w:themeColor="text1"/>
          <w:sz w:val="24"/>
          <w:szCs w:val="24"/>
          <w:lang w:val="es-MX" w:eastAsia="es-CL"/>
        </w:rPr>
        <w:t>la heterogeneidad de los factores que los producen</w:t>
      </w:r>
      <w:r w:rsidR="00FE7529">
        <w:rPr>
          <w:rFonts w:ascii="Times New Roman" w:eastAsiaTheme="minorEastAsia" w:hAnsi="Times New Roman" w:cs="Times New Roman"/>
          <w:color w:val="000000" w:themeColor="text1"/>
          <w:sz w:val="24"/>
          <w:szCs w:val="24"/>
          <w:lang w:val="es-MX" w:eastAsia="es-CL"/>
        </w:rPr>
        <w:t xml:space="preserve">. </w:t>
      </w:r>
      <w:r w:rsidR="00FE7529" w:rsidRPr="00130C12">
        <w:rPr>
          <w:rFonts w:ascii="Times New Roman" w:eastAsiaTheme="minorEastAsia" w:hAnsi="Times New Roman" w:cs="Times New Roman"/>
          <w:color w:val="000000" w:themeColor="text1"/>
          <w:sz w:val="24"/>
          <w:szCs w:val="24"/>
          <w:lang w:val="es-MX" w:eastAsia="es-CL"/>
        </w:rPr>
        <w:t>Ello obliga a atender de manera descentralizada las necesidades y demandas de seguridad de la población</w:t>
      </w:r>
      <w:r w:rsidR="00FE7529">
        <w:rPr>
          <w:rFonts w:ascii="Times New Roman" w:eastAsiaTheme="minorEastAsia" w:hAnsi="Times New Roman" w:cs="Times New Roman"/>
          <w:color w:val="000000" w:themeColor="text1"/>
          <w:sz w:val="24"/>
          <w:szCs w:val="24"/>
          <w:lang w:val="es-MX" w:eastAsia="es-CL"/>
        </w:rPr>
        <w:t>,</w:t>
      </w:r>
      <w:r w:rsidR="00FE7529" w:rsidRPr="00130C12">
        <w:rPr>
          <w:rFonts w:ascii="Times New Roman" w:eastAsiaTheme="minorEastAsia" w:hAnsi="Times New Roman" w:cs="Times New Roman"/>
          <w:color w:val="000000" w:themeColor="text1"/>
          <w:sz w:val="24"/>
          <w:szCs w:val="24"/>
          <w:lang w:val="es-MX" w:eastAsia="es-CL"/>
        </w:rPr>
        <w:t xml:space="preserve"> elaborando respuestas adaptadas a </w:t>
      </w:r>
      <w:r w:rsidR="00D1297D">
        <w:rPr>
          <w:rFonts w:ascii="Times New Roman" w:eastAsiaTheme="minorEastAsia" w:hAnsi="Times New Roman" w:cs="Times New Roman"/>
          <w:color w:val="000000" w:themeColor="text1"/>
          <w:sz w:val="24"/>
          <w:szCs w:val="24"/>
          <w:lang w:val="es-MX" w:eastAsia="es-CL"/>
        </w:rPr>
        <w:t>las</w:t>
      </w:r>
      <w:r w:rsidR="00FE7529">
        <w:rPr>
          <w:rFonts w:ascii="Times New Roman" w:eastAsiaTheme="minorEastAsia" w:hAnsi="Times New Roman" w:cs="Times New Roman"/>
          <w:color w:val="000000" w:themeColor="text1"/>
          <w:sz w:val="24"/>
          <w:szCs w:val="24"/>
          <w:lang w:val="es-MX" w:eastAsia="es-CL"/>
        </w:rPr>
        <w:t xml:space="preserve"> situaciones que las producen y</w:t>
      </w:r>
      <w:r w:rsidR="00FE7529" w:rsidRPr="00130C12">
        <w:rPr>
          <w:rFonts w:ascii="Times New Roman" w:eastAsiaTheme="minorEastAsia" w:hAnsi="Times New Roman" w:cs="Times New Roman"/>
          <w:color w:val="000000" w:themeColor="text1"/>
          <w:sz w:val="24"/>
          <w:szCs w:val="24"/>
          <w:lang w:val="es-MX" w:eastAsia="es-CL"/>
        </w:rPr>
        <w:t xml:space="preserve"> </w:t>
      </w:r>
      <w:r w:rsidR="00FE7529">
        <w:rPr>
          <w:rFonts w:ascii="Times New Roman" w:eastAsiaTheme="minorEastAsia" w:hAnsi="Times New Roman" w:cs="Times New Roman"/>
          <w:color w:val="000000" w:themeColor="text1"/>
          <w:sz w:val="24"/>
          <w:szCs w:val="24"/>
          <w:lang w:val="es-MX" w:eastAsia="es-CL"/>
        </w:rPr>
        <w:t>desarrollando</w:t>
      </w:r>
      <w:r w:rsidR="00FE7529" w:rsidRPr="00130C12">
        <w:rPr>
          <w:rFonts w:ascii="Times New Roman" w:eastAsiaTheme="minorEastAsia" w:hAnsi="Times New Roman" w:cs="Times New Roman"/>
          <w:color w:val="000000" w:themeColor="text1"/>
          <w:sz w:val="24"/>
          <w:szCs w:val="24"/>
          <w:lang w:val="es-MX" w:eastAsia="es-CL"/>
        </w:rPr>
        <w:t xml:space="preserve"> alianzas estratégicas entre los gobiernos comunales y los organismos y servicios públicos </w:t>
      </w:r>
      <w:r w:rsidR="00FE7529">
        <w:rPr>
          <w:rFonts w:ascii="Times New Roman" w:eastAsiaTheme="minorEastAsia" w:hAnsi="Times New Roman" w:cs="Times New Roman"/>
          <w:color w:val="000000" w:themeColor="text1"/>
          <w:sz w:val="24"/>
          <w:szCs w:val="24"/>
          <w:lang w:val="es-MX" w:eastAsia="es-CL"/>
        </w:rPr>
        <w:t>centrales representados en el nivel local. (Plan Nacional de Seguridad Pública y prevención de la violencia y el delito “Seguridad para todos”).</w:t>
      </w:r>
    </w:p>
    <w:p w14:paraId="5B31ECC1" w14:textId="3E91C8B0" w:rsidR="00E734D0" w:rsidRPr="00130C12" w:rsidRDefault="00E734D0" w:rsidP="00736E6F">
      <w:pPr>
        <w:jc w:val="both"/>
        <w:rPr>
          <w:rFonts w:ascii="Times New Roman" w:eastAsiaTheme="minorEastAsia" w:hAnsi="Times New Roman" w:cs="Times New Roman"/>
          <w:color w:val="000000" w:themeColor="text1"/>
          <w:sz w:val="24"/>
          <w:szCs w:val="24"/>
          <w:lang w:val="es-MX" w:eastAsia="es-CL"/>
        </w:rPr>
      </w:pPr>
      <w:r w:rsidRPr="00130C12">
        <w:rPr>
          <w:rFonts w:ascii="Times New Roman" w:eastAsiaTheme="minorEastAsia" w:hAnsi="Times New Roman" w:cs="Times New Roman"/>
          <w:color w:val="000000" w:themeColor="text1"/>
          <w:sz w:val="24"/>
          <w:szCs w:val="24"/>
          <w:lang w:val="es-MX" w:eastAsia="es-CL"/>
        </w:rPr>
        <w:t xml:space="preserve">Desde esta perspectiva, los </w:t>
      </w:r>
      <w:r w:rsidR="00A4459A">
        <w:rPr>
          <w:rFonts w:ascii="Times New Roman" w:eastAsiaTheme="minorEastAsia" w:hAnsi="Times New Roman" w:cs="Times New Roman"/>
          <w:color w:val="000000" w:themeColor="text1"/>
          <w:sz w:val="24"/>
          <w:szCs w:val="24"/>
          <w:lang w:val="es-MX" w:eastAsia="es-CL"/>
        </w:rPr>
        <w:t>C</w:t>
      </w:r>
      <w:r w:rsidRPr="00130C12">
        <w:rPr>
          <w:rFonts w:ascii="Times New Roman" w:eastAsiaTheme="minorEastAsia" w:hAnsi="Times New Roman" w:cs="Times New Roman"/>
          <w:color w:val="000000" w:themeColor="text1"/>
          <w:sz w:val="24"/>
          <w:szCs w:val="24"/>
          <w:lang w:val="es-MX" w:eastAsia="es-CL"/>
        </w:rPr>
        <w:t xml:space="preserve">onsejos </w:t>
      </w:r>
      <w:r w:rsidR="00A4459A">
        <w:rPr>
          <w:rFonts w:ascii="Times New Roman" w:eastAsiaTheme="minorEastAsia" w:hAnsi="Times New Roman" w:cs="Times New Roman"/>
          <w:color w:val="000000" w:themeColor="text1"/>
          <w:sz w:val="24"/>
          <w:szCs w:val="24"/>
          <w:lang w:val="es-MX" w:eastAsia="es-CL"/>
        </w:rPr>
        <w:t>C</w:t>
      </w:r>
      <w:r w:rsidRPr="00130C12">
        <w:rPr>
          <w:rFonts w:ascii="Times New Roman" w:eastAsiaTheme="minorEastAsia" w:hAnsi="Times New Roman" w:cs="Times New Roman"/>
          <w:color w:val="000000" w:themeColor="text1"/>
          <w:sz w:val="24"/>
          <w:szCs w:val="24"/>
          <w:lang w:val="es-MX" w:eastAsia="es-CL"/>
        </w:rPr>
        <w:t xml:space="preserve">omunales de </w:t>
      </w:r>
      <w:r w:rsidR="00A4459A">
        <w:rPr>
          <w:rFonts w:ascii="Times New Roman" w:eastAsiaTheme="minorEastAsia" w:hAnsi="Times New Roman" w:cs="Times New Roman"/>
          <w:color w:val="000000" w:themeColor="text1"/>
          <w:sz w:val="24"/>
          <w:szCs w:val="24"/>
          <w:lang w:val="es-MX" w:eastAsia="es-CL"/>
        </w:rPr>
        <w:t>S</w:t>
      </w:r>
      <w:r w:rsidRPr="00130C12">
        <w:rPr>
          <w:rFonts w:ascii="Times New Roman" w:eastAsiaTheme="minorEastAsia" w:hAnsi="Times New Roman" w:cs="Times New Roman"/>
          <w:color w:val="000000" w:themeColor="text1"/>
          <w:sz w:val="24"/>
          <w:szCs w:val="24"/>
          <w:lang w:val="es-MX" w:eastAsia="es-CL"/>
        </w:rPr>
        <w:t xml:space="preserve">eguridad </w:t>
      </w:r>
      <w:r w:rsidR="00A4459A">
        <w:rPr>
          <w:rFonts w:ascii="Times New Roman" w:eastAsiaTheme="minorEastAsia" w:hAnsi="Times New Roman" w:cs="Times New Roman"/>
          <w:color w:val="000000" w:themeColor="text1"/>
          <w:sz w:val="24"/>
          <w:szCs w:val="24"/>
          <w:lang w:val="es-MX" w:eastAsia="es-CL"/>
        </w:rPr>
        <w:t>P</w:t>
      </w:r>
      <w:r w:rsidRPr="00130C12">
        <w:rPr>
          <w:rFonts w:ascii="Times New Roman" w:eastAsiaTheme="minorEastAsia" w:hAnsi="Times New Roman" w:cs="Times New Roman"/>
          <w:color w:val="000000" w:themeColor="text1"/>
          <w:sz w:val="24"/>
          <w:szCs w:val="24"/>
          <w:lang w:val="es-MX" w:eastAsia="es-CL"/>
        </w:rPr>
        <w:t>ública creados en la Ley Or</w:t>
      </w:r>
      <w:r w:rsidR="00FE7529">
        <w:rPr>
          <w:rFonts w:ascii="Times New Roman" w:eastAsiaTheme="minorEastAsia" w:hAnsi="Times New Roman" w:cs="Times New Roman"/>
          <w:color w:val="000000" w:themeColor="text1"/>
          <w:sz w:val="24"/>
          <w:szCs w:val="24"/>
          <w:lang w:val="es-MX" w:eastAsia="es-CL"/>
        </w:rPr>
        <w:t>gánica de Municipalidades</w:t>
      </w:r>
      <w:r w:rsidR="00D1297D">
        <w:rPr>
          <w:rFonts w:ascii="Times New Roman" w:eastAsiaTheme="minorEastAsia" w:hAnsi="Times New Roman" w:cs="Times New Roman"/>
          <w:color w:val="000000" w:themeColor="text1"/>
          <w:sz w:val="24"/>
          <w:szCs w:val="24"/>
          <w:lang w:val="es-MX" w:eastAsia="es-CL"/>
        </w:rPr>
        <w:t>, constituyen</w:t>
      </w:r>
      <w:r w:rsidR="00FE7529">
        <w:rPr>
          <w:rFonts w:ascii="Times New Roman" w:eastAsiaTheme="minorEastAsia" w:hAnsi="Times New Roman" w:cs="Times New Roman"/>
          <w:color w:val="000000" w:themeColor="text1"/>
          <w:sz w:val="24"/>
          <w:szCs w:val="24"/>
          <w:lang w:val="es-MX" w:eastAsia="es-CL"/>
        </w:rPr>
        <w:t xml:space="preserve"> una</w:t>
      </w:r>
      <w:r w:rsidRPr="00130C12">
        <w:rPr>
          <w:rFonts w:ascii="Times New Roman" w:eastAsiaTheme="minorEastAsia" w:hAnsi="Times New Roman" w:cs="Times New Roman"/>
          <w:color w:val="000000" w:themeColor="text1"/>
          <w:sz w:val="24"/>
          <w:szCs w:val="24"/>
          <w:lang w:val="es-MX" w:eastAsia="es-CL"/>
        </w:rPr>
        <w:t xml:space="preserve"> herramienta de gestión de la seguridad a nivel territorial. Están concebidos como un dispositivo liderado por la representación política más cercana a lo población (los municipios) </w:t>
      </w:r>
      <w:r w:rsidR="00FE7529" w:rsidRPr="00130C12">
        <w:rPr>
          <w:rFonts w:ascii="Times New Roman" w:eastAsiaTheme="minorEastAsia" w:hAnsi="Times New Roman" w:cs="Times New Roman"/>
          <w:color w:val="000000" w:themeColor="text1"/>
          <w:sz w:val="24"/>
          <w:szCs w:val="24"/>
          <w:lang w:val="es-MX" w:eastAsia="es-CL"/>
        </w:rPr>
        <w:t>que,</w:t>
      </w:r>
      <w:r w:rsidRPr="00130C12">
        <w:rPr>
          <w:rFonts w:ascii="Times New Roman" w:eastAsiaTheme="minorEastAsia" w:hAnsi="Times New Roman" w:cs="Times New Roman"/>
          <w:color w:val="000000" w:themeColor="text1"/>
          <w:sz w:val="24"/>
          <w:szCs w:val="24"/>
          <w:lang w:val="es-MX" w:eastAsia="es-CL"/>
        </w:rPr>
        <w:t xml:space="preserve"> con el concurso de sus direcciones, pero también de los servicios estatales con representación en los niveles territoriales</w:t>
      </w:r>
      <w:r w:rsidR="00FE7529">
        <w:rPr>
          <w:rFonts w:ascii="Times New Roman" w:eastAsiaTheme="minorEastAsia" w:hAnsi="Times New Roman" w:cs="Times New Roman"/>
          <w:color w:val="000000" w:themeColor="text1"/>
          <w:sz w:val="24"/>
          <w:szCs w:val="24"/>
          <w:lang w:val="es-MX" w:eastAsia="es-CL"/>
        </w:rPr>
        <w:t>,</w:t>
      </w:r>
      <w:r w:rsidRPr="00130C12">
        <w:rPr>
          <w:rFonts w:ascii="Times New Roman" w:eastAsiaTheme="minorEastAsia" w:hAnsi="Times New Roman" w:cs="Times New Roman"/>
          <w:color w:val="000000" w:themeColor="text1"/>
          <w:sz w:val="24"/>
          <w:szCs w:val="24"/>
          <w:lang w:val="es-MX" w:eastAsia="es-CL"/>
        </w:rPr>
        <w:t xml:space="preserve"> están llamados a elaborar una política local de seguridad pública. Lo integran el </w:t>
      </w:r>
      <w:r w:rsidR="00D1297D">
        <w:rPr>
          <w:rFonts w:ascii="Times New Roman" w:eastAsiaTheme="minorEastAsia" w:hAnsi="Times New Roman" w:cs="Times New Roman"/>
          <w:color w:val="000000" w:themeColor="text1"/>
          <w:sz w:val="24"/>
          <w:szCs w:val="24"/>
          <w:lang w:val="es-MX" w:eastAsia="es-CL"/>
        </w:rPr>
        <w:t>a</w:t>
      </w:r>
      <w:r w:rsidR="00FE7529" w:rsidRPr="00130C12">
        <w:rPr>
          <w:rFonts w:ascii="Times New Roman" w:eastAsiaTheme="minorEastAsia" w:hAnsi="Times New Roman" w:cs="Times New Roman"/>
          <w:color w:val="000000" w:themeColor="text1"/>
          <w:sz w:val="24"/>
          <w:szCs w:val="24"/>
          <w:lang w:val="es-MX" w:eastAsia="es-CL"/>
        </w:rPr>
        <w:t>lcalde</w:t>
      </w:r>
      <w:r w:rsidRPr="00130C12">
        <w:rPr>
          <w:rFonts w:ascii="Times New Roman" w:eastAsiaTheme="minorEastAsia" w:hAnsi="Times New Roman" w:cs="Times New Roman"/>
          <w:color w:val="000000" w:themeColor="text1"/>
          <w:sz w:val="24"/>
          <w:szCs w:val="24"/>
          <w:lang w:val="es-MX" w:eastAsia="es-CL"/>
        </w:rPr>
        <w:t>, el Intendente o quien lo represente (Gobernador), las Policías, el Ministerio Púb</w:t>
      </w:r>
      <w:r w:rsidR="00D1297D">
        <w:rPr>
          <w:rFonts w:ascii="Times New Roman" w:eastAsiaTheme="minorEastAsia" w:hAnsi="Times New Roman" w:cs="Times New Roman"/>
          <w:color w:val="000000" w:themeColor="text1"/>
          <w:sz w:val="24"/>
          <w:szCs w:val="24"/>
          <w:lang w:val="es-MX" w:eastAsia="es-CL"/>
        </w:rPr>
        <w:t>lico, Gendarmería, SENDA, Sename,</w:t>
      </w:r>
      <w:r w:rsidRPr="00130C12">
        <w:rPr>
          <w:rFonts w:ascii="Times New Roman" w:eastAsiaTheme="minorEastAsia" w:hAnsi="Times New Roman" w:cs="Times New Roman"/>
          <w:color w:val="000000" w:themeColor="text1"/>
          <w:sz w:val="24"/>
          <w:szCs w:val="24"/>
          <w:lang w:val="es-MX" w:eastAsia="es-CL"/>
        </w:rPr>
        <w:t xml:space="preserve"> dos concejales, miembros de la sociedad civil y otros organismos invitados o que</w:t>
      </w:r>
      <w:r w:rsidR="00D1297D">
        <w:rPr>
          <w:rFonts w:ascii="Times New Roman" w:eastAsiaTheme="minorEastAsia" w:hAnsi="Times New Roman" w:cs="Times New Roman"/>
          <w:color w:val="000000" w:themeColor="text1"/>
          <w:sz w:val="24"/>
          <w:szCs w:val="24"/>
          <w:lang w:val="es-MX" w:eastAsia="es-CL"/>
        </w:rPr>
        <w:t>,</w:t>
      </w:r>
      <w:r w:rsidRPr="00130C12">
        <w:rPr>
          <w:rFonts w:ascii="Times New Roman" w:eastAsiaTheme="minorEastAsia" w:hAnsi="Times New Roman" w:cs="Times New Roman"/>
          <w:color w:val="000000" w:themeColor="text1"/>
          <w:sz w:val="24"/>
          <w:szCs w:val="24"/>
          <w:lang w:val="es-MX" w:eastAsia="es-CL"/>
        </w:rPr>
        <w:t xml:space="preserve"> por las características de </w:t>
      </w:r>
      <w:r w:rsidR="00D1297D">
        <w:rPr>
          <w:rFonts w:ascii="Times New Roman" w:eastAsiaTheme="minorEastAsia" w:hAnsi="Times New Roman" w:cs="Times New Roman"/>
          <w:color w:val="000000" w:themeColor="text1"/>
          <w:sz w:val="24"/>
          <w:szCs w:val="24"/>
          <w:lang w:val="es-MX" w:eastAsia="es-CL"/>
        </w:rPr>
        <w:t>la comuna, se relacione</w:t>
      </w:r>
      <w:r w:rsidRPr="00130C12">
        <w:rPr>
          <w:rFonts w:ascii="Times New Roman" w:eastAsiaTheme="minorEastAsia" w:hAnsi="Times New Roman" w:cs="Times New Roman"/>
          <w:color w:val="000000" w:themeColor="text1"/>
          <w:sz w:val="24"/>
          <w:szCs w:val="24"/>
          <w:lang w:val="es-MX" w:eastAsia="es-CL"/>
        </w:rPr>
        <w:t xml:space="preserve">n con el abordaje de las problemáticas abordadas.  </w:t>
      </w:r>
    </w:p>
    <w:p w14:paraId="2554845A" w14:textId="0F9D7C75" w:rsidR="00E734D0" w:rsidRPr="00130C12" w:rsidRDefault="00E734D0" w:rsidP="00736E6F">
      <w:pPr>
        <w:jc w:val="both"/>
        <w:rPr>
          <w:rFonts w:ascii="Times New Roman" w:eastAsiaTheme="minorEastAsia" w:hAnsi="Times New Roman" w:cs="Times New Roman"/>
          <w:color w:val="000000" w:themeColor="text1"/>
          <w:sz w:val="24"/>
          <w:szCs w:val="24"/>
          <w:lang w:val="es-MX" w:eastAsia="es-CL"/>
        </w:rPr>
      </w:pPr>
      <w:r w:rsidRPr="00130C12">
        <w:rPr>
          <w:rFonts w:ascii="Times New Roman" w:eastAsiaTheme="minorEastAsia" w:hAnsi="Times New Roman" w:cs="Times New Roman"/>
          <w:color w:val="000000" w:themeColor="text1"/>
          <w:sz w:val="24"/>
          <w:szCs w:val="24"/>
          <w:lang w:val="es-MX" w:eastAsia="es-CL"/>
        </w:rPr>
        <w:lastRenderedPageBreak/>
        <w:t>La nueva normativa p</w:t>
      </w:r>
      <w:r>
        <w:rPr>
          <w:rFonts w:ascii="Times New Roman" w:eastAsiaTheme="minorEastAsia" w:hAnsi="Times New Roman" w:cs="Times New Roman"/>
          <w:color w:val="000000" w:themeColor="text1"/>
          <w:sz w:val="24"/>
          <w:szCs w:val="24"/>
          <w:lang w:val="es-MX" w:eastAsia="es-CL"/>
        </w:rPr>
        <w:t>ersiguen cuatro objetivos: 1) o</w:t>
      </w:r>
      <w:r w:rsidRPr="00130C12">
        <w:rPr>
          <w:rFonts w:ascii="Times New Roman" w:eastAsiaTheme="minorEastAsia" w:hAnsi="Times New Roman" w:cs="Times New Roman"/>
          <w:color w:val="000000" w:themeColor="text1"/>
          <w:sz w:val="24"/>
          <w:szCs w:val="24"/>
          <w:lang w:val="es-MX" w:eastAsia="es-CL"/>
        </w:rPr>
        <w:t xml:space="preserve">ptimizar los recursos públicos disponibles en cada nivel territorial generando una mayor coordinación y cooperación; </w:t>
      </w:r>
      <w:r>
        <w:rPr>
          <w:rFonts w:ascii="Times New Roman" w:eastAsiaTheme="minorEastAsia" w:hAnsi="Times New Roman" w:cs="Times New Roman"/>
          <w:color w:val="000000" w:themeColor="text1"/>
          <w:sz w:val="24"/>
          <w:szCs w:val="24"/>
          <w:lang w:val="es-MX" w:eastAsia="es-CL"/>
        </w:rPr>
        <w:t xml:space="preserve">2) </w:t>
      </w:r>
      <w:r w:rsidRPr="00130C12">
        <w:rPr>
          <w:rFonts w:ascii="Times New Roman" w:eastAsiaTheme="minorEastAsia" w:hAnsi="Times New Roman" w:cs="Times New Roman"/>
          <w:color w:val="000000" w:themeColor="text1"/>
          <w:sz w:val="24"/>
          <w:szCs w:val="24"/>
          <w:lang w:val="es-MX" w:eastAsia="es-CL"/>
        </w:rPr>
        <w:t xml:space="preserve">producir compromisos que se traduzcan en metas y objetivos concretos y medibles conocidos por los ciudadanos para que éstos puedan colaborar con el proceso de monitoreo; </w:t>
      </w:r>
      <w:r>
        <w:rPr>
          <w:rFonts w:ascii="Times New Roman" w:eastAsiaTheme="minorEastAsia" w:hAnsi="Times New Roman" w:cs="Times New Roman"/>
          <w:color w:val="000000" w:themeColor="text1"/>
          <w:sz w:val="24"/>
          <w:szCs w:val="24"/>
          <w:lang w:val="es-MX" w:eastAsia="es-CL"/>
        </w:rPr>
        <w:t xml:space="preserve">3) </w:t>
      </w:r>
      <w:r w:rsidRPr="00130C12">
        <w:rPr>
          <w:rFonts w:ascii="Times New Roman" w:eastAsiaTheme="minorEastAsia" w:hAnsi="Times New Roman" w:cs="Times New Roman"/>
          <w:color w:val="000000" w:themeColor="text1"/>
          <w:sz w:val="24"/>
          <w:szCs w:val="24"/>
          <w:lang w:val="es-MX" w:eastAsia="es-CL"/>
        </w:rPr>
        <w:t xml:space="preserve">focalizar las iniciativas en lugares de alto impacto para aumentar su efectividad; y, </w:t>
      </w:r>
      <w:r>
        <w:rPr>
          <w:rFonts w:ascii="Times New Roman" w:eastAsiaTheme="minorEastAsia" w:hAnsi="Times New Roman" w:cs="Times New Roman"/>
          <w:color w:val="000000" w:themeColor="text1"/>
          <w:sz w:val="24"/>
          <w:szCs w:val="24"/>
          <w:lang w:val="es-MX" w:eastAsia="es-CL"/>
        </w:rPr>
        <w:t xml:space="preserve">4) </w:t>
      </w:r>
      <w:r w:rsidRPr="00130C12">
        <w:rPr>
          <w:rFonts w:ascii="Times New Roman" w:eastAsiaTheme="minorEastAsia" w:hAnsi="Times New Roman" w:cs="Times New Roman"/>
          <w:color w:val="000000" w:themeColor="text1"/>
          <w:sz w:val="24"/>
          <w:szCs w:val="24"/>
          <w:lang w:val="es-MX" w:eastAsia="es-CL"/>
        </w:rPr>
        <w:t xml:space="preserve">propiciar una cultura de la </w:t>
      </w:r>
      <w:r w:rsidR="00FE7529">
        <w:rPr>
          <w:rFonts w:ascii="Times New Roman" w:eastAsiaTheme="minorEastAsia" w:hAnsi="Times New Roman" w:cs="Times New Roman"/>
          <w:color w:val="000000" w:themeColor="text1"/>
          <w:sz w:val="24"/>
          <w:szCs w:val="24"/>
          <w:lang w:val="es-MX" w:eastAsia="es-CL"/>
        </w:rPr>
        <w:t>transparencia</w:t>
      </w:r>
      <w:r>
        <w:rPr>
          <w:rFonts w:ascii="Times New Roman" w:eastAsiaTheme="minorEastAsia" w:hAnsi="Times New Roman" w:cs="Times New Roman"/>
          <w:color w:val="000000" w:themeColor="text1"/>
          <w:sz w:val="24"/>
          <w:szCs w:val="24"/>
          <w:lang w:val="es-MX" w:eastAsia="es-CL"/>
        </w:rPr>
        <w:t xml:space="preserve"> y la </w:t>
      </w:r>
      <w:r w:rsidRPr="00130C12">
        <w:rPr>
          <w:rFonts w:ascii="Times New Roman" w:eastAsiaTheme="minorEastAsia" w:hAnsi="Times New Roman" w:cs="Times New Roman"/>
          <w:color w:val="000000" w:themeColor="text1"/>
          <w:sz w:val="24"/>
          <w:szCs w:val="24"/>
          <w:lang w:val="es-MX" w:eastAsia="es-CL"/>
        </w:rPr>
        <w:t>rendición de cuentas para que los gestores orienten su accionar a satisfacer las necesidades las comunidades</w:t>
      </w:r>
      <w:r w:rsidR="00D1297D">
        <w:rPr>
          <w:rFonts w:ascii="Times New Roman" w:eastAsiaTheme="minorEastAsia" w:hAnsi="Times New Roman" w:cs="Times New Roman"/>
          <w:color w:val="000000" w:themeColor="text1"/>
          <w:sz w:val="24"/>
          <w:szCs w:val="24"/>
          <w:lang w:val="es-MX" w:eastAsia="es-CL"/>
        </w:rPr>
        <w:t xml:space="preserve"> locales</w:t>
      </w:r>
      <w:r w:rsidRPr="00130C12">
        <w:rPr>
          <w:rFonts w:ascii="Times New Roman" w:eastAsiaTheme="minorEastAsia" w:hAnsi="Times New Roman" w:cs="Times New Roman"/>
          <w:color w:val="000000" w:themeColor="text1"/>
          <w:sz w:val="24"/>
          <w:szCs w:val="24"/>
          <w:lang w:val="es-MX" w:eastAsia="es-CL"/>
        </w:rPr>
        <w:t>.</w:t>
      </w:r>
    </w:p>
    <w:p w14:paraId="36663B2D" w14:textId="0EEFFC98" w:rsidR="00E734D0" w:rsidRPr="00130C12" w:rsidRDefault="00E734D0" w:rsidP="00736E6F">
      <w:pPr>
        <w:jc w:val="both"/>
        <w:rPr>
          <w:rFonts w:ascii="Times New Roman" w:eastAsiaTheme="minorEastAsia" w:hAnsi="Times New Roman" w:cs="Times New Roman"/>
          <w:color w:val="000000" w:themeColor="text1"/>
          <w:sz w:val="24"/>
          <w:szCs w:val="24"/>
          <w:lang w:val="es-MX" w:eastAsia="es-CL"/>
        </w:rPr>
      </w:pPr>
      <w:r>
        <w:rPr>
          <w:rFonts w:ascii="Times New Roman" w:eastAsiaTheme="minorEastAsia" w:hAnsi="Times New Roman" w:cs="Times New Roman"/>
          <w:color w:val="000000" w:themeColor="text1"/>
          <w:sz w:val="24"/>
          <w:szCs w:val="24"/>
          <w:lang w:val="es-MX" w:eastAsia="es-CL"/>
        </w:rPr>
        <w:t>Con este propósito</w:t>
      </w:r>
      <w:r w:rsidRPr="00130C12">
        <w:rPr>
          <w:rFonts w:ascii="Times New Roman" w:eastAsiaTheme="minorEastAsia" w:hAnsi="Times New Roman" w:cs="Times New Roman"/>
          <w:color w:val="000000" w:themeColor="text1"/>
          <w:sz w:val="24"/>
          <w:szCs w:val="24"/>
          <w:lang w:val="es-MX" w:eastAsia="es-CL"/>
        </w:rPr>
        <w:t xml:space="preserve"> se amplían considerablemente los ámbitos de acción de los gobiernos locales a aspectos tales como la prevención social y situacional, la reinserción social, la atención a </w:t>
      </w:r>
      <w:r w:rsidR="00FE7529" w:rsidRPr="00130C12">
        <w:rPr>
          <w:rFonts w:ascii="Times New Roman" w:eastAsiaTheme="minorEastAsia" w:hAnsi="Times New Roman" w:cs="Times New Roman"/>
          <w:color w:val="000000" w:themeColor="text1"/>
          <w:sz w:val="24"/>
          <w:szCs w:val="24"/>
          <w:lang w:val="es-MX" w:eastAsia="es-CL"/>
        </w:rPr>
        <w:t>víctimas,</w:t>
      </w:r>
      <w:r w:rsidRPr="00130C12">
        <w:rPr>
          <w:rFonts w:ascii="Times New Roman" w:eastAsiaTheme="minorEastAsia" w:hAnsi="Times New Roman" w:cs="Times New Roman"/>
          <w:color w:val="000000" w:themeColor="text1"/>
          <w:sz w:val="24"/>
          <w:szCs w:val="24"/>
          <w:lang w:val="es-MX" w:eastAsia="es-CL"/>
        </w:rPr>
        <w:t xml:space="preserve"> así como también respecto de acciones relacionadas con la seguridad pública. Se </w:t>
      </w:r>
      <w:r>
        <w:rPr>
          <w:rFonts w:ascii="Times New Roman" w:eastAsiaTheme="minorEastAsia" w:hAnsi="Times New Roman" w:cs="Times New Roman"/>
          <w:color w:val="000000" w:themeColor="text1"/>
          <w:sz w:val="24"/>
          <w:szCs w:val="24"/>
          <w:lang w:val="es-MX" w:eastAsia="es-CL"/>
        </w:rPr>
        <w:t>crean también por l</w:t>
      </w:r>
      <w:r w:rsidRPr="00130C12">
        <w:rPr>
          <w:rFonts w:ascii="Times New Roman" w:eastAsiaTheme="minorEastAsia" w:hAnsi="Times New Roman" w:cs="Times New Roman"/>
          <w:color w:val="000000" w:themeColor="text1"/>
          <w:sz w:val="24"/>
          <w:szCs w:val="24"/>
          <w:lang w:val="es-MX" w:eastAsia="es-CL"/>
        </w:rPr>
        <w:t xml:space="preserve">ey los planes comunales de seguridad pública como dispositivos para plasmar las prioridades, las orientaciones, las medidas y las acciones con metas, indicadores y medios de verificación asociadas a los compromisos adquiridos </w:t>
      </w:r>
      <w:r w:rsidR="00D1297D">
        <w:rPr>
          <w:rFonts w:ascii="Times New Roman" w:eastAsiaTheme="minorEastAsia" w:hAnsi="Times New Roman" w:cs="Times New Roman"/>
          <w:color w:val="000000" w:themeColor="text1"/>
          <w:sz w:val="24"/>
          <w:szCs w:val="24"/>
          <w:lang w:val="es-MX" w:eastAsia="es-CL"/>
        </w:rPr>
        <w:t>por el</w:t>
      </w:r>
      <w:r>
        <w:rPr>
          <w:rFonts w:ascii="Times New Roman" w:eastAsiaTheme="minorEastAsia" w:hAnsi="Times New Roman" w:cs="Times New Roman"/>
          <w:color w:val="000000" w:themeColor="text1"/>
          <w:sz w:val="24"/>
          <w:szCs w:val="24"/>
          <w:lang w:val="es-MX" w:eastAsia="es-CL"/>
        </w:rPr>
        <w:t xml:space="preserve"> conjunto de</w:t>
      </w:r>
      <w:r w:rsidRPr="00130C12">
        <w:rPr>
          <w:rFonts w:ascii="Times New Roman" w:eastAsiaTheme="minorEastAsia" w:hAnsi="Times New Roman" w:cs="Times New Roman"/>
          <w:color w:val="000000" w:themeColor="text1"/>
          <w:sz w:val="24"/>
          <w:szCs w:val="24"/>
          <w:lang w:val="es-MX" w:eastAsia="es-CL"/>
        </w:rPr>
        <w:t xml:space="preserve"> los organismos </w:t>
      </w:r>
      <w:r w:rsidR="00D1297D">
        <w:rPr>
          <w:rFonts w:ascii="Times New Roman" w:eastAsiaTheme="minorEastAsia" w:hAnsi="Times New Roman" w:cs="Times New Roman"/>
          <w:color w:val="000000" w:themeColor="text1"/>
          <w:sz w:val="24"/>
          <w:szCs w:val="24"/>
          <w:lang w:val="es-MX" w:eastAsia="es-CL"/>
        </w:rPr>
        <w:t>d</w:t>
      </w:r>
      <w:r w:rsidRPr="00130C12">
        <w:rPr>
          <w:rFonts w:ascii="Times New Roman" w:eastAsiaTheme="minorEastAsia" w:hAnsi="Times New Roman" w:cs="Times New Roman"/>
          <w:color w:val="000000" w:themeColor="text1"/>
          <w:sz w:val="24"/>
          <w:szCs w:val="24"/>
          <w:lang w:val="es-MX" w:eastAsia="es-CL"/>
        </w:rPr>
        <w:t xml:space="preserve">el consejo comunal. </w:t>
      </w:r>
    </w:p>
    <w:p w14:paraId="0AF8F5F5" w14:textId="77777777" w:rsidR="00E734D0" w:rsidRPr="00130C12" w:rsidRDefault="00E734D0" w:rsidP="00736E6F">
      <w:pPr>
        <w:jc w:val="both"/>
        <w:rPr>
          <w:rFonts w:ascii="Times New Roman" w:eastAsiaTheme="minorEastAsia" w:hAnsi="Times New Roman" w:cs="Times New Roman"/>
          <w:color w:val="000000" w:themeColor="text1"/>
          <w:sz w:val="24"/>
          <w:szCs w:val="24"/>
          <w:lang w:val="es-MX" w:eastAsia="es-CL"/>
        </w:rPr>
      </w:pPr>
      <w:r w:rsidRPr="00130C12">
        <w:rPr>
          <w:rFonts w:ascii="Times New Roman" w:eastAsiaTheme="minorEastAsia" w:hAnsi="Times New Roman" w:cs="Times New Roman"/>
          <w:color w:val="000000" w:themeColor="text1"/>
          <w:sz w:val="24"/>
          <w:szCs w:val="24"/>
          <w:lang w:val="es-MX" w:eastAsia="es-CL"/>
        </w:rPr>
        <w:t xml:space="preserve">Se trata pues de instalar una nueva forma de operar las políticas en materia de seguridad pública </w:t>
      </w:r>
      <w:r>
        <w:rPr>
          <w:rFonts w:ascii="Times New Roman" w:eastAsiaTheme="minorEastAsia" w:hAnsi="Times New Roman" w:cs="Times New Roman"/>
          <w:color w:val="000000" w:themeColor="text1"/>
          <w:sz w:val="24"/>
          <w:szCs w:val="24"/>
          <w:lang w:val="es-MX" w:eastAsia="es-CL"/>
        </w:rPr>
        <w:t>cuyo objetivo es</w:t>
      </w:r>
      <w:r w:rsidRPr="00130C12">
        <w:rPr>
          <w:rFonts w:ascii="Times New Roman" w:eastAsiaTheme="minorEastAsia" w:hAnsi="Times New Roman" w:cs="Times New Roman"/>
          <w:color w:val="000000" w:themeColor="text1"/>
          <w:sz w:val="24"/>
          <w:szCs w:val="24"/>
          <w:lang w:val="es-MX" w:eastAsia="es-CL"/>
        </w:rPr>
        <w:t xml:space="preserve"> aunar los esfuerzos de todos los actores a nivel local para alcanzar </w:t>
      </w:r>
      <w:r>
        <w:rPr>
          <w:rFonts w:ascii="Times New Roman" w:eastAsiaTheme="minorEastAsia" w:hAnsi="Times New Roman" w:cs="Times New Roman"/>
          <w:color w:val="000000" w:themeColor="text1"/>
          <w:sz w:val="24"/>
          <w:szCs w:val="24"/>
          <w:lang w:val="es-MX" w:eastAsia="es-CL"/>
        </w:rPr>
        <w:t xml:space="preserve">mayores niveles de </w:t>
      </w:r>
      <w:r w:rsidR="00FE7529">
        <w:rPr>
          <w:rFonts w:ascii="Times New Roman" w:eastAsiaTheme="minorEastAsia" w:hAnsi="Times New Roman" w:cs="Times New Roman"/>
          <w:color w:val="000000" w:themeColor="text1"/>
          <w:sz w:val="24"/>
          <w:szCs w:val="24"/>
          <w:lang w:val="es-MX" w:eastAsia="es-CL"/>
        </w:rPr>
        <w:t>pertinencia</w:t>
      </w:r>
      <w:r>
        <w:rPr>
          <w:rFonts w:ascii="Times New Roman" w:eastAsiaTheme="minorEastAsia" w:hAnsi="Times New Roman" w:cs="Times New Roman"/>
          <w:color w:val="000000" w:themeColor="text1"/>
          <w:sz w:val="24"/>
          <w:szCs w:val="24"/>
          <w:lang w:val="es-MX" w:eastAsia="es-CL"/>
        </w:rPr>
        <w:t>, adhesión ciudadana y eficacia</w:t>
      </w:r>
      <w:r w:rsidRPr="00130C12">
        <w:rPr>
          <w:rFonts w:ascii="Times New Roman" w:eastAsiaTheme="minorEastAsia" w:hAnsi="Times New Roman" w:cs="Times New Roman"/>
          <w:color w:val="000000" w:themeColor="text1"/>
          <w:sz w:val="24"/>
          <w:szCs w:val="24"/>
          <w:lang w:val="es-MX" w:eastAsia="es-CL"/>
        </w:rPr>
        <w:t>.</w:t>
      </w:r>
    </w:p>
    <w:p w14:paraId="07367EB6" w14:textId="52B63E19" w:rsidR="00E734D0" w:rsidRPr="00CC0342" w:rsidRDefault="00E734D0" w:rsidP="00736E6F">
      <w:pPr>
        <w:jc w:val="both"/>
        <w:rPr>
          <w:rFonts w:ascii="Times New Roman" w:eastAsiaTheme="minorEastAsia" w:hAnsi="Times New Roman" w:cs="Times New Roman"/>
          <w:color w:val="000000" w:themeColor="text1"/>
          <w:sz w:val="24"/>
          <w:szCs w:val="24"/>
          <w:lang w:val="es-MX" w:eastAsia="es-CL"/>
        </w:rPr>
      </w:pPr>
      <w:r w:rsidRPr="00130C12">
        <w:rPr>
          <w:rFonts w:ascii="Times New Roman" w:eastAsiaTheme="minorEastAsia" w:hAnsi="Times New Roman" w:cs="Times New Roman"/>
          <w:color w:val="000000" w:themeColor="text1"/>
          <w:sz w:val="24"/>
          <w:szCs w:val="24"/>
          <w:lang w:val="es-MX" w:eastAsia="es-CL"/>
        </w:rPr>
        <w:t>Sin embargo, esta</w:t>
      </w:r>
      <w:r w:rsidR="00AE469F">
        <w:rPr>
          <w:rFonts w:ascii="Times New Roman" w:eastAsiaTheme="minorEastAsia" w:hAnsi="Times New Roman" w:cs="Times New Roman"/>
          <w:color w:val="000000" w:themeColor="text1"/>
          <w:sz w:val="24"/>
          <w:szCs w:val="24"/>
          <w:lang w:val="es-MX" w:eastAsia="es-CL"/>
        </w:rPr>
        <w:t>s</w:t>
      </w:r>
      <w:r w:rsidRPr="00130C12">
        <w:rPr>
          <w:rFonts w:ascii="Times New Roman" w:eastAsiaTheme="minorEastAsia" w:hAnsi="Times New Roman" w:cs="Times New Roman"/>
          <w:color w:val="000000" w:themeColor="text1"/>
          <w:sz w:val="24"/>
          <w:szCs w:val="24"/>
          <w:lang w:val="es-MX" w:eastAsia="es-CL"/>
        </w:rPr>
        <w:t xml:space="preserve"> nuevas herramientas y dispositivos presuponen crear o potenciar las capacidades y las habilidades </w:t>
      </w:r>
      <w:r>
        <w:rPr>
          <w:rFonts w:ascii="Times New Roman" w:eastAsiaTheme="minorEastAsia" w:hAnsi="Times New Roman" w:cs="Times New Roman"/>
          <w:color w:val="000000" w:themeColor="text1"/>
          <w:sz w:val="24"/>
          <w:szCs w:val="24"/>
          <w:lang w:val="es-MX" w:eastAsia="es-CL"/>
        </w:rPr>
        <w:t>de las administraciones locales</w:t>
      </w:r>
      <w:r w:rsidRPr="00130C12">
        <w:rPr>
          <w:rFonts w:ascii="Times New Roman" w:eastAsiaTheme="minorEastAsia" w:hAnsi="Times New Roman" w:cs="Times New Roman"/>
          <w:color w:val="000000" w:themeColor="text1"/>
          <w:sz w:val="24"/>
          <w:szCs w:val="24"/>
          <w:lang w:val="es-MX" w:eastAsia="es-CL"/>
        </w:rPr>
        <w:t xml:space="preserve"> para liderar estos proceso</w:t>
      </w:r>
      <w:r w:rsidR="00D1297D">
        <w:rPr>
          <w:rFonts w:ascii="Times New Roman" w:eastAsiaTheme="minorEastAsia" w:hAnsi="Times New Roman" w:cs="Times New Roman"/>
          <w:color w:val="000000" w:themeColor="text1"/>
          <w:sz w:val="24"/>
          <w:szCs w:val="24"/>
          <w:lang w:val="es-MX" w:eastAsia="es-CL"/>
        </w:rPr>
        <w:t xml:space="preserve">s.  </w:t>
      </w:r>
      <w:r w:rsidRPr="00130C12">
        <w:rPr>
          <w:rFonts w:ascii="Times New Roman" w:eastAsiaTheme="minorEastAsia" w:hAnsi="Times New Roman" w:cs="Times New Roman"/>
          <w:color w:val="000000" w:themeColor="text1"/>
          <w:sz w:val="24"/>
          <w:szCs w:val="24"/>
          <w:lang w:val="es-MX" w:eastAsia="es-CL"/>
        </w:rPr>
        <w:t>Es por</w:t>
      </w:r>
      <w:r>
        <w:rPr>
          <w:rFonts w:ascii="Times New Roman" w:eastAsiaTheme="minorEastAsia" w:hAnsi="Times New Roman" w:cs="Times New Roman"/>
          <w:color w:val="000000" w:themeColor="text1"/>
          <w:sz w:val="24"/>
          <w:szCs w:val="24"/>
          <w:lang w:val="es-MX" w:eastAsia="es-CL"/>
        </w:rPr>
        <w:t xml:space="preserve"> ello que se requiere </w:t>
      </w:r>
      <w:r w:rsidR="00FE7529">
        <w:rPr>
          <w:rFonts w:ascii="Times New Roman" w:eastAsiaTheme="minorEastAsia" w:hAnsi="Times New Roman" w:cs="Times New Roman"/>
          <w:color w:val="000000" w:themeColor="text1"/>
          <w:sz w:val="24"/>
          <w:szCs w:val="24"/>
          <w:lang w:val="es-MX" w:eastAsia="es-CL"/>
        </w:rPr>
        <w:t>difundir el uso de herramientas</w:t>
      </w:r>
      <w:r w:rsidR="00EF31CA">
        <w:rPr>
          <w:rFonts w:ascii="Times New Roman" w:eastAsiaTheme="minorEastAsia" w:hAnsi="Times New Roman" w:cs="Times New Roman"/>
          <w:color w:val="000000" w:themeColor="text1"/>
          <w:sz w:val="24"/>
          <w:szCs w:val="24"/>
          <w:lang w:val="es-MX" w:eastAsia="es-CL"/>
        </w:rPr>
        <w:t>, dispositivos</w:t>
      </w:r>
      <w:r w:rsidR="00FE7529">
        <w:rPr>
          <w:rFonts w:ascii="Times New Roman" w:eastAsiaTheme="minorEastAsia" w:hAnsi="Times New Roman" w:cs="Times New Roman"/>
          <w:color w:val="000000" w:themeColor="text1"/>
          <w:sz w:val="24"/>
          <w:szCs w:val="24"/>
          <w:lang w:val="es-MX" w:eastAsia="es-CL"/>
        </w:rPr>
        <w:t xml:space="preserve"> y programas innovadores. </w:t>
      </w:r>
      <w:r w:rsidR="003F2EFE">
        <w:rPr>
          <w:rFonts w:ascii="Times New Roman" w:eastAsiaTheme="minorEastAsia" w:hAnsi="Times New Roman" w:cs="Times New Roman"/>
          <w:color w:val="000000" w:themeColor="text1"/>
          <w:sz w:val="24"/>
          <w:szCs w:val="24"/>
          <w:lang w:val="es-MX" w:eastAsia="es-CL"/>
        </w:rPr>
        <w:t xml:space="preserve">La experiencia </w:t>
      </w:r>
      <w:r w:rsidR="00CC0342">
        <w:rPr>
          <w:rFonts w:ascii="Times New Roman" w:eastAsiaTheme="minorEastAsia" w:hAnsi="Times New Roman" w:cs="Times New Roman"/>
          <w:color w:val="000000" w:themeColor="text1"/>
          <w:sz w:val="24"/>
          <w:szCs w:val="24"/>
          <w:lang w:val="es-MX" w:eastAsia="es-CL"/>
        </w:rPr>
        <w:t>de Gran Bretaña</w:t>
      </w:r>
      <w:r w:rsidR="003F2EFE">
        <w:rPr>
          <w:rFonts w:ascii="Times New Roman" w:eastAsiaTheme="minorEastAsia" w:hAnsi="Times New Roman" w:cs="Times New Roman"/>
          <w:color w:val="000000" w:themeColor="text1"/>
          <w:sz w:val="24"/>
          <w:szCs w:val="24"/>
          <w:lang w:val="es-MX" w:eastAsia="es-CL"/>
        </w:rPr>
        <w:t xml:space="preserve"> </w:t>
      </w:r>
      <w:r w:rsidR="00D1297D">
        <w:rPr>
          <w:rFonts w:ascii="Times New Roman" w:eastAsiaTheme="minorEastAsia" w:hAnsi="Times New Roman" w:cs="Times New Roman"/>
          <w:color w:val="000000" w:themeColor="text1"/>
          <w:sz w:val="24"/>
          <w:szCs w:val="24"/>
          <w:lang w:val="es-MX" w:eastAsia="es-CL"/>
        </w:rPr>
        <w:t>en la</w:t>
      </w:r>
      <w:r w:rsidR="003F2EFE">
        <w:rPr>
          <w:rFonts w:ascii="Times New Roman" w:eastAsiaTheme="minorEastAsia" w:hAnsi="Times New Roman" w:cs="Times New Roman"/>
          <w:color w:val="000000" w:themeColor="text1"/>
          <w:sz w:val="24"/>
          <w:szCs w:val="24"/>
          <w:lang w:val="es-MX" w:eastAsia="es-CL"/>
        </w:rPr>
        <w:t xml:space="preserve"> instalación en los municipios de las capacidades de gestión para administrar los recursos del Estado e implementar políticas públicas </w:t>
      </w:r>
      <w:r w:rsidR="00D1297D">
        <w:rPr>
          <w:rFonts w:ascii="Times New Roman" w:eastAsiaTheme="minorEastAsia" w:hAnsi="Times New Roman" w:cs="Times New Roman"/>
          <w:color w:val="000000" w:themeColor="text1"/>
          <w:sz w:val="24"/>
          <w:szCs w:val="24"/>
          <w:lang w:val="es-MX" w:eastAsia="es-CL"/>
        </w:rPr>
        <w:t xml:space="preserve">muestra significativos avances desde </w:t>
      </w:r>
      <w:r w:rsidR="003F2EFE">
        <w:rPr>
          <w:rFonts w:ascii="Times New Roman" w:eastAsiaTheme="minorEastAsia" w:hAnsi="Times New Roman" w:cs="Times New Roman"/>
          <w:color w:val="000000" w:themeColor="text1"/>
          <w:sz w:val="24"/>
          <w:szCs w:val="24"/>
          <w:lang w:val="es-MX" w:eastAsia="es-CL"/>
        </w:rPr>
        <w:t>1979</w:t>
      </w:r>
      <w:r w:rsidR="00D1297D">
        <w:rPr>
          <w:rFonts w:ascii="Times New Roman" w:eastAsiaTheme="minorEastAsia" w:hAnsi="Times New Roman" w:cs="Times New Roman"/>
          <w:color w:val="000000" w:themeColor="text1"/>
          <w:sz w:val="24"/>
          <w:szCs w:val="24"/>
          <w:lang w:val="es-MX" w:eastAsia="es-CL"/>
        </w:rPr>
        <w:t xml:space="preserve">. Esta debiera ser </w:t>
      </w:r>
      <w:r w:rsidR="003F2EFE">
        <w:rPr>
          <w:rFonts w:ascii="Times New Roman" w:eastAsiaTheme="minorEastAsia" w:hAnsi="Times New Roman" w:cs="Times New Roman"/>
          <w:color w:val="000000" w:themeColor="text1"/>
          <w:sz w:val="24"/>
          <w:szCs w:val="24"/>
          <w:lang w:val="es-MX" w:eastAsia="es-CL"/>
        </w:rPr>
        <w:t xml:space="preserve">una experiencia que nos </w:t>
      </w:r>
      <w:r w:rsidR="00D1297D">
        <w:rPr>
          <w:rFonts w:ascii="Times New Roman" w:eastAsiaTheme="minorEastAsia" w:hAnsi="Times New Roman" w:cs="Times New Roman"/>
          <w:color w:val="000000" w:themeColor="text1"/>
          <w:sz w:val="24"/>
          <w:szCs w:val="24"/>
          <w:lang w:val="es-MX" w:eastAsia="es-CL"/>
        </w:rPr>
        <w:t>inspire</w:t>
      </w:r>
      <w:r w:rsidR="00EF31CA">
        <w:rPr>
          <w:rStyle w:val="Refdenotaalpie"/>
          <w:rFonts w:ascii="Times New Roman" w:eastAsiaTheme="minorEastAsia" w:hAnsi="Times New Roman" w:cs="Times New Roman"/>
          <w:color w:val="000000" w:themeColor="text1"/>
          <w:sz w:val="24"/>
          <w:szCs w:val="24"/>
          <w:lang w:val="es-MX" w:eastAsia="es-CL"/>
        </w:rPr>
        <w:footnoteReference w:id="24"/>
      </w:r>
      <w:r w:rsidR="00D1297D">
        <w:rPr>
          <w:rFonts w:ascii="Times New Roman" w:eastAsiaTheme="minorEastAsia" w:hAnsi="Times New Roman" w:cs="Times New Roman"/>
          <w:color w:val="000000" w:themeColor="text1"/>
          <w:sz w:val="24"/>
          <w:szCs w:val="24"/>
          <w:lang w:val="es-MX" w:eastAsia="es-CL"/>
        </w:rPr>
        <w:t xml:space="preserve">. </w:t>
      </w:r>
      <w:r w:rsidR="00AE469F">
        <w:rPr>
          <w:rFonts w:ascii="Times New Roman" w:eastAsiaTheme="minorEastAsia" w:hAnsi="Times New Roman" w:cs="Times New Roman"/>
          <w:color w:val="000000" w:themeColor="text1"/>
          <w:sz w:val="24"/>
          <w:szCs w:val="24"/>
          <w:lang w:val="es-MX" w:eastAsia="es-CL"/>
        </w:rPr>
        <w:t>Herramientas</w:t>
      </w:r>
      <w:r w:rsidR="00EF31CA">
        <w:rPr>
          <w:rFonts w:ascii="Times New Roman" w:eastAsiaTheme="minorEastAsia" w:hAnsi="Times New Roman" w:cs="Times New Roman"/>
          <w:color w:val="000000" w:themeColor="text1"/>
          <w:sz w:val="24"/>
          <w:szCs w:val="24"/>
          <w:lang w:val="es-MX" w:eastAsia="es-CL"/>
        </w:rPr>
        <w:t xml:space="preserve"> tales como el </w:t>
      </w:r>
      <w:r w:rsidR="00CC0342" w:rsidRPr="00CC0342">
        <w:rPr>
          <w:rFonts w:ascii="Times New Roman" w:eastAsiaTheme="minorEastAsia" w:hAnsi="Times New Roman" w:cs="Times New Roman"/>
          <w:color w:val="000000" w:themeColor="text1"/>
          <w:sz w:val="24"/>
          <w:szCs w:val="24"/>
          <w:lang w:val="es-MX" w:eastAsia="es-CL"/>
        </w:rPr>
        <w:t>Compulsory Competitive T</w:t>
      </w:r>
      <w:r w:rsidR="00CC0342">
        <w:rPr>
          <w:rFonts w:ascii="Times New Roman" w:eastAsiaTheme="minorEastAsia" w:hAnsi="Times New Roman" w:cs="Times New Roman"/>
          <w:color w:val="000000" w:themeColor="text1"/>
          <w:sz w:val="24"/>
          <w:szCs w:val="24"/>
          <w:lang w:val="es-MX" w:eastAsia="es-CL"/>
        </w:rPr>
        <w:t xml:space="preserve">endering (CCT) que fue un procedimiento de licitación competitiva obligatorio para los municipios introducido por </w:t>
      </w:r>
      <w:r w:rsidR="00216DE9">
        <w:rPr>
          <w:rFonts w:ascii="Times New Roman" w:eastAsiaTheme="minorEastAsia" w:hAnsi="Times New Roman" w:cs="Times New Roman"/>
          <w:color w:val="000000" w:themeColor="text1"/>
          <w:sz w:val="24"/>
          <w:szCs w:val="24"/>
          <w:lang w:val="es-MX" w:eastAsia="es-CL"/>
        </w:rPr>
        <w:t xml:space="preserve">Margaret </w:t>
      </w:r>
      <w:r w:rsidR="00CC0342">
        <w:rPr>
          <w:rFonts w:ascii="Times New Roman" w:eastAsiaTheme="minorEastAsia" w:hAnsi="Times New Roman" w:cs="Times New Roman"/>
          <w:color w:val="000000" w:themeColor="text1"/>
          <w:sz w:val="24"/>
          <w:szCs w:val="24"/>
          <w:lang w:val="es-MX" w:eastAsia="es-CL"/>
        </w:rPr>
        <w:t xml:space="preserve">Thatcher en 1980. </w:t>
      </w:r>
      <w:r w:rsidR="00CC0342" w:rsidRPr="00CC0342">
        <w:rPr>
          <w:rFonts w:ascii="Times New Roman" w:eastAsiaTheme="minorEastAsia" w:hAnsi="Times New Roman" w:cs="Times New Roman"/>
          <w:color w:val="000000" w:themeColor="text1"/>
          <w:sz w:val="24"/>
          <w:szCs w:val="24"/>
          <w:lang w:val="es-MX" w:eastAsia="es-CL"/>
        </w:rPr>
        <w:t xml:space="preserve"> El Best Value for Money, que es un dispositivo que permite definir y mejorar la gestión local de los gobiernos laboristas</w:t>
      </w:r>
      <w:r w:rsidR="00CC0342">
        <w:rPr>
          <w:rFonts w:ascii="Times New Roman" w:eastAsiaTheme="minorEastAsia" w:hAnsi="Times New Roman" w:cs="Times New Roman"/>
          <w:color w:val="000000" w:themeColor="text1"/>
          <w:sz w:val="24"/>
          <w:szCs w:val="24"/>
          <w:lang w:val="es-MX" w:eastAsia="es-CL"/>
        </w:rPr>
        <w:t xml:space="preserve"> (Tony Blair)</w:t>
      </w:r>
      <w:r w:rsidR="00CC0342" w:rsidRPr="00CC0342">
        <w:rPr>
          <w:rFonts w:ascii="Times New Roman" w:eastAsiaTheme="minorEastAsia" w:hAnsi="Times New Roman" w:cs="Times New Roman"/>
          <w:color w:val="000000" w:themeColor="text1"/>
          <w:sz w:val="24"/>
          <w:szCs w:val="24"/>
          <w:lang w:val="es-MX" w:eastAsia="es-CL"/>
        </w:rPr>
        <w:t>.</w:t>
      </w:r>
      <w:r w:rsidR="00CC0342">
        <w:rPr>
          <w:rFonts w:ascii="Times New Roman" w:eastAsiaTheme="minorEastAsia" w:hAnsi="Times New Roman" w:cs="Times New Roman"/>
          <w:color w:val="000000" w:themeColor="text1"/>
          <w:sz w:val="24"/>
          <w:szCs w:val="24"/>
          <w:lang w:val="es-MX" w:eastAsia="es-CL"/>
        </w:rPr>
        <w:t xml:space="preserve"> </w:t>
      </w:r>
      <w:r w:rsidR="00CC0342" w:rsidRPr="00CC0342">
        <w:rPr>
          <w:rFonts w:ascii="Times New Roman" w:eastAsiaTheme="minorEastAsia" w:hAnsi="Times New Roman" w:cs="Times New Roman"/>
          <w:color w:val="000000" w:themeColor="text1"/>
          <w:sz w:val="24"/>
          <w:szCs w:val="24"/>
          <w:lang w:val="es-MX" w:eastAsia="es-CL"/>
        </w:rPr>
        <w:t xml:space="preserve">Y finalmente, el Comprehensive Spending Assessment (CPA) instalado </w:t>
      </w:r>
      <w:r w:rsidR="00CC0342">
        <w:rPr>
          <w:rFonts w:ascii="Times New Roman" w:eastAsiaTheme="minorEastAsia" w:hAnsi="Times New Roman" w:cs="Times New Roman"/>
          <w:color w:val="000000" w:themeColor="text1"/>
          <w:sz w:val="24"/>
          <w:szCs w:val="24"/>
          <w:lang w:val="es-MX" w:eastAsia="es-CL"/>
        </w:rPr>
        <w:t xml:space="preserve">en 2001, cuyo objetivo fue racionalizar y abordar los efectos inesperados del </w:t>
      </w:r>
      <w:r w:rsidR="00AE469F">
        <w:rPr>
          <w:rFonts w:ascii="Times New Roman" w:eastAsiaTheme="minorEastAsia" w:hAnsi="Times New Roman" w:cs="Times New Roman"/>
          <w:color w:val="000000" w:themeColor="text1"/>
          <w:sz w:val="24"/>
          <w:szCs w:val="24"/>
          <w:lang w:val="es-MX" w:eastAsia="es-CL"/>
        </w:rPr>
        <w:t>Best V</w:t>
      </w:r>
      <w:r w:rsidR="00EF31CA" w:rsidRPr="00CC0342">
        <w:rPr>
          <w:rFonts w:ascii="Times New Roman" w:eastAsiaTheme="minorEastAsia" w:hAnsi="Times New Roman" w:cs="Times New Roman"/>
          <w:color w:val="000000" w:themeColor="text1"/>
          <w:sz w:val="24"/>
          <w:szCs w:val="24"/>
          <w:lang w:val="es-MX" w:eastAsia="es-CL"/>
        </w:rPr>
        <w:t>a</w:t>
      </w:r>
      <w:r w:rsidR="00D1297D">
        <w:rPr>
          <w:rFonts w:ascii="Times New Roman" w:eastAsiaTheme="minorEastAsia" w:hAnsi="Times New Roman" w:cs="Times New Roman"/>
          <w:color w:val="000000" w:themeColor="text1"/>
          <w:sz w:val="24"/>
          <w:szCs w:val="24"/>
          <w:lang w:val="es-MX" w:eastAsia="es-CL"/>
        </w:rPr>
        <w:t>l</w:t>
      </w:r>
      <w:r w:rsidR="00AE469F">
        <w:rPr>
          <w:rFonts w:ascii="Times New Roman" w:eastAsiaTheme="minorEastAsia" w:hAnsi="Times New Roman" w:cs="Times New Roman"/>
          <w:color w:val="000000" w:themeColor="text1"/>
          <w:sz w:val="24"/>
          <w:szCs w:val="24"/>
          <w:lang w:val="es-MX" w:eastAsia="es-CL"/>
        </w:rPr>
        <w:t>ue for M</w:t>
      </w:r>
      <w:r w:rsidR="00EF31CA" w:rsidRPr="00CC0342">
        <w:rPr>
          <w:rFonts w:ascii="Times New Roman" w:eastAsiaTheme="minorEastAsia" w:hAnsi="Times New Roman" w:cs="Times New Roman"/>
          <w:color w:val="000000" w:themeColor="text1"/>
          <w:sz w:val="24"/>
          <w:szCs w:val="24"/>
          <w:lang w:val="es-MX" w:eastAsia="es-CL"/>
        </w:rPr>
        <w:t>oney</w:t>
      </w:r>
      <w:r w:rsidR="00CC0342">
        <w:rPr>
          <w:rFonts w:ascii="Times New Roman" w:eastAsiaTheme="minorEastAsia" w:hAnsi="Times New Roman" w:cs="Times New Roman"/>
          <w:color w:val="000000" w:themeColor="text1"/>
          <w:sz w:val="24"/>
          <w:szCs w:val="24"/>
          <w:lang w:val="es-MX" w:eastAsia="es-CL"/>
        </w:rPr>
        <w:t xml:space="preserve"> (Lascoumes &amp; Le Galès, 2005)</w:t>
      </w:r>
      <w:r w:rsidR="00D1297D">
        <w:rPr>
          <w:rFonts w:ascii="Times New Roman" w:eastAsiaTheme="minorEastAsia" w:hAnsi="Times New Roman" w:cs="Times New Roman"/>
          <w:color w:val="000000" w:themeColor="text1"/>
          <w:sz w:val="24"/>
          <w:szCs w:val="24"/>
          <w:lang w:val="es-MX" w:eastAsia="es-CL"/>
        </w:rPr>
        <w:t>, son algunas de las herramientas que se implementaron y que permitieron progresivamente mejorar la gestión de los gobiernos locales</w:t>
      </w:r>
      <w:r w:rsidR="003F2EFE" w:rsidRPr="00CC0342">
        <w:rPr>
          <w:rFonts w:ascii="Times New Roman" w:eastAsiaTheme="minorEastAsia" w:hAnsi="Times New Roman" w:cs="Times New Roman"/>
          <w:color w:val="000000" w:themeColor="text1"/>
          <w:sz w:val="24"/>
          <w:szCs w:val="24"/>
          <w:lang w:val="es-MX" w:eastAsia="es-CL"/>
        </w:rPr>
        <w:t xml:space="preserve">. </w:t>
      </w:r>
    </w:p>
    <w:p w14:paraId="50A7D0E7" w14:textId="77777777" w:rsidR="00113AEA" w:rsidRPr="00CC0342" w:rsidRDefault="00113AEA" w:rsidP="00736E6F">
      <w:pPr>
        <w:pStyle w:val="Sinespaciado"/>
        <w:jc w:val="both"/>
        <w:rPr>
          <w:rFonts w:ascii="Times New Roman" w:hAnsi="Times New Roman" w:cs="Times New Roman"/>
          <w:color w:val="000000" w:themeColor="text1"/>
          <w:sz w:val="24"/>
          <w:szCs w:val="24"/>
          <w:lang w:val="es-MX"/>
        </w:rPr>
      </w:pPr>
    </w:p>
    <w:p w14:paraId="5105FE04" w14:textId="77777777" w:rsidR="00113AEA" w:rsidRPr="00E64C07" w:rsidRDefault="00E734D0" w:rsidP="00736E6F">
      <w:pPr>
        <w:pStyle w:val="Sinespaciado"/>
        <w:jc w:val="both"/>
        <w:rPr>
          <w:rFonts w:ascii="Times New Roman" w:hAnsi="Times New Roman" w:cs="Times New Roman"/>
          <w:b/>
          <w:color w:val="000000" w:themeColor="text1"/>
          <w:sz w:val="24"/>
          <w:szCs w:val="24"/>
          <w:lang w:val="es-MX"/>
        </w:rPr>
      </w:pPr>
      <w:r>
        <w:rPr>
          <w:rFonts w:ascii="Times New Roman" w:hAnsi="Times New Roman" w:cs="Times New Roman"/>
          <w:b/>
          <w:color w:val="000000" w:themeColor="text1"/>
          <w:sz w:val="24"/>
          <w:szCs w:val="24"/>
          <w:lang w:val="es-MX"/>
        </w:rPr>
        <w:t>El</w:t>
      </w:r>
      <w:r w:rsidR="00113AEA" w:rsidRPr="00E64C07">
        <w:rPr>
          <w:rFonts w:ascii="Times New Roman" w:hAnsi="Times New Roman" w:cs="Times New Roman"/>
          <w:b/>
          <w:color w:val="000000" w:themeColor="text1"/>
          <w:sz w:val="24"/>
          <w:szCs w:val="24"/>
          <w:lang w:val="es-MX"/>
        </w:rPr>
        <w:t xml:space="preserve"> foco en la prevención</w:t>
      </w:r>
      <w:r>
        <w:rPr>
          <w:rFonts w:ascii="Times New Roman" w:hAnsi="Times New Roman" w:cs="Times New Roman"/>
          <w:b/>
          <w:color w:val="000000" w:themeColor="text1"/>
          <w:sz w:val="24"/>
          <w:szCs w:val="24"/>
          <w:lang w:val="es-MX"/>
        </w:rPr>
        <w:t xml:space="preserve"> </w:t>
      </w:r>
      <w:r w:rsidR="00113AEA">
        <w:rPr>
          <w:rFonts w:ascii="Times New Roman" w:hAnsi="Times New Roman" w:cs="Times New Roman"/>
          <w:b/>
          <w:color w:val="000000" w:themeColor="text1"/>
          <w:sz w:val="24"/>
          <w:szCs w:val="24"/>
          <w:lang w:val="es-MX"/>
        </w:rPr>
        <w:t>y la importancia que adquiere la coordinación interinstitucional</w:t>
      </w:r>
    </w:p>
    <w:p w14:paraId="6DEEBFF5"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7B471868" w14:textId="3174874D" w:rsidR="00E734D0"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Este contexto - aumento de la delincuencia de oportunidad, bajas tasas de aclaramiento de los delitos, y </w:t>
      </w:r>
      <w:r w:rsidR="008D59A4">
        <w:rPr>
          <w:rFonts w:ascii="Times New Roman" w:hAnsi="Times New Roman" w:cs="Times New Roman"/>
          <w:color w:val="000000" w:themeColor="text1"/>
          <w:sz w:val="24"/>
          <w:szCs w:val="24"/>
          <w:lang w:val="es-MX"/>
        </w:rPr>
        <w:t xml:space="preserve">consolidación de </w:t>
      </w:r>
      <w:r>
        <w:rPr>
          <w:rFonts w:ascii="Times New Roman" w:hAnsi="Times New Roman" w:cs="Times New Roman"/>
          <w:color w:val="000000" w:themeColor="text1"/>
          <w:sz w:val="24"/>
          <w:szCs w:val="24"/>
          <w:lang w:val="es-MX"/>
        </w:rPr>
        <w:t>un sentimiento generalizado de insegurid</w:t>
      </w:r>
      <w:r w:rsidR="00E734D0">
        <w:rPr>
          <w:rFonts w:ascii="Times New Roman" w:hAnsi="Times New Roman" w:cs="Times New Roman"/>
          <w:color w:val="000000" w:themeColor="text1"/>
          <w:sz w:val="24"/>
          <w:szCs w:val="24"/>
          <w:lang w:val="es-MX"/>
        </w:rPr>
        <w:t xml:space="preserve">ad -, </w:t>
      </w:r>
      <w:r>
        <w:rPr>
          <w:rFonts w:ascii="Times New Roman" w:hAnsi="Times New Roman" w:cs="Times New Roman"/>
          <w:color w:val="000000" w:themeColor="text1"/>
          <w:sz w:val="24"/>
          <w:szCs w:val="24"/>
          <w:lang w:val="es-MX"/>
        </w:rPr>
        <w:t>el en</w:t>
      </w:r>
      <w:r w:rsidR="00E734D0">
        <w:rPr>
          <w:rFonts w:ascii="Times New Roman" w:hAnsi="Times New Roman" w:cs="Times New Roman"/>
          <w:color w:val="000000" w:themeColor="text1"/>
          <w:sz w:val="24"/>
          <w:szCs w:val="24"/>
          <w:lang w:val="es-MX"/>
        </w:rPr>
        <w:t xml:space="preserve">foque </w:t>
      </w:r>
      <w:r w:rsidR="00E734D0">
        <w:rPr>
          <w:rFonts w:ascii="Times New Roman" w:hAnsi="Times New Roman" w:cs="Times New Roman"/>
          <w:color w:val="000000" w:themeColor="text1"/>
          <w:sz w:val="24"/>
          <w:szCs w:val="24"/>
          <w:lang w:val="es-MX"/>
        </w:rPr>
        <w:lastRenderedPageBreak/>
        <w:t xml:space="preserve">para enfrentar los delitos debe mostrar cambios sustantivos. No se puede seguir haciendo lo mismo </w:t>
      </w:r>
      <w:r w:rsidR="008D59A4">
        <w:rPr>
          <w:rFonts w:ascii="Times New Roman" w:hAnsi="Times New Roman" w:cs="Times New Roman"/>
          <w:color w:val="000000" w:themeColor="text1"/>
          <w:sz w:val="24"/>
          <w:szCs w:val="24"/>
          <w:lang w:val="es-MX"/>
        </w:rPr>
        <w:t>con</w:t>
      </w:r>
      <w:r w:rsidR="00E734D0">
        <w:rPr>
          <w:rFonts w:ascii="Times New Roman" w:hAnsi="Times New Roman" w:cs="Times New Roman"/>
          <w:color w:val="000000" w:themeColor="text1"/>
          <w:sz w:val="24"/>
          <w:szCs w:val="24"/>
          <w:lang w:val="es-MX"/>
        </w:rPr>
        <w:t xml:space="preserve"> respuesta</w:t>
      </w:r>
      <w:r w:rsidR="008D59A4">
        <w:rPr>
          <w:rFonts w:ascii="Times New Roman" w:hAnsi="Times New Roman" w:cs="Times New Roman"/>
          <w:color w:val="000000" w:themeColor="text1"/>
          <w:sz w:val="24"/>
          <w:szCs w:val="24"/>
          <w:lang w:val="es-MX"/>
        </w:rPr>
        <w:t>s centradas</w:t>
      </w:r>
      <w:r w:rsidR="00E734D0">
        <w:rPr>
          <w:rFonts w:ascii="Times New Roman" w:hAnsi="Times New Roman" w:cs="Times New Roman"/>
          <w:color w:val="000000" w:themeColor="text1"/>
          <w:sz w:val="24"/>
          <w:szCs w:val="24"/>
          <w:lang w:val="es-MX"/>
        </w:rPr>
        <w:t xml:space="preserve"> </w:t>
      </w:r>
      <w:r w:rsidR="008D59A4">
        <w:rPr>
          <w:rFonts w:ascii="Times New Roman" w:hAnsi="Times New Roman" w:cs="Times New Roman"/>
          <w:color w:val="000000" w:themeColor="text1"/>
          <w:sz w:val="24"/>
          <w:szCs w:val="24"/>
          <w:lang w:val="es-MX"/>
        </w:rPr>
        <w:t>en políticas reactivas</w:t>
      </w:r>
      <w:r w:rsidR="00E734D0">
        <w:rPr>
          <w:rFonts w:ascii="Times New Roman" w:hAnsi="Times New Roman" w:cs="Times New Roman"/>
          <w:color w:val="000000" w:themeColor="text1"/>
          <w:sz w:val="24"/>
          <w:szCs w:val="24"/>
          <w:lang w:val="es-MX"/>
        </w:rPr>
        <w:t xml:space="preserve">. </w:t>
      </w:r>
    </w:p>
    <w:p w14:paraId="7180381A" w14:textId="77777777" w:rsidR="00E734D0" w:rsidRDefault="00E734D0" w:rsidP="00736E6F">
      <w:pPr>
        <w:pStyle w:val="Sinespaciado"/>
        <w:jc w:val="both"/>
        <w:rPr>
          <w:rFonts w:ascii="Times New Roman" w:hAnsi="Times New Roman" w:cs="Times New Roman"/>
          <w:color w:val="000000" w:themeColor="text1"/>
          <w:sz w:val="24"/>
          <w:szCs w:val="24"/>
          <w:lang w:val="es-MX"/>
        </w:rPr>
      </w:pPr>
    </w:p>
    <w:p w14:paraId="5EF5340E" w14:textId="2E09973C"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Por un lado, se </w:t>
      </w:r>
      <w:r w:rsidR="00E734D0">
        <w:rPr>
          <w:rFonts w:ascii="Times New Roman" w:hAnsi="Times New Roman" w:cs="Times New Roman"/>
          <w:color w:val="000000" w:themeColor="text1"/>
          <w:sz w:val="24"/>
          <w:szCs w:val="24"/>
          <w:lang w:val="es-MX"/>
        </w:rPr>
        <w:t>debe incorporar de manera creciente</w:t>
      </w:r>
      <w:r>
        <w:rPr>
          <w:rFonts w:ascii="Times New Roman" w:hAnsi="Times New Roman" w:cs="Times New Roman"/>
          <w:color w:val="000000" w:themeColor="text1"/>
          <w:sz w:val="24"/>
          <w:szCs w:val="24"/>
          <w:lang w:val="es-MX"/>
        </w:rPr>
        <w:t xml:space="preserve"> la participación ciudadana como uno eje central en el diseño y la implementación de algunas medidas y acciones. Por el otro, </w:t>
      </w:r>
      <w:r w:rsidR="008D59A4">
        <w:rPr>
          <w:rFonts w:ascii="Times New Roman" w:hAnsi="Times New Roman" w:cs="Times New Roman"/>
          <w:color w:val="000000" w:themeColor="text1"/>
          <w:sz w:val="24"/>
          <w:szCs w:val="24"/>
          <w:lang w:val="es-MX"/>
        </w:rPr>
        <w:t>debemos consolidar la</w:t>
      </w:r>
      <w:r>
        <w:rPr>
          <w:rFonts w:ascii="Times New Roman" w:hAnsi="Times New Roman" w:cs="Times New Roman"/>
          <w:color w:val="000000" w:themeColor="text1"/>
          <w:sz w:val="24"/>
          <w:szCs w:val="24"/>
          <w:lang w:val="es-MX"/>
        </w:rPr>
        <w:t xml:space="preserve"> </w:t>
      </w:r>
      <w:r w:rsidR="008D59A4">
        <w:rPr>
          <w:rFonts w:ascii="Times New Roman" w:hAnsi="Times New Roman" w:cs="Times New Roman"/>
          <w:color w:val="000000" w:themeColor="text1"/>
          <w:sz w:val="24"/>
          <w:szCs w:val="24"/>
          <w:lang w:val="es-MX"/>
        </w:rPr>
        <w:t>generación de</w:t>
      </w:r>
      <w:r>
        <w:rPr>
          <w:rFonts w:ascii="Times New Roman" w:hAnsi="Times New Roman" w:cs="Times New Roman"/>
          <w:color w:val="000000" w:themeColor="text1"/>
          <w:sz w:val="24"/>
          <w:szCs w:val="24"/>
          <w:lang w:val="es-MX"/>
        </w:rPr>
        <w:t xml:space="preserve"> soluciones desde el ámbito local para poder adaptar</w:t>
      </w:r>
      <w:r w:rsidR="008D59A4">
        <w:rPr>
          <w:rFonts w:ascii="Times New Roman" w:hAnsi="Times New Roman" w:cs="Times New Roman"/>
          <w:color w:val="000000" w:themeColor="text1"/>
          <w:sz w:val="24"/>
          <w:szCs w:val="24"/>
          <w:lang w:val="es-MX"/>
        </w:rPr>
        <w:t>las</w:t>
      </w:r>
      <w:r>
        <w:rPr>
          <w:rFonts w:ascii="Times New Roman" w:hAnsi="Times New Roman" w:cs="Times New Roman"/>
          <w:color w:val="000000" w:themeColor="text1"/>
          <w:sz w:val="24"/>
          <w:szCs w:val="24"/>
          <w:lang w:val="es-MX"/>
        </w:rPr>
        <w:t xml:space="preserve"> de mejor manera a </w:t>
      </w:r>
      <w:r w:rsidR="008D59A4">
        <w:rPr>
          <w:rFonts w:ascii="Times New Roman" w:hAnsi="Times New Roman" w:cs="Times New Roman"/>
          <w:color w:val="000000" w:themeColor="text1"/>
          <w:sz w:val="24"/>
          <w:szCs w:val="24"/>
          <w:lang w:val="es-MX"/>
        </w:rPr>
        <w:t>las características de cada territorio y a las necesidades de sus habitantes</w:t>
      </w:r>
      <w:r>
        <w:rPr>
          <w:rStyle w:val="Refdenotaalpie"/>
          <w:rFonts w:ascii="Times New Roman" w:hAnsi="Times New Roman" w:cs="Times New Roman"/>
          <w:color w:val="000000" w:themeColor="text1"/>
          <w:sz w:val="24"/>
          <w:szCs w:val="24"/>
          <w:lang w:val="es-MX"/>
        </w:rPr>
        <w:footnoteReference w:id="25"/>
      </w:r>
      <w:r>
        <w:rPr>
          <w:rFonts w:ascii="Times New Roman" w:hAnsi="Times New Roman" w:cs="Times New Roman"/>
          <w:color w:val="000000" w:themeColor="text1"/>
          <w:sz w:val="24"/>
          <w:szCs w:val="24"/>
          <w:lang w:val="es-MX"/>
        </w:rPr>
        <w:t xml:space="preserve">. </w:t>
      </w:r>
      <w:r w:rsidR="00E734D0">
        <w:rPr>
          <w:rFonts w:ascii="Times New Roman" w:hAnsi="Times New Roman" w:cs="Times New Roman"/>
          <w:color w:val="000000" w:themeColor="text1"/>
          <w:sz w:val="24"/>
          <w:szCs w:val="24"/>
          <w:lang w:val="es-MX"/>
        </w:rPr>
        <w:t>Asimismo</w:t>
      </w:r>
      <w:r>
        <w:rPr>
          <w:rFonts w:ascii="Times New Roman" w:hAnsi="Times New Roman" w:cs="Times New Roman"/>
          <w:color w:val="000000" w:themeColor="text1"/>
          <w:sz w:val="24"/>
          <w:szCs w:val="24"/>
          <w:lang w:val="es-MX"/>
        </w:rPr>
        <w:t xml:space="preserve">, </w:t>
      </w:r>
      <w:r w:rsidR="008D59A4">
        <w:rPr>
          <w:rFonts w:ascii="Times New Roman" w:hAnsi="Times New Roman" w:cs="Times New Roman"/>
          <w:color w:val="000000" w:themeColor="text1"/>
          <w:sz w:val="24"/>
          <w:szCs w:val="24"/>
          <w:lang w:val="es-MX"/>
        </w:rPr>
        <w:t>debemos</w:t>
      </w:r>
      <w:r>
        <w:rPr>
          <w:rFonts w:ascii="Times New Roman" w:hAnsi="Times New Roman" w:cs="Times New Roman"/>
          <w:color w:val="000000" w:themeColor="text1"/>
          <w:sz w:val="24"/>
          <w:szCs w:val="24"/>
          <w:lang w:val="es-MX"/>
        </w:rPr>
        <w:t xml:space="preserve"> </w:t>
      </w:r>
      <w:r w:rsidR="00E734D0">
        <w:rPr>
          <w:rFonts w:ascii="Times New Roman" w:hAnsi="Times New Roman" w:cs="Times New Roman"/>
          <w:color w:val="000000" w:themeColor="text1"/>
          <w:sz w:val="24"/>
          <w:szCs w:val="24"/>
          <w:lang w:val="es-MX"/>
        </w:rPr>
        <w:t>incorporar</w:t>
      </w:r>
      <w:r>
        <w:rPr>
          <w:rFonts w:ascii="Times New Roman" w:hAnsi="Times New Roman" w:cs="Times New Roman"/>
          <w:color w:val="000000" w:themeColor="text1"/>
          <w:sz w:val="24"/>
          <w:szCs w:val="24"/>
          <w:lang w:val="es-MX"/>
        </w:rPr>
        <w:t xml:space="preserve"> un abanico cada vez más amplio de organismos en el diseño y la implementación de los programas. </w:t>
      </w:r>
      <w:r w:rsidR="00216DE9">
        <w:rPr>
          <w:rFonts w:ascii="Times New Roman" w:hAnsi="Times New Roman" w:cs="Times New Roman"/>
          <w:color w:val="000000" w:themeColor="text1"/>
          <w:sz w:val="24"/>
          <w:szCs w:val="24"/>
          <w:lang w:val="es-MX"/>
        </w:rPr>
        <w:t>Esto debiese</w:t>
      </w:r>
      <w:r w:rsidR="00977225">
        <w:rPr>
          <w:rFonts w:ascii="Times New Roman" w:hAnsi="Times New Roman" w:cs="Times New Roman"/>
          <w:color w:val="000000" w:themeColor="text1"/>
          <w:sz w:val="24"/>
          <w:szCs w:val="24"/>
          <w:lang w:val="es-MX"/>
        </w:rPr>
        <w:t xml:space="preserve"> </w:t>
      </w:r>
      <w:r w:rsidR="00E734D0">
        <w:rPr>
          <w:rFonts w:ascii="Times New Roman" w:hAnsi="Times New Roman" w:cs="Times New Roman"/>
          <w:color w:val="000000" w:themeColor="text1"/>
          <w:sz w:val="24"/>
          <w:szCs w:val="24"/>
          <w:lang w:val="es-MX"/>
        </w:rPr>
        <w:t>resaltar</w:t>
      </w:r>
      <w:r>
        <w:rPr>
          <w:rFonts w:ascii="Times New Roman" w:hAnsi="Times New Roman" w:cs="Times New Roman"/>
          <w:color w:val="000000" w:themeColor="text1"/>
          <w:sz w:val="24"/>
          <w:szCs w:val="24"/>
          <w:lang w:val="es-MX"/>
        </w:rPr>
        <w:t xml:space="preserve"> la importancia de la coordinación interinstitucional y de la implementación de acciones conjuntas considerando t</w:t>
      </w:r>
      <w:r w:rsidR="008D59A4">
        <w:rPr>
          <w:rFonts w:ascii="Times New Roman" w:hAnsi="Times New Roman" w:cs="Times New Roman"/>
          <w:color w:val="000000" w:themeColor="text1"/>
          <w:sz w:val="24"/>
          <w:szCs w:val="24"/>
          <w:lang w:val="es-MX"/>
        </w:rPr>
        <w:t>anto a los organismos públicos como</w:t>
      </w:r>
      <w:r>
        <w:rPr>
          <w:rFonts w:ascii="Times New Roman" w:hAnsi="Times New Roman" w:cs="Times New Roman"/>
          <w:color w:val="000000" w:themeColor="text1"/>
          <w:sz w:val="24"/>
          <w:szCs w:val="24"/>
          <w:lang w:val="es-MX"/>
        </w:rPr>
        <w:t xml:space="preserve"> </w:t>
      </w:r>
      <w:r w:rsidR="008D59A4">
        <w:rPr>
          <w:rFonts w:ascii="Times New Roman" w:hAnsi="Times New Roman" w:cs="Times New Roman"/>
          <w:color w:val="000000" w:themeColor="text1"/>
          <w:sz w:val="24"/>
          <w:szCs w:val="24"/>
          <w:lang w:val="es-MX"/>
        </w:rPr>
        <w:t>privados</w:t>
      </w:r>
      <w:r>
        <w:rPr>
          <w:rFonts w:ascii="Times New Roman" w:hAnsi="Times New Roman" w:cs="Times New Roman"/>
          <w:color w:val="000000" w:themeColor="text1"/>
          <w:sz w:val="24"/>
          <w:szCs w:val="24"/>
          <w:lang w:val="es-MX"/>
        </w:rPr>
        <w:t xml:space="preserve">. </w:t>
      </w:r>
    </w:p>
    <w:p w14:paraId="7FDAEB9A"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0C8D7014" w14:textId="13A1E1A6"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En este contexto, se han comenzado a implementar distintas iniciativas en el país. En el ámbito de la prevención social, se ha ido transitando desde las políticas enfocadas en el sistema de ejecución tradicional de penas hacia un conjunto innovador de programas que van desde el reforzamiento del control social y la participación ciudadana en ciertas comunidades, hasta la intervención focalizada en centros educativos y en familias que concentran factores de riesgo. Asimismo, desde el punto de vista de la prevención situacional poco a poco se han ido implementando iniciativas para reducir las oportunidades de delito en los espacios públicos. Otras acciones han sido enfocadas hacia la prevención comunitaria reduciendo la conflictividad vecinal y aumentando los niveles de cooperación y coordinación entre los vecinos para anticiparse a las situaciones de riesgo y entre estos últimos y los organismos públicos para propender hacia mayores niveles de confianza</w:t>
      </w:r>
      <w:r w:rsidR="008D59A4">
        <w:rPr>
          <w:rFonts w:ascii="Times New Roman" w:hAnsi="Times New Roman" w:cs="Times New Roman"/>
          <w:color w:val="000000" w:themeColor="text1"/>
          <w:sz w:val="24"/>
          <w:szCs w:val="24"/>
          <w:lang w:val="es-MX"/>
        </w:rPr>
        <w:t>.</w:t>
      </w:r>
    </w:p>
    <w:p w14:paraId="29116FEE" w14:textId="77777777" w:rsidR="00113AEA" w:rsidRDefault="00113AEA" w:rsidP="00736E6F">
      <w:pPr>
        <w:pStyle w:val="Sinespaciado"/>
        <w:jc w:val="both"/>
        <w:rPr>
          <w:rFonts w:ascii="Times New Roman" w:hAnsi="Times New Roman" w:cs="Times New Roman"/>
          <w:color w:val="000000" w:themeColor="text1"/>
          <w:sz w:val="24"/>
          <w:szCs w:val="24"/>
          <w:lang w:val="es-MX"/>
        </w:rPr>
      </w:pPr>
    </w:p>
    <w:p w14:paraId="1C8C26D0" w14:textId="13EFA86A"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En el caso particular de nuestro país, estas tendencias se han ido consolidando con el pasar del tiempo. En el ámbito local desde el </w:t>
      </w:r>
      <w:r w:rsidR="00D17D9F">
        <w:rPr>
          <w:rFonts w:ascii="Times New Roman" w:hAnsi="Times New Roman" w:cs="Times New Roman"/>
          <w:color w:val="000000" w:themeColor="text1"/>
          <w:sz w:val="24"/>
          <w:szCs w:val="24"/>
          <w:lang w:val="es-MX"/>
        </w:rPr>
        <w:t>P</w:t>
      </w:r>
      <w:r>
        <w:rPr>
          <w:rFonts w:ascii="Times New Roman" w:hAnsi="Times New Roman" w:cs="Times New Roman"/>
          <w:color w:val="000000" w:themeColor="text1"/>
          <w:sz w:val="24"/>
          <w:szCs w:val="24"/>
          <w:lang w:val="es-MX"/>
        </w:rPr>
        <w:t xml:space="preserve">rograma </w:t>
      </w:r>
      <w:r w:rsidR="00D17D9F">
        <w:rPr>
          <w:rFonts w:ascii="Times New Roman" w:hAnsi="Times New Roman" w:cs="Times New Roman"/>
          <w:color w:val="000000" w:themeColor="text1"/>
          <w:sz w:val="24"/>
          <w:szCs w:val="24"/>
          <w:lang w:val="es-MX"/>
        </w:rPr>
        <w:t>C</w:t>
      </w:r>
      <w:r>
        <w:rPr>
          <w:rFonts w:ascii="Times New Roman" w:hAnsi="Times New Roman" w:cs="Times New Roman"/>
          <w:color w:val="000000" w:themeColor="text1"/>
          <w:sz w:val="24"/>
          <w:szCs w:val="24"/>
          <w:lang w:val="es-MX"/>
        </w:rPr>
        <w:t xml:space="preserve">omuna </w:t>
      </w:r>
      <w:r w:rsidR="00D17D9F">
        <w:rPr>
          <w:rFonts w:ascii="Times New Roman" w:hAnsi="Times New Roman" w:cs="Times New Roman"/>
          <w:color w:val="000000" w:themeColor="text1"/>
          <w:sz w:val="24"/>
          <w:szCs w:val="24"/>
          <w:lang w:val="es-MX"/>
        </w:rPr>
        <w:t>S</w:t>
      </w:r>
      <w:r>
        <w:rPr>
          <w:rFonts w:ascii="Times New Roman" w:hAnsi="Times New Roman" w:cs="Times New Roman"/>
          <w:color w:val="000000" w:themeColor="text1"/>
          <w:sz w:val="24"/>
          <w:szCs w:val="24"/>
          <w:lang w:val="es-MX"/>
        </w:rPr>
        <w:t xml:space="preserve">egura compromiso 100 hacia la consolidación de los planes comunales de seguridad pública cuyo eje, en la última administración de gobierno, fue la modificación a la ley orgánica constitucional de municipalidades </w:t>
      </w:r>
      <w:r w:rsidR="008D59A4">
        <w:rPr>
          <w:rFonts w:ascii="Times New Roman" w:hAnsi="Times New Roman" w:cs="Times New Roman"/>
          <w:color w:val="000000" w:themeColor="text1"/>
          <w:sz w:val="24"/>
          <w:szCs w:val="24"/>
          <w:lang w:val="es-MX"/>
        </w:rPr>
        <w:t>otorgándoles</w:t>
      </w:r>
      <w:r>
        <w:rPr>
          <w:rFonts w:ascii="Times New Roman" w:hAnsi="Times New Roman" w:cs="Times New Roman"/>
          <w:color w:val="000000" w:themeColor="text1"/>
          <w:sz w:val="24"/>
          <w:szCs w:val="24"/>
          <w:lang w:val="es-MX"/>
        </w:rPr>
        <w:t xml:space="preserve"> un rango legal a los consejos y planes comunales de seguridad pública. </w:t>
      </w:r>
    </w:p>
    <w:p w14:paraId="6C1CA087" w14:textId="77777777" w:rsidR="008D59A4" w:rsidRDefault="008D59A4" w:rsidP="00736E6F">
      <w:pPr>
        <w:pStyle w:val="Sinespaciado"/>
        <w:jc w:val="both"/>
        <w:rPr>
          <w:rFonts w:ascii="Times New Roman" w:hAnsi="Times New Roman" w:cs="Times New Roman"/>
          <w:color w:val="000000" w:themeColor="text1"/>
          <w:sz w:val="24"/>
          <w:szCs w:val="24"/>
          <w:lang w:val="es-MX"/>
        </w:rPr>
      </w:pPr>
    </w:p>
    <w:p w14:paraId="47B9BCFF" w14:textId="0166287D" w:rsidR="00113AEA" w:rsidRDefault="00113AEA" w:rsidP="00736E6F">
      <w:pPr>
        <w:pStyle w:val="Sinespaciad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 xml:space="preserve">Sin embargo, el estado actual de las administraciones locales tanto en esta como en otras materias, muestra importantes brechas </w:t>
      </w:r>
      <w:r w:rsidR="008D59A4">
        <w:rPr>
          <w:rFonts w:ascii="Times New Roman" w:hAnsi="Times New Roman" w:cs="Times New Roman"/>
          <w:color w:val="000000" w:themeColor="text1"/>
          <w:sz w:val="24"/>
          <w:szCs w:val="24"/>
          <w:lang w:val="es-MX"/>
        </w:rPr>
        <w:t>e ineficiencias</w:t>
      </w:r>
      <w:r>
        <w:rPr>
          <w:rFonts w:ascii="Times New Roman" w:hAnsi="Times New Roman" w:cs="Times New Roman"/>
          <w:color w:val="000000" w:themeColor="text1"/>
          <w:sz w:val="24"/>
          <w:szCs w:val="24"/>
          <w:lang w:val="es-MX"/>
        </w:rPr>
        <w:t xml:space="preserve">. Ello no solo se expresa en capacidades distintas para administrar los recursos y gestionar soluciones pertinentes y eficaces, sino que también en formas de liderazgo dispares para coordinar soluciones con otros organismos del Estado, con las comunidades y/o el sector privado. </w:t>
      </w:r>
    </w:p>
    <w:p w14:paraId="21BA27FD" w14:textId="77777777" w:rsidR="00166C5F" w:rsidRDefault="00166C5F" w:rsidP="00736E6F">
      <w:pPr>
        <w:jc w:val="both"/>
      </w:pPr>
    </w:p>
    <w:p w14:paraId="7D9CCB74" w14:textId="77777777" w:rsidR="00D717CA" w:rsidRDefault="00F7665F" w:rsidP="00736E6F">
      <w:pPr>
        <w:jc w:val="both"/>
      </w:pPr>
      <w:r>
        <w:lastRenderedPageBreak/>
        <w:t xml:space="preserve">  </w:t>
      </w:r>
      <w:r w:rsidR="00D717CA">
        <w:t xml:space="preserve"> </w:t>
      </w:r>
    </w:p>
    <w:sectPr w:rsidR="00D717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FF71A" w14:textId="77777777" w:rsidR="00AD2550" w:rsidRDefault="00AD2550" w:rsidP="00284453">
      <w:pPr>
        <w:spacing w:after="0" w:line="240" w:lineRule="auto"/>
      </w:pPr>
      <w:r>
        <w:separator/>
      </w:r>
    </w:p>
  </w:endnote>
  <w:endnote w:type="continuationSeparator" w:id="0">
    <w:p w14:paraId="1B393DA2" w14:textId="77777777" w:rsidR="00AD2550" w:rsidRDefault="00AD2550" w:rsidP="0028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8C7A" w14:textId="77777777" w:rsidR="00AD2550" w:rsidRDefault="00AD2550" w:rsidP="00284453">
      <w:pPr>
        <w:spacing w:after="0" w:line="240" w:lineRule="auto"/>
      </w:pPr>
      <w:r>
        <w:separator/>
      </w:r>
    </w:p>
  </w:footnote>
  <w:footnote w:type="continuationSeparator" w:id="0">
    <w:p w14:paraId="3A69FD49" w14:textId="77777777" w:rsidR="00AD2550" w:rsidRDefault="00AD2550" w:rsidP="00284453">
      <w:pPr>
        <w:spacing w:after="0" w:line="240" w:lineRule="auto"/>
      </w:pPr>
      <w:r>
        <w:continuationSeparator/>
      </w:r>
    </w:p>
  </w:footnote>
  <w:footnote w:id="1">
    <w:p w14:paraId="703E20E6" w14:textId="77777777" w:rsidR="00A710F6" w:rsidRDefault="00A710F6">
      <w:pPr>
        <w:pStyle w:val="Textonotapie"/>
      </w:pPr>
      <w:r>
        <w:rPr>
          <w:rStyle w:val="Refdenotaalpie"/>
        </w:rPr>
        <w:footnoteRef/>
      </w:r>
      <w:r>
        <w:t xml:space="preserve"> Documento de trabajo Nº 1, </w:t>
      </w:r>
      <w:r w:rsidRPr="0008626B">
        <w:t>Diagnóstico de la Seguridad Ciudadana en Chile</w:t>
      </w:r>
      <w:r>
        <w:t>, Foro de expertos en Seguridad Ciudadana, abril de 2004,</w:t>
      </w:r>
      <w:r w:rsidRPr="0008626B">
        <w:t xml:space="preserve"> gráficos 1 y 2 p.22</w:t>
      </w:r>
    </w:p>
  </w:footnote>
  <w:footnote w:id="2">
    <w:p w14:paraId="1A8117FC" w14:textId="77777777" w:rsidR="00A710F6" w:rsidRDefault="00A710F6">
      <w:pPr>
        <w:pStyle w:val="Textonotapie"/>
      </w:pPr>
      <w:r>
        <w:rPr>
          <w:rStyle w:val="Refdenotaalpie"/>
        </w:rPr>
        <w:footnoteRef/>
      </w:r>
      <w:r>
        <w:t xml:space="preserve"> El documento de diagnóstico de la seguridad ciudadana muestra las curvas históricas. Por lo tanto, las cifras que aquí se consignan son aproximadas puesto que no se tiene a la mano la serie histórica detallada. Con todo, estas aproximaciones permiten trazar con claridad la tendencia expansiva de los delitos contra la propiedad durante la década de los ochenta. </w:t>
      </w:r>
    </w:p>
  </w:footnote>
  <w:footnote w:id="3">
    <w:p w14:paraId="6581DEE9" w14:textId="77777777" w:rsidR="00A710F6" w:rsidRDefault="00A710F6">
      <w:pPr>
        <w:pStyle w:val="Textonotapie"/>
      </w:pPr>
      <w:r>
        <w:rPr>
          <w:rStyle w:val="Refdenotaalpie"/>
        </w:rPr>
        <w:footnoteRef/>
      </w:r>
      <w:r>
        <w:t xml:space="preserve"> El estudio nacional de opinión pública es aplicado al menos dos veces al </w:t>
      </w:r>
      <w:r w:rsidRPr="00A6276D">
        <w:t>desde 1987. Los porcentajes presentados corresponden a preguntas de selección múltiple. Cada alternativa seleccionada corresponde a un 100%, lo que quiere decir que, si la delincuencia es el principal problema del país para un 52% de la población, no lo es para el 48% restante.</w:t>
      </w:r>
    </w:p>
  </w:footnote>
  <w:footnote w:id="4">
    <w:p w14:paraId="42516B9C" w14:textId="66041474" w:rsidR="00A710F6" w:rsidRDefault="00A710F6">
      <w:pPr>
        <w:pStyle w:val="Textonotapie"/>
      </w:pPr>
      <w:r>
        <w:rPr>
          <w:rStyle w:val="Refdenotaalpie"/>
        </w:rPr>
        <w:footnoteRef/>
      </w:r>
      <w:r w:rsidR="00481B5A">
        <w:t xml:space="preserve"> La Fundación Paz C</w:t>
      </w:r>
      <w:r>
        <w:t>iudadana fue creada durante los primeros años de la democracia (1992) con el objetivo de contribuir a la</w:t>
      </w:r>
      <w:r w:rsidRPr="00B40613">
        <w:t xml:space="preserve"> </w:t>
      </w:r>
      <w:r>
        <w:t>“</w:t>
      </w:r>
      <w:r w:rsidRPr="00B40613">
        <w:t>disminución de la delincuencia y la violencia, mediante el aporte técnico a la formulación de las políticas públicas correspondientes y la transferencia de conocimientos y metodologías de trabajo conducentes a ese fin</w:t>
      </w:r>
      <w:r>
        <w:t xml:space="preserve">” (Memoria, 2004 Fundación Paz Ciudadana) </w:t>
      </w:r>
    </w:p>
  </w:footnote>
  <w:footnote w:id="5">
    <w:p w14:paraId="489A06C7" w14:textId="77777777" w:rsidR="00A710F6" w:rsidRDefault="00A710F6">
      <w:pPr>
        <w:pStyle w:val="Textonotapie"/>
      </w:pPr>
      <w:r w:rsidRPr="00B40613">
        <w:footnoteRef/>
      </w:r>
      <w:r>
        <w:t xml:space="preserve"> Antonio Frey, Población penal y mercado laboral: un modelo empírico para la región metropolitana, MGPP, Ingeniería Industrial, Universidad de Chile, 2004 p.28 (fuente control penitenciario Gendarmería de Chile). </w:t>
      </w:r>
    </w:p>
  </w:footnote>
  <w:footnote w:id="6">
    <w:p w14:paraId="5802E898" w14:textId="77777777" w:rsidR="00A710F6" w:rsidRPr="00831D4E" w:rsidRDefault="00A710F6" w:rsidP="00B84B38">
      <w:pPr>
        <w:pStyle w:val="Textonotapie"/>
        <w:rPr>
          <w:lang w:val="en-US"/>
        </w:rPr>
      </w:pPr>
      <w:r>
        <w:rPr>
          <w:rStyle w:val="Refdenotaalpie"/>
        </w:rPr>
        <w:footnoteRef/>
      </w:r>
      <w:r w:rsidRPr="00831D4E">
        <w:rPr>
          <w:lang w:val="en-US"/>
        </w:rPr>
        <w:t xml:space="preserve"> </w:t>
      </w:r>
      <w:bookmarkStart w:id="1" w:name="_Hlk494965491"/>
      <w:r w:rsidRPr="00831D4E">
        <w:rPr>
          <w:i/>
          <w:lang w:val="en-US"/>
        </w:rPr>
        <w:t>Op. cit.</w:t>
      </w:r>
      <w:r w:rsidRPr="00831D4E">
        <w:rPr>
          <w:lang w:val="en-US"/>
        </w:rPr>
        <w:t xml:space="preserve"> 2004 p.28</w:t>
      </w:r>
      <w:bookmarkEnd w:id="1"/>
    </w:p>
  </w:footnote>
  <w:footnote w:id="7">
    <w:p w14:paraId="02A1E311" w14:textId="77777777" w:rsidR="00A710F6" w:rsidRPr="00831D4E" w:rsidRDefault="00A710F6">
      <w:pPr>
        <w:pStyle w:val="Textonotapie"/>
        <w:rPr>
          <w:lang w:val="en-US"/>
        </w:rPr>
      </w:pPr>
      <w:r>
        <w:rPr>
          <w:rStyle w:val="Refdenotaalpie"/>
        </w:rPr>
        <w:footnoteRef/>
      </w:r>
      <w:r w:rsidRPr="00831D4E">
        <w:rPr>
          <w:lang w:val="en-US"/>
        </w:rPr>
        <w:t xml:space="preserve"> </w:t>
      </w:r>
      <w:r w:rsidRPr="00831D4E">
        <w:rPr>
          <w:i/>
          <w:lang w:val="en-US"/>
        </w:rPr>
        <w:t>Op. Cit.</w:t>
      </w:r>
      <w:r w:rsidRPr="00831D4E">
        <w:rPr>
          <w:lang w:val="en-US"/>
        </w:rPr>
        <w:t xml:space="preserve"> 2004 p.28</w:t>
      </w:r>
    </w:p>
  </w:footnote>
  <w:footnote w:id="8">
    <w:p w14:paraId="1790C078" w14:textId="77777777" w:rsidR="00A710F6" w:rsidRDefault="00A710F6">
      <w:pPr>
        <w:pStyle w:val="Textonotapie"/>
      </w:pPr>
      <w:r>
        <w:rPr>
          <w:rStyle w:val="Refdenotaalpie"/>
        </w:rPr>
        <w:footnoteRef/>
      </w:r>
      <w:r>
        <w:t xml:space="preserve"> </w:t>
      </w:r>
      <w:bookmarkStart w:id="2" w:name="_Hlk494974728"/>
      <w:r>
        <w:t>Anuario de estadísticas criminales 2008, Fundación Paz Ciudadana p. 35 de sección de robos violentos, con fuerza y hurtos. Para este último caso la explicación del aumento se debe principalmente a la seguridad privada en los supermercados y centros comerciales.</w:t>
      </w:r>
    </w:p>
    <w:bookmarkEnd w:id="2"/>
  </w:footnote>
  <w:footnote w:id="9">
    <w:p w14:paraId="27348567" w14:textId="77777777" w:rsidR="00A710F6" w:rsidRDefault="00A710F6">
      <w:pPr>
        <w:pStyle w:val="Textonotapie"/>
      </w:pPr>
      <w:r>
        <w:rPr>
          <w:rStyle w:val="Refdenotaalpie"/>
        </w:rPr>
        <w:footnoteRef/>
      </w:r>
      <w:r>
        <w:t xml:space="preserve"> </w:t>
      </w:r>
      <w:r w:rsidRPr="003956CD">
        <w:rPr>
          <w:i/>
        </w:rPr>
        <w:t>Op. cit</w:t>
      </w:r>
      <w:r>
        <w:t>, 2008, p.2 (sección términos aplicados por robos y hurtos)</w:t>
      </w:r>
    </w:p>
  </w:footnote>
  <w:footnote w:id="10">
    <w:p w14:paraId="24EE87AD" w14:textId="77777777" w:rsidR="00A710F6" w:rsidRDefault="00A710F6">
      <w:pPr>
        <w:pStyle w:val="Textonotapie"/>
      </w:pPr>
      <w:r>
        <w:rPr>
          <w:rStyle w:val="Refdenotaalpie"/>
        </w:rPr>
        <w:footnoteRef/>
      </w:r>
      <w:r>
        <w:t xml:space="preserve"> El funcionamiento de la cárcel como exclusión en Chile, Gobierno de Chile Ministerio de Planificación, Gustavo Jiménez, 2007.  </w:t>
      </w:r>
    </w:p>
  </w:footnote>
  <w:footnote w:id="11">
    <w:p w14:paraId="6DD7C7B8" w14:textId="77777777" w:rsidR="00A710F6" w:rsidRDefault="00A710F6">
      <w:pPr>
        <w:pStyle w:val="Textonotapie"/>
      </w:pPr>
      <w:r>
        <w:rPr>
          <w:rStyle w:val="Refdenotaalpie"/>
        </w:rPr>
        <w:footnoteRef/>
      </w:r>
      <w:r>
        <w:t xml:space="preserve"> Balance 2004: Delincuencia en Chile, avances y desafíos, FPC, abril de 2005, </w:t>
      </w:r>
      <w:r w:rsidRPr="00F50B9B">
        <w:t>p.3.</w:t>
      </w:r>
      <w:r>
        <w:t xml:space="preserve"> </w:t>
      </w:r>
    </w:p>
  </w:footnote>
  <w:footnote w:id="12">
    <w:p w14:paraId="0A15CFD0" w14:textId="77777777" w:rsidR="00A710F6" w:rsidRDefault="00A710F6">
      <w:pPr>
        <w:pStyle w:val="Textonotapie"/>
      </w:pPr>
      <w:r>
        <w:rPr>
          <w:rStyle w:val="Refdenotaalpie"/>
        </w:rPr>
        <w:footnoteRef/>
      </w:r>
      <w:r>
        <w:t xml:space="preserve"> Según la información del Banco central entre 1997 y 1999-2000 el PIB per cápita se reduce en aproximadamente un 8%.  </w:t>
      </w:r>
    </w:p>
  </w:footnote>
  <w:footnote w:id="13">
    <w:p w14:paraId="01D21CAF" w14:textId="77777777" w:rsidR="00A710F6" w:rsidRDefault="00A710F6">
      <w:pPr>
        <w:pStyle w:val="Textonotapie"/>
      </w:pPr>
      <w:r>
        <w:rPr>
          <w:rStyle w:val="Refdenotaalpie"/>
        </w:rPr>
        <w:footnoteRef/>
      </w:r>
      <w:r>
        <w:t xml:space="preserve"> Gráfico 5 presentación de la encuesta urbana de seguridad ciudadana (ENUSC 2016) disponible en el sitio de la Subsecretaría de Prevención del Delito, para los datos de personas que creen que serán víctimas de un delito en los próximos 12 meses entre 2011 y 2016. </w:t>
      </w:r>
    </w:p>
  </w:footnote>
  <w:footnote w:id="14">
    <w:p w14:paraId="74A308F0" w14:textId="77777777" w:rsidR="00A710F6" w:rsidRDefault="00A710F6" w:rsidP="00113AEA">
      <w:pPr>
        <w:pStyle w:val="Textonotapie"/>
      </w:pPr>
      <w:r>
        <w:rPr>
          <w:rStyle w:val="Refdenotaalpie"/>
        </w:rPr>
        <w:footnoteRef/>
      </w:r>
      <w:r>
        <w:t xml:space="preserve"> Según la información que arroja el boletín anual de la fiscalía nacional correspondiente a la información de 2014, el 11% de los robos tiene imputado conocido y sólo el 7,3% de los robos no violentos. De ellos, más de la mitad obtiene una sentencia definitiva condenatoria (alrededor del 55%). Sin embargo, si se considera el total de delitos ingresados al Ministerio Público, la mayor parte sin imputado conocido, la tasa de efectividad del sistema es baja para estos delitos (en torno al 7%).  </w:t>
      </w:r>
    </w:p>
  </w:footnote>
  <w:footnote w:id="15">
    <w:p w14:paraId="2D9AD534" w14:textId="77777777" w:rsidR="00A710F6" w:rsidRDefault="00A710F6">
      <w:pPr>
        <w:pStyle w:val="Textonotapie"/>
      </w:pPr>
      <w:r>
        <w:rPr>
          <w:rStyle w:val="Refdenotaalpie"/>
        </w:rPr>
        <w:footnoteRef/>
      </w:r>
      <w:r>
        <w:t xml:space="preserve"> Ley 19.567 de julio de 1998 que modifica el código de procedimiento penal y el código penal en lo relativo a la detención y dicta normas de protección de los derechos del ciudadano.</w:t>
      </w:r>
    </w:p>
  </w:footnote>
  <w:footnote w:id="16">
    <w:p w14:paraId="27F1F998" w14:textId="77777777" w:rsidR="00A710F6" w:rsidRDefault="00A710F6">
      <w:pPr>
        <w:pStyle w:val="Textonotapie"/>
      </w:pPr>
      <w:r>
        <w:rPr>
          <w:rStyle w:val="Refdenotaalpie"/>
        </w:rPr>
        <w:footnoteRef/>
      </w:r>
      <w:r>
        <w:t xml:space="preserve"> Análisis de las políticas penitenciarias en el período 2006-2013 disponible en su sitio Web.</w:t>
      </w:r>
    </w:p>
  </w:footnote>
  <w:footnote w:id="17">
    <w:p w14:paraId="0900FD8F" w14:textId="77777777" w:rsidR="00A710F6" w:rsidRDefault="00A710F6">
      <w:pPr>
        <w:pStyle w:val="Textonotapie"/>
      </w:pPr>
      <w:r>
        <w:rPr>
          <w:rStyle w:val="Refdenotaalpie"/>
        </w:rPr>
        <w:footnoteRef/>
      </w:r>
      <w:r>
        <w:t xml:space="preserve"> Es la expresión utilizada por David Garland para graficar sociedades acostumbradas a altos niveles de delincuencia en su libro La cultura del control: Crimen y orden social en la sociedad contemporánea, Gedisa, Barcelona 2005.</w:t>
      </w:r>
    </w:p>
  </w:footnote>
  <w:footnote w:id="18">
    <w:p w14:paraId="060C196A" w14:textId="77777777" w:rsidR="00A710F6" w:rsidRDefault="00A710F6">
      <w:pPr>
        <w:pStyle w:val="Textonotapie"/>
      </w:pPr>
      <w:r>
        <w:rPr>
          <w:rStyle w:val="Refdenotaalpie"/>
        </w:rPr>
        <w:footnoteRef/>
      </w:r>
      <w:r>
        <w:t xml:space="preserve"> Richard Sennett en su libro vida urbana e identidad personal explora las consecuencias de la economía de la abundancia en las relaciones de solidaridad entre las distintas comunidades. </w:t>
      </w:r>
    </w:p>
  </w:footnote>
  <w:footnote w:id="19">
    <w:p w14:paraId="1937AF68" w14:textId="77777777" w:rsidR="00A710F6" w:rsidRDefault="00A710F6">
      <w:pPr>
        <w:pStyle w:val="Textonotapie"/>
      </w:pPr>
      <w:r>
        <w:rPr>
          <w:rStyle w:val="Refdenotaalpie"/>
        </w:rPr>
        <w:footnoteRef/>
      </w:r>
      <w:r>
        <w:t xml:space="preserve"> David Garland, analiza las nuevas formas de control social y delictual en las sociedades contemporáneas caracterizadas por alnos niveles de delitos de oportunidad. </w:t>
      </w:r>
    </w:p>
  </w:footnote>
  <w:footnote w:id="20">
    <w:p w14:paraId="0850EF98" w14:textId="77777777" w:rsidR="00A710F6" w:rsidRDefault="00A710F6">
      <w:pPr>
        <w:pStyle w:val="Textonotapie"/>
      </w:pPr>
      <w:r>
        <w:rPr>
          <w:rStyle w:val="Refdenotaalpie"/>
        </w:rPr>
        <w:footnoteRef/>
      </w:r>
      <w:r>
        <w:t xml:space="preserve"> Francis Fukyyama advierte en su libro la gran ruptura las consecuencias que tiene para las sociedades del capitalismo avanzado, la pérdida del capital social.</w:t>
      </w:r>
    </w:p>
  </w:footnote>
  <w:footnote w:id="21">
    <w:p w14:paraId="24044049" w14:textId="29E05009" w:rsidR="00A710F6" w:rsidRDefault="00A710F6">
      <w:pPr>
        <w:pStyle w:val="Textonotapie"/>
      </w:pPr>
      <w:r>
        <w:rPr>
          <w:rStyle w:val="Refdenotaalpie"/>
        </w:rPr>
        <w:footnoteRef/>
      </w:r>
      <w:r w:rsidR="0099716C">
        <w:t xml:space="preserve"> </w:t>
      </w:r>
      <w:r>
        <w:t>Sampson junto a sus colaboradores</w:t>
      </w:r>
      <w:r w:rsidR="0099716C">
        <w:t>,</w:t>
      </w:r>
      <w:r>
        <w:t xml:space="preserve"> estudia los efectos que tiene la cohesión social de los vecindarios en la violencia y los delitos y acuña conceptos tales como el de eficacia colectiva para abordarlos</w:t>
      </w:r>
    </w:p>
  </w:footnote>
  <w:footnote w:id="22">
    <w:p w14:paraId="5222EE7C" w14:textId="5C1B386A" w:rsidR="00A710F6" w:rsidRDefault="00A710F6">
      <w:pPr>
        <w:pStyle w:val="Textonotapie"/>
      </w:pPr>
      <w:r>
        <w:rPr>
          <w:rStyle w:val="Refdenotaalpie"/>
        </w:rPr>
        <w:footnoteRef/>
      </w:r>
      <w:r>
        <w:t xml:space="preserve"> La teoría de las ventanas rotas plantea que el comportamiento humano se altera según los entornos donde se desenvuelve. En lugares donde abundan las ilegalidades y el descuido constituyen señales para evidenciar que las reglas no se respetan y que existe un adecuado cuidado lo que propicia las conductas disruptivas, el delito y la d</w:t>
      </w:r>
      <w:r w:rsidR="00100873">
        <w:t>egradación urbana. Kelling y Wi</w:t>
      </w:r>
      <w:r>
        <w:t xml:space="preserve">lson ponen en el centro de la prevención los procesos ce reforzamiento del control social informal. </w:t>
      </w:r>
    </w:p>
  </w:footnote>
  <w:footnote w:id="23">
    <w:p w14:paraId="2123ED35" w14:textId="77777777" w:rsidR="00A710F6" w:rsidRDefault="00A710F6">
      <w:pPr>
        <w:pStyle w:val="Textonotapie"/>
      </w:pPr>
      <w:r>
        <w:rPr>
          <w:rStyle w:val="Refdenotaalpie"/>
        </w:rPr>
        <w:footnoteRef/>
      </w:r>
      <w:r>
        <w:t xml:space="preserve"> A estos espacios la literatura francesa les ha dado el nombre de “non-lieu” (no lugares), para caracterizar espacios públicos sin vínculos de solidaridad alguno, con concentraciones de población de transeúntes anónimos que concentran factores de riesgo que favorecen la comisión de delitos de oportunidad tales como grandes aglomeraciones de personas en horarios determinados, concentración de bienes disponibles de fácil apropiación (celulares, billeteras, dinero, etc).</w:t>
      </w:r>
    </w:p>
  </w:footnote>
  <w:footnote w:id="24">
    <w:p w14:paraId="7A4FBBC7" w14:textId="77777777" w:rsidR="00A710F6" w:rsidRPr="00977225" w:rsidRDefault="00A710F6">
      <w:pPr>
        <w:pStyle w:val="Textonotapie"/>
      </w:pPr>
      <w:r>
        <w:rPr>
          <w:rStyle w:val="Refdenotaalpie"/>
        </w:rPr>
        <w:footnoteRef/>
      </w:r>
      <w:r w:rsidRPr="00EF31CA">
        <w:rPr>
          <w:lang w:val="fr-FR"/>
        </w:rPr>
        <w:t xml:space="preserve"> En Pierre Lascoumes y Patrik Le galès </w:t>
      </w:r>
      <w:r>
        <w:rPr>
          <w:lang w:val="fr-FR"/>
        </w:rPr>
        <w:t>« </w:t>
      </w:r>
      <w:r w:rsidRPr="00EF31CA">
        <w:rPr>
          <w:lang w:val="fr-FR"/>
        </w:rPr>
        <w:t>Gouverner par les in</w:t>
      </w:r>
      <w:r>
        <w:rPr>
          <w:lang w:val="fr-FR"/>
        </w:rPr>
        <w:t>s</w:t>
      </w:r>
      <w:r w:rsidRPr="00EF31CA">
        <w:rPr>
          <w:lang w:val="fr-FR"/>
        </w:rPr>
        <w:t>truments</w:t>
      </w:r>
      <w:r>
        <w:rPr>
          <w:lang w:val="fr-FR"/>
        </w:rPr>
        <w:t xml:space="preserve"> », </w:t>
      </w:r>
      <w:r w:rsidRPr="00EF31CA">
        <w:rPr>
          <w:lang w:val="fr-FR"/>
        </w:rPr>
        <w:t xml:space="preserve">Patrick Le Galès, « Chapitre 6 : Contrôle et surveillance. La restructuration </w:t>
      </w:r>
      <w:r>
        <w:rPr>
          <w:lang w:val="fr-FR"/>
        </w:rPr>
        <w:t>de l'Etat en Grande-Bretagne »</w:t>
      </w:r>
      <w:r w:rsidRPr="00EF31CA">
        <w:rPr>
          <w:lang w:val="fr-FR"/>
        </w:rPr>
        <w:t xml:space="preserve">, Presses de Sciences Po (P.F.N.S.P.) </w:t>
      </w:r>
      <w:r>
        <w:t>« Académique », 2005, p. 237-271.</w:t>
      </w:r>
    </w:p>
  </w:footnote>
  <w:footnote w:id="25">
    <w:p w14:paraId="5FE3C3F7" w14:textId="26AF6961" w:rsidR="00A710F6" w:rsidRDefault="00A710F6" w:rsidP="00AE469F">
      <w:pPr>
        <w:pStyle w:val="Textonotapie"/>
        <w:jc w:val="both"/>
      </w:pPr>
      <w:r>
        <w:rPr>
          <w:rStyle w:val="Refdenotaalpie"/>
        </w:rPr>
        <w:footnoteRef/>
      </w:r>
      <w:r>
        <w:t xml:space="preserve"> Es la evolución que han ido mostrando los distintos programas gubernamentales. Primero con la aparición del Comuna Segura Compromiso 100, luego con el Plan Comunal de Seguridad Pública, Barrio en Paz residencial y comercial, el Programa Plan Comunal de Seguridad Pública y finalmente con la modificación a la ley orgánica constitucional de municipalidades que permite la creación de consejos y planes comunales de seguridad pública (ley 20.965 de octubre de 2016). Es también la evolución que muestran los programas de reinserción social para niños, niñas y adolescentes infractor</w:t>
      </w:r>
      <w:r w:rsidR="00AE469F">
        <w:t>es</w:t>
      </w:r>
      <w:r>
        <w:t xml:space="preserve"> de la ley penal. Hasta hace poco estaban circunscritos a los sistemas formales de ejecución de sanciones de la ley 20.084. Hoy el país cuanta con un programa con perspectiva ecológica que se implementa de manera voluntaria y sin mediar una sentencia judicial (programa 24 horas).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64"/>
    <w:rsid w:val="0001513F"/>
    <w:rsid w:val="00020F76"/>
    <w:rsid w:val="000664B2"/>
    <w:rsid w:val="000765BC"/>
    <w:rsid w:val="0008626B"/>
    <w:rsid w:val="00087AD1"/>
    <w:rsid w:val="000B1D2E"/>
    <w:rsid w:val="000B6D89"/>
    <w:rsid w:val="000D51EB"/>
    <w:rsid w:val="000E0966"/>
    <w:rsid w:val="000F2D5C"/>
    <w:rsid w:val="000F41FE"/>
    <w:rsid w:val="00100873"/>
    <w:rsid w:val="00113AEA"/>
    <w:rsid w:val="00137939"/>
    <w:rsid w:val="00160FAB"/>
    <w:rsid w:val="00166C5F"/>
    <w:rsid w:val="00174281"/>
    <w:rsid w:val="00182980"/>
    <w:rsid w:val="001D0844"/>
    <w:rsid w:val="001E599C"/>
    <w:rsid w:val="00216DE9"/>
    <w:rsid w:val="00224458"/>
    <w:rsid w:val="0026679A"/>
    <w:rsid w:val="00275E01"/>
    <w:rsid w:val="00277DD0"/>
    <w:rsid w:val="00284453"/>
    <w:rsid w:val="00291FF8"/>
    <w:rsid w:val="00295F75"/>
    <w:rsid w:val="002B56D0"/>
    <w:rsid w:val="00315D5C"/>
    <w:rsid w:val="00330DBF"/>
    <w:rsid w:val="00345D13"/>
    <w:rsid w:val="003507B6"/>
    <w:rsid w:val="00352F92"/>
    <w:rsid w:val="00380681"/>
    <w:rsid w:val="003956CD"/>
    <w:rsid w:val="003A4AE0"/>
    <w:rsid w:val="003B5BF9"/>
    <w:rsid w:val="003C26B8"/>
    <w:rsid w:val="003E2862"/>
    <w:rsid w:val="003F2EFE"/>
    <w:rsid w:val="00400E5F"/>
    <w:rsid w:val="00401669"/>
    <w:rsid w:val="00416A27"/>
    <w:rsid w:val="00466554"/>
    <w:rsid w:val="004715C7"/>
    <w:rsid w:val="00472655"/>
    <w:rsid w:val="00474102"/>
    <w:rsid w:val="004757D5"/>
    <w:rsid w:val="00476D08"/>
    <w:rsid w:val="00477DB4"/>
    <w:rsid w:val="00481B5A"/>
    <w:rsid w:val="00483734"/>
    <w:rsid w:val="004A05FE"/>
    <w:rsid w:val="004E1AD6"/>
    <w:rsid w:val="004F12A4"/>
    <w:rsid w:val="004F1C96"/>
    <w:rsid w:val="0051153E"/>
    <w:rsid w:val="00513F9D"/>
    <w:rsid w:val="0055247B"/>
    <w:rsid w:val="00584452"/>
    <w:rsid w:val="005A4709"/>
    <w:rsid w:val="005B383C"/>
    <w:rsid w:val="006031D2"/>
    <w:rsid w:val="00612CC0"/>
    <w:rsid w:val="00617127"/>
    <w:rsid w:val="00627368"/>
    <w:rsid w:val="00660461"/>
    <w:rsid w:val="00662B56"/>
    <w:rsid w:val="00671566"/>
    <w:rsid w:val="0067399D"/>
    <w:rsid w:val="006A4575"/>
    <w:rsid w:val="006A58A8"/>
    <w:rsid w:val="006A7CCC"/>
    <w:rsid w:val="006B3746"/>
    <w:rsid w:val="006B660F"/>
    <w:rsid w:val="006C352F"/>
    <w:rsid w:val="006C5936"/>
    <w:rsid w:val="006D61FB"/>
    <w:rsid w:val="006F21AF"/>
    <w:rsid w:val="006F588F"/>
    <w:rsid w:val="00713770"/>
    <w:rsid w:val="0073240E"/>
    <w:rsid w:val="00736E6F"/>
    <w:rsid w:val="00796D61"/>
    <w:rsid w:val="00797BE8"/>
    <w:rsid w:val="007C0D37"/>
    <w:rsid w:val="007D5596"/>
    <w:rsid w:val="007D7A53"/>
    <w:rsid w:val="007F263C"/>
    <w:rsid w:val="007F5A39"/>
    <w:rsid w:val="007F7A2F"/>
    <w:rsid w:val="00801E1B"/>
    <w:rsid w:val="00825CB5"/>
    <w:rsid w:val="00831D4E"/>
    <w:rsid w:val="00842B18"/>
    <w:rsid w:val="00846FF3"/>
    <w:rsid w:val="00856871"/>
    <w:rsid w:val="008610A8"/>
    <w:rsid w:val="00875213"/>
    <w:rsid w:val="008836B0"/>
    <w:rsid w:val="008D59A4"/>
    <w:rsid w:val="008E3F40"/>
    <w:rsid w:val="00905957"/>
    <w:rsid w:val="00931964"/>
    <w:rsid w:val="0096462C"/>
    <w:rsid w:val="00977225"/>
    <w:rsid w:val="0099716C"/>
    <w:rsid w:val="009A6A3D"/>
    <w:rsid w:val="009B379E"/>
    <w:rsid w:val="009C045E"/>
    <w:rsid w:val="009C5C01"/>
    <w:rsid w:val="009D13FA"/>
    <w:rsid w:val="009F21C7"/>
    <w:rsid w:val="009F531E"/>
    <w:rsid w:val="009F5607"/>
    <w:rsid w:val="009F7D62"/>
    <w:rsid w:val="00A05B26"/>
    <w:rsid w:val="00A237A4"/>
    <w:rsid w:val="00A4459A"/>
    <w:rsid w:val="00A6276D"/>
    <w:rsid w:val="00A710F6"/>
    <w:rsid w:val="00AA468A"/>
    <w:rsid w:val="00AB58B9"/>
    <w:rsid w:val="00AD2550"/>
    <w:rsid w:val="00AE469F"/>
    <w:rsid w:val="00B06E23"/>
    <w:rsid w:val="00B07666"/>
    <w:rsid w:val="00B12CC9"/>
    <w:rsid w:val="00B162EE"/>
    <w:rsid w:val="00B40613"/>
    <w:rsid w:val="00B5280D"/>
    <w:rsid w:val="00B5473D"/>
    <w:rsid w:val="00B761D3"/>
    <w:rsid w:val="00B822A0"/>
    <w:rsid w:val="00B84B38"/>
    <w:rsid w:val="00BA2960"/>
    <w:rsid w:val="00BB6840"/>
    <w:rsid w:val="00BC6B75"/>
    <w:rsid w:val="00BD2D05"/>
    <w:rsid w:val="00BD46DD"/>
    <w:rsid w:val="00BE25F6"/>
    <w:rsid w:val="00BF3E22"/>
    <w:rsid w:val="00BF7D6C"/>
    <w:rsid w:val="00C10C7D"/>
    <w:rsid w:val="00C5715E"/>
    <w:rsid w:val="00C65661"/>
    <w:rsid w:val="00C66B44"/>
    <w:rsid w:val="00CB5A88"/>
    <w:rsid w:val="00CB61B8"/>
    <w:rsid w:val="00CC0342"/>
    <w:rsid w:val="00D1297D"/>
    <w:rsid w:val="00D17D9F"/>
    <w:rsid w:val="00D34A7B"/>
    <w:rsid w:val="00D34E7B"/>
    <w:rsid w:val="00D375AE"/>
    <w:rsid w:val="00D55930"/>
    <w:rsid w:val="00D649BA"/>
    <w:rsid w:val="00D717CA"/>
    <w:rsid w:val="00DF54CF"/>
    <w:rsid w:val="00E05F37"/>
    <w:rsid w:val="00E26B3D"/>
    <w:rsid w:val="00E45AE0"/>
    <w:rsid w:val="00E734D0"/>
    <w:rsid w:val="00EB6FA2"/>
    <w:rsid w:val="00EF31CA"/>
    <w:rsid w:val="00EF3DA3"/>
    <w:rsid w:val="00EF6AD3"/>
    <w:rsid w:val="00F172C6"/>
    <w:rsid w:val="00F34160"/>
    <w:rsid w:val="00F40BCF"/>
    <w:rsid w:val="00F46CFB"/>
    <w:rsid w:val="00F47B41"/>
    <w:rsid w:val="00F50B9B"/>
    <w:rsid w:val="00F602AF"/>
    <w:rsid w:val="00F70617"/>
    <w:rsid w:val="00F7098D"/>
    <w:rsid w:val="00F7665F"/>
    <w:rsid w:val="00F82D32"/>
    <w:rsid w:val="00FA07EE"/>
    <w:rsid w:val="00FA72AC"/>
    <w:rsid w:val="00FC201F"/>
    <w:rsid w:val="00FD61B3"/>
    <w:rsid w:val="00FE7529"/>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62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7D6C"/>
    <w:pPr>
      <w:spacing w:after="0" w:line="240" w:lineRule="auto"/>
    </w:pPr>
    <w:rPr>
      <w:rFonts w:eastAsiaTheme="minorEastAsia"/>
      <w:lang w:eastAsia="es-CL"/>
    </w:rPr>
  </w:style>
  <w:style w:type="paragraph" w:styleId="Textonotapie">
    <w:name w:val="footnote text"/>
    <w:basedOn w:val="Normal"/>
    <w:link w:val="TextonotapieCar"/>
    <w:uiPriority w:val="99"/>
    <w:semiHidden/>
    <w:unhideWhenUsed/>
    <w:rsid w:val="002844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453"/>
    <w:rPr>
      <w:sz w:val="20"/>
      <w:szCs w:val="20"/>
    </w:rPr>
  </w:style>
  <w:style w:type="character" w:styleId="Refdenotaalpie">
    <w:name w:val="footnote reference"/>
    <w:basedOn w:val="Fuentedeprrafopredeter"/>
    <w:uiPriority w:val="99"/>
    <w:semiHidden/>
    <w:unhideWhenUsed/>
    <w:rsid w:val="00284453"/>
    <w:rPr>
      <w:vertAlign w:val="superscript"/>
    </w:rPr>
  </w:style>
  <w:style w:type="character" w:styleId="nfasis">
    <w:name w:val="Emphasis"/>
    <w:basedOn w:val="Fuentedeprrafopredeter"/>
    <w:uiPriority w:val="20"/>
    <w:qFormat/>
    <w:rsid w:val="006F588F"/>
    <w:rPr>
      <w:i/>
      <w:iCs/>
    </w:rPr>
  </w:style>
  <w:style w:type="paragraph" w:styleId="Textodeglobo">
    <w:name w:val="Balloon Text"/>
    <w:basedOn w:val="Normal"/>
    <w:link w:val="TextodegloboCar"/>
    <w:uiPriority w:val="99"/>
    <w:semiHidden/>
    <w:unhideWhenUsed/>
    <w:rsid w:val="00352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F92"/>
    <w:rPr>
      <w:rFonts w:ascii="Tahoma" w:hAnsi="Tahoma" w:cs="Tahoma"/>
      <w:sz w:val="16"/>
      <w:szCs w:val="16"/>
    </w:rPr>
  </w:style>
  <w:style w:type="character" w:styleId="Refdecomentario">
    <w:name w:val="annotation reference"/>
    <w:basedOn w:val="Fuentedeprrafopredeter"/>
    <w:uiPriority w:val="99"/>
    <w:semiHidden/>
    <w:unhideWhenUsed/>
    <w:rsid w:val="00352F92"/>
    <w:rPr>
      <w:sz w:val="16"/>
      <w:szCs w:val="16"/>
    </w:rPr>
  </w:style>
  <w:style w:type="paragraph" w:styleId="Textocomentario">
    <w:name w:val="annotation text"/>
    <w:basedOn w:val="Normal"/>
    <w:link w:val="TextocomentarioCar"/>
    <w:uiPriority w:val="99"/>
    <w:semiHidden/>
    <w:unhideWhenUsed/>
    <w:rsid w:val="00352F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F92"/>
    <w:rPr>
      <w:sz w:val="20"/>
      <w:szCs w:val="20"/>
    </w:rPr>
  </w:style>
  <w:style w:type="paragraph" w:styleId="Asuntodelcomentario">
    <w:name w:val="annotation subject"/>
    <w:basedOn w:val="Textocomentario"/>
    <w:next w:val="Textocomentario"/>
    <w:link w:val="AsuntodelcomentarioCar"/>
    <w:uiPriority w:val="99"/>
    <w:semiHidden/>
    <w:unhideWhenUsed/>
    <w:rsid w:val="00352F92"/>
    <w:rPr>
      <w:b/>
      <w:bCs/>
    </w:rPr>
  </w:style>
  <w:style w:type="character" w:customStyle="1" w:styleId="AsuntodelcomentarioCar">
    <w:name w:val="Asunto del comentario Car"/>
    <w:basedOn w:val="TextocomentarioCar"/>
    <w:link w:val="Asuntodelcomentario"/>
    <w:uiPriority w:val="99"/>
    <w:semiHidden/>
    <w:rsid w:val="00352F92"/>
    <w:rPr>
      <w:b/>
      <w:bCs/>
      <w:sz w:val="20"/>
      <w:szCs w:val="20"/>
    </w:rPr>
  </w:style>
  <w:style w:type="paragraph" w:styleId="Revisin">
    <w:name w:val="Revision"/>
    <w:hidden/>
    <w:uiPriority w:val="99"/>
    <w:semiHidden/>
    <w:rsid w:val="00977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F378-1C0D-A94B-975E-EBFBA7B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6128</Words>
  <Characters>33705</Characters>
  <Application>Microsoft Macintosh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FREY</dc:creator>
  <cp:lastModifiedBy>Antonio FREY</cp:lastModifiedBy>
  <cp:revision>3</cp:revision>
  <dcterms:created xsi:type="dcterms:W3CDTF">2017-10-06T19:55:00Z</dcterms:created>
  <dcterms:modified xsi:type="dcterms:W3CDTF">2017-10-06T19:58:00Z</dcterms:modified>
</cp:coreProperties>
</file>