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52F0B1" w:rsidP="1012BC34" w:rsidRDefault="4352F0B1" w14:paraId="5C190DB4" w14:noSpellErr="1" w14:textId="7BE5FFCB">
      <w:pPr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"/>
        </w:rPr>
        <w:t xml:space="preserve">Para </w:t>
      </w: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"/>
        </w:rPr>
        <w:t xml:space="preserve"> reemplazar la glosa 16 asociada a la asignación 001, ítem 01, subtítulo 33, perteneciente a la Partida 09, Capítulo 09, Programa 03, por la siguiente:</w:t>
      </w:r>
    </w:p>
    <w:p w:rsidR="4352F0B1" w:rsidP="1012BC34" w:rsidRDefault="4352F0B1" w14:paraId="2455B021" w14:textId="460BDD83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"/>
        </w:rPr>
        <w:t xml:space="preserve"> </w:t>
      </w:r>
    </w:p>
    <w:p w:rsidR="4352F0B1" w:rsidP="1012BC34" w:rsidRDefault="4352F0B1" w14:paraId="3DEC23BF" w14:textId="415DDFA9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"/>
        </w:rPr>
        <w:t>16 Recursos destinados para la adquisición, distribución y asignación de equipos, elementos y programas informáticos para 30.000 estudiantes de séptimo año básico que se matriculen en Establecimientos de Educación Particular Subvencionados durante cualquier mes del año 2018. Estos equipos y programas informáticos se asignarán a los alumnos de mejor rendimiento escolar que se encuentren dentro del 60% de los alumnos más vulnerables determinados por la Junta Nacional de Auxilio Escolar y Becas. Estos recursos se ejecutarán conforme a lo que se establezca en Resolución del Servicio, la que deberá ser visada por la Dirección de Presupuestos. Dicha Resolución asegurará la entrega de equipos y sistemas informáticos adecuados para todos los estudiantes, incluyendo a aquellos con Necesidades Educativas Especiales (permanentes o transitorias), y le dará prioridad a aquellos estudiantes que habiten en Zonas Rezagadas, según la categorización elaborada por el “</w:t>
      </w: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  <w:t>Programa de Gestión Territorial para Zonas Rezagadas” dependiente de la Subsecretaría de Desarrollo Regional y Administrativo.</w:t>
      </w:r>
    </w:p>
    <w:p w:rsidR="1012BC34" w:rsidP="1012BC34" w:rsidRDefault="1012BC34" w14:noSpellErr="1" w14:paraId="145DFF02" w14:textId="67E34EA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54FA44C8" w14:textId="12163D12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51DECE1C" w14:textId="160BB3E6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682F3D01" w14:textId="1ACAD67C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2D70288E" w14:textId="0248813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61AD10A8" w14:textId="7F89E93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23F87725" w14:textId="0A7697E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3DC3E5BA" w14:textId="482F530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1012BC34" w:rsidP="1012BC34" w:rsidRDefault="1012BC34" w14:noSpellErr="1" w14:paraId="63B95F58" w14:textId="32CC648E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-ES"/>
        </w:rPr>
        <w:t>Eugenio Tuma</w:t>
      </w:r>
    </w:p>
    <w:p w:rsidR="1012BC34" w:rsidP="1012BC34" w:rsidRDefault="1012BC34" w14:noSpellErr="1" w14:paraId="14D6D2F2" w14:textId="09B79C7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-ES"/>
        </w:rPr>
        <w:t>Senador</w:t>
      </w:r>
    </w:p>
    <w:p w:rsidR="4352F0B1" w:rsidP="1012BC34" w:rsidRDefault="4352F0B1" w14:paraId="51F69803" w14:textId="27183653" w14:noSpellErr="1">
      <w:pPr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  <w:t xml:space="preserve"> </w:t>
      </w:r>
    </w:p>
    <w:p w:rsidR="1012BC34" w:rsidP="1012BC34" w:rsidRDefault="1012BC34" w14:paraId="30E8F72D" w14:textId="6DD499D5">
      <w:pPr>
        <w:jc w:val="center"/>
      </w:pPr>
      <w:r>
        <w:br w:type="page"/>
      </w:r>
    </w:p>
    <w:p w:rsidR="1012BC34" w:rsidP="1012BC34" w:rsidRDefault="1012BC34" w14:noSpellErr="1" w14:paraId="20553755" w14:textId="34E202E8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</w:p>
    <w:p w:rsidR="4352F0B1" w:rsidP="1012BC34" w:rsidRDefault="4352F0B1" w14:paraId="280A18B3" w14:noSpellErr="1" w14:textId="1D72DBA6">
      <w:pPr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"/>
        </w:rPr>
        <w:t xml:space="preserve">Para </w:t>
      </w: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"/>
        </w:rPr>
        <w:t>reemplazar la glosa 17 asociada a la asignación 002, ítem 01, subtítulo 33, perteneciente a la Partida 09, Capítulo 09, Programa 03, por la siguiente:</w:t>
      </w:r>
    </w:p>
    <w:p w:rsidR="4352F0B1" w:rsidP="1012BC34" w:rsidRDefault="4352F0B1" w14:paraId="558C9770" w14:textId="51413AEE" w14:noSpellErr="1">
      <w:pPr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  <w:t xml:space="preserve"> </w:t>
      </w:r>
    </w:p>
    <w:p w:rsidR="4352F0B1" w:rsidP="1012BC34" w:rsidRDefault="4352F0B1" w14:paraId="77A7EC71" w14:textId="13ADCDEB" w14:noSpellErr="1">
      <w:pPr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  <w:t xml:space="preserve">17 </w:t>
      </w:r>
      <w:proofErr w:type="gramStart"/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  <w:t>Recursos</w:t>
      </w:r>
      <w:proofErr w:type="gramEnd"/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  <w:t xml:space="preserve"> destinados para la adquisición, distribución y asignación de equipos, elementos y programas informáticos para estudiantes de séptimo año básico que se matriculen en Establecimientos de Educación del Sector Municipal y los regidos por el D.L. N°3.166 de 1980, durante cualquier mes del año 2018, o que hayan estado matriculados durante el año anterior en dichos establecimientos. Estos recursos se ejecutarán conforme a lo que se establezca en Resolución del Servicio, la que deberá ser visada por la Dirección de Presupuestos. Dicha Resolución asegurará la entrega de equipos y sistemas informáticos adecuados para todos los estudiantes, incluyendo a aquellos con Necesidades Educativas Especiales (permanentes o transitorias).    </w:t>
      </w:r>
    </w:p>
    <w:p w:rsidR="4352F0B1" w:rsidP="1012BC34" w:rsidRDefault="4352F0B1" w14:paraId="37989D13" w14:textId="569A13A1" w14:noSpellErr="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012BC34" w:rsidP="1012BC34" w:rsidRDefault="1012BC34" w14:noSpellErr="1" w14:paraId="72E29965" w14:textId="50B392B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012BC34" w:rsidP="1012BC34" w:rsidRDefault="1012BC34" w14:noSpellErr="1" w14:paraId="1D7DF2D4" w14:textId="2D9F38E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012BC34" w:rsidP="1012BC34" w:rsidRDefault="1012BC34" w14:noSpellErr="1" w14:paraId="781561F6" w14:textId="1D9741E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012BC34" w:rsidP="1012BC34" w:rsidRDefault="1012BC34" w14:noSpellErr="1" w14:paraId="458DABDE" w14:textId="32CC648E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-ES"/>
        </w:rPr>
        <w:t>Eugenio Tuma</w:t>
      </w:r>
    </w:p>
    <w:p w:rsidR="1012BC34" w:rsidP="1012BC34" w:rsidRDefault="1012BC34" w14:noSpellErr="1" w14:paraId="3AA8D6C7" w14:textId="09B79C7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4"/>
          <w:szCs w:val="24"/>
          <w:lang w:val="es-ES"/>
        </w:rPr>
        <w:t>Senador</w:t>
      </w:r>
    </w:p>
    <w:p w:rsidR="1012BC34" w:rsidP="1012BC34" w:rsidRDefault="1012BC34" w14:noSpellErr="1" w14:paraId="623C4203" w14:textId="27183653">
      <w:pPr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</w:pPr>
      <w:r w:rsidRPr="1012BC34" w:rsidR="1012BC34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s-ES"/>
        </w:rPr>
        <w:t xml:space="preserve"> </w:t>
      </w:r>
    </w:p>
    <w:p w:rsidR="1012BC34" w:rsidP="1012BC34" w:rsidRDefault="1012BC34" w14:paraId="6C09AE1F" w14:textId="5726B02B">
      <w:pPr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duardo Barros">
    <w15:presenceInfo w15:providerId="Windows Live" w15:userId="25cf2e0705649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dd4ed25f-2908-4dcf-a2f8-4a81955334d4}"/>
  <w:rsids>
    <w:rsidRoot w:val="4352F0B1"/>
    <w:rsid w:val="1012BC34"/>
    <w:rsid w:val="4352F0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27e250e371b4f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2017-11-06T11:32:41.8606704Z</dcterms:created>
  <dcterms:modified xsi:type="dcterms:W3CDTF">2017-11-06T11:39:21.0433707Z</dcterms:modified>
  <dc:creator>Eduardo Barros</dc:creator>
  <lastModifiedBy>Eduardo Barros</lastModifiedBy>
</coreProperties>
</file>