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8C" w:rsidRDefault="004822C0">
      <w:bookmarkStart w:id="0" w:name="_GoBack"/>
      <w:bookmarkEnd w:id="0"/>
      <w:r>
        <w:t>Señor director:</w:t>
      </w:r>
    </w:p>
    <w:p w:rsidR="00AC4782" w:rsidRDefault="00511B9A" w:rsidP="004822C0">
      <w:r>
        <w:t xml:space="preserve">Hace algunos meses, con un grupo que ya llega a 19 </w:t>
      </w:r>
      <w:r w:rsidR="004822C0">
        <w:t>senadores nos dimos a la tarea de reimpulsar la denominada “bancada regionalista”, cuyo objetivo es abordar transversalmente y desprovistos de partidismos políticos la necesidad que tiene Chile de avanzar en</w:t>
      </w:r>
      <w:r w:rsidR="00AC4782">
        <w:t xml:space="preserve"> un</w:t>
      </w:r>
      <w:r w:rsidR="004822C0">
        <w:t xml:space="preserve"> proceso descentralizador</w:t>
      </w:r>
      <w:r w:rsidR="00AC4782">
        <w:t>.</w:t>
      </w:r>
    </w:p>
    <w:p w:rsidR="004822C0" w:rsidRDefault="004822C0" w:rsidP="00C4278C">
      <w:pPr>
        <w:jc w:val="both"/>
      </w:pPr>
      <w:r>
        <w:t xml:space="preserve">De cara a la futura elección de gobernadores regionales, </w:t>
      </w:r>
      <w:r w:rsidR="00511B9A">
        <w:t xml:space="preserve">hemos planteado </w:t>
      </w:r>
      <w:r>
        <w:t>que el desarrollo del país requiere confiar en las regiones, transferirles poder real, asegurar en la reforma tributaria una legislación de rentas regionales tendiente a la descentralizaci</w:t>
      </w:r>
      <w:r w:rsidR="00977673">
        <w:t xml:space="preserve">ón fiscal, tranferir </w:t>
      </w:r>
      <w:r>
        <w:t>gestión de las políticas públicas</w:t>
      </w:r>
      <w:r w:rsidR="00511B9A">
        <w:t>, etc</w:t>
      </w:r>
      <w:r>
        <w:t>.</w:t>
      </w:r>
    </w:p>
    <w:p w:rsidR="004822C0" w:rsidRDefault="00977673" w:rsidP="00C4278C">
      <w:pPr>
        <w:jc w:val="both"/>
      </w:pPr>
      <w:r>
        <w:t>Nos hemos c</w:t>
      </w:r>
      <w:r w:rsidR="004822C0">
        <w:t xml:space="preserve">oordinados con una instancia similar </w:t>
      </w:r>
      <w:r w:rsidR="00511B9A">
        <w:t xml:space="preserve">conformada por </w:t>
      </w:r>
      <w:r w:rsidR="004822C0">
        <w:t xml:space="preserve">diputados, con </w:t>
      </w:r>
      <w:r w:rsidR="00511B9A">
        <w:t xml:space="preserve">quienes compartimos </w:t>
      </w:r>
      <w:r w:rsidR="004822C0">
        <w:t xml:space="preserve">la certeza que el centralismo </w:t>
      </w:r>
      <w:r>
        <w:t>que daña e</w:t>
      </w:r>
      <w:r w:rsidR="00511B9A">
        <w:t xml:space="preserve">l desarrollo del pais </w:t>
      </w:r>
      <w:r w:rsidR="004822C0">
        <w:t xml:space="preserve">no </w:t>
      </w:r>
      <w:r>
        <w:t xml:space="preserve">es </w:t>
      </w:r>
      <w:r w:rsidR="004822C0">
        <w:t>“patrimonio” de ningún sector político</w:t>
      </w:r>
      <w:r>
        <w:t xml:space="preserve">. Persiste, en este aspecto, </w:t>
      </w:r>
      <w:r w:rsidR="00511B9A">
        <w:t xml:space="preserve">en </w:t>
      </w:r>
      <w:r>
        <w:t xml:space="preserve">parte importante de </w:t>
      </w:r>
      <w:r w:rsidR="00511B9A">
        <w:t xml:space="preserve">la clase dirigente </w:t>
      </w:r>
      <w:r w:rsidR="004822C0">
        <w:t>una m</w:t>
      </w:r>
      <w:r>
        <w:t xml:space="preserve">irada antigua y poco visionaria, </w:t>
      </w:r>
      <w:r w:rsidR="004822C0">
        <w:t xml:space="preserve">que afecta </w:t>
      </w:r>
      <w:r w:rsidR="00511B9A">
        <w:t>la calidad de</w:t>
      </w:r>
      <w:r w:rsidR="004822C0">
        <w:t xml:space="preserve"> la gestión p</w:t>
      </w:r>
      <w:r w:rsidR="00511B9A">
        <w:t>ública y pri</w:t>
      </w:r>
      <w:r w:rsidR="004822C0">
        <w:t>vada.</w:t>
      </w:r>
    </w:p>
    <w:p w:rsidR="00E55BE1" w:rsidRDefault="004822C0" w:rsidP="00C4278C">
      <w:pPr>
        <w:jc w:val="both"/>
      </w:pPr>
      <w:r>
        <w:t xml:space="preserve">A partir del debate sobre sueldo minimo y de reforma tributaria, se ha planteado que las bancadas regionalistas podrían ser </w:t>
      </w:r>
      <w:r w:rsidR="00511B9A">
        <w:t xml:space="preserve">para el gobierno </w:t>
      </w:r>
      <w:r>
        <w:t xml:space="preserve">una fuente de votos </w:t>
      </w:r>
      <w:r w:rsidR="00511B9A">
        <w:t>a negociar, de modo particular, para aprobar algunos proyectos.</w:t>
      </w:r>
    </w:p>
    <w:p w:rsidR="00511B9A" w:rsidRDefault="00511B9A" w:rsidP="00C4278C">
      <w:pPr>
        <w:jc w:val="both"/>
      </w:pPr>
      <w:r>
        <w:t xml:space="preserve">Sería lamentable que las autoridades de gobierno y también </w:t>
      </w:r>
      <w:r w:rsidR="00977673">
        <w:t xml:space="preserve">los dirigentes </w:t>
      </w:r>
      <w:r>
        <w:t xml:space="preserve">de oposición vean los temas del regionalismo y la descentración como un </w:t>
      </w:r>
      <w:r w:rsidR="00977673">
        <w:t xml:space="preserve">espacio de mercadeo de </w:t>
      </w:r>
      <w:r>
        <w:t>monedas de cambio. Los regionalistas esperamos que cambie la mirada de país, la concepción de desarrollo, la forma de producir integración e inclusión territorial en Chile</w:t>
      </w:r>
      <w:r w:rsidR="00977673">
        <w:t xml:space="preserve"> y que en los proyectos de ley se vea esa forma de entender el país</w:t>
      </w:r>
      <w:r>
        <w:t>. Suponer que ello se puede tranzar como en un juego de la bolsa, es no comprender la profundidad que nos anima y lo clave que es transferir poder a los ciudadanos y territorios para tener un mejor país.</w:t>
      </w:r>
    </w:p>
    <w:p w:rsidR="00511B9A" w:rsidRDefault="00511B9A" w:rsidP="00C4278C">
      <w:pPr>
        <w:jc w:val="both"/>
      </w:pPr>
      <w:r>
        <w:t>Atentamente,</w:t>
      </w:r>
    </w:p>
    <w:p w:rsidR="00511B9A" w:rsidRDefault="00511B9A" w:rsidP="00C4278C">
      <w:pPr>
        <w:jc w:val="both"/>
      </w:pPr>
      <w:r>
        <w:t>Alejandro Guillier</w:t>
      </w:r>
    </w:p>
    <w:p w:rsidR="00511B9A" w:rsidRPr="00C4278C" w:rsidRDefault="00511B9A" w:rsidP="00C4278C">
      <w:pPr>
        <w:jc w:val="both"/>
      </w:pPr>
      <w:r>
        <w:t>Senador por Antofagasta.</w:t>
      </w:r>
    </w:p>
    <w:sectPr w:rsidR="00511B9A" w:rsidRPr="00C42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8C"/>
    <w:rsid w:val="000B62EB"/>
    <w:rsid w:val="004822C0"/>
    <w:rsid w:val="00511B9A"/>
    <w:rsid w:val="006B690F"/>
    <w:rsid w:val="006F0764"/>
    <w:rsid w:val="00977673"/>
    <w:rsid w:val="009C7A3E"/>
    <w:rsid w:val="00AC4782"/>
    <w:rsid w:val="00BE02F5"/>
    <w:rsid w:val="00C4278C"/>
    <w:rsid w:val="00CF02FD"/>
    <w:rsid w:val="00E55BE1"/>
    <w:rsid w:val="00E62ACA"/>
    <w:rsid w:val="00EA0BD3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EC19B1-C64C-42C7-B13C-7FABAED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antonieta dollenz</cp:lastModifiedBy>
  <cp:revision>2</cp:revision>
  <dcterms:created xsi:type="dcterms:W3CDTF">2018-10-10T01:16:00Z</dcterms:created>
  <dcterms:modified xsi:type="dcterms:W3CDTF">2018-10-10T01:16:00Z</dcterms:modified>
  <cp:category/>
</cp:coreProperties>
</file>