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964FD" w:rsidRDefault="004C4950" w:rsidP="00F25423">
      <w:pPr>
        <w:keepNext/>
        <w:pBdr>
          <w:top w:val="single" w:sz="4" w:space="1" w:color="FFFFFF"/>
          <w:left w:val="single" w:sz="4" w:space="4" w:color="FFFFFF"/>
          <w:bottom w:val="single" w:sz="4" w:space="1" w:color="FFFFFF"/>
          <w:right w:val="single" w:sz="4" w:space="4" w:color="FFFFFF"/>
        </w:pBdr>
        <w:spacing w:after="0" w:line="360" w:lineRule="auto"/>
        <w:jc w:val="both"/>
        <w:outlineLvl w:val="1"/>
        <w:rPr>
          <w:rFonts w:eastAsia="Times New Roman" w:cs="Times New Roman"/>
          <w:bCs/>
          <w:sz w:val="24"/>
          <w:szCs w:val="24"/>
          <w:lang w:val="es-MX" w:eastAsia="es-MX"/>
        </w:rPr>
      </w:pPr>
      <w:r w:rsidRPr="00301988">
        <w:rPr>
          <w:rFonts w:eastAsia="Times New Roman" w:cs="Times New Roman"/>
          <w:bCs/>
          <w:noProof/>
          <w:sz w:val="24"/>
          <w:szCs w:val="24"/>
          <w:lang w:eastAsia="es-CL"/>
        </w:rPr>
        <mc:AlternateContent>
          <mc:Choice Requires="wps">
            <w:drawing>
              <wp:anchor distT="0" distB="0" distL="114300" distR="114300" simplePos="0" relativeHeight="251659264" behindDoc="0" locked="0" layoutInCell="1" allowOverlap="1" wp14:anchorId="29B57CF5" wp14:editId="3287993F">
                <wp:simplePos x="0" y="0"/>
                <wp:positionH relativeFrom="column">
                  <wp:align>center</wp:align>
                </wp:positionH>
                <wp:positionV relativeFrom="paragraph">
                  <wp:posOffset>48260</wp:posOffset>
                </wp:positionV>
                <wp:extent cx="5699760" cy="552450"/>
                <wp:effectExtent l="0" t="0" r="15240" b="19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552450"/>
                        </a:xfrm>
                        <a:prstGeom prst="rect">
                          <a:avLst/>
                        </a:prstGeom>
                        <a:noFill/>
                        <a:ln w="19050" algn="ctr">
                          <a:solidFill>
                            <a:srgbClr val="58799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761D" w:rsidRPr="00470C9D" w:rsidRDefault="00A5761D" w:rsidP="00A5761D">
                            <w:pPr>
                              <w:jc w:val="center"/>
                              <w:rPr>
                                <w:rFonts w:ascii="Calibri" w:hAnsi="Calibri"/>
                                <w:b/>
                                <w:color w:val="365F91"/>
                                <w:sz w:val="28"/>
                                <w:szCs w:val="28"/>
                              </w:rPr>
                            </w:pPr>
                            <w:r>
                              <w:rPr>
                                <w:rFonts w:ascii="Calibri" w:hAnsi="Calibri"/>
                                <w:b/>
                                <w:color w:val="365F91"/>
                                <w:sz w:val="28"/>
                                <w:szCs w:val="28"/>
                              </w:rPr>
                              <w:t>SESIÓN ESPECIAL SENADO SOBRE LA ARAUCANÍA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B57CF5" id="_x0000_t202" coordsize="21600,21600" o:spt="202" path="m,l,21600r21600,l21600,xe">
                <v:stroke joinstyle="miter"/>
                <v:path gradientshapeok="t" o:connecttype="rect"/>
              </v:shapetype>
              <v:shape id="Cuadro de texto 1" o:spid="_x0000_s1026" type="#_x0000_t202" style="position:absolute;left:0;text-align:left;margin-left:0;margin-top:3.8pt;width:448.8pt;height:4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" filled="f" strokecolor="#587993" strokeweight="1.5pt">
                <v:textbox>
                  <w:txbxContent>
                    <w:p w:rsidR="00A5761D" w:rsidRPr="00470C9D" w:rsidRDefault="00A5761D" w:rsidP="00A5761D">
                      <w:pPr>
                        <w:jc w:val="center"/>
                        <w:rPr>
                          <w:rFonts w:ascii="Calibri" w:hAnsi="Calibri"/>
                          <w:b/>
                          <w:color w:val="365F91"/>
                          <w:sz w:val="28"/>
                          <w:szCs w:val="28"/>
                        </w:rPr>
                      </w:pPr>
                      <w:r>
                        <w:rPr>
                          <w:rFonts w:ascii="Calibri" w:hAnsi="Calibri"/>
                          <w:b/>
                          <w:color w:val="365F91"/>
                          <w:sz w:val="28"/>
                          <w:szCs w:val="28"/>
                        </w:rPr>
                        <w:t>SESIÓN ESPECIAL SENADO SOBRE LA ARAUCANÍA</w:t>
                      </w:r>
                    </w:p>
                  </w:txbxContent>
                </v:textbox>
              </v:shape>
            </w:pict>
          </mc:Fallback>
        </mc:AlternateContent>
      </w:r>
    </w:p>
    <w:p w:rsidR="00D32827" w:rsidRPr="00301988" w:rsidRDefault="00D32827" w:rsidP="00F25423">
      <w:pPr>
        <w:keepNext/>
        <w:pBdr>
          <w:top w:val="single" w:sz="4" w:space="1" w:color="FFFFFF"/>
          <w:left w:val="single" w:sz="4" w:space="4" w:color="FFFFFF"/>
          <w:bottom w:val="single" w:sz="4" w:space="1" w:color="FFFFFF"/>
          <w:right w:val="single" w:sz="4" w:space="4" w:color="FFFFFF"/>
        </w:pBdr>
        <w:spacing w:after="0" w:line="360" w:lineRule="auto"/>
        <w:jc w:val="both"/>
        <w:outlineLvl w:val="1"/>
        <w:rPr>
          <w:rFonts w:eastAsia="Times New Roman" w:cs="Times New Roman"/>
          <w:bCs/>
          <w:sz w:val="24"/>
          <w:szCs w:val="24"/>
          <w:lang w:val="es-MX" w:eastAsia="es-MX"/>
        </w:rPr>
      </w:pPr>
    </w:p>
    <w:p w:rsidR="00A5761D" w:rsidRDefault="00A5761D" w:rsidP="00F25423">
      <w:pPr>
        <w:spacing w:after="0" w:line="360" w:lineRule="auto"/>
        <w:jc w:val="both"/>
        <w:rPr>
          <w:rFonts w:eastAsia="Times New Roman" w:cs="Times New Roman"/>
          <w:sz w:val="24"/>
          <w:szCs w:val="24"/>
          <w:lang w:val="es-MX" w:eastAsia="es-MX"/>
        </w:rPr>
      </w:pPr>
    </w:p>
    <w:p w:rsidR="00BF0744" w:rsidRDefault="0059478F" w:rsidP="0059478F">
      <w:pPr>
        <w:pStyle w:val="Prrafodelista"/>
        <w:numPr>
          <w:ilvl w:val="0"/>
          <w:numId w:val="25"/>
        </w:numPr>
        <w:spacing w:after="0" w:line="360" w:lineRule="auto"/>
        <w:jc w:val="both"/>
        <w:rPr>
          <w:rFonts w:eastAsia="Times New Roman" w:cs="Times New Roman"/>
          <w:b/>
          <w:sz w:val="24"/>
          <w:szCs w:val="24"/>
          <w:lang w:val="es-MX" w:eastAsia="es-MX"/>
        </w:rPr>
      </w:pPr>
      <w:r w:rsidRPr="002007FD">
        <w:rPr>
          <w:rFonts w:eastAsia="Times New Roman" w:cs="Times New Roman"/>
          <w:b/>
          <w:sz w:val="24"/>
          <w:szCs w:val="24"/>
          <w:lang w:val="es-MX" w:eastAsia="es-MX"/>
        </w:rPr>
        <w:t>Contexto histórico</w:t>
      </w:r>
    </w:p>
    <w:p w:rsidR="00CB4D9D" w:rsidRDefault="00CB4D9D" w:rsidP="0059478F">
      <w:pPr>
        <w:spacing w:after="0" w:line="360" w:lineRule="auto"/>
        <w:jc w:val="both"/>
        <w:rPr>
          <w:rFonts w:eastAsia="Times New Roman" w:cs="Times New Roman"/>
          <w:sz w:val="24"/>
          <w:szCs w:val="24"/>
          <w:lang w:val="es-MX" w:eastAsia="es-MX"/>
        </w:rPr>
      </w:pPr>
    </w:p>
    <w:p w:rsidR="000303F8" w:rsidRDefault="000303F8" w:rsidP="0059478F">
      <w:pPr>
        <w:spacing w:after="0" w:line="360" w:lineRule="auto"/>
        <w:jc w:val="both"/>
        <w:rPr>
          <w:rFonts w:eastAsia="Times New Roman" w:cs="Times New Roman"/>
          <w:sz w:val="24"/>
          <w:szCs w:val="24"/>
          <w:lang w:val="es-MX" w:eastAsia="es-MX"/>
        </w:rPr>
      </w:pPr>
      <w:r>
        <w:rPr>
          <w:rFonts w:eastAsia="Times New Roman" w:cs="Times New Roman"/>
          <w:sz w:val="24"/>
          <w:szCs w:val="24"/>
          <w:lang w:val="es-MX" w:eastAsia="es-MX"/>
        </w:rPr>
        <w:t>En 1989 se firma el acuerdo de Nueva Imperial</w:t>
      </w:r>
      <w:r w:rsidR="007F5734">
        <w:rPr>
          <w:rFonts w:eastAsia="Times New Roman" w:cs="Times New Roman"/>
          <w:sz w:val="24"/>
          <w:szCs w:val="24"/>
          <w:lang w:val="es-MX" w:eastAsia="es-MX"/>
        </w:rPr>
        <w:t xml:space="preserve"> que intentó abordar las necesidades del pueblo indígenas, creando una serie de instituciones y leyes como la Ley Indígena N°19.253, la CONADI</w:t>
      </w:r>
      <w:r w:rsidR="00D70832">
        <w:rPr>
          <w:rFonts w:eastAsia="Times New Roman" w:cs="Times New Roman"/>
          <w:sz w:val="24"/>
          <w:szCs w:val="24"/>
          <w:lang w:val="es-MX" w:eastAsia="es-MX"/>
        </w:rPr>
        <w:t xml:space="preserve"> (creada en 1993)</w:t>
      </w:r>
      <w:r w:rsidR="007F5734">
        <w:rPr>
          <w:rFonts w:eastAsia="Times New Roman" w:cs="Times New Roman"/>
          <w:sz w:val="24"/>
          <w:szCs w:val="24"/>
          <w:lang w:val="es-MX" w:eastAsia="es-MX"/>
        </w:rPr>
        <w:t>, los fondos de tierra y desarrollo indígena.</w:t>
      </w:r>
      <w:r w:rsidR="00FF0D64">
        <w:rPr>
          <w:rFonts w:eastAsia="Times New Roman" w:cs="Times New Roman"/>
          <w:sz w:val="24"/>
          <w:szCs w:val="24"/>
          <w:lang w:val="es-MX" w:eastAsia="es-MX"/>
        </w:rPr>
        <w:t xml:space="preserve"> Como contracara de estas propuestas, a fines de la década del 90 nace el “Consejo de todas las tierras” y la “Coordinadora Arauco-Malleco” pues no les parecían suficientes las reformas hechas, y estas no prometían la entrega de tierras a mapuches.</w:t>
      </w:r>
      <w:r w:rsidR="00E8477B">
        <w:rPr>
          <w:rFonts w:eastAsia="Times New Roman" w:cs="Times New Roman"/>
          <w:sz w:val="24"/>
          <w:szCs w:val="24"/>
          <w:lang w:val="es-MX" w:eastAsia="es-MX"/>
        </w:rPr>
        <w:t xml:space="preserve"> Hasta el día de hoy el principal problema de los araucanos con el estado de Chile es la incapacidad de generar su integración al país</w:t>
      </w:r>
      <w:r w:rsidR="000A4F6B">
        <w:rPr>
          <w:rFonts w:eastAsia="Times New Roman" w:cs="Times New Roman"/>
          <w:sz w:val="24"/>
          <w:szCs w:val="24"/>
          <w:lang w:val="es-MX" w:eastAsia="es-MX"/>
        </w:rPr>
        <w:t>, los conflictos actuales son realizados por una minoría del pueblo mapuche, radicalizando la situación de nuestro país por medio de la búsqueda de una autonomía territorial</w:t>
      </w:r>
      <w:r w:rsidR="00E8477B">
        <w:rPr>
          <w:rFonts w:eastAsia="Times New Roman" w:cs="Times New Roman"/>
          <w:sz w:val="24"/>
          <w:szCs w:val="24"/>
          <w:lang w:val="es-MX" w:eastAsia="es-MX"/>
        </w:rPr>
        <w:t>.</w:t>
      </w:r>
    </w:p>
    <w:p w:rsidR="000303F8" w:rsidRDefault="000303F8" w:rsidP="0059478F">
      <w:pPr>
        <w:spacing w:after="0" w:line="360" w:lineRule="auto"/>
        <w:jc w:val="both"/>
        <w:rPr>
          <w:rFonts w:eastAsia="Times New Roman" w:cs="Times New Roman"/>
          <w:sz w:val="24"/>
          <w:szCs w:val="24"/>
          <w:lang w:val="es-MX" w:eastAsia="es-MX"/>
        </w:rPr>
      </w:pPr>
    </w:p>
    <w:p w:rsidR="007F5734" w:rsidRDefault="007F5734" w:rsidP="000303F8">
      <w:pPr>
        <w:pStyle w:val="Prrafodelista"/>
        <w:numPr>
          <w:ilvl w:val="0"/>
          <w:numId w:val="25"/>
        </w:numPr>
        <w:spacing w:after="0" w:line="360" w:lineRule="auto"/>
        <w:jc w:val="both"/>
        <w:rPr>
          <w:rFonts w:eastAsia="Times New Roman" w:cs="Times New Roman"/>
          <w:b/>
          <w:sz w:val="24"/>
          <w:szCs w:val="24"/>
          <w:lang w:val="es-MX" w:eastAsia="es-MX"/>
        </w:rPr>
      </w:pPr>
      <w:r w:rsidRPr="002007FD">
        <w:rPr>
          <w:rFonts w:eastAsia="Times New Roman" w:cs="Times New Roman"/>
          <w:b/>
          <w:sz w:val="24"/>
          <w:szCs w:val="24"/>
          <w:lang w:val="es-MX" w:eastAsia="es-MX"/>
        </w:rPr>
        <w:t>Situación actual de la región</w:t>
      </w:r>
    </w:p>
    <w:p w:rsidR="006E3AD6" w:rsidRPr="006E3AD6" w:rsidRDefault="006E3AD6" w:rsidP="006E3AD6">
      <w:pPr>
        <w:spacing w:after="0" w:line="360" w:lineRule="auto"/>
        <w:jc w:val="both"/>
        <w:rPr>
          <w:rFonts w:eastAsia="Times New Roman" w:cs="Times New Roman"/>
          <w:b/>
          <w:sz w:val="24"/>
          <w:szCs w:val="24"/>
          <w:lang w:val="es-MX" w:eastAsia="es-MX"/>
        </w:rPr>
      </w:pPr>
    </w:p>
    <w:p w:rsidR="007F5734" w:rsidRDefault="007F5734" w:rsidP="007F5734">
      <w:pPr>
        <w:spacing w:after="0" w:line="360" w:lineRule="auto"/>
        <w:jc w:val="both"/>
        <w:rPr>
          <w:rFonts w:eastAsia="Times New Roman" w:cs="Times New Roman"/>
          <w:sz w:val="24"/>
          <w:szCs w:val="24"/>
          <w:lang w:val="es-MX" w:eastAsia="es-MX"/>
        </w:rPr>
      </w:pPr>
      <w:r>
        <w:rPr>
          <w:rFonts w:eastAsia="Times New Roman" w:cs="Times New Roman"/>
          <w:sz w:val="24"/>
          <w:szCs w:val="24"/>
          <w:lang w:val="es-MX" w:eastAsia="es-MX"/>
        </w:rPr>
        <w:t>La gran mayoría del pueblo mapuche se ha integrado a la realidad chilena, aprendiendo el lenguaje y adquiriendo su cultura. La Región se divide en 32 comunas, cerca del 30% de su población vive en sectores rurales, de los 25.000 kilómetros de caminos, 9.458 km no cuentan con pavimento, 12.000 km son de camino indígena que requiere de mantención. El 17.2% de la población vive en condición de pobreza por ingresos y el 4.6% de pobreza extrema, es la Región con mayor pobreza del país</w:t>
      </w:r>
      <w:r w:rsidR="00BF0744">
        <w:rPr>
          <w:rFonts w:eastAsia="Times New Roman" w:cs="Times New Roman"/>
          <w:sz w:val="24"/>
          <w:szCs w:val="24"/>
          <w:lang w:val="es-MX" w:eastAsia="es-MX"/>
        </w:rPr>
        <w:t>; un 18.2% de la población tiene un déficit en el acceso a los servicios básicos</w:t>
      </w:r>
      <w:r>
        <w:rPr>
          <w:rFonts w:eastAsia="Times New Roman" w:cs="Times New Roman"/>
          <w:sz w:val="24"/>
          <w:szCs w:val="24"/>
          <w:lang w:val="es-MX" w:eastAsia="es-MX"/>
        </w:rPr>
        <w:t>.</w:t>
      </w:r>
    </w:p>
    <w:p w:rsidR="007F5734" w:rsidRDefault="007F5734" w:rsidP="007F5734">
      <w:pPr>
        <w:spacing w:after="0" w:line="360" w:lineRule="auto"/>
        <w:jc w:val="both"/>
        <w:rPr>
          <w:rFonts w:eastAsia="Times New Roman" w:cs="Times New Roman"/>
          <w:sz w:val="24"/>
          <w:szCs w:val="24"/>
          <w:lang w:val="es-MX" w:eastAsia="es-MX"/>
        </w:rPr>
      </w:pPr>
    </w:p>
    <w:p w:rsidR="002F51AA" w:rsidRDefault="00C80AB6" w:rsidP="007F5734">
      <w:pPr>
        <w:spacing w:after="0" w:line="360" w:lineRule="auto"/>
        <w:jc w:val="both"/>
        <w:rPr>
          <w:rFonts w:eastAsia="Times New Roman" w:cs="Times New Roman"/>
          <w:sz w:val="24"/>
          <w:szCs w:val="24"/>
          <w:lang w:val="es-MX" w:eastAsia="es-MX"/>
        </w:rPr>
      </w:pPr>
      <w:r>
        <w:rPr>
          <w:rFonts w:eastAsia="Times New Roman" w:cs="Times New Roman"/>
          <w:sz w:val="24"/>
          <w:szCs w:val="24"/>
          <w:lang w:val="es-MX" w:eastAsia="es-MX"/>
        </w:rPr>
        <w:lastRenderedPageBreak/>
        <w:t>El 60% de las tierras indígenas entregadas por CONADI en la Araucanía son tierras productivas, la gran parte de ellas carecen de riego o habilitaciones básicas</w:t>
      </w:r>
      <w:r w:rsidR="002F51AA">
        <w:rPr>
          <w:rFonts w:eastAsia="Times New Roman" w:cs="Times New Roman"/>
          <w:sz w:val="24"/>
          <w:szCs w:val="24"/>
          <w:lang w:val="es-MX" w:eastAsia="es-MX"/>
        </w:rPr>
        <w:t>, de acuerdo al Plan Araucanía</w:t>
      </w:r>
      <w:r w:rsidR="00FA71FC">
        <w:rPr>
          <w:rFonts w:eastAsia="Times New Roman" w:cs="Times New Roman"/>
          <w:sz w:val="24"/>
          <w:szCs w:val="24"/>
          <w:lang w:val="es-MX" w:eastAsia="es-MX"/>
        </w:rPr>
        <w:t>.</w:t>
      </w:r>
      <w:r w:rsidR="002F51AA">
        <w:rPr>
          <w:rFonts w:eastAsia="Times New Roman" w:cs="Times New Roman"/>
          <w:sz w:val="24"/>
          <w:szCs w:val="24"/>
          <w:lang w:val="es-MX" w:eastAsia="es-MX"/>
        </w:rPr>
        <w:t xml:space="preserve">  </w:t>
      </w:r>
    </w:p>
    <w:p w:rsidR="00627B54" w:rsidRDefault="00627B54" w:rsidP="007F5734">
      <w:pPr>
        <w:spacing w:after="0" w:line="360" w:lineRule="auto"/>
        <w:jc w:val="both"/>
        <w:rPr>
          <w:rFonts w:eastAsia="Times New Roman" w:cs="Times New Roman"/>
          <w:sz w:val="24"/>
          <w:szCs w:val="24"/>
          <w:lang w:val="es-MX" w:eastAsia="es-MX"/>
        </w:rPr>
      </w:pPr>
    </w:p>
    <w:p w:rsidR="002F51AA" w:rsidRDefault="002F51AA" w:rsidP="007F5734">
      <w:pPr>
        <w:spacing w:after="0" w:line="360" w:lineRule="auto"/>
        <w:jc w:val="both"/>
        <w:rPr>
          <w:rFonts w:eastAsia="Times New Roman" w:cs="Times New Roman"/>
          <w:sz w:val="24"/>
          <w:szCs w:val="24"/>
          <w:lang w:val="es-MX" w:eastAsia="es-MX"/>
        </w:rPr>
      </w:pPr>
      <w:r w:rsidRPr="002F51AA">
        <w:rPr>
          <w:rFonts w:eastAsia="Times New Roman" w:cs="Times New Roman"/>
          <w:sz w:val="24"/>
          <w:szCs w:val="24"/>
          <w:lang w:val="es-MX" w:eastAsia="es-MX"/>
        </w:rPr>
        <w:t>Más de $ 275 mil millones ha invertido el Estado, desde 1994</w:t>
      </w:r>
      <w:r>
        <w:rPr>
          <w:rFonts w:eastAsia="Times New Roman" w:cs="Times New Roman"/>
          <w:sz w:val="24"/>
          <w:szCs w:val="24"/>
          <w:lang w:val="es-MX" w:eastAsia="es-MX"/>
        </w:rPr>
        <w:t xml:space="preserve"> hasta el 2013</w:t>
      </w:r>
      <w:r w:rsidRPr="002F51AA">
        <w:rPr>
          <w:rFonts w:eastAsia="Times New Roman" w:cs="Times New Roman"/>
          <w:sz w:val="24"/>
          <w:szCs w:val="24"/>
          <w:lang w:val="es-MX" w:eastAsia="es-MX"/>
        </w:rPr>
        <w:t>, en la adquisición de terrenos pa</w:t>
      </w:r>
      <w:r>
        <w:rPr>
          <w:rFonts w:eastAsia="Times New Roman" w:cs="Times New Roman"/>
          <w:sz w:val="24"/>
          <w:szCs w:val="24"/>
          <w:lang w:val="es-MX" w:eastAsia="es-MX"/>
        </w:rPr>
        <w:t>ra las comunidades autóctonas, l</w:t>
      </w:r>
      <w:r w:rsidRPr="002F51AA">
        <w:rPr>
          <w:rFonts w:eastAsia="Times New Roman" w:cs="Times New Roman"/>
          <w:sz w:val="24"/>
          <w:szCs w:val="24"/>
          <w:lang w:val="es-MX" w:eastAsia="es-MX"/>
        </w:rPr>
        <w:t>os traspasos suman 465 mil hectáreas</w:t>
      </w:r>
      <w:r>
        <w:rPr>
          <w:rFonts w:eastAsia="Times New Roman" w:cs="Times New Roman"/>
          <w:sz w:val="24"/>
          <w:szCs w:val="24"/>
          <w:lang w:val="es-MX" w:eastAsia="es-MX"/>
        </w:rPr>
        <w:t xml:space="preserve">, de ellas </w:t>
      </w:r>
      <w:r w:rsidRPr="002F51AA">
        <w:rPr>
          <w:rFonts w:eastAsia="Times New Roman" w:cs="Times New Roman"/>
          <w:sz w:val="24"/>
          <w:szCs w:val="24"/>
          <w:lang w:val="es-MX" w:eastAsia="es-MX"/>
        </w:rPr>
        <w:t>278 mil hectáreas eran propiedad fiscal.</w:t>
      </w:r>
      <w:r>
        <w:rPr>
          <w:rFonts w:eastAsia="Times New Roman" w:cs="Times New Roman"/>
          <w:sz w:val="24"/>
          <w:szCs w:val="24"/>
          <w:lang w:val="es-MX" w:eastAsia="es-MX"/>
        </w:rPr>
        <w:t xml:space="preserve"> E</w:t>
      </w:r>
      <w:r w:rsidRPr="002F51AA">
        <w:rPr>
          <w:rFonts w:eastAsia="Times New Roman" w:cs="Times New Roman"/>
          <w:sz w:val="24"/>
          <w:szCs w:val="24"/>
          <w:lang w:val="es-MX" w:eastAsia="es-MX"/>
        </w:rPr>
        <w:t xml:space="preserve">l 2017, el último de Gobierno de Bachelet, </w:t>
      </w:r>
      <w:r>
        <w:rPr>
          <w:rFonts w:eastAsia="Times New Roman" w:cs="Times New Roman"/>
          <w:sz w:val="24"/>
          <w:szCs w:val="24"/>
          <w:lang w:val="es-MX" w:eastAsia="es-MX"/>
        </w:rPr>
        <w:t>se dio</w:t>
      </w:r>
      <w:r w:rsidRPr="002F51AA">
        <w:rPr>
          <w:rFonts w:eastAsia="Times New Roman" w:cs="Times New Roman"/>
          <w:sz w:val="24"/>
          <w:szCs w:val="24"/>
          <w:lang w:val="es-MX" w:eastAsia="es-MX"/>
        </w:rPr>
        <w:t xml:space="preserve"> un año histórico en adquisiciones: 56.069 hectáreas (ha), la cifra más alta desde la administración de Eduardo Frei. </w:t>
      </w:r>
      <w:r>
        <w:rPr>
          <w:rFonts w:eastAsia="Times New Roman" w:cs="Times New Roman"/>
          <w:sz w:val="24"/>
          <w:szCs w:val="24"/>
          <w:lang w:val="es-MX" w:eastAsia="es-MX"/>
        </w:rPr>
        <w:t>El gasto en esos 4 años de gobierno de Bachelet alcanzó su máximo en 2015, cuando el estado desembolsó 70.420 millones de pesos en la compra de 11.500 hectáreas, la mayoría de ellas en la Araucanía, en los 4 años de mandato se gastó 253 mil millones de pesos, unos US$ 390 millones.</w:t>
      </w:r>
    </w:p>
    <w:p w:rsidR="002F51AA" w:rsidRDefault="002F51AA" w:rsidP="007F5734">
      <w:pPr>
        <w:spacing w:after="0" w:line="360" w:lineRule="auto"/>
        <w:jc w:val="both"/>
        <w:rPr>
          <w:rFonts w:eastAsia="Times New Roman" w:cs="Times New Roman"/>
          <w:sz w:val="24"/>
          <w:szCs w:val="24"/>
          <w:lang w:val="es-MX" w:eastAsia="es-MX"/>
        </w:rPr>
      </w:pPr>
    </w:p>
    <w:p w:rsidR="004F1354" w:rsidRDefault="004F1354" w:rsidP="007F5734">
      <w:pPr>
        <w:spacing w:after="0" w:line="360" w:lineRule="auto"/>
        <w:jc w:val="both"/>
        <w:rPr>
          <w:rFonts w:eastAsia="Times New Roman" w:cs="Times New Roman"/>
          <w:sz w:val="24"/>
          <w:szCs w:val="24"/>
          <w:lang w:val="es-MX" w:eastAsia="es-MX"/>
        </w:rPr>
      </w:pPr>
      <w:r>
        <w:rPr>
          <w:rFonts w:eastAsia="Times New Roman" w:cs="Times New Roman"/>
          <w:sz w:val="24"/>
          <w:szCs w:val="24"/>
          <w:lang w:val="es-MX" w:eastAsia="es-MX"/>
        </w:rPr>
        <w:t>Luego de dos décadas de la aplicación de entrega de tierras, se han otorgado 241.000 hectáreas lo que equivale a un gasto de US$ 600 millones en 20 años</w:t>
      </w:r>
      <w:r w:rsidR="00D50D3F">
        <w:rPr>
          <w:rFonts w:eastAsia="Times New Roman" w:cs="Times New Roman"/>
          <w:sz w:val="24"/>
          <w:szCs w:val="24"/>
          <w:lang w:val="es-MX" w:eastAsia="es-MX"/>
        </w:rPr>
        <w:t>.</w:t>
      </w:r>
    </w:p>
    <w:p w:rsidR="00D50D3F" w:rsidRDefault="00D50D3F" w:rsidP="007F5734">
      <w:pPr>
        <w:spacing w:after="0" w:line="360" w:lineRule="auto"/>
        <w:jc w:val="both"/>
        <w:rPr>
          <w:rFonts w:eastAsia="Times New Roman" w:cs="Times New Roman"/>
          <w:sz w:val="24"/>
          <w:szCs w:val="24"/>
          <w:lang w:val="es-MX" w:eastAsia="es-MX"/>
        </w:rPr>
      </w:pPr>
    </w:p>
    <w:p w:rsidR="00D50D3F" w:rsidRDefault="00D50D3F" w:rsidP="007F5734">
      <w:pPr>
        <w:spacing w:after="0" w:line="360" w:lineRule="auto"/>
        <w:jc w:val="both"/>
        <w:rPr>
          <w:rFonts w:eastAsia="Times New Roman" w:cs="Times New Roman"/>
          <w:sz w:val="24"/>
          <w:szCs w:val="24"/>
          <w:lang w:val="es-MX" w:eastAsia="es-MX"/>
        </w:rPr>
      </w:pPr>
      <w:r w:rsidRPr="00D50D3F">
        <w:rPr>
          <w:rFonts w:eastAsia="Times New Roman" w:cs="Times New Roman"/>
          <w:sz w:val="24"/>
          <w:szCs w:val="24"/>
          <w:lang w:val="es-MX" w:eastAsia="es-MX"/>
        </w:rPr>
        <w:t xml:space="preserve">Según el presidente de la Sociedad de Fomento Agrícola de Temuco (SOFO), Gastón </w:t>
      </w:r>
      <w:proofErr w:type="spellStart"/>
      <w:r w:rsidRPr="00D50D3F">
        <w:rPr>
          <w:rFonts w:eastAsia="Times New Roman" w:cs="Times New Roman"/>
          <w:sz w:val="24"/>
          <w:szCs w:val="24"/>
          <w:lang w:val="es-MX" w:eastAsia="es-MX"/>
        </w:rPr>
        <w:t>Caminondo</w:t>
      </w:r>
      <w:proofErr w:type="spellEnd"/>
      <w:r w:rsidRPr="00D50D3F">
        <w:rPr>
          <w:rFonts w:eastAsia="Times New Roman" w:cs="Times New Roman"/>
          <w:sz w:val="24"/>
          <w:szCs w:val="24"/>
          <w:lang w:val="es-MX" w:eastAsia="es-MX"/>
        </w:rPr>
        <w:t>, "cada hectárea que el fisco compra, sale del circuito productivo. Muchos beneficiarios vienen de Santiago, reciben la tierra y se devuelven a la ciudad". Las cifras oficiales lo avalan: el 60% de los beneficiarios no reside en los predios.</w:t>
      </w:r>
    </w:p>
    <w:p w:rsidR="00FA71FC" w:rsidRPr="007F5734" w:rsidRDefault="00FA71FC" w:rsidP="007F5734">
      <w:pPr>
        <w:spacing w:after="0" w:line="360" w:lineRule="auto"/>
        <w:jc w:val="both"/>
        <w:rPr>
          <w:rFonts w:eastAsia="Times New Roman" w:cs="Times New Roman"/>
          <w:sz w:val="24"/>
          <w:szCs w:val="24"/>
          <w:lang w:val="es-MX" w:eastAsia="es-MX"/>
        </w:rPr>
      </w:pPr>
    </w:p>
    <w:p w:rsidR="000303F8" w:rsidRDefault="000303F8" w:rsidP="000303F8">
      <w:pPr>
        <w:pStyle w:val="Prrafodelista"/>
        <w:numPr>
          <w:ilvl w:val="0"/>
          <w:numId w:val="25"/>
        </w:numPr>
        <w:spacing w:after="0" w:line="360" w:lineRule="auto"/>
        <w:jc w:val="both"/>
        <w:rPr>
          <w:rFonts w:eastAsia="Times New Roman" w:cs="Times New Roman"/>
          <w:b/>
          <w:sz w:val="24"/>
          <w:szCs w:val="24"/>
          <w:lang w:val="es-MX" w:eastAsia="es-MX"/>
        </w:rPr>
      </w:pPr>
      <w:r w:rsidRPr="002007FD">
        <w:rPr>
          <w:rFonts w:eastAsia="Times New Roman" w:cs="Times New Roman"/>
          <w:b/>
          <w:sz w:val="24"/>
          <w:szCs w:val="24"/>
          <w:lang w:val="es-MX" w:eastAsia="es-MX"/>
        </w:rPr>
        <w:t>Hitos actuales del conflicto</w:t>
      </w:r>
    </w:p>
    <w:p w:rsidR="00981F63" w:rsidRPr="00981F63" w:rsidRDefault="00981F63" w:rsidP="00981F63">
      <w:pPr>
        <w:spacing w:after="0" w:line="360" w:lineRule="auto"/>
        <w:jc w:val="both"/>
        <w:rPr>
          <w:rFonts w:eastAsia="Times New Roman" w:cs="Times New Roman"/>
          <w:b/>
          <w:sz w:val="24"/>
          <w:szCs w:val="24"/>
          <w:lang w:val="es-MX" w:eastAsia="es-MX"/>
        </w:rPr>
      </w:pPr>
    </w:p>
    <w:p w:rsidR="000303F8" w:rsidRDefault="00FA71FC" w:rsidP="000303F8">
      <w:pPr>
        <w:spacing w:after="0" w:line="360" w:lineRule="auto"/>
        <w:jc w:val="both"/>
        <w:rPr>
          <w:rFonts w:eastAsia="Times New Roman" w:cs="Times New Roman"/>
          <w:sz w:val="24"/>
          <w:szCs w:val="24"/>
          <w:lang w:val="es-MX" w:eastAsia="es-MX"/>
        </w:rPr>
      </w:pPr>
      <w:r>
        <w:rPr>
          <w:rFonts w:eastAsia="Times New Roman" w:cs="Times New Roman"/>
          <w:sz w:val="24"/>
          <w:szCs w:val="24"/>
          <w:lang w:val="es-MX" w:eastAsia="es-MX"/>
        </w:rPr>
        <w:t>Los</w:t>
      </w:r>
      <w:r w:rsidR="00D70832">
        <w:rPr>
          <w:rFonts w:eastAsia="Times New Roman" w:cs="Times New Roman"/>
          <w:sz w:val="24"/>
          <w:szCs w:val="24"/>
          <w:lang w:val="es-MX" w:eastAsia="es-MX"/>
        </w:rPr>
        <w:t xml:space="preserve"> atentados en la zona se acrecientan en el 2011</w:t>
      </w:r>
      <w:r w:rsidR="000D5CA8">
        <w:rPr>
          <w:rFonts w:eastAsia="Times New Roman" w:cs="Times New Roman"/>
          <w:sz w:val="24"/>
          <w:szCs w:val="24"/>
          <w:lang w:val="es-MX" w:eastAsia="es-MX"/>
        </w:rPr>
        <w:t>, en donde</w:t>
      </w:r>
      <w:r w:rsidR="00D50D3F">
        <w:rPr>
          <w:rFonts w:eastAsia="Times New Roman" w:cs="Times New Roman"/>
          <w:sz w:val="24"/>
          <w:szCs w:val="24"/>
          <w:lang w:val="es-MX" w:eastAsia="es-MX"/>
        </w:rPr>
        <w:t xml:space="preserve"> se realizaron 85 denuncias de atentados mapuches</w:t>
      </w:r>
      <w:r>
        <w:rPr>
          <w:rFonts w:eastAsia="Times New Roman" w:cs="Times New Roman"/>
          <w:sz w:val="24"/>
          <w:szCs w:val="24"/>
          <w:lang w:val="es-MX" w:eastAsia="es-MX"/>
        </w:rPr>
        <w:t xml:space="preserve">, aumentando en número desde el 2012, el </w:t>
      </w:r>
      <w:r w:rsidRPr="00FA71FC">
        <w:rPr>
          <w:rFonts w:eastAsia="Times New Roman" w:cs="Times New Roman"/>
          <w:sz w:val="24"/>
          <w:szCs w:val="24"/>
          <w:lang w:val="es-MX" w:eastAsia="es-MX"/>
        </w:rPr>
        <w:t>10 de enero de 2012, cinco encapuchados q</w:t>
      </w:r>
      <w:r>
        <w:rPr>
          <w:rFonts w:eastAsia="Times New Roman" w:cs="Times New Roman"/>
          <w:sz w:val="24"/>
          <w:szCs w:val="24"/>
          <w:lang w:val="es-MX" w:eastAsia="es-MX"/>
        </w:rPr>
        <w:t>uemaron dos casas, dos galpones, e</w:t>
      </w:r>
      <w:r w:rsidRPr="00FA71FC">
        <w:rPr>
          <w:rFonts w:eastAsia="Times New Roman" w:cs="Times New Roman"/>
          <w:sz w:val="24"/>
          <w:szCs w:val="24"/>
          <w:lang w:val="es-MX" w:eastAsia="es-MX"/>
        </w:rPr>
        <w:t>sto encendió las alertas en el gobierno, debido a la reagrupación de grupos violentistas</w:t>
      </w:r>
      <w:r>
        <w:rPr>
          <w:rFonts w:eastAsia="Times New Roman" w:cs="Times New Roman"/>
          <w:sz w:val="24"/>
          <w:szCs w:val="24"/>
          <w:lang w:val="es-MX" w:eastAsia="es-MX"/>
        </w:rPr>
        <w:t>,</w:t>
      </w:r>
      <w:r w:rsidRPr="00FA71FC">
        <w:rPr>
          <w:rFonts w:eastAsia="Times New Roman" w:cs="Times New Roman"/>
          <w:sz w:val="24"/>
          <w:szCs w:val="24"/>
          <w:lang w:val="es-MX" w:eastAsia="es-MX"/>
        </w:rPr>
        <w:t xml:space="preserve"> que no se hacían presentes hace mucho tiempo. </w:t>
      </w:r>
    </w:p>
    <w:p w:rsidR="00E77BFC" w:rsidRDefault="00E77BFC" w:rsidP="000303F8">
      <w:pPr>
        <w:spacing w:after="0" w:line="360" w:lineRule="auto"/>
        <w:jc w:val="both"/>
        <w:rPr>
          <w:rFonts w:eastAsia="Times New Roman" w:cs="Times New Roman"/>
          <w:sz w:val="24"/>
          <w:szCs w:val="24"/>
          <w:lang w:val="es-MX" w:eastAsia="es-MX"/>
        </w:rPr>
      </w:pPr>
    </w:p>
    <w:p w:rsidR="00E77BFC" w:rsidRDefault="00E77BFC" w:rsidP="00E77BFC">
      <w:pPr>
        <w:spacing w:after="0" w:line="360" w:lineRule="auto"/>
        <w:jc w:val="both"/>
        <w:rPr>
          <w:rFonts w:eastAsia="Times New Roman" w:cs="Times New Roman"/>
          <w:sz w:val="24"/>
          <w:szCs w:val="24"/>
          <w:lang w:val="es-MX" w:eastAsia="es-MX"/>
        </w:rPr>
      </w:pPr>
      <w:r>
        <w:rPr>
          <w:rFonts w:eastAsia="Times New Roman" w:cs="Times New Roman"/>
          <w:sz w:val="24"/>
          <w:szCs w:val="24"/>
          <w:lang w:val="es-MX" w:eastAsia="es-MX"/>
        </w:rPr>
        <w:lastRenderedPageBreak/>
        <w:t xml:space="preserve">Como característica particular del conflicto, es el vínculo de organizaciones mapuches con las FARC. </w:t>
      </w:r>
      <w:r w:rsidRPr="00E77BFC">
        <w:rPr>
          <w:rFonts w:eastAsia="Times New Roman" w:cs="Times New Roman"/>
          <w:sz w:val="24"/>
          <w:szCs w:val="24"/>
          <w:lang w:val="es-MX" w:eastAsia="es-MX"/>
        </w:rPr>
        <w:t>El Gobierno de Colombia, después del enfrent</w:t>
      </w:r>
      <w:r>
        <w:rPr>
          <w:rFonts w:eastAsia="Times New Roman" w:cs="Times New Roman"/>
          <w:sz w:val="24"/>
          <w:szCs w:val="24"/>
          <w:lang w:val="es-MX" w:eastAsia="es-MX"/>
        </w:rPr>
        <w:t xml:space="preserve">amiento donde murió Raúl Reyes 2008, </w:t>
      </w:r>
      <w:r w:rsidRPr="00E77BFC">
        <w:rPr>
          <w:rFonts w:eastAsia="Times New Roman" w:cs="Times New Roman"/>
          <w:sz w:val="24"/>
          <w:szCs w:val="24"/>
          <w:lang w:val="es-MX" w:eastAsia="es-MX"/>
        </w:rPr>
        <w:t>interceptó información en donde se comprobaron lo</w:t>
      </w:r>
      <w:r>
        <w:rPr>
          <w:rFonts w:eastAsia="Times New Roman" w:cs="Times New Roman"/>
          <w:sz w:val="24"/>
          <w:szCs w:val="24"/>
          <w:lang w:val="es-MX" w:eastAsia="es-MX"/>
        </w:rPr>
        <w:t xml:space="preserve">s lazos de las FARC con algunas </w:t>
      </w:r>
      <w:r w:rsidRPr="00E77BFC">
        <w:rPr>
          <w:rFonts w:eastAsia="Times New Roman" w:cs="Times New Roman"/>
          <w:sz w:val="24"/>
          <w:szCs w:val="24"/>
          <w:lang w:val="es-MX" w:eastAsia="es-MX"/>
        </w:rPr>
        <w:t>organizaciones radicales mapuches. Concretamente, se l</w:t>
      </w:r>
      <w:r>
        <w:rPr>
          <w:rFonts w:eastAsia="Times New Roman" w:cs="Times New Roman"/>
          <w:sz w:val="24"/>
          <w:szCs w:val="24"/>
          <w:lang w:val="es-MX" w:eastAsia="es-MX"/>
        </w:rPr>
        <w:t xml:space="preserve">ogró rescatar correspondencia </w:t>
      </w:r>
      <w:r w:rsidRPr="00E77BFC">
        <w:rPr>
          <w:rFonts w:eastAsia="Times New Roman" w:cs="Times New Roman"/>
          <w:sz w:val="24"/>
          <w:szCs w:val="24"/>
          <w:lang w:val="es-MX" w:eastAsia="es-MX"/>
        </w:rPr>
        <w:t xml:space="preserve">en donde el enlace que habría tenido las FARC en Chile, </w:t>
      </w:r>
      <w:r>
        <w:rPr>
          <w:rFonts w:eastAsia="Times New Roman" w:cs="Times New Roman"/>
          <w:sz w:val="24"/>
          <w:szCs w:val="24"/>
          <w:lang w:val="es-MX" w:eastAsia="es-MX"/>
        </w:rPr>
        <w:t xml:space="preserve">alias el "Roque", le solicitó a </w:t>
      </w:r>
      <w:r w:rsidRPr="00E77BFC">
        <w:rPr>
          <w:rFonts w:eastAsia="Times New Roman" w:cs="Times New Roman"/>
          <w:sz w:val="24"/>
          <w:szCs w:val="24"/>
          <w:lang w:val="es-MX" w:eastAsia="es-MX"/>
        </w:rPr>
        <w:t>Raúl Reyes cooperación respecto de entrenamiento pa</w:t>
      </w:r>
      <w:r>
        <w:rPr>
          <w:rFonts w:eastAsia="Times New Roman" w:cs="Times New Roman"/>
          <w:sz w:val="24"/>
          <w:szCs w:val="24"/>
          <w:lang w:val="es-MX" w:eastAsia="es-MX"/>
        </w:rPr>
        <w:t xml:space="preserve">ramilitar para algunos mapuches </w:t>
      </w:r>
      <w:r w:rsidRPr="00E77BFC">
        <w:rPr>
          <w:rFonts w:eastAsia="Times New Roman" w:cs="Times New Roman"/>
          <w:sz w:val="24"/>
          <w:szCs w:val="24"/>
          <w:lang w:val="es-MX" w:eastAsia="es-MX"/>
        </w:rPr>
        <w:t>dispuestos a iniciar una lucha armada en la zona de confl</w:t>
      </w:r>
      <w:r>
        <w:rPr>
          <w:rFonts w:eastAsia="Times New Roman" w:cs="Times New Roman"/>
          <w:sz w:val="24"/>
          <w:szCs w:val="24"/>
          <w:lang w:val="es-MX" w:eastAsia="es-MX"/>
        </w:rPr>
        <w:t xml:space="preserve">icto. Al respecto Raúl Reyes se </w:t>
      </w:r>
      <w:r w:rsidRPr="00E77BFC">
        <w:rPr>
          <w:rFonts w:eastAsia="Times New Roman" w:cs="Times New Roman"/>
          <w:sz w:val="24"/>
          <w:szCs w:val="24"/>
          <w:lang w:val="es-MX" w:eastAsia="es-MX"/>
        </w:rPr>
        <w:t>mostró dispuesto a ayudar y dio indicaciones para que a</w:t>
      </w:r>
      <w:r>
        <w:rPr>
          <w:rFonts w:eastAsia="Times New Roman" w:cs="Times New Roman"/>
          <w:sz w:val="24"/>
          <w:szCs w:val="24"/>
          <w:lang w:val="es-MX" w:eastAsia="es-MX"/>
        </w:rPr>
        <w:t xml:space="preserve">lrededor de 10 personas recibiesen </w:t>
      </w:r>
      <w:r w:rsidRPr="00E77BFC">
        <w:rPr>
          <w:rFonts w:eastAsia="Times New Roman" w:cs="Times New Roman"/>
          <w:sz w:val="24"/>
          <w:szCs w:val="24"/>
          <w:lang w:val="es-MX" w:eastAsia="es-MX"/>
        </w:rPr>
        <w:t xml:space="preserve">el entrenamiento necesario. Las fechas calzan con el tiempo en que </w:t>
      </w:r>
      <w:proofErr w:type="spellStart"/>
      <w:r w:rsidRPr="00E77BFC">
        <w:rPr>
          <w:rFonts w:eastAsia="Times New Roman" w:cs="Times New Roman"/>
          <w:sz w:val="24"/>
          <w:szCs w:val="24"/>
          <w:lang w:val="es-MX" w:eastAsia="es-MX"/>
        </w:rPr>
        <w:t>Trancal</w:t>
      </w:r>
      <w:proofErr w:type="spellEnd"/>
      <w:r w:rsidRPr="00E77BFC">
        <w:rPr>
          <w:rFonts w:eastAsia="Times New Roman" w:cs="Times New Roman"/>
          <w:sz w:val="24"/>
          <w:szCs w:val="24"/>
          <w:lang w:val="es-MX" w:eastAsia="es-MX"/>
        </w:rPr>
        <w:t xml:space="preserve"> </w:t>
      </w:r>
      <w:proofErr w:type="spellStart"/>
      <w:r w:rsidRPr="00E77BFC">
        <w:rPr>
          <w:rFonts w:eastAsia="Times New Roman" w:cs="Times New Roman"/>
          <w:sz w:val="24"/>
          <w:szCs w:val="24"/>
          <w:lang w:val="es-MX" w:eastAsia="es-MX"/>
        </w:rPr>
        <w:t>Quidel</w:t>
      </w:r>
      <w:proofErr w:type="spellEnd"/>
      <w:r>
        <w:rPr>
          <w:rFonts w:eastAsia="Times New Roman" w:cs="Times New Roman"/>
          <w:sz w:val="24"/>
          <w:szCs w:val="24"/>
          <w:lang w:val="es-MX" w:eastAsia="es-MX"/>
        </w:rPr>
        <w:t xml:space="preserve"> </w:t>
      </w:r>
      <w:r w:rsidRPr="00E77BFC">
        <w:rPr>
          <w:rFonts w:eastAsia="Times New Roman" w:cs="Times New Roman"/>
          <w:sz w:val="24"/>
          <w:szCs w:val="24"/>
          <w:lang w:val="es-MX" w:eastAsia="es-MX"/>
        </w:rPr>
        <w:t xml:space="preserve">estuvo en </w:t>
      </w:r>
      <w:r>
        <w:rPr>
          <w:rFonts w:eastAsia="Times New Roman" w:cs="Times New Roman"/>
          <w:sz w:val="24"/>
          <w:szCs w:val="24"/>
          <w:lang w:val="es-MX" w:eastAsia="es-MX"/>
        </w:rPr>
        <w:t>Colombia, entre el 2005 y 2006.</w:t>
      </w:r>
    </w:p>
    <w:p w:rsidR="00A5761D" w:rsidRDefault="00A5761D" w:rsidP="00E77BFC">
      <w:pPr>
        <w:spacing w:after="0" w:line="360" w:lineRule="auto"/>
        <w:jc w:val="both"/>
        <w:rPr>
          <w:rFonts w:eastAsia="Times New Roman" w:cs="Times New Roman"/>
          <w:sz w:val="24"/>
          <w:szCs w:val="24"/>
          <w:lang w:val="es-MX" w:eastAsia="es-MX"/>
        </w:rPr>
      </w:pPr>
    </w:p>
    <w:p w:rsidR="00E77BFC" w:rsidRDefault="00E77BFC" w:rsidP="00E77BFC">
      <w:pPr>
        <w:spacing w:after="0" w:line="360" w:lineRule="auto"/>
        <w:jc w:val="both"/>
        <w:rPr>
          <w:rFonts w:eastAsia="Times New Roman" w:cs="Times New Roman"/>
          <w:sz w:val="24"/>
          <w:szCs w:val="24"/>
          <w:lang w:val="es-MX" w:eastAsia="es-MX"/>
        </w:rPr>
      </w:pPr>
      <w:r w:rsidRPr="00E77BFC">
        <w:rPr>
          <w:rFonts w:eastAsia="Times New Roman" w:cs="Times New Roman"/>
          <w:sz w:val="24"/>
          <w:szCs w:val="24"/>
          <w:lang w:val="es-MX" w:eastAsia="es-MX"/>
        </w:rPr>
        <w:t xml:space="preserve">En lo que respecta al ingreso de personas ligadas a las </w:t>
      </w:r>
      <w:r>
        <w:rPr>
          <w:rFonts w:eastAsia="Times New Roman" w:cs="Times New Roman"/>
          <w:sz w:val="24"/>
          <w:szCs w:val="24"/>
          <w:lang w:val="es-MX" w:eastAsia="es-MX"/>
        </w:rPr>
        <w:t xml:space="preserve">FARC a Chile, con el fin de dar </w:t>
      </w:r>
      <w:r w:rsidRPr="00E77BFC">
        <w:rPr>
          <w:rFonts w:eastAsia="Times New Roman" w:cs="Times New Roman"/>
          <w:sz w:val="24"/>
          <w:szCs w:val="24"/>
          <w:lang w:val="es-MX" w:eastAsia="es-MX"/>
        </w:rPr>
        <w:t>entrenamiento a grupos radicales mapuches, el Director Ge</w:t>
      </w:r>
      <w:r>
        <w:rPr>
          <w:rFonts w:eastAsia="Times New Roman" w:cs="Times New Roman"/>
          <w:sz w:val="24"/>
          <w:szCs w:val="24"/>
          <w:lang w:val="es-MX" w:eastAsia="es-MX"/>
        </w:rPr>
        <w:t xml:space="preserve">neral de la Policía Nacional de </w:t>
      </w:r>
      <w:r w:rsidRPr="00E77BFC">
        <w:rPr>
          <w:rFonts w:eastAsia="Times New Roman" w:cs="Times New Roman"/>
          <w:sz w:val="24"/>
          <w:szCs w:val="24"/>
          <w:lang w:val="es-MX" w:eastAsia="es-MX"/>
        </w:rPr>
        <w:t>Colombia, José Roberto León Riaño, señaló que las FARC habían dado entrenamient</w:t>
      </w:r>
      <w:r>
        <w:rPr>
          <w:rFonts w:eastAsia="Times New Roman" w:cs="Times New Roman"/>
          <w:sz w:val="24"/>
          <w:szCs w:val="24"/>
          <w:lang w:val="es-MX" w:eastAsia="es-MX"/>
        </w:rPr>
        <w:t xml:space="preserve">o a </w:t>
      </w:r>
      <w:r w:rsidRPr="00E77BFC">
        <w:rPr>
          <w:rFonts w:eastAsia="Times New Roman" w:cs="Times New Roman"/>
          <w:sz w:val="24"/>
          <w:szCs w:val="24"/>
          <w:lang w:val="es-MX" w:eastAsia="es-MX"/>
        </w:rPr>
        <w:t>grupos radicales mapuches, en Chile, alrededor de 2009</w:t>
      </w:r>
      <w:r>
        <w:rPr>
          <w:rFonts w:eastAsia="Times New Roman" w:cs="Times New Roman"/>
          <w:sz w:val="24"/>
          <w:szCs w:val="24"/>
          <w:lang w:val="es-MX" w:eastAsia="es-MX"/>
        </w:rPr>
        <w:t xml:space="preserve"> y 2010. Lo anterior se condice </w:t>
      </w:r>
      <w:r w:rsidRPr="00E77BFC">
        <w:rPr>
          <w:rFonts w:eastAsia="Times New Roman" w:cs="Times New Roman"/>
          <w:sz w:val="24"/>
          <w:szCs w:val="24"/>
          <w:lang w:val="es-MX" w:eastAsia="es-MX"/>
        </w:rPr>
        <w:t>con el apoyo de la Fiscalía en 2010, de aplicar la ley Ant</w:t>
      </w:r>
      <w:r>
        <w:rPr>
          <w:rFonts w:eastAsia="Times New Roman" w:cs="Times New Roman"/>
          <w:sz w:val="24"/>
          <w:szCs w:val="24"/>
          <w:lang w:val="es-MX" w:eastAsia="es-MX"/>
        </w:rPr>
        <w:t xml:space="preserve">iterrorista en base a que en la </w:t>
      </w:r>
      <w:r w:rsidRPr="00E77BFC">
        <w:rPr>
          <w:rFonts w:eastAsia="Times New Roman" w:cs="Times New Roman"/>
          <w:sz w:val="24"/>
          <w:szCs w:val="24"/>
          <w:lang w:val="es-MX" w:eastAsia="es-MX"/>
        </w:rPr>
        <w:t>Araucanía operaban asociaciones ilícitas que habían sido entrenadas por las FARC</w:t>
      </w:r>
      <w:r>
        <w:rPr>
          <w:rFonts w:eastAsia="Times New Roman" w:cs="Times New Roman"/>
          <w:sz w:val="24"/>
          <w:szCs w:val="24"/>
          <w:lang w:val="es-MX" w:eastAsia="es-MX"/>
        </w:rPr>
        <w:t>.</w:t>
      </w:r>
    </w:p>
    <w:p w:rsidR="00FA71FC" w:rsidRDefault="00FA71FC" w:rsidP="000303F8">
      <w:pPr>
        <w:spacing w:after="0" w:line="360" w:lineRule="auto"/>
        <w:jc w:val="both"/>
        <w:rPr>
          <w:rFonts w:eastAsia="Times New Roman" w:cs="Times New Roman"/>
          <w:sz w:val="24"/>
          <w:szCs w:val="24"/>
          <w:lang w:val="es-MX" w:eastAsia="es-MX"/>
        </w:rPr>
      </w:pPr>
    </w:p>
    <w:p w:rsidR="00FA71FC" w:rsidRDefault="00FA71FC" w:rsidP="000303F8">
      <w:pPr>
        <w:spacing w:after="0" w:line="360" w:lineRule="auto"/>
        <w:jc w:val="both"/>
        <w:rPr>
          <w:rFonts w:eastAsia="Times New Roman" w:cs="Times New Roman"/>
          <w:sz w:val="24"/>
          <w:szCs w:val="24"/>
          <w:lang w:val="es-MX" w:eastAsia="es-MX"/>
        </w:rPr>
      </w:pPr>
      <w:r>
        <w:rPr>
          <w:rFonts w:eastAsia="Times New Roman" w:cs="Times New Roman"/>
          <w:sz w:val="24"/>
          <w:szCs w:val="24"/>
          <w:lang w:val="es-MX" w:eastAsia="es-MX"/>
        </w:rPr>
        <w:t xml:space="preserve">Uno de los momentos más graves e importantes del conflicto se dio el 4 de enero del 2013, cuando el matrimonio </w:t>
      </w:r>
      <w:proofErr w:type="spellStart"/>
      <w:r>
        <w:rPr>
          <w:rFonts w:eastAsia="Times New Roman" w:cs="Times New Roman"/>
          <w:sz w:val="24"/>
          <w:szCs w:val="24"/>
          <w:lang w:val="es-MX" w:eastAsia="es-MX"/>
        </w:rPr>
        <w:t>Luchsinger</w:t>
      </w:r>
      <w:proofErr w:type="spellEnd"/>
      <w:r>
        <w:rPr>
          <w:rFonts w:eastAsia="Times New Roman" w:cs="Times New Roman"/>
          <w:sz w:val="24"/>
          <w:szCs w:val="24"/>
          <w:lang w:val="es-MX" w:eastAsia="es-MX"/>
        </w:rPr>
        <w:t xml:space="preserve"> fue quemado vivo por cerca de una veintena de personas; </w:t>
      </w:r>
      <w:r w:rsidR="009208A0">
        <w:rPr>
          <w:rFonts w:eastAsia="Times New Roman" w:cs="Times New Roman"/>
          <w:sz w:val="24"/>
          <w:szCs w:val="24"/>
          <w:lang w:val="es-MX" w:eastAsia="es-MX"/>
        </w:rPr>
        <w:t xml:space="preserve">fueron formalizadas 11 personas, </w:t>
      </w:r>
      <w:r>
        <w:rPr>
          <w:rFonts w:eastAsia="Times New Roman" w:cs="Times New Roman"/>
          <w:sz w:val="24"/>
          <w:szCs w:val="24"/>
          <w:lang w:val="es-MX" w:eastAsia="es-MX"/>
        </w:rPr>
        <w:t xml:space="preserve">el único </w:t>
      </w:r>
      <w:r w:rsidR="009208A0">
        <w:rPr>
          <w:rFonts w:eastAsia="Times New Roman" w:cs="Times New Roman"/>
          <w:sz w:val="24"/>
          <w:szCs w:val="24"/>
          <w:lang w:val="es-MX" w:eastAsia="es-MX"/>
        </w:rPr>
        <w:t>sancionado</w:t>
      </w:r>
      <w:r>
        <w:rPr>
          <w:rFonts w:eastAsia="Times New Roman" w:cs="Times New Roman"/>
          <w:sz w:val="24"/>
          <w:szCs w:val="24"/>
          <w:lang w:val="es-MX" w:eastAsia="es-MX"/>
        </w:rPr>
        <w:t xml:space="preserve"> por este crimen fue el machi Celestino Córdova quien fue declarado culpable el 20 de febrero del 2014</w:t>
      </w:r>
      <w:r w:rsidR="00342FAE">
        <w:rPr>
          <w:rFonts w:eastAsia="Times New Roman" w:cs="Times New Roman"/>
          <w:sz w:val="24"/>
          <w:szCs w:val="24"/>
          <w:lang w:val="es-MX" w:eastAsia="es-MX"/>
        </w:rPr>
        <w:t xml:space="preserve"> y condenado a 18 años de cárcel</w:t>
      </w:r>
      <w:r>
        <w:rPr>
          <w:rFonts w:eastAsia="Times New Roman" w:cs="Times New Roman"/>
          <w:sz w:val="24"/>
          <w:szCs w:val="24"/>
          <w:lang w:val="es-MX" w:eastAsia="es-MX"/>
        </w:rPr>
        <w:t>.</w:t>
      </w:r>
    </w:p>
    <w:p w:rsidR="00E81826" w:rsidRDefault="00E81826" w:rsidP="000303F8">
      <w:pPr>
        <w:spacing w:after="0" w:line="360" w:lineRule="auto"/>
        <w:jc w:val="both"/>
        <w:rPr>
          <w:rFonts w:eastAsia="Times New Roman" w:cs="Times New Roman"/>
          <w:sz w:val="24"/>
          <w:szCs w:val="24"/>
          <w:lang w:val="es-MX" w:eastAsia="es-MX"/>
        </w:rPr>
      </w:pPr>
    </w:p>
    <w:p w:rsidR="00E81826" w:rsidRDefault="00E81826" w:rsidP="007441D5">
      <w:pPr>
        <w:spacing w:after="0" w:line="360" w:lineRule="auto"/>
        <w:jc w:val="both"/>
        <w:rPr>
          <w:rFonts w:eastAsia="Times New Roman" w:cs="Times New Roman"/>
          <w:sz w:val="24"/>
          <w:szCs w:val="24"/>
          <w:lang w:val="es-MX" w:eastAsia="es-MX"/>
        </w:rPr>
      </w:pPr>
      <w:r>
        <w:rPr>
          <w:rFonts w:eastAsia="Times New Roman" w:cs="Times New Roman"/>
          <w:sz w:val="24"/>
          <w:szCs w:val="24"/>
          <w:lang w:val="es-MX" w:eastAsia="es-MX"/>
        </w:rPr>
        <w:t>Entre el 2014 al 2016 una organización autodenominada “</w:t>
      </w:r>
      <w:proofErr w:type="spellStart"/>
      <w:r w:rsidRPr="00E81826">
        <w:rPr>
          <w:rFonts w:eastAsia="Times New Roman" w:cs="Times New Roman"/>
          <w:sz w:val="24"/>
          <w:szCs w:val="24"/>
          <w:lang w:val="es-MX" w:eastAsia="es-MX"/>
        </w:rPr>
        <w:t>Weichán</w:t>
      </w:r>
      <w:proofErr w:type="spellEnd"/>
      <w:r w:rsidRPr="00E81826">
        <w:rPr>
          <w:rFonts w:eastAsia="Times New Roman" w:cs="Times New Roman"/>
          <w:sz w:val="24"/>
          <w:szCs w:val="24"/>
          <w:lang w:val="es-MX" w:eastAsia="es-MX"/>
        </w:rPr>
        <w:t xml:space="preserve"> </w:t>
      </w:r>
      <w:proofErr w:type="spellStart"/>
      <w:r w:rsidRPr="00E81826">
        <w:rPr>
          <w:rFonts w:eastAsia="Times New Roman" w:cs="Times New Roman"/>
          <w:sz w:val="24"/>
          <w:szCs w:val="24"/>
          <w:lang w:val="es-MX" w:eastAsia="es-MX"/>
        </w:rPr>
        <w:t>auka</w:t>
      </w:r>
      <w:proofErr w:type="spellEnd"/>
      <w:r w:rsidRPr="00E81826">
        <w:rPr>
          <w:rFonts w:eastAsia="Times New Roman" w:cs="Times New Roman"/>
          <w:sz w:val="24"/>
          <w:szCs w:val="24"/>
          <w:lang w:val="es-MX" w:eastAsia="es-MX"/>
        </w:rPr>
        <w:t xml:space="preserve"> </w:t>
      </w:r>
      <w:proofErr w:type="spellStart"/>
      <w:r w:rsidRPr="00E81826">
        <w:rPr>
          <w:rFonts w:eastAsia="Times New Roman" w:cs="Times New Roman"/>
          <w:sz w:val="24"/>
          <w:szCs w:val="24"/>
          <w:lang w:val="es-MX" w:eastAsia="es-MX"/>
        </w:rPr>
        <w:t>mapu</w:t>
      </w:r>
      <w:proofErr w:type="spellEnd"/>
      <w:r w:rsidRPr="00E81826">
        <w:rPr>
          <w:rFonts w:eastAsia="Times New Roman" w:cs="Times New Roman"/>
          <w:sz w:val="24"/>
          <w:szCs w:val="24"/>
          <w:lang w:val="es-MX" w:eastAsia="es-MX"/>
        </w:rPr>
        <w:t xml:space="preserve">" dio a conocer públicamente su existencia y se adjudicó 38 atentados cometidos </w:t>
      </w:r>
      <w:r w:rsidR="007441D5">
        <w:rPr>
          <w:rFonts w:eastAsia="Times New Roman" w:cs="Times New Roman"/>
          <w:sz w:val="24"/>
          <w:szCs w:val="24"/>
          <w:lang w:val="es-MX" w:eastAsia="es-MX"/>
        </w:rPr>
        <w:t>en l</w:t>
      </w:r>
      <w:r w:rsidRPr="00E81826">
        <w:rPr>
          <w:rFonts w:eastAsia="Times New Roman" w:cs="Times New Roman"/>
          <w:sz w:val="24"/>
          <w:szCs w:val="24"/>
          <w:lang w:val="es-MX" w:eastAsia="es-MX"/>
        </w:rPr>
        <w:t xml:space="preserve">as regiones de </w:t>
      </w:r>
      <w:proofErr w:type="spellStart"/>
      <w:r w:rsidRPr="00E81826">
        <w:rPr>
          <w:rFonts w:eastAsia="Times New Roman" w:cs="Times New Roman"/>
          <w:sz w:val="24"/>
          <w:szCs w:val="24"/>
          <w:lang w:val="es-MX" w:eastAsia="es-MX"/>
        </w:rPr>
        <w:t>Bíobío</w:t>
      </w:r>
      <w:proofErr w:type="spellEnd"/>
      <w:r w:rsidRPr="00E81826">
        <w:rPr>
          <w:rFonts w:eastAsia="Times New Roman" w:cs="Times New Roman"/>
          <w:sz w:val="24"/>
          <w:szCs w:val="24"/>
          <w:lang w:val="es-MX" w:eastAsia="es-MX"/>
        </w:rPr>
        <w:t>, La Araucanía y Los Ríos.</w:t>
      </w:r>
      <w:r w:rsidR="007441D5">
        <w:rPr>
          <w:rFonts w:eastAsia="Times New Roman" w:cs="Times New Roman"/>
          <w:sz w:val="24"/>
          <w:szCs w:val="24"/>
          <w:lang w:val="es-MX" w:eastAsia="es-MX"/>
        </w:rPr>
        <w:t xml:space="preserve"> L</w:t>
      </w:r>
      <w:r w:rsidR="007441D5" w:rsidRPr="007441D5">
        <w:rPr>
          <w:rFonts w:eastAsia="Times New Roman" w:cs="Times New Roman"/>
          <w:sz w:val="24"/>
          <w:szCs w:val="24"/>
          <w:lang w:val="es-MX" w:eastAsia="es-MX"/>
        </w:rPr>
        <w:t>a organización reivindica la lucha armada contra "el estado chileno y sus expresiones de opresión, tales como empresas transnacionales, forestales, mineras, turísticas, latif</w:t>
      </w:r>
      <w:r w:rsidR="007441D5">
        <w:rPr>
          <w:rFonts w:eastAsia="Times New Roman" w:cs="Times New Roman"/>
          <w:sz w:val="24"/>
          <w:szCs w:val="24"/>
          <w:lang w:val="es-MX" w:eastAsia="es-MX"/>
        </w:rPr>
        <w:t xml:space="preserve">undistas, energéticas y otros". </w:t>
      </w:r>
      <w:r w:rsidR="007441D5" w:rsidRPr="007441D5">
        <w:rPr>
          <w:rFonts w:eastAsia="Times New Roman" w:cs="Times New Roman"/>
          <w:sz w:val="24"/>
          <w:szCs w:val="24"/>
          <w:lang w:val="es-MX" w:eastAsia="es-MX"/>
        </w:rPr>
        <w:t xml:space="preserve">"En el ámbito de la </w:t>
      </w:r>
      <w:r w:rsidR="007441D5" w:rsidRPr="007441D5">
        <w:rPr>
          <w:rFonts w:eastAsia="Times New Roman" w:cs="Times New Roman"/>
          <w:sz w:val="24"/>
          <w:szCs w:val="24"/>
          <w:lang w:val="es-MX" w:eastAsia="es-MX"/>
        </w:rPr>
        <w:lastRenderedPageBreak/>
        <w:t>resistencia incorporamos el elemento armado en respuesta obligada a la violencia sistémica que ha ejercido el estado chileno contra nuestro pueblo mapuche", dice el grupo, que se declara "anticapitalista y anticolonialista", y aboga por una "lucha nacionalista revolucionaria mapuche".</w:t>
      </w:r>
    </w:p>
    <w:p w:rsidR="000D5CA8" w:rsidRDefault="000D5CA8" w:rsidP="007441D5">
      <w:pPr>
        <w:spacing w:after="0" w:line="360" w:lineRule="auto"/>
        <w:jc w:val="both"/>
        <w:rPr>
          <w:rFonts w:eastAsia="Times New Roman" w:cs="Times New Roman"/>
          <w:sz w:val="24"/>
          <w:szCs w:val="24"/>
          <w:lang w:val="es-MX" w:eastAsia="es-MX"/>
        </w:rPr>
      </w:pPr>
    </w:p>
    <w:p w:rsidR="009208A0" w:rsidRDefault="009208A0" w:rsidP="009208A0">
      <w:pPr>
        <w:spacing w:after="0" w:line="360" w:lineRule="auto"/>
        <w:jc w:val="both"/>
        <w:rPr>
          <w:rFonts w:eastAsia="Times New Roman" w:cs="Times New Roman"/>
          <w:sz w:val="24"/>
          <w:szCs w:val="24"/>
          <w:lang w:val="es-MX" w:eastAsia="es-MX"/>
        </w:rPr>
      </w:pPr>
      <w:r w:rsidRPr="009208A0">
        <w:rPr>
          <w:rFonts w:eastAsia="Times New Roman" w:cs="Times New Roman"/>
          <w:sz w:val="24"/>
          <w:szCs w:val="24"/>
          <w:lang w:val="es-MX" w:eastAsia="es-MX"/>
        </w:rPr>
        <w:t>En 2014, se produjeron en la región de la Araucanía 209 ate</w:t>
      </w:r>
      <w:r>
        <w:rPr>
          <w:rFonts w:eastAsia="Times New Roman" w:cs="Times New Roman"/>
          <w:sz w:val="24"/>
          <w:szCs w:val="24"/>
          <w:lang w:val="es-MX" w:eastAsia="es-MX"/>
        </w:rPr>
        <w:t xml:space="preserve">ntados de carácter terrorista y </w:t>
      </w:r>
      <w:r w:rsidRPr="009208A0">
        <w:rPr>
          <w:rFonts w:eastAsia="Times New Roman" w:cs="Times New Roman"/>
          <w:sz w:val="24"/>
          <w:szCs w:val="24"/>
          <w:lang w:val="es-MX" w:eastAsia="es-MX"/>
        </w:rPr>
        <w:t>59 en la región del Biobío. En 2015 la cifra fue de 2</w:t>
      </w:r>
      <w:r>
        <w:rPr>
          <w:rFonts w:eastAsia="Times New Roman" w:cs="Times New Roman"/>
          <w:sz w:val="24"/>
          <w:szCs w:val="24"/>
          <w:lang w:val="es-MX" w:eastAsia="es-MX"/>
        </w:rPr>
        <w:t xml:space="preserve">10 atentados en la región de la </w:t>
      </w:r>
      <w:r w:rsidRPr="009208A0">
        <w:rPr>
          <w:rFonts w:eastAsia="Times New Roman" w:cs="Times New Roman"/>
          <w:sz w:val="24"/>
          <w:szCs w:val="24"/>
          <w:lang w:val="es-MX" w:eastAsia="es-MX"/>
        </w:rPr>
        <w:t xml:space="preserve">Araucanía, 61 en el Biobío y 27 en la región de </w:t>
      </w:r>
      <w:r>
        <w:rPr>
          <w:rFonts w:eastAsia="Times New Roman" w:cs="Times New Roman"/>
          <w:sz w:val="24"/>
          <w:szCs w:val="24"/>
          <w:lang w:val="es-MX" w:eastAsia="es-MX"/>
        </w:rPr>
        <w:t xml:space="preserve">los Ríos, según los datos de la </w:t>
      </w:r>
      <w:proofErr w:type="spellStart"/>
      <w:r w:rsidRPr="009208A0">
        <w:rPr>
          <w:rFonts w:eastAsia="Times New Roman" w:cs="Times New Roman"/>
          <w:sz w:val="24"/>
          <w:szCs w:val="24"/>
          <w:lang w:val="es-MX" w:eastAsia="es-MX"/>
        </w:rPr>
        <w:t>Multigremial</w:t>
      </w:r>
      <w:proofErr w:type="spellEnd"/>
      <w:r w:rsidRPr="009208A0">
        <w:rPr>
          <w:rFonts w:eastAsia="Times New Roman" w:cs="Times New Roman"/>
          <w:sz w:val="24"/>
          <w:szCs w:val="24"/>
          <w:lang w:val="es-MX" w:eastAsia="es-MX"/>
        </w:rPr>
        <w:t xml:space="preserve"> de la Araucanía.</w:t>
      </w:r>
    </w:p>
    <w:p w:rsidR="009208A0" w:rsidRPr="009208A0" w:rsidRDefault="009208A0" w:rsidP="009208A0">
      <w:pPr>
        <w:spacing w:after="0" w:line="360" w:lineRule="auto"/>
        <w:jc w:val="both"/>
        <w:rPr>
          <w:rFonts w:eastAsia="Times New Roman" w:cs="Times New Roman"/>
          <w:sz w:val="24"/>
          <w:szCs w:val="24"/>
          <w:lang w:val="es-MX" w:eastAsia="es-MX"/>
        </w:rPr>
      </w:pPr>
    </w:p>
    <w:p w:rsidR="009208A0" w:rsidRDefault="009208A0" w:rsidP="009208A0">
      <w:pPr>
        <w:spacing w:after="0" w:line="360" w:lineRule="auto"/>
        <w:jc w:val="both"/>
        <w:rPr>
          <w:rFonts w:eastAsia="Times New Roman" w:cs="Times New Roman"/>
          <w:sz w:val="24"/>
          <w:szCs w:val="24"/>
          <w:lang w:val="es-MX" w:eastAsia="es-MX"/>
        </w:rPr>
      </w:pPr>
      <w:r w:rsidRPr="009208A0">
        <w:rPr>
          <w:rFonts w:eastAsia="Times New Roman" w:cs="Times New Roman"/>
          <w:sz w:val="24"/>
          <w:szCs w:val="24"/>
          <w:lang w:val="es-MX" w:eastAsia="es-MX"/>
        </w:rPr>
        <w:t>Lo más dramático es que según las cifras de la Secretar</w:t>
      </w:r>
      <w:r>
        <w:rPr>
          <w:rFonts w:eastAsia="Times New Roman" w:cs="Times New Roman"/>
          <w:sz w:val="24"/>
          <w:szCs w:val="24"/>
          <w:lang w:val="es-MX" w:eastAsia="es-MX"/>
        </w:rPr>
        <w:t xml:space="preserve">ía General de la República, del </w:t>
      </w:r>
      <w:r w:rsidRPr="009208A0">
        <w:rPr>
          <w:rFonts w:eastAsia="Times New Roman" w:cs="Times New Roman"/>
          <w:sz w:val="24"/>
          <w:szCs w:val="24"/>
          <w:lang w:val="es-MX" w:eastAsia="es-MX"/>
        </w:rPr>
        <w:t>total de casos en donde se aplicó la Ley antiterrorista, s</w:t>
      </w:r>
      <w:r>
        <w:rPr>
          <w:rFonts w:eastAsia="Times New Roman" w:cs="Times New Roman"/>
          <w:sz w:val="24"/>
          <w:szCs w:val="24"/>
          <w:lang w:val="es-MX" w:eastAsia="es-MX"/>
        </w:rPr>
        <w:t xml:space="preserve">olo se obtuvo una condena en el </w:t>
      </w:r>
      <w:r w:rsidRPr="009208A0">
        <w:rPr>
          <w:rFonts w:eastAsia="Times New Roman" w:cs="Times New Roman"/>
          <w:sz w:val="24"/>
          <w:szCs w:val="24"/>
          <w:lang w:val="es-MX" w:eastAsia="es-MX"/>
        </w:rPr>
        <w:t>10% de los casos</w:t>
      </w:r>
      <w:r w:rsidR="000D5CA8">
        <w:rPr>
          <w:rFonts w:eastAsia="Times New Roman" w:cs="Times New Roman"/>
          <w:sz w:val="24"/>
          <w:szCs w:val="24"/>
          <w:lang w:val="es-MX" w:eastAsia="es-MX"/>
        </w:rPr>
        <w:t>.</w:t>
      </w:r>
    </w:p>
    <w:p w:rsidR="00FA71FC" w:rsidRDefault="00FA71FC" w:rsidP="000303F8">
      <w:pPr>
        <w:spacing w:after="0" w:line="360" w:lineRule="auto"/>
        <w:jc w:val="both"/>
        <w:rPr>
          <w:rFonts w:eastAsia="Times New Roman" w:cs="Times New Roman"/>
          <w:sz w:val="24"/>
          <w:szCs w:val="24"/>
          <w:lang w:val="es-MX" w:eastAsia="es-MX"/>
        </w:rPr>
      </w:pPr>
    </w:p>
    <w:p w:rsidR="00FA71FC" w:rsidRDefault="00FA71FC" w:rsidP="000303F8">
      <w:pPr>
        <w:spacing w:after="0" w:line="360" w:lineRule="auto"/>
        <w:jc w:val="both"/>
        <w:rPr>
          <w:rFonts w:eastAsia="Times New Roman" w:cs="Times New Roman"/>
          <w:sz w:val="24"/>
          <w:szCs w:val="24"/>
          <w:lang w:val="es-MX" w:eastAsia="es-MX"/>
        </w:rPr>
      </w:pPr>
      <w:r>
        <w:rPr>
          <w:rFonts w:eastAsia="Times New Roman" w:cs="Times New Roman"/>
          <w:sz w:val="24"/>
          <w:szCs w:val="24"/>
          <w:lang w:val="es-MX" w:eastAsia="es-MX"/>
        </w:rPr>
        <w:t xml:space="preserve">En el año 2016 se realizó un conjunto de ataques incendiarios hacia templos cristianos, entre el 1 de Marzo y el 30 de Julio se realizaron 15 atentados, los perpetradores de estos incendios dejaron mensajes atribuyéndose los incendios debido al conflicto mapuche. El </w:t>
      </w:r>
      <w:r w:rsidRPr="00FA71FC">
        <w:rPr>
          <w:rFonts w:eastAsia="Times New Roman" w:cs="Times New Roman"/>
          <w:sz w:val="24"/>
          <w:szCs w:val="24"/>
          <w:lang w:val="es-MX" w:eastAsia="es-MX"/>
        </w:rPr>
        <w:t xml:space="preserve">23 de septiembre del 2017, mediante operaciones simultáneas en dos regiones </w:t>
      </w:r>
      <w:r w:rsidR="008F5B37">
        <w:rPr>
          <w:rFonts w:eastAsia="Times New Roman" w:cs="Times New Roman"/>
          <w:sz w:val="24"/>
          <w:szCs w:val="24"/>
          <w:lang w:val="es-MX" w:eastAsia="es-MX"/>
        </w:rPr>
        <w:t xml:space="preserve"> </w:t>
      </w:r>
      <w:r w:rsidRPr="00FA71FC">
        <w:rPr>
          <w:rFonts w:eastAsia="Times New Roman" w:cs="Times New Roman"/>
          <w:sz w:val="24"/>
          <w:szCs w:val="24"/>
          <w:lang w:val="es-MX" w:eastAsia="es-MX"/>
        </w:rPr>
        <w:t xml:space="preserve">coordinadas por Carabineros y la Fiscalía de La Araucanía, se detuvo a ocho personas pertenecientes a distintos grupos </w:t>
      </w:r>
      <w:r w:rsidR="00CC1503">
        <w:rPr>
          <w:rFonts w:eastAsia="Times New Roman" w:cs="Times New Roman"/>
          <w:sz w:val="24"/>
          <w:szCs w:val="24"/>
          <w:lang w:val="es-MX" w:eastAsia="es-MX"/>
        </w:rPr>
        <w:t>a</w:t>
      </w:r>
      <w:r w:rsidRPr="00FA71FC">
        <w:rPr>
          <w:rFonts w:eastAsia="Times New Roman" w:cs="Times New Roman"/>
          <w:sz w:val="24"/>
          <w:szCs w:val="24"/>
          <w:lang w:val="es-MX" w:eastAsia="es-MX"/>
        </w:rPr>
        <w:t>rmados por su rol en una serie de atentados</w:t>
      </w:r>
      <w:r w:rsidR="00CC1503">
        <w:rPr>
          <w:rFonts w:eastAsia="Times New Roman" w:cs="Times New Roman"/>
          <w:sz w:val="24"/>
          <w:szCs w:val="24"/>
          <w:lang w:val="es-MX" w:eastAsia="es-MX"/>
        </w:rPr>
        <w:t>.</w:t>
      </w:r>
    </w:p>
    <w:p w:rsidR="007441D5" w:rsidRDefault="007441D5" w:rsidP="000303F8">
      <w:pPr>
        <w:spacing w:after="0" w:line="360" w:lineRule="auto"/>
        <w:jc w:val="both"/>
        <w:rPr>
          <w:rFonts w:eastAsia="Times New Roman" w:cs="Times New Roman"/>
          <w:sz w:val="24"/>
          <w:szCs w:val="24"/>
          <w:lang w:val="es-MX" w:eastAsia="es-MX"/>
        </w:rPr>
      </w:pPr>
    </w:p>
    <w:p w:rsidR="009056BA" w:rsidRDefault="007441D5" w:rsidP="000303F8">
      <w:pPr>
        <w:spacing w:after="0" w:line="360" w:lineRule="auto"/>
        <w:jc w:val="both"/>
        <w:rPr>
          <w:rFonts w:eastAsia="Times New Roman" w:cs="Times New Roman"/>
          <w:sz w:val="24"/>
          <w:szCs w:val="24"/>
          <w:lang w:val="es-MX" w:eastAsia="es-MX"/>
        </w:rPr>
      </w:pPr>
      <w:r>
        <w:rPr>
          <w:rFonts w:eastAsia="Times New Roman" w:cs="Times New Roman"/>
          <w:sz w:val="24"/>
          <w:szCs w:val="24"/>
          <w:lang w:val="es-MX" w:eastAsia="es-MX"/>
        </w:rPr>
        <w:t>Durante el año 2017 hubo 36 ataques más que en el 2016; pasando de 104 ataques en el 2016 a 140 en 2017, y aumentó en un 34% la comisión de delitos asociados a violencia rural. Durante el año 2017 hubo en total 60 ataques incendiarios, destruidos 55 camiones y 7 iglesias, junto con infraestructural agrícola, maquinaria forestal, caminos, viviendas, vehícul</w:t>
      </w:r>
      <w:r w:rsidR="009056BA">
        <w:rPr>
          <w:rFonts w:eastAsia="Times New Roman" w:cs="Times New Roman"/>
          <w:sz w:val="24"/>
          <w:szCs w:val="24"/>
          <w:lang w:val="es-MX" w:eastAsia="es-MX"/>
        </w:rPr>
        <w:t>os particulares y buses rurales. Los responsables que se han atribuido los atentados son diferentes organizaciones autónomas mapuches, así como también la Coordinadora Arauco Malleco (CAM), que en el 2017 celebraron los 20 años desde la primera quema de un camión.</w:t>
      </w:r>
    </w:p>
    <w:p w:rsidR="009056BA" w:rsidRDefault="009056BA" w:rsidP="000303F8">
      <w:pPr>
        <w:spacing w:after="0" w:line="360" w:lineRule="auto"/>
        <w:jc w:val="both"/>
        <w:rPr>
          <w:rFonts w:eastAsia="Times New Roman" w:cs="Times New Roman"/>
          <w:sz w:val="24"/>
          <w:szCs w:val="24"/>
          <w:lang w:val="es-MX" w:eastAsia="es-MX"/>
        </w:rPr>
      </w:pPr>
      <w:r>
        <w:rPr>
          <w:rFonts w:eastAsia="Times New Roman" w:cs="Times New Roman"/>
          <w:sz w:val="24"/>
          <w:szCs w:val="24"/>
          <w:lang w:val="es-MX" w:eastAsia="es-MX"/>
        </w:rPr>
        <w:lastRenderedPageBreak/>
        <w:t>En el primer trimestre del 2018 ocurrieron 22 ataques incendiarios que destruyeron 34 camiones, 32 equipos forestales, 7 iglesias, 3 helicópteros y 2 casas.</w:t>
      </w:r>
    </w:p>
    <w:p w:rsidR="00995F08" w:rsidRDefault="00995F08" w:rsidP="000303F8">
      <w:pPr>
        <w:spacing w:after="0" w:line="360" w:lineRule="auto"/>
        <w:jc w:val="both"/>
        <w:rPr>
          <w:rFonts w:eastAsia="Times New Roman" w:cs="Times New Roman"/>
          <w:sz w:val="24"/>
          <w:szCs w:val="24"/>
          <w:lang w:val="es-MX" w:eastAsia="es-MX"/>
        </w:rPr>
      </w:pPr>
    </w:p>
    <w:p w:rsidR="00995F08" w:rsidRDefault="00995F08" w:rsidP="00995F08">
      <w:pPr>
        <w:pStyle w:val="Prrafodelista"/>
        <w:numPr>
          <w:ilvl w:val="0"/>
          <w:numId w:val="25"/>
        </w:numPr>
        <w:spacing w:after="0" w:line="360" w:lineRule="auto"/>
        <w:jc w:val="both"/>
        <w:rPr>
          <w:rFonts w:eastAsia="Times New Roman" w:cs="Times New Roman"/>
          <w:b/>
          <w:sz w:val="24"/>
          <w:szCs w:val="24"/>
          <w:lang w:val="es-MX" w:eastAsia="es-MX"/>
        </w:rPr>
      </w:pPr>
      <w:r w:rsidRPr="00995F08">
        <w:rPr>
          <w:rFonts w:eastAsia="Times New Roman" w:cs="Times New Roman"/>
          <w:b/>
          <w:sz w:val="24"/>
          <w:szCs w:val="24"/>
          <w:lang w:val="es-MX" w:eastAsia="es-MX"/>
        </w:rPr>
        <w:t>Muerte de comuneros</w:t>
      </w:r>
    </w:p>
    <w:p w:rsidR="00981F63" w:rsidRPr="00981F63" w:rsidRDefault="00981F63" w:rsidP="00981F63">
      <w:pPr>
        <w:spacing w:after="0" w:line="360" w:lineRule="auto"/>
        <w:jc w:val="both"/>
        <w:rPr>
          <w:rFonts w:eastAsia="Times New Roman" w:cs="Times New Roman"/>
          <w:b/>
          <w:sz w:val="24"/>
          <w:szCs w:val="24"/>
          <w:lang w:val="es-MX" w:eastAsia="es-MX"/>
        </w:rPr>
      </w:pPr>
    </w:p>
    <w:p w:rsidR="00995F08" w:rsidRDefault="00995F08" w:rsidP="00995F08">
      <w:pPr>
        <w:spacing w:after="0" w:line="360" w:lineRule="auto"/>
        <w:jc w:val="both"/>
        <w:rPr>
          <w:rFonts w:eastAsia="Times New Roman" w:cs="Times New Roman"/>
          <w:sz w:val="24"/>
          <w:szCs w:val="24"/>
          <w:lang w:val="es-MX" w:eastAsia="es-MX"/>
        </w:rPr>
      </w:pPr>
      <w:r w:rsidRPr="00995F08">
        <w:rPr>
          <w:rFonts w:eastAsia="Times New Roman" w:cs="Times New Roman"/>
          <w:sz w:val="24"/>
          <w:szCs w:val="24"/>
          <w:u w:val="single"/>
          <w:lang w:val="es-MX" w:eastAsia="es-MX"/>
        </w:rPr>
        <w:t>Gobierno Ricardo Lagos</w:t>
      </w:r>
      <w:r>
        <w:rPr>
          <w:rFonts w:eastAsia="Times New Roman" w:cs="Times New Roman"/>
          <w:sz w:val="24"/>
          <w:szCs w:val="24"/>
          <w:lang w:val="es-MX" w:eastAsia="es-MX"/>
        </w:rPr>
        <w:t>:</w:t>
      </w:r>
    </w:p>
    <w:p w:rsidR="00995F08" w:rsidRDefault="00995F08" w:rsidP="00995F08">
      <w:pPr>
        <w:pStyle w:val="Prrafodelista"/>
        <w:numPr>
          <w:ilvl w:val="0"/>
          <w:numId w:val="26"/>
        </w:numPr>
        <w:spacing w:after="0" w:line="360" w:lineRule="auto"/>
        <w:jc w:val="both"/>
        <w:rPr>
          <w:rFonts w:eastAsia="Times New Roman" w:cs="Times New Roman"/>
          <w:sz w:val="24"/>
          <w:szCs w:val="24"/>
          <w:lang w:val="es-MX" w:eastAsia="es-MX"/>
        </w:rPr>
      </w:pPr>
      <w:r w:rsidRPr="00995F08">
        <w:rPr>
          <w:rFonts w:eastAsia="Times New Roman" w:cs="Times New Roman"/>
          <w:sz w:val="24"/>
          <w:szCs w:val="24"/>
          <w:lang w:val="es-MX" w:eastAsia="es-MX"/>
        </w:rPr>
        <w:t xml:space="preserve">Agustina </w:t>
      </w:r>
      <w:proofErr w:type="spellStart"/>
      <w:r w:rsidRPr="00995F08">
        <w:rPr>
          <w:rFonts w:eastAsia="Times New Roman" w:cs="Times New Roman"/>
          <w:sz w:val="24"/>
          <w:szCs w:val="24"/>
          <w:lang w:val="es-MX" w:eastAsia="es-MX"/>
        </w:rPr>
        <w:t>Huenupe</w:t>
      </w:r>
      <w:proofErr w:type="spellEnd"/>
      <w:r w:rsidRPr="00995F08">
        <w:rPr>
          <w:rFonts w:eastAsia="Times New Roman" w:cs="Times New Roman"/>
          <w:sz w:val="24"/>
          <w:szCs w:val="24"/>
          <w:lang w:val="es-MX" w:eastAsia="es-MX"/>
        </w:rPr>
        <w:t xml:space="preserve"> </w:t>
      </w:r>
      <w:proofErr w:type="spellStart"/>
      <w:r w:rsidRPr="00995F08">
        <w:rPr>
          <w:rFonts w:eastAsia="Times New Roman" w:cs="Times New Roman"/>
          <w:sz w:val="24"/>
          <w:szCs w:val="24"/>
          <w:lang w:val="es-MX" w:eastAsia="es-MX"/>
        </w:rPr>
        <w:t>Pavian</w:t>
      </w:r>
      <w:proofErr w:type="spellEnd"/>
      <w:r w:rsidRPr="00995F08">
        <w:rPr>
          <w:rFonts w:eastAsia="Times New Roman" w:cs="Times New Roman"/>
          <w:sz w:val="24"/>
          <w:szCs w:val="24"/>
          <w:lang w:val="es-MX" w:eastAsia="es-MX"/>
        </w:rPr>
        <w:t xml:space="preserve"> (2001)</w:t>
      </w:r>
    </w:p>
    <w:p w:rsidR="00995F08" w:rsidRDefault="00995F08" w:rsidP="00995F08">
      <w:pPr>
        <w:pStyle w:val="Prrafodelista"/>
        <w:numPr>
          <w:ilvl w:val="0"/>
          <w:numId w:val="26"/>
        </w:numPr>
        <w:spacing w:after="0" w:line="360" w:lineRule="auto"/>
        <w:jc w:val="both"/>
        <w:rPr>
          <w:rFonts w:eastAsia="Times New Roman" w:cs="Times New Roman"/>
          <w:sz w:val="24"/>
          <w:szCs w:val="24"/>
          <w:lang w:val="es-MX" w:eastAsia="es-MX"/>
        </w:rPr>
      </w:pPr>
      <w:r w:rsidRPr="00995F08">
        <w:rPr>
          <w:rFonts w:eastAsia="Times New Roman" w:cs="Times New Roman"/>
          <w:sz w:val="24"/>
          <w:szCs w:val="24"/>
          <w:lang w:val="es-MX" w:eastAsia="es-MX"/>
        </w:rPr>
        <w:t xml:space="preserve">Mauricio </w:t>
      </w:r>
      <w:proofErr w:type="spellStart"/>
      <w:r w:rsidRPr="00995F08">
        <w:rPr>
          <w:rFonts w:eastAsia="Times New Roman" w:cs="Times New Roman"/>
          <w:sz w:val="24"/>
          <w:szCs w:val="24"/>
          <w:lang w:val="es-MX" w:eastAsia="es-MX"/>
        </w:rPr>
        <w:t>Huenupe</w:t>
      </w:r>
      <w:proofErr w:type="spellEnd"/>
      <w:r w:rsidRPr="00995F08">
        <w:rPr>
          <w:rFonts w:eastAsia="Times New Roman" w:cs="Times New Roman"/>
          <w:sz w:val="24"/>
          <w:szCs w:val="24"/>
          <w:lang w:val="es-MX" w:eastAsia="es-MX"/>
        </w:rPr>
        <w:t xml:space="preserve"> </w:t>
      </w:r>
      <w:proofErr w:type="spellStart"/>
      <w:r w:rsidRPr="00995F08">
        <w:rPr>
          <w:rFonts w:eastAsia="Times New Roman" w:cs="Times New Roman"/>
          <w:sz w:val="24"/>
          <w:szCs w:val="24"/>
          <w:lang w:val="es-MX" w:eastAsia="es-MX"/>
        </w:rPr>
        <w:t>Pavian</w:t>
      </w:r>
      <w:proofErr w:type="spellEnd"/>
      <w:r w:rsidRPr="00995F08">
        <w:rPr>
          <w:rFonts w:eastAsia="Times New Roman" w:cs="Times New Roman"/>
          <w:sz w:val="24"/>
          <w:szCs w:val="24"/>
          <w:lang w:val="es-MX" w:eastAsia="es-MX"/>
        </w:rPr>
        <w:t xml:space="preserve"> (2001)</w:t>
      </w:r>
    </w:p>
    <w:p w:rsidR="00995F08" w:rsidRDefault="00995F08" w:rsidP="00995F08">
      <w:pPr>
        <w:pStyle w:val="Prrafodelista"/>
        <w:numPr>
          <w:ilvl w:val="0"/>
          <w:numId w:val="26"/>
        </w:numPr>
        <w:spacing w:after="0" w:line="360" w:lineRule="auto"/>
        <w:jc w:val="both"/>
        <w:rPr>
          <w:rFonts w:eastAsia="Times New Roman" w:cs="Times New Roman"/>
          <w:sz w:val="24"/>
          <w:szCs w:val="24"/>
          <w:lang w:val="es-MX" w:eastAsia="es-MX"/>
        </w:rPr>
      </w:pPr>
      <w:r w:rsidRPr="00995F08">
        <w:rPr>
          <w:rFonts w:eastAsia="Times New Roman" w:cs="Times New Roman"/>
          <w:sz w:val="24"/>
          <w:szCs w:val="24"/>
          <w:lang w:val="es-MX" w:eastAsia="es-MX"/>
        </w:rPr>
        <w:t xml:space="preserve">Jorge Antonio Suarez </w:t>
      </w:r>
      <w:proofErr w:type="spellStart"/>
      <w:r w:rsidRPr="00995F08">
        <w:rPr>
          <w:rFonts w:eastAsia="Times New Roman" w:cs="Times New Roman"/>
          <w:sz w:val="24"/>
          <w:szCs w:val="24"/>
          <w:lang w:val="es-MX" w:eastAsia="es-MX"/>
        </w:rPr>
        <w:t>Marihuan</w:t>
      </w:r>
      <w:proofErr w:type="spellEnd"/>
      <w:r w:rsidRPr="00995F08">
        <w:rPr>
          <w:rFonts w:eastAsia="Times New Roman" w:cs="Times New Roman"/>
          <w:sz w:val="24"/>
          <w:szCs w:val="24"/>
          <w:lang w:val="es-MX" w:eastAsia="es-MX"/>
        </w:rPr>
        <w:t xml:space="preserve"> (2001)</w:t>
      </w:r>
    </w:p>
    <w:p w:rsidR="00995F08" w:rsidRDefault="00995F08" w:rsidP="00995F08">
      <w:pPr>
        <w:pStyle w:val="Prrafodelista"/>
        <w:numPr>
          <w:ilvl w:val="0"/>
          <w:numId w:val="26"/>
        </w:numPr>
        <w:spacing w:after="0" w:line="360" w:lineRule="auto"/>
        <w:jc w:val="both"/>
        <w:rPr>
          <w:rFonts w:eastAsia="Times New Roman" w:cs="Times New Roman"/>
          <w:sz w:val="24"/>
          <w:szCs w:val="24"/>
          <w:lang w:val="es-MX" w:eastAsia="es-MX"/>
        </w:rPr>
      </w:pPr>
      <w:r w:rsidRPr="00995F08">
        <w:rPr>
          <w:rFonts w:eastAsia="Times New Roman" w:cs="Times New Roman"/>
          <w:sz w:val="24"/>
          <w:szCs w:val="24"/>
          <w:lang w:val="es-MX" w:eastAsia="es-MX"/>
        </w:rPr>
        <w:t xml:space="preserve">Edmundo Alex </w:t>
      </w:r>
      <w:proofErr w:type="spellStart"/>
      <w:r w:rsidRPr="00995F08">
        <w:rPr>
          <w:rFonts w:eastAsia="Times New Roman" w:cs="Times New Roman"/>
          <w:sz w:val="24"/>
          <w:szCs w:val="24"/>
          <w:lang w:val="es-MX" w:eastAsia="es-MX"/>
        </w:rPr>
        <w:t>Lemunao</w:t>
      </w:r>
      <w:proofErr w:type="spellEnd"/>
      <w:r w:rsidRPr="00995F08">
        <w:rPr>
          <w:rFonts w:eastAsia="Times New Roman" w:cs="Times New Roman"/>
          <w:sz w:val="24"/>
          <w:szCs w:val="24"/>
          <w:lang w:val="es-MX" w:eastAsia="es-MX"/>
        </w:rPr>
        <w:t xml:space="preserve"> Saavedra (2002)</w:t>
      </w:r>
    </w:p>
    <w:p w:rsidR="00995F08" w:rsidRDefault="00995F08" w:rsidP="00995F08">
      <w:pPr>
        <w:pStyle w:val="Prrafodelista"/>
        <w:numPr>
          <w:ilvl w:val="0"/>
          <w:numId w:val="26"/>
        </w:numPr>
        <w:spacing w:after="0" w:line="360" w:lineRule="auto"/>
        <w:jc w:val="both"/>
        <w:rPr>
          <w:rFonts w:eastAsia="Times New Roman" w:cs="Times New Roman"/>
          <w:sz w:val="24"/>
          <w:szCs w:val="24"/>
          <w:lang w:val="es-MX" w:eastAsia="es-MX"/>
        </w:rPr>
      </w:pPr>
      <w:r w:rsidRPr="00995F08">
        <w:rPr>
          <w:rFonts w:eastAsia="Times New Roman" w:cs="Times New Roman"/>
          <w:sz w:val="24"/>
          <w:szCs w:val="24"/>
          <w:lang w:val="es-MX" w:eastAsia="es-MX"/>
        </w:rPr>
        <w:t xml:space="preserve">Julio Alberto </w:t>
      </w:r>
      <w:proofErr w:type="spellStart"/>
      <w:r w:rsidRPr="00995F08">
        <w:rPr>
          <w:rFonts w:eastAsia="Times New Roman" w:cs="Times New Roman"/>
          <w:sz w:val="24"/>
          <w:szCs w:val="24"/>
          <w:lang w:val="es-MX" w:eastAsia="es-MX"/>
        </w:rPr>
        <w:t>Huentecura</w:t>
      </w:r>
      <w:proofErr w:type="spellEnd"/>
      <w:r w:rsidRPr="00995F08">
        <w:rPr>
          <w:rFonts w:eastAsia="Times New Roman" w:cs="Times New Roman"/>
          <w:sz w:val="24"/>
          <w:szCs w:val="24"/>
          <w:lang w:val="es-MX" w:eastAsia="es-MX"/>
        </w:rPr>
        <w:t xml:space="preserve"> </w:t>
      </w:r>
      <w:proofErr w:type="spellStart"/>
      <w:r w:rsidRPr="00995F08">
        <w:rPr>
          <w:rFonts w:eastAsia="Times New Roman" w:cs="Times New Roman"/>
          <w:sz w:val="24"/>
          <w:szCs w:val="24"/>
          <w:lang w:val="es-MX" w:eastAsia="es-MX"/>
        </w:rPr>
        <w:t>Llancaleo</w:t>
      </w:r>
      <w:proofErr w:type="spellEnd"/>
      <w:r w:rsidRPr="00995F08">
        <w:rPr>
          <w:rFonts w:eastAsia="Times New Roman" w:cs="Times New Roman"/>
          <w:sz w:val="24"/>
          <w:szCs w:val="24"/>
          <w:lang w:val="es-MX" w:eastAsia="es-MX"/>
        </w:rPr>
        <w:t xml:space="preserve"> (2004)</w:t>
      </w:r>
    </w:p>
    <w:p w:rsidR="00995F08" w:rsidRDefault="00995F08" w:rsidP="00995F08">
      <w:pPr>
        <w:pStyle w:val="Prrafodelista"/>
        <w:numPr>
          <w:ilvl w:val="0"/>
          <w:numId w:val="26"/>
        </w:numPr>
        <w:spacing w:after="0" w:line="360" w:lineRule="auto"/>
        <w:jc w:val="both"/>
        <w:rPr>
          <w:rFonts w:eastAsia="Times New Roman" w:cs="Times New Roman"/>
          <w:sz w:val="24"/>
          <w:szCs w:val="24"/>
          <w:lang w:val="es-MX" w:eastAsia="es-MX"/>
        </w:rPr>
      </w:pPr>
      <w:proofErr w:type="spellStart"/>
      <w:r w:rsidRPr="00995F08">
        <w:rPr>
          <w:rFonts w:eastAsia="Times New Roman" w:cs="Times New Roman"/>
          <w:sz w:val="24"/>
          <w:szCs w:val="24"/>
          <w:lang w:val="es-MX" w:eastAsia="es-MX"/>
        </w:rPr>
        <w:t>Zenén</w:t>
      </w:r>
      <w:proofErr w:type="spellEnd"/>
      <w:r w:rsidRPr="00995F08">
        <w:rPr>
          <w:rFonts w:eastAsia="Times New Roman" w:cs="Times New Roman"/>
          <w:sz w:val="24"/>
          <w:szCs w:val="24"/>
          <w:lang w:val="es-MX" w:eastAsia="es-MX"/>
        </w:rPr>
        <w:t xml:space="preserve"> Alfonso </w:t>
      </w:r>
      <w:proofErr w:type="spellStart"/>
      <w:r w:rsidRPr="00995F08">
        <w:rPr>
          <w:rFonts w:eastAsia="Times New Roman" w:cs="Times New Roman"/>
          <w:sz w:val="24"/>
          <w:szCs w:val="24"/>
          <w:lang w:val="es-MX" w:eastAsia="es-MX"/>
        </w:rPr>
        <w:t>Diaz</w:t>
      </w:r>
      <w:proofErr w:type="spellEnd"/>
      <w:r w:rsidRPr="00995F08">
        <w:rPr>
          <w:rFonts w:eastAsia="Times New Roman" w:cs="Times New Roman"/>
          <w:sz w:val="24"/>
          <w:szCs w:val="24"/>
          <w:lang w:val="es-MX" w:eastAsia="es-MX"/>
        </w:rPr>
        <w:t xml:space="preserve"> </w:t>
      </w:r>
      <w:proofErr w:type="spellStart"/>
      <w:r w:rsidRPr="00995F08">
        <w:rPr>
          <w:rFonts w:eastAsia="Times New Roman" w:cs="Times New Roman"/>
          <w:sz w:val="24"/>
          <w:szCs w:val="24"/>
          <w:lang w:val="es-MX" w:eastAsia="es-MX"/>
        </w:rPr>
        <w:t>Nécul</w:t>
      </w:r>
      <w:proofErr w:type="spellEnd"/>
      <w:r w:rsidRPr="00995F08">
        <w:rPr>
          <w:rFonts w:eastAsia="Times New Roman" w:cs="Times New Roman"/>
          <w:sz w:val="24"/>
          <w:szCs w:val="24"/>
          <w:lang w:val="es-MX" w:eastAsia="es-MX"/>
        </w:rPr>
        <w:t xml:space="preserve"> (2005)</w:t>
      </w:r>
    </w:p>
    <w:p w:rsidR="00995F08" w:rsidRDefault="00995F08" w:rsidP="00995F08">
      <w:pPr>
        <w:pStyle w:val="Prrafodelista"/>
        <w:numPr>
          <w:ilvl w:val="0"/>
          <w:numId w:val="26"/>
        </w:numPr>
        <w:spacing w:after="0" w:line="360" w:lineRule="auto"/>
        <w:jc w:val="both"/>
        <w:rPr>
          <w:rFonts w:eastAsia="Times New Roman" w:cs="Times New Roman"/>
          <w:sz w:val="24"/>
          <w:szCs w:val="24"/>
          <w:lang w:val="es-MX" w:eastAsia="es-MX"/>
        </w:rPr>
      </w:pPr>
      <w:proofErr w:type="spellStart"/>
      <w:r w:rsidRPr="00995F08">
        <w:rPr>
          <w:rFonts w:eastAsia="Times New Roman" w:cs="Times New Roman"/>
          <w:sz w:val="24"/>
          <w:szCs w:val="24"/>
          <w:lang w:val="es-MX" w:eastAsia="es-MX"/>
        </w:rPr>
        <w:t>Jose</w:t>
      </w:r>
      <w:proofErr w:type="spellEnd"/>
      <w:r w:rsidRPr="00995F08">
        <w:rPr>
          <w:rFonts w:eastAsia="Times New Roman" w:cs="Times New Roman"/>
          <w:sz w:val="24"/>
          <w:szCs w:val="24"/>
          <w:lang w:val="es-MX" w:eastAsia="es-MX"/>
        </w:rPr>
        <w:t xml:space="preserve"> Gerardo </w:t>
      </w:r>
      <w:proofErr w:type="spellStart"/>
      <w:r w:rsidRPr="00995F08">
        <w:rPr>
          <w:rFonts w:eastAsia="Times New Roman" w:cs="Times New Roman"/>
          <w:sz w:val="24"/>
          <w:szCs w:val="24"/>
          <w:lang w:val="es-MX" w:eastAsia="es-MX"/>
        </w:rPr>
        <w:t>Huenante</w:t>
      </w:r>
      <w:proofErr w:type="spellEnd"/>
      <w:r w:rsidRPr="00995F08">
        <w:rPr>
          <w:rFonts w:eastAsia="Times New Roman" w:cs="Times New Roman"/>
          <w:sz w:val="24"/>
          <w:szCs w:val="24"/>
          <w:lang w:val="es-MX" w:eastAsia="es-MX"/>
        </w:rPr>
        <w:t xml:space="preserve"> </w:t>
      </w:r>
      <w:proofErr w:type="spellStart"/>
      <w:r w:rsidRPr="00995F08">
        <w:rPr>
          <w:rFonts w:eastAsia="Times New Roman" w:cs="Times New Roman"/>
          <w:sz w:val="24"/>
          <w:szCs w:val="24"/>
          <w:lang w:val="es-MX" w:eastAsia="es-MX"/>
        </w:rPr>
        <w:t>Huenante</w:t>
      </w:r>
      <w:proofErr w:type="spellEnd"/>
      <w:r w:rsidRPr="00995F08">
        <w:rPr>
          <w:rFonts w:eastAsia="Times New Roman" w:cs="Times New Roman"/>
          <w:sz w:val="24"/>
          <w:szCs w:val="24"/>
          <w:lang w:val="es-MX" w:eastAsia="es-MX"/>
        </w:rPr>
        <w:t xml:space="preserve"> (2005)</w:t>
      </w:r>
    </w:p>
    <w:p w:rsidR="00995F08" w:rsidRDefault="00995F08" w:rsidP="00995F08">
      <w:pPr>
        <w:pStyle w:val="Prrafodelista"/>
        <w:numPr>
          <w:ilvl w:val="0"/>
          <w:numId w:val="26"/>
        </w:numPr>
        <w:spacing w:after="0" w:line="360" w:lineRule="auto"/>
        <w:jc w:val="both"/>
        <w:rPr>
          <w:rFonts w:eastAsia="Times New Roman" w:cs="Times New Roman"/>
          <w:sz w:val="24"/>
          <w:szCs w:val="24"/>
          <w:lang w:val="es-MX" w:eastAsia="es-MX"/>
        </w:rPr>
      </w:pPr>
      <w:proofErr w:type="spellStart"/>
      <w:r w:rsidRPr="00995F08">
        <w:rPr>
          <w:rFonts w:eastAsia="Times New Roman" w:cs="Times New Roman"/>
          <w:sz w:val="24"/>
          <w:szCs w:val="24"/>
          <w:lang w:val="es-MX" w:eastAsia="es-MX"/>
        </w:rPr>
        <w:t>Lonko</w:t>
      </w:r>
      <w:proofErr w:type="spellEnd"/>
      <w:r w:rsidRPr="00995F08">
        <w:rPr>
          <w:rFonts w:eastAsia="Times New Roman" w:cs="Times New Roman"/>
          <w:sz w:val="24"/>
          <w:szCs w:val="24"/>
          <w:lang w:val="es-MX" w:eastAsia="es-MX"/>
        </w:rPr>
        <w:t xml:space="preserve"> Juan Lorenzo </w:t>
      </w:r>
      <w:proofErr w:type="spellStart"/>
      <w:r w:rsidRPr="00995F08">
        <w:rPr>
          <w:rFonts w:eastAsia="Times New Roman" w:cs="Times New Roman"/>
          <w:sz w:val="24"/>
          <w:szCs w:val="24"/>
          <w:lang w:val="es-MX" w:eastAsia="es-MX"/>
        </w:rPr>
        <w:t>Collihuin</w:t>
      </w:r>
      <w:proofErr w:type="spellEnd"/>
      <w:r w:rsidRPr="00995F08">
        <w:rPr>
          <w:rFonts w:eastAsia="Times New Roman" w:cs="Times New Roman"/>
          <w:sz w:val="24"/>
          <w:szCs w:val="24"/>
          <w:lang w:val="es-MX" w:eastAsia="es-MX"/>
        </w:rPr>
        <w:t xml:space="preserve"> </w:t>
      </w:r>
      <w:proofErr w:type="spellStart"/>
      <w:r w:rsidRPr="00995F08">
        <w:rPr>
          <w:rFonts w:eastAsia="Times New Roman" w:cs="Times New Roman"/>
          <w:sz w:val="24"/>
          <w:szCs w:val="24"/>
          <w:lang w:val="es-MX" w:eastAsia="es-MX"/>
        </w:rPr>
        <w:t>Catril</w:t>
      </w:r>
      <w:proofErr w:type="spellEnd"/>
      <w:r w:rsidRPr="00995F08">
        <w:rPr>
          <w:rFonts w:eastAsia="Times New Roman" w:cs="Times New Roman"/>
          <w:sz w:val="24"/>
          <w:szCs w:val="24"/>
          <w:lang w:val="es-MX" w:eastAsia="es-MX"/>
        </w:rPr>
        <w:t xml:space="preserve"> (2006)</w:t>
      </w:r>
    </w:p>
    <w:p w:rsidR="00995F08" w:rsidRDefault="00995F08" w:rsidP="00995F08">
      <w:pPr>
        <w:pStyle w:val="Prrafodelista"/>
        <w:numPr>
          <w:ilvl w:val="0"/>
          <w:numId w:val="26"/>
        </w:numPr>
        <w:spacing w:after="0" w:line="360" w:lineRule="auto"/>
        <w:jc w:val="both"/>
        <w:rPr>
          <w:rFonts w:eastAsia="Times New Roman" w:cs="Times New Roman"/>
          <w:sz w:val="24"/>
          <w:szCs w:val="24"/>
          <w:lang w:val="es-MX" w:eastAsia="es-MX"/>
        </w:rPr>
      </w:pPr>
      <w:proofErr w:type="spellStart"/>
      <w:r w:rsidRPr="00995F08">
        <w:rPr>
          <w:rFonts w:eastAsia="Times New Roman" w:cs="Times New Roman"/>
          <w:sz w:val="24"/>
          <w:szCs w:val="24"/>
          <w:lang w:val="es-MX" w:eastAsia="es-MX"/>
        </w:rPr>
        <w:t>Matias</w:t>
      </w:r>
      <w:proofErr w:type="spellEnd"/>
      <w:r w:rsidRPr="00995F08">
        <w:rPr>
          <w:rFonts w:eastAsia="Times New Roman" w:cs="Times New Roman"/>
          <w:sz w:val="24"/>
          <w:szCs w:val="24"/>
          <w:lang w:val="es-MX" w:eastAsia="es-MX"/>
        </w:rPr>
        <w:t xml:space="preserve"> </w:t>
      </w:r>
      <w:proofErr w:type="spellStart"/>
      <w:r w:rsidRPr="00995F08">
        <w:rPr>
          <w:rFonts w:eastAsia="Times New Roman" w:cs="Times New Roman"/>
          <w:sz w:val="24"/>
          <w:szCs w:val="24"/>
          <w:lang w:val="es-MX" w:eastAsia="es-MX"/>
        </w:rPr>
        <w:t>Valentin</w:t>
      </w:r>
      <w:proofErr w:type="spellEnd"/>
      <w:r w:rsidRPr="00995F08">
        <w:rPr>
          <w:rFonts w:eastAsia="Times New Roman" w:cs="Times New Roman"/>
          <w:sz w:val="24"/>
          <w:szCs w:val="24"/>
          <w:lang w:val="es-MX" w:eastAsia="es-MX"/>
        </w:rPr>
        <w:t xml:space="preserve"> </w:t>
      </w:r>
      <w:proofErr w:type="spellStart"/>
      <w:r w:rsidRPr="00995F08">
        <w:rPr>
          <w:rFonts w:eastAsia="Times New Roman" w:cs="Times New Roman"/>
          <w:sz w:val="24"/>
          <w:szCs w:val="24"/>
          <w:lang w:val="es-MX" w:eastAsia="es-MX"/>
        </w:rPr>
        <w:t>Catrileo</w:t>
      </w:r>
      <w:proofErr w:type="spellEnd"/>
      <w:r w:rsidRPr="00995F08">
        <w:rPr>
          <w:rFonts w:eastAsia="Times New Roman" w:cs="Times New Roman"/>
          <w:sz w:val="24"/>
          <w:szCs w:val="24"/>
          <w:lang w:val="es-MX" w:eastAsia="es-MX"/>
        </w:rPr>
        <w:t xml:space="preserve"> Quezada (2008)</w:t>
      </w:r>
    </w:p>
    <w:p w:rsidR="00995F08" w:rsidRDefault="00995F08" w:rsidP="00995F08">
      <w:pPr>
        <w:spacing w:after="0" w:line="360" w:lineRule="auto"/>
        <w:jc w:val="both"/>
        <w:rPr>
          <w:rFonts w:eastAsia="Times New Roman" w:cs="Times New Roman"/>
          <w:sz w:val="24"/>
          <w:szCs w:val="24"/>
          <w:lang w:val="es-MX" w:eastAsia="es-MX"/>
        </w:rPr>
      </w:pPr>
    </w:p>
    <w:p w:rsidR="00995F08" w:rsidRDefault="00995F08" w:rsidP="00995F08">
      <w:pPr>
        <w:spacing w:after="0" w:line="360" w:lineRule="auto"/>
        <w:jc w:val="both"/>
        <w:rPr>
          <w:rFonts w:eastAsia="Times New Roman" w:cs="Times New Roman"/>
          <w:sz w:val="24"/>
          <w:szCs w:val="24"/>
          <w:lang w:val="es-MX" w:eastAsia="es-MX"/>
        </w:rPr>
      </w:pPr>
      <w:r w:rsidRPr="00995F08">
        <w:rPr>
          <w:rFonts w:eastAsia="Times New Roman" w:cs="Times New Roman"/>
          <w:sz w:val="24"/>
          <w:szCs w:val="24"/>
          <w:u w:val="single"/>
          <w:lang w:val="es-MX" w:eastAsia="es-MX"/>
        </w:rPr>
        <w:t>Gobierno Michelle Bachelet</w:t>
      </w:r>
      <w:r>
        <w:rPr>
          <w:rFonts w:eastAsia="Times New Roman" w:cs="Times New Roman"/>
          <w:sz w:val="24"/>
          <w:szCs w:val="24"/>
          <w:lang w:val="es-MX" w:eastAsia="es-MX"/>
        </w:rPr>
        <w:t>:</w:t>
      </w:r>
    </w:p>
    <w:p w:rsidR="00995F08" w:rsidRDefault="00995F08" w:rsidP="00995F08">
      <w:pPr>
        <w:pStyle w:val="Prrafodelista"/>
        <w:numPr>
          <w:ilvl w:val="0"/>
          <w:numId w:val="27"/>
        </w:numPr>
        <w:spacing w:after="0" w:line="360" w:lineRule="auto"/>
        <w:jc w:val="both"/>
        <w:rPr>
          <w:rFonts w:eastAsia="Times New Roman" w:cs="Times New Roman"/>
          <w:sz w:val="24"/>
          <w:szCs w:val="24"/>
          <w:lang w:val="es-MX" w:eastAsia="es-MX"/>
        </w:rPr>
      </w:pPr>
      <w:r w:rsidRPr="00995F08">
        <w:rPr>
          <w:rFonts w:eastAsia="Times New Roman" w:cs="Times New Roman"/>
          <w:sz w:val="24"/>
          <w:szCs w:val="24"/>
          <w:lang w:val="es-MX" w:eastAsia="es-MX"/>
        </w:rPr>
        <w:t xml:space="preserve">Johnny </w:t>
      </w:r>
      <w:proofErr w:type="spellStart"/>
      <w:r w:rsidRPr="00995F08">
        <w:rPr>
          <w:rFonts w:eastAsia="Times New Roman" w:cs="Times New Roman"/>
          <w:sz w:val="24"/>
          <w:szCs w:val="24"/>
          <w:lang w:val="es-MX" w:eastAsia="es-MX"/>
        </w:rPr>
        <w:t>Cariqueo</w:t>
      </w:r>
      <w:proofErr w:type="spellEnd"/>
      <w:r w:rsidRPr="00995F08">
        <w:rPr>
          <w:rFonts w:eastAsia="Times New Roman" w:cs="Times New Roman"/>
          <w:sz w:val="24"/>
          <w:szCs w:val="24"/>
          <w:lang w:val="es-MX" w:eastAsia="es-MX"/>
        </w:rPr>
        <w:t xml:space="preserve"> </w:t>
      </w:r>
      <w:proofErr w:type="spellStart"/>
      <w:r w:rsidRPr="00995F08">
        <w:rPr>
          <w:rFonts w:eastAsia="Times New Roman" w:cs="Times New Roman"/>
          <w:sz w:val="24"/>
          <w:szCs w:val="24"/>
          <w:lang w:val="es-MX" w:eastAsia="es-MX"/>
        </w:rPr>
        <w:t>Yañez</w:t>
      </w:r>
      <w:proofErr w:type="spellEnd"/>
      <w:r w:rsidRPr="00995F08">
        <w:rPr>
          <w:rFonts w:eastAsia="Times New Roman" w:cs="Times New Roman"/>
          <w:sz w:val="24"/>
          <w:szCs w:val="24"/>
          <w:lang w:val="es-MX" w:eastAsia="es-MX"/>
        </w:rPr>
        <w:t xml:space="preserve"> (2008)</w:t>
      </w:r>
    </w:p>
    <w:p w:rsidR="00995F08" w:rsidRDefault="00995F08" w:rsidP="00995F08">
      <w:pPr>
        <w:pStyle w:val="Prrafodelista"/>
        <w:numPr>
          <w:ilvl w:val="0"/>
          <w:numId w:val="27"/>
        </w:numPr>
        <w:spacing w:after="0" w:line="360" w:lineRule="auto"/>
        <w:jc w:val="both"/>
        <w:rPr>
          <w:rFonts w:eastAsia="Times New Roman" w:cs="Times New Roman"/>
          <w:sz w:val="24"/>
          <w:szCs w:val="24"/>
          <w:lang w:val="es-MX" w:eastAsia="es-MX"/>
        </w:rPr>
      </w:pPr>
      <w:r w:rsidRPr="00995F08">
        <w:rPr>
          <w:rFonts w:eastAsia="Times New Roman" w:cs="Times New Roman"/>
          <w:sz w:val="24"/>
          <w:szCs w:val="24"/>
          <w:lang w:val="es-MX" w:eastAsia="es-MX"/>
        </w:rPr>
        <w:t xml:space="preserve">Jaime Facundo Mendoza </w:t>
      </w:r>
      <w:proofErr w:type="spellStart"/>
      <w:r w:rsidRPr="00995F08">
        <w:rPr>
          <w:rFonts w:eastAsia="Times New Roman" w:cs="Times New Roman"/>
          <w:sz w:val="24"/>
          <w:szCs w:val="24"/>
          <w:lang w:val="es-MX" w:eastAsia="es-MX"/>
        </w:rPr>
        <w:t>Collío</w:t>
      </w:r>
      <w:proofErr w:type="spellEnd"/>
      <w:r w:rsidRPr="00995F08">
        <w:rPr>
          <w:rFonts w:eastAsia="Times New Roman" w:cs="Times New Roman"/>
          <w:sz w:val="24"/>
          <w:szCs w:val="24"/>
          <w:lang w:val="es-MX" w:eastAsia="es-MX"/>
        </w:rPr>
        <w:t xml:space="preserve"> (2009)</w:t>
      </w:r>
    </w:p>
    <w:p w:rsidR="00995F08" w:rsidRDefault="00995F08" w:rsidP="00995F08">
      <w:pPr>
        <w:pStyle w:val="Prrafodelista"/>
        <w:numPr>
          <w:ilvl w:val="0"/>
          <w:numId w:val="27"/>
        </w:numPr>
        <w:spacing w:after="0" w:line="360" w:lineRule="auto"/>
        <w:jc w:val="both"/>
        <w:rPr>
          <w:rFonts w:eastAsia="Times New Roman" w:cs="Times New Roman"/>
          <w:sz w:val="24"/>
          <w:szCs w:val="24"/>
          <w:lang w:val="es-MX" w:eastAsia="es-MX"/>
        </w:rPr>
      </w:pPr>
      <w:r w:rsidRPr="00995F08">
        <w:rPr>
          <w:rFonts w:eastAsia="Times New Roman" w:cs="Times New Roman"/>
          <w:sz w:val="24"/>
          <w:szCs w:val="24"/>
          <w:lang w:val="es-MX" w:eastAsia="es-MX"/>
        </w:rPr>
        <w:t xml:space="preserve">José Mauricio </w:t>
      </w:r>
      <w:proofErr w:type="spellStart"/>
      <w:r w:rsidRPr="00995F08">
        <w:rPr>
          <w:rFonts w:eastAsia="Times New Roman" w:cs="Times New Roman"/>
          <w:sz w:val="24"/>
          <w:szCs w:val="24"/>
          <w:lang w:val="es-MX" w:eastAsia="es-MX"/>
        </w:rPr>
        <w:t>Quintriqueo</w:t>
      </w:r>
      <w:proofErr w:type="spellEnd"/>
      <w:r w:rsidRPr="00995F08">
        <w:rPr>
          <w:rFonts w:eastAsia="Times New Roman" w:cs="Times New Roman"/>
          <w:sz w:val="24"/>
          <w:szCs w:val="24"/>
          <w:lang w:val="es-MX" w:eastAsia="es-MX"/>
        </w:rPr>
        <w:t xml:space="preserve"> </w:t>
      </w:r>
      <w:proofErr w:type="spellStart"/>
      <w:r w:rsidRPr="00995F08">
        <w:rPr>
          <w:rFonts w:eastAsia="Times New Roman" w:cs="Times New Roman"/>
          <w:sz w:val="24"/>
          <w:szCs w:val="24"/>
          <w:lang w:val="es-MX" w:eastAsia="es-MX"/>
        </w:rPr>
        <w:t>Huaiquimil</w:t>
      </w:r>
      <w:proofErr w:type="spellEnd"/>
      <w:r w:rsidRPr="00995F08">
        <w:rPr>
          <w:rFonts w:eastAsia="Times New Roman" w:cs="Times New Roman"/>
          <w:sz w:val="24"/>
          <w:szCs w:val="24"/>
          <w:lang w:val="es-MX" w:eastAsia="es-MX"/>
        </w:rPr>
        <w:t xml:space="preserve"> (2014)</w:t>
      </w:r>
    </w:p>
    <w:p w:rsidR="00995F08" w:rsidRDefault="00995F08" w:rsidP="00995F08">
      <w:pPr>
        <w:pStyle w:val="Prrafodelista"/>
        <w:numPr>
          <w:ilvl w:val="0"/>
          <w:numId w:val="27"/>
        </w:numPr>
        <w:spacing w:after="0" w:line="360" w:lineRule="auto"/>
        <w:jc w:val="both"/>
        <w:rPr>
          <w:rFonts w:eastAsia="Times New Roman" w:cs="Times New Roman"/>
          <w:sz w:val="24"/>
          <w:szCs w:val="24"/>
          <w:lang w:val="es-MX" w:eastAsia="es-MX"/>
        </w:rPr>
      </w:pPr>
      <w:proofErr w:type="spellStart"/>
      <w:r w:rsidRPr="00995F08">
        <w:rPr>
          <w:rFonts w:eastAsia="Times New Roman" w:cs="Times New Roman"/>
          <w:sz w:val="24"/>
          <w:szCs w:val="24"/>
          <w:lang w:val="es-MX" w:eastAsia="es-MX"/>
        </w:rPr>
        <w:t>Victor</w:t>
      </w:r>
      <w:proofErr w:type="spellEnd"/>
      <w:r w:rsidRPr="00995F08">
        <w:rPr>
          <w:rFonts w:eastAsia="Times New Roman" w:cs="Times New Roman"/>
          <w:sz w:val="24"/>
          <w:szCs w:val="24"/>
          <w:lang w:val="es-MX" w:eastAsia="es-MX"/>
        </w:rPr>
        <w:t xml:space="preserve"> Manuel Mendoza </w:t>
      </w:r>
      <w:proofErr w:type="spellStart"/>
      <w:r w:rsidRPr="00995F08">
        <w:rPr>
          <w:rFonts w:eastAsia="Times New Roman" w:cs="Times New Roman"/>
          <w:sz w:val="24"/>
          <w:szCs w:val="24"/>
          <w:lang w:val="es-MX" w:eastAsia="es-MX"/>
        </w:rPr>
        <w:t>Collío</w:t>
      </w:r>
      <w:proofErr w:type="spellEnd"/>
      <w:r w:rsidRPr="00995F08">
        <w:rPr>
          <w:rFonts w:eastAsia="Times New Roman" w:cs="Times New Roman"/>
          <w:sz w:val="24"/>
          <w:szCs w:val="24"/>
          <w:lang w:val="es-MX" w:eastAsia="es-MX"/>
        </w:rPr>
        <w:t xml:space="preserve"> (2014)</w:t>
      </w:r>
    </w:p>
    <w:p w:rsidR="00995F08" w:rsidRDefault="00995F08" w:rsidP="00995F08">
      <w:pPr>
        <w:spacing w:after="0" w:line="360" w:lineRule="auto"/>
        <w:jc w:val="both"/>
        <w:rPr>
          <w:rFonts w:eastAsia="Times New Roman" w:cs="Times New Roman"/>
          <w:sz w:val="24"/>
          <w:szCs w:val="24"/>
          <w:lang w:val="es-MX" w:eastAsia="es-MX"/>
        </w:rPr>
      </w:pPr>
    </w:p>
    <w:p w:rsidR="00995F08" w:rsidRDefault="00995F08" w:rsidP="00995F08">
      <w:pPr>
        <w:spacing w:after="0" w:line="360" w:lineRule="auto"/>
        <w:jc w:val="both"/>
        <w:rPr>
          <w:rFonts w:eastAsia="Times New Roman" w:cs="Times New Roman"/>
          <w:sz w:val="24"/>
          <w:szCs w:val="24"/>
          <w:lang w:val="es-MX" w:eastAsia="es-MX"/>
        </w:rPr>
      </w:pPr>
      <w:r w:rsidRPr="00995F08">
        <w:rPr>
          <w:rFonts w:eastAsia="Times New Roman" w:cs="Times New Roman"/>
          <w:sz w:val="24"/>
          <w:szCs w:val="24"/>
          <w:u w:val="single"/>
          <w:lang w:val="es-MX" w:eastAsia="es-MX"/>
        </w:rPr>
        <w:t>Gobierno Sebastián Piñera</w:t>
      </w:r>
      <w:r>
        <w:rPr>
          <w:rFonts w:eastAsia="Times New Roman" w:cs="Times New Roman"/>
          <w:sz w:val="24"/>
          <w:szCs w:val="24"/>
          <w:lang w:val="es-MX" w:eastAsia="es-MX"/>
        </w:rPr>
        <w:t>:</w:t>
      </w:r>
    </w:p>
    <w:p w:rsidR="00995F08" w:rsidRDefault="00995F08" w:rsidP="00995F08">
      <w:pPr>
        <w:pStyle w:val="Prrafodelista"/>
        <w:numPr>
          <w:ilvl w:val="0"/>
          <w:numId w:val="28"/>
        </w:numPr>
        <w:spacing w:after="0" w:line="360" w:lineRule="auto"/>
        <w:jc w:val="both"/>
        <w:rPr>
          <w:rFonts w:eastAsia="Times New Roman" w:cs="Times New Roman"/>
          <w:sz w:val="24"/>
          <w:szCs w:val="24"/>
          <w:lang w:val="es-MX" w:eastAsia="es-MX"/>
        </w:rPr>
      </w:pPr>
      <w:r w:rsidRPr="00995F08">
        <w:rPr>
          <w:rFonts w:eastAsia="Times New Roman" w:cs="Times New Roman"/>
          <w:sz w:val="24"/>
          <w:szCs w:val="24"/>
          <w:lang w:val="es-MX" w:eastAsia="es-MX"/>
        </w:rPr>
        <w:t xml:space="preserve">Rodrigo </w:t>
      </w:r>
      <w:proofErr w:type="spellStart"/>
      <w:r w:rsidRPr="00995F08">
        <w:rPr>
          <w:rFonts w:eastAsia="Times New Roman" w:cs="Times New Roman"/>
          <w:sz w:val="24"/>
          <w:szCs w:val="24"/>
          <w:lang w:val="es-MX" w:eastAsia="es-MX"/>
        </w:rPr>
        <w:t>Melinao</w:t>
      </w:r>
      <w:proofErr w:type="spellEnd"/>
      <w:r w:rsidRPr="00995F08">
        <w:rPr>
          <w:rFonts w:eastAsia="Times New Roman" w:cs="Times New Roman"/>
          <w:sz w:val="24"/>
          <w:szCs w:val="24"/>
          <w:lang w:val="es-MX" w:eastAsia="es-MX"/>
        </w:rPr>
        <w:t xml:space="preserve"> </w:t>
      </w:r>
      <w:proofErr w:type="spellStart"/>
      <w:r w:rsidRPr="00995F08">
        <w:rPr>
          <w:rFonts w:eastAsia="Times New Roman" w:cs="Times New Roman"/>
          <w:sz w:val="24"/>
          <w:szCs w:val="24"/>
          <w:lang w:val="es-MX" w:eastAsia="es-MX"/>
        </w:rPr>
        <w:t>Lican</w:t>
      </w:r>
      <w:proofErr w:type="spellEnd"/>
      <w:r w:rsidRPr="00995F08">
        <w:rPr>
          <w:rFonts w:eastAsia="Times New Roman" w:cs="Times New Roman"/>
          <w:sz w:val="24"/>
          <w:szCs w:val="24"/>
          <w:lang w:val="es-MX" w:eastAsia="es-MX"/>
        </w:rPr>
        <w:t xml:space="preserve"> (2013)</w:t>
      </w:r>
    </w:p>
    <w:p w:rsidR="00995F08" w:rsidRPr="00995F08" w:rsidRDefault="00995F08" w:rsidP="00995F08">
      <w:pPr>
        <w:pStyle w:val="Prrafodelista"/>
        <w:numPr>
          <w:ilvl w:val="0"/>
          <w:numId w:val="28"/>
        </w:numPr>
        <w:spacing w:after="0" w:line="360" w:lineRule="auto"/>
        <w:jc w:val="both"/>
        <w:rPr>
          <w:rFonts w:eastAsia="Times New Roman" w:cs="Times New Roman"/>
          <w:sz w:val="24"/>
          <w:szCs w:val="24"/>
          <w:lang w:val="es-MX" w:eastAsia="es-MX"/>
        </w:rPr>
      </w:pPr>
      <w:r w:rsidRPr="00995F08">
        <w:rPr>
          <w:rFonts w:eastAsia="Times New Roman" w:cs="Times New Roman"/>
          <w:sz w:val="24"/>
          <w:szCs w:val="24"/>
          <w:lang w:val="es-MX" w:eastAsia="es-MX"/>
        </w:rPr>
        <w:t xml:space="preserve">Camilo </w:t>
      </w:r>
      <w:proofErr w:type="spellStart"/>
      <w:r w:rsidRPr="00995F08">
        <w:rPr>
          <w:rFonts w:eastAsia="Times New Roman" w:cs="Times New Roman"/>
          <w:sz w:val="24"/>
          <w:szCs w:val="24"/>
          <w:lang w:val="es-MX" w:eastAsia="es-MX"/>
        </w:rPr>
        <w:t>Catrillanca</w:t>
      </w:r>
      <w:proofErr w:type="spellEnd"/>
      <w:r w:rsidRPr="00995F08">
        <w:rPr>
          <w:rFonts w:eastAsia="Times New Roman" w:cs="Times New Roman"/>
          <w:sz w:val="24"/>
          <w:szCs w:val="24"/>
          <w:lang w:val="es-MX" w:eastAsia="es-MX"/>
        </w:rPr>
        <w:t xml:space="preserve"> (2018)</w:t>
      </w:r>
    </w:p>
    <w:p w:rsidR="002007FD" w:rsidRDefault="002007FD" w:rsidP="000303F8">
      <w:pPr>
        <w:spacing w:after="0" w:line="360" w:lineRule="auto"/>
        <w:jc w:val="both"/>
        <w:rPr>
          <w:rFonts w:eastAsia="Times New Roman" w:cs="Times New Roman"/>
          <w:sz w:val="24"/>
          <w:szCs w:val="24"/>
          <w:lang w:val="es-MX" w:eastAsia="es-MX"/>
        </w:rPr>
      </w:pPr>
    </w:p>
    <w:p w:rsidR="002007FD" w:rsidRPr="00E81826" w:rsidRDefault="002007FD" w:rsidP="002007FD">
      <w:pPr>
        <w:pStyle w:val="Prrafodelista"/>
        <w:numPr>
          <w:ilvl w:val="0"/>
          <w:numId w:val="25"/>
        </w:numPr>
        <w:spacing w:after="0" w:line="360" w:lineRule="auto"/>
        <w:jc w:val="both"/>
        <w:rPr>
          <w:rFonts w:eastAsia="Times New Roman" w:cs="Times New Roman"/>
          <w:b/>
          <w:sz w:val="24"/>
          <w:szCs w:val="24"/>
          <w:lang w:val="es-MX" w:eastAsia="es-MX"/>
        </w:rPr>
      </w:pPr>
      <w:r w:rsidRPr="00E81826">
        <w:rPr>
          <w:rFonts w:eastAsia="Times New Roman" w:cs="Times New Roman"/>
          <w:b/>
          <w:sz w:val="24"/>
          <w:szCs w:val="24"/>
          <w:lang w:val="es-MX" w:eastAsia="es-MX"/>
        </w:rPr>
        <w:t xml:space="preserve">Caso </w:t>
      </w:r>
      <w:proofErr w:type="spellStart"/>
      <w:r w:rsidRPr="00E81826">
        <w:rPr>
          <w:rFonts w:eastAsia="Times New Roman" w:cs="Times New Roman"/>
          <w:b/>
          <w:sz w:val="24"/>
          <w:szCs w:val="24"/>
          <w:lang w:val="es-MX" w:eastAsia="es-MX"/>
        </w:rPr>
        <w:t>Catrillanca</w:t>
      </w:r>
      <w:proofErr w:type="spellEnd"/>
    </w:p>
    <w:p w:rsidR="002007FD" w:rsidRDefault="002007FD" w:rsidP="002007FD">
      <w:pPr>
        <w:spacing w:after="0" w:line="360" w:lineRule="auto"/>
        <w:jc w:val="both"/>
        <w:rPr>
          <w:rFonts w:eastAsia="Times New Roman" w:cs="Times New Roman"/>
          <w:sz w:val="24"/>
          <w:szCs w:val="24"/>
          <w:lang w:val="es-MX" w:eastAsia="es-MX"/>
        </w:rPr>
      </w:pPr>
      <w:r>
        <w:rPr>
          <w:rFonts w:eastAsia="Times New Roman" w:cs="Times New Roman"/>
          <w:sz w:val="24"/>
          <w:szCs w:val="24"/>
          <w:lang w:val="es-MX" w:eastAsia="es-MX"/>
        </w:rPr>
        <w:lastRenderedPageBreak/>
        <w:t xml:space="preserve">El miércoles 14 de noviembre del 2018 tres profesoras salieron de una escuela rural en </w:t>
      </w:r>
      <w:proofErr w:type="spellStart"/>
      <w:r>
        <w:rPr>
          <w:rFonts w:eastAsia="Times New Roman" w:cs="Times New Roman"/>
          <w:sz w:val="24"/>
          <w:szCs w:val="24"/>
          <w:lang w:val="es-MX" w:eastAsia="es-MX"/>
        </w:rPr>
        <w:t>Ancapi</w:t>
      </w:r>
      <w:proofErr w:type="spellEnd"/>
      <w:r>
        <w:rPr>
          <w:rFonts w:eastAsia="Times New Roman" w:cs="Times New Roman"/>
          <w:sz w:val="24"/>
          <w:szCs w:val="24"/>
          <w:lang w:val="es-MX" w:eastAsia="es-MX"/>
        </w:rPr>
        <w:t xml:space="preserve"> </w:t>
      </w:r>
      <w:proofErr w:type="spellStart"/>
      <w:r>
        <w:rPr>
          <w:rFonts w:eastAsia="Times New Roman" w:cs="Times New Roman"/>
          <w:sz w:val="24"/>
          <w:szCs w:val="24"/>
          <w:lang w:val="es-MX" w:eastAsia="es-MX"/>
        </w:rPr>
        <w:t>Ñancucheo</w:t>
      </w:r>
      <w:proofErr w:type="spellEnd"/>
      <w:r>
        <w:rPr>
          <w:rFonts w:eastAsia="Times New Roman" w:cs="Times New Roman"/>
          <w:sz w:val="24"/>
          <w:szCs w:val="24"/>
          <w:lang w:val="es-MX" w:eastAsia="es-MX"/>
        </w:rPr>
        <w:t xml:space="preserve"> en caravana a las 16.00 horas, ya terminada la jornada escolar, en la ruta R-50 el camino se encontraba cortado por un cerco, en ese momento, 4 sujetos encapuchados se acercan con armas de fuego, un machete y un hacha para robarles los autos, dentro de los cuales se encontraban dos niños de 9 años; los delincuentes los bajaron a todos de los autos, los amenazaron y se fueron con ellos.</w:t>
      </w:r>
    </w:p>
    <w:p w:rsidR="002007FD" w:rsidRDefault="002007FD" w:rsidP="002007FD">
      <w:pPr>
        <w:spacing w:after="0" w:line="360" w:lineRule="auto"/>
        <w:jc w:val="both"/>
        <w:rPr>
          <w:rFonts w:eastAsia="Times New Roman" w:cs="Times New Roman"/>
          <w:sz w:val="24"/>
          <w:szCs w:val="24"/>
          <w:lang w:val="es-MX" w:eastAsia="es-MX"/>
        </w:rPr>
      </w:pPr>
    </w:p>
    <w:p w:rsidR="002007FD" w:rsidRDefault="002007FD" w:rsidP="002007FD">
      <w:pPr>
        <w:spacing w:after="0" w:line="360" w:lineRule="auto"/>
        <w:jc w:val="both"/>
        <w:rPr>
          <w:rFonts w:eastAsia="Times New Roman" w:cs="Times New Roman"/>
          <w:sz w:val="24"/>
          <w:szCs w:val="24"/>
          <w:lang w:val="es-MX" w:eastAsia="es-MX"/>
        </w:rPr>
      </w:pPr>
      <w:r>
        <w:rPr>
          <w:rFonts w:eastAsia="Times New Roman" w:cs="Times New Roman"/>
          <w:sz w:val="24"/>
          <w:szCs w:val="24"/>
          <w:lang w:val="es-MX" w:eastAsia="es-MX"/>
        </w:rPr>
        <w:t xml:space="preserve">Mientras sucedía el asalto, Camilo </w:t>
      </w:r>
      <w:proofErr w:type="spellStart"/>
      <w:r>
        <w:rPr>
          <w:rFonts w:eastAsia="Times New Roman" w:cs="Times New Roman"/>
          <w:sz w:val="24"/>
          <w:szCs w:val="24"/>
          <w:lang w:val="es-MX" w:eastAsia="es-MX"/>
        </w:rPr>
        <w:t>Catrillanca</w:t>
      </w:r>
      <w:proofErr w:type="spellEnd"/>
      <w:r>
        <w:rPr>
          <w:rFonts w:eastAsia="Times New Roman" w:cs="Times New Roman"/>
          <w:sz w:val="24"/>
          <w:szCs w:val="24"/>
          <w:lang w:val="es-MX" w:eastAsia="es-MX"/>
        </w:rPr>
        <w:t xml:space="preserve"> se encontrab</w:t>
      </w:r>
      <w:r w:rsidR="00E81826">
        <w:rPr>
          <w:rFonts w:eastAsia="Times New Roman" w:cs="Times New Roman"/>
          <w:sz w:val="24"/>
          <w:szCs w:val="24"/>
          <w:lang w:val="es-MX" w:eastAsia="es-MX"/>
        </w:rPr>
        <w:t xml:space="preserve">a en la comunidad de </w:t>
      </w:r>
      <w:proofErr w:type="spellStart"/>
      <w:r w:rsidR="00E81826">
        <w:rPr>
          <w:rFonts w:eastAsia="Times New Roman" w:cs="Times New Roman"/>
          <w:sz w:val="24"/>
          <w:szCs w:val="24"/>
          <w:lang w:val="es-MX" w:eastAsia="es-MX"/>
        </w:rPr>
        <w:t>Temucuicui</w:t>
      </w:r>
      <w:proofErr w:type="spellEnd"/>
      <w:r w:rsidR="00E81826">
        <w:rPr>
          <w:rFonts w:eastAsia="Times New Roman" w:cs="Times New Roman"/>
          <w:sz w:val="24"/>
          <w:szCs w:val="24"/>
          <w:lang w:val="es-MX" w:eastAsia="es-MX"/>
        </w:rPr>
        <w:t>, en el sector La Laguna</w:t>
      </w:r>
      <w:r w:rsidR="007441D5">
        <w:rPr>
          <w:rFonts w:eastAsia="Times New Roman" w:cs="Times New Roman"/>
          <w:sz w:val="24"/>
          <w:szCs w:val="24"/>
          <w:lang w:val="es-MX" w:eastAsia="es-MX"/>
        </w:rPr>
        <w:t xml:space="preserve">; la comunidad de </w:t>
      </w:r>
      <w:proofErr w:type="spellStart"/>
      <w:r w:rsidR="007441D5">
        <w:rPr>
          <w:rFonts w:eastAsia="Times New Roman" w:cs="Times New Roman"/>
          <w:sz w:val="24"/>
          <w:szCs w:val="24"/>
          <w:lang w:val="es-MX" w:eastAsia="es-MX"/>
        </w:rPr>
        <w:t>Temucuicui</w:t>
      </w:r>
      <w:proofErr w:type="spellEnd"/>
      <w:r w:rsidR="007441D5">
        <w:rPr>
          <w:rFonts w:eastAsia="Times New Roman" w:cs="Times New Roman"/>
          <w:sz w:val="24"/>
          <w:szCs w:val="24"/>
          <w:lang w:val="es-MX" w:eastAsia="es-MX"/>
        </w:rPr>
        <w:t xml:space="preserve"> se caracteriza por ser una zona donde no ingresa la acción policial ni servicios del Estado, ni el censo ni las elecciones.</w:t>
      </w:r>
      <w:r w:rsidR="00E81826">
        <w:rPr>
          <w:rFonts w:eastAsia="Times New Roman" w:cs="Times New Roman"/>
          <w:sz w:val="24"/>
          <w:szCs w:val="24"/>
          <w:lang w:val="es-MX" w:eastAsia="es-MX"/>
        </w:rPr>
        <w:t xml:space="preserve"> </w:t>
      </w:r>
      <w:r w:rsidR="007441D5">
        <w:rPr>
          <w:rFonts w:eastAsia="Times New Roman" w:cs="Times New Roman"/>
          <w:sz w:val="24"/>
          <w:szCs w:val="24"/>
          <w:lang w:val="es-MX" w:eastAsia="es-MX"/>
        </w:rPr>
        <w:t xml:space="preserve">En este lugar, </w:t>
      </w:r>
      <w:proofErr w:type="spellStart"/>
      <w:r w:rsidR="007441D5">
        <w:rPr>
          <w:rFonts w:eastAsia="Times New Roman" w:cs="Times New Roman"/>
          <w:sz w:val="24"/>
          <w:szCs w:val="24"/>
          <w:lang w:val="es-MX" w:eastAsia="es-MX"/>
        </w:rPr>
        <w:t>Catrillanca</w:t>
      </w:r>
      <w:proofErr w:type="spellEnd"/>
      <w:r w:rsidR="007441D5">
        <w:rPr>
          <w:rFonts w:eastAsia="Times New Roman" w:cs="Times New Roman"/>
          <w:sz w:val="24"/>
          <w:szCs w:val="24"/>
          <w:lang w:val="es-MX" w:eastAsia="es-MX"/>
        </w:rPr>
        <w:t xml:space="preserve"> decide subirse</w:t>
      </w:r>
      <w:r w:rsidR="00E81826">
        <w:rPr>
          <w:rFonts w:eastAsia="Times New Roman" w:cs="Times New Roman"/>
          <w:sz w:val="24"/>
          <w:szCs w:val="24"/>
          <w:lang w:val="es-MX" w:eastAsia="es-MX"/>
        </w:rPr>
        <w:t xml:space="preserve"> a un tracto</w:t>
      </w:r>
      <w:r w:rsidR="007441D5">
        <w:rPr>
          <w:rFonts w:eastAsia="Times New Roman" w:cs="Times New Roman"/>
          <w:sz w:val="24"/>
          <w:szCs w:val="24"/>
          <w:lang w:val="es-MX" w:eastAsia="es-MX"/>
        </w:rPr>
        <w:t>r azul y salir</w:t>
      </w:r>
      <w:r w:rsidR="00E81826">
        <w:rPr>
          <w:rFonts w:eastAsia="Times New Roman" w:cs="Times New Roman"/>
          <w:sz w:val="24"/>
          <w:szCs w:val="24"/>
          <w:lang w:val="es-MX" w:eastAsia="es-MX"/>
        </w:rPr>
        <w:t xml:space="preserve"> de su casa, al parecer, para ir a buscar unos alimentos que le faltaban para un asado a la casa de su mamá</w:t>
      </w:r>
      <w:r w:rsidR="007441D5">
        <w:rPr>
          <w:rFonts w:eastAsia="Times New Roman" w:cs="Times New Roman"/>
          <w:sz w:val="24"/>
          <w:szCs w:val="24"/>
          <w:lang w:val="es-MX" w:eastAsia="es-MX"/>
        </w:rPr>
        <w:t>.</w:t>
      </w:r>
      <w:r w:rsidR="00E81826">
        <w:rPr>
          <w:rFonts w:eastAsia="Times New Roman" w:cs="Times New Roman"/>
          <w:sz w:val="24"/>
          <w:szCs w:val="24"/>
          <w:lang w:val="es-MX" w:eastAsia="es-MX"/>
        </w:rPr>
        <w:t xml:space="preserve"> Carabineros fueron advertidos del robo de los autos, dos días antes una operación policial había recuperado un vehículo rojo robado en el mismo lugar donde se encontraba </w:t>
      </w:r>
      <w:proofErr w:type="spellStart"/>
      <w:r w:rsidR="00E81826">
        <w:rPr>
          <w:rFonts w:eastAsia="Times New Roman" w:cs="Times New Roman"/>
          <w:sz w:val="24"/>
          <w:szCs w:val="24"/>
          <w:lang w:val="es-MX" w:eastAsia="es-MX"/>
        </w:rPr>
        <w:t>Catrillanca</w:t>
      </w:r>
      <w:proofErr w:type="spellEnd"/>
      <w:r w:rsidR="00E81826">
        <w:rPr>
          <w:rFonts w:eastAsia="Times New Roman" w:cs="Times New Roman"/>
          <w:sz w:val="24"/>
          <w:szCs w:val="24"/>
          <w:lang w:val="es-MX" w:eastAsia="es-MX"/>
        </w:rPr>
        <w:t>, con ese antecedente, las patrullas se dirigieron a la localidad para encontrar los autos robados de las profesoras.</w:t>
      </w:r>
    </w:p>
    <w:p w:rsidR="009B7BBF" w:rsidRDefault="009B7BBF" w:rsidP="002007FD">
      <w:pPr>
        <w:spacing w:after="0" w:line="360" w:lineRule="auto"/>
        <w:jc w:val="both"/>
        <w:rPr>
          <w:rFonts w:eastAsia="Times New Roman" w:cs="Times New Roman"/>
          <w:sz w:val="24"/>
          <w:szCs w:val="24"/>
          <w:lang w:val="es-MX" w:eastAsia="es-MX"/>
        </w:rPr>
      </w:pPr>
    </w:p>
    <w:p w:rsidR="009B7BBF" w:rsidRDefault="009B7BBF" w:rsidP="002007FD">
      <w:pPr>
        <w:spacing w:after="0" w:line="360" w:lineRule="auto"/>
        <w:jc w:val="both"/>
        <w:rPr>
          <w:rFonts w:eastAsia="Times New Roman" w:cs="Times New Roman"/>
          <w:sz w:val="24"/>
          <w:szCs w:val="24"/>
          <w:lang w:val="es-MX" w:eastAsia="es-MX"/>
        </w:rPr>
      </w:pPr>
      <w:r>
        <w:rPr>
          <w:rFonts w:eastAsia="Times New Roman" w:cs="Times New Roman"/>
          <w:sz w:val="24"/>
          <w:szCs w:val="24"/>
          <w:lang w:val="es-MX" w:eastAsia="es-MX"/>
        </w:rPr>
        <w:t xml:space="preserve">Fue durante el mismo 2018, en el mes de Octubre, cuando se encontró a </w:t>
      </w:r>
      <w:proofErr w:type="spellStart"/>
      <w:r>
        <w:rPr>
          <w:rFonts w:eastAsia="Times New Roman" w:cs="Times New Roman"/>
          <w:sz w:val="24"/>
          <w:szCs w:val="24"/>
          <w:lang w:val="es-MX" w:eastAsia="es-MX"/>
        </w:rPr>
        <w:t>Catrillanca</w:t>
      </w:r>
      <w:proofErr w:type="spellEnd"/>
      <w:r>
        <w:rPr>
          <w:rFonts w:eastAsia="Times New Roman" w:cs="Times New Roman"/>
          <w:sz w:val="24"/>
          <w:szCs w:val="24"/>
          <w:lang w:val="es-MX" w:eastAsia="es-MX"/>
        </w:rPr>
        <w:t xml:space="preserve"> viajando en una camioneta </w:t>
      </w:r>
      <w:r w:rsidR="002B1733">
        <w:rPr>
          <w:rFonts w:eastAsia="Times New Roman" w:cs="Times New Roman"/>
          <w:sz w:val="24"/>
          <w:szCs w:val="24"/>
          <w:lang w:val="es-MX" w:eastAsia="es-MX"/>
        </w:rPr>
        <w:t>con un menor de 15 años, el mismo formalizado por la receptación de los vehículos de las profesoras. En esa oportunidad, la camioneta en la que viajaban no contaba con patente delantera, y la trasera no coincidía, ambos fueron formalizados por receptación de especies robadas.</w:t>
      </w:r>
    </w:p>
    <w:p w:rsidR="00E81826" w:rsidRDefault="00E81826" w:rsidP="002007FD">
      <w:pPr>
        <w:spacing w:after="0" w:line="360" w:lineRule="auto"/>
        <w:jc w:val="both"/>
        <w:rPr>
          <w:rFonts w:eastAsia="Times New Roman" w:cs="Times New Roman"/>
          <w:sz w:val="24"/>
          <w:szCs w:val="24"/>
          <w:lang w:val="es-MX" w:eastAsia="es-MX"/>
        </w:rPr>
      </w:pPr>
    </w:p>
    <w:p w:rsidR="00E81826" w:rsidRDefault="00E81826" w:rsidP="002007FD">
      <w:pPr>
        <w:spacing w:after="0" w:line="360" w:lineRule="auto"/>
        <w:jc w:val="both"/>
        <w:rPr>
          <w:rFonts w:eastAsia="Times New Roman" w:cs="Times New Roman"/>
          <w:sz w:val="24"/>
          <w:szCs w:val="24"/>
          <w:lang w:val="es-MX" w:eastAsia="es-MX"/>
        </w:rPr>
      </w:pPr>
      <w:r>
        <w:rPr>
          <w:rFonts w:eastAsia="Times New Roman" w:cs="Times New Roman"/>
          <w:sz w:val="24"/>
          <w:szCs w:val="24"/>
          <w:lang w:val="es-MX" w:eastAsia="es-MX"/>
        </w:rPr>
        <w:t xml:space="preserve">Ese día llegaron cerca de 50 carabineros a la zona; paralelamente, un helicóptero que sobrevolaba la zona informó al GOPE, que en el sector La Laguna, donde se encontraba </w:t>
      </w:r>
      <w:proofErr w:type="spellStart"/>
      <w:r>
        <w:rPr>
          <w:rFonts w:eastAsia="Times New Roman" w:cs="Times New Roman"/>
          <w:sz w:val="24"/>
          <w:szCs w:val="24"/>
          <w:lang w:val="es-MX" w:eastAsia="es-MX"/>
        </w:rPr>
        <w:t>Catrillanca</w:t>
      </w:r>
      <w:proofErr w:type="spellEnd"/>
      <w:r>
        <w:rPr>
          <w:rFonts w:eastAsia="Times New Roman" w:cs="Times New Roman"/>
          <w:sz w:val="24"/>
          <w:szCs w:val="24"/>
          <w:lang w:val="es-MX" w:eastAsia="es-MX"/>
        </w:rPr>
        <w:t xml:space="preserve">, habían visto los autos robados. Un operativo avanzó a la zona, mientras el helicóptero daba aviso que 3 sujetos se bajaron del auto robado y se subieron al tractor azul que manejaba </w:t>
      </w:r>
      <w:proofErr w:type="spellStart"/>
      <w:r>
        <w:rPr>
          <w:rFonts w:eastAsia="Times New Roman" w:cs="Times New Roman"/>
          <w:sz w:val="24"/>
          <w:szCs w:val="24"/>
          <w:lang w:val="es-MX" w:eastAsia="es-MX"/>
        </w:rPr>
        <w:t>Catrillanca</w:t>
      </w:r>
      <w:proofErr w:type="spellEnd"/>
      <w:r>
        <w:rPr>
          <w:rFonts w:eastAsia="Times New Roman" w:cs="Times New Roman"/>
          <w:sz w:val="24"/>
          <w:szCs w:val="24"/>
          <w:lang w:val="es-MX" w:eastAsia="es-MX"/>
        </w:rPr>
        <w:t xml:space="preserve">, y que los encapuchados se acercaban a los operativos de Carabineros. Es en este contexto que termina muerto </w:t>
      </w:r>
      <w:proofErr w:type="spellStart"/>
      <w:r>
        <w:rPr>
          <w:rFonts w:eastAsia="Times New Roman" w:cs="Times New Roman"/>
          <w:sz w:val="24"/>
          <w:szCs w:val="24"/>
          <w:lang w:val="es-MX" w:eastAsia="es-MX"/>
        </w:rPr>
        <w:t>Catrillanca</w:t>
      </w:r>
      <w:proofErr w:type="spellEnd"/>
      <w:r>
        <w:rPr>
          <w:rFonts w:eastAsia="Times New Roman" w:cs="Times New Roman"/>
          <w:sz w:val="24"/>
          <w:szCs w:val="24"/>
          <w:lang w:val="es-MX" w:eastAsia="es-MX"/>
        </w:rPr>
        <w:t xml:space="preserve"> en un cruce de fuego, </w:t>
      </w:r>
      <w:r>
        <w:rPr>
          <w:rFonts w:eastAsia="Times New Roman" w:cs="Times New Roman"/>
          <w:sz w:val="24"/>
          <w:szCs w:val="24"/>
          <w:lang w:val="es-MX" w:eastAsia="es-MX"/>
        </w:rPr>
        <w:lastRenderedPageBreak/>
        <w:t xml:space="preserve">Carabineros había primeramente declarado que no tenían un video de lo sucedido, para luego descubrir que el video había sido borrado por uno de los oficiales pues contenía material íntimo indebido. </w:t>
      </w:r>
    </w:p>
    <w:p w:rsidR="00E81826" w:rsidRDefault="00E81826" w:rsidP="002007FD">
      <w:pPr>
        <w:spacing w:after="0" w:line="360" w:lineRule="auto"/>
        <w:jc w:val="both"/>
        <w:rPr>
          <w:rFonts w:eastAsia="Times New Roman" w:cs="Times New Roman"/>
          <w:sz w:val="24"/>
          <w:szCs w:val="24"/>
          <w:lang w:val="es-MX" w:eastAsia="es-MX"/>
        </w:rPr>
      </w:pPr>
    </w:p>
    <w:p w:rsidR="00E81826" w:rsidRPr="00EA2873" w:rsidRDefault="00EA2873" w:rsidP="002007FD">
      <w:pPr>
        <w:spacing w:after="0" w:line="360" w:lineRule="auto"/>
        <w:jc w:val="both"/>
        <w:rPr>
          <w:rFonts w:eastAsia="Times New Roman" w:cs="Times New Roman"/>
          <w:sz w:val="24"/>
          <w:szCs w:val="24"/>
          <w:lang w:eastAsia="es-MX"/>
        </w:rPr>
      </w:pPr>
      <w:r>
        <w:rPr>
          <w:rFonts w:eastAsia="Times New Roman" w:cs="Times New Roman"/>
          <w:sz w:val="24"/>
          <w:szCs w:val="24"/>
          <w:lang w:val="es-MX" w:eastAsia="es-MX"/>
        </w:rPr>
        <w:t>Como resultado de esta operación se encuentra un suboficial en prisión preventiva, que afirma que les hicieron mentir a la fiscalía</w:t>
      </w:r>
      <w:r>
        <w:rPr>
          <w:rFonts w:eastAsia="Times New Roman" w:cs="Times New Roman"/>
          <w:sz w:val="24"/>
          <w:szCs w:val="24"/>
          <w:lang w:eastAsia="es-MX"/>
        </w:rPr>
        <w:t>, h</w:t>
      </w:r>
      <w:r w:rsidRPr="00EA2873">
        <w:rPr>
          <w:rFonts w:eastAsia="Times New Roman" w:cs="Times New Roman"/>
          <w:sz w:val="24"/>
          <w:szCs w:val="24"/>
          <w:lang w:eastAsia="es-MX"/>
        </w:rPr>
        <w:t>asta ahora, son 11 los uniformados -entre ellos dos generales- que han sido removidos de sus cargos por la crisis generada en La Araucanía</w:t>
      </w:r>
    </w:p>
    <w:p w:rsidR="002007FD" w:rsidRDefault="002007FD" w:rsidP="002007FD">
      <w:pPr>
        <w:spacing w:after="0" w:line="360" w:lineRule="auto"/>
        <w:jc w:val="both"/>
        <w:rPr>
          <w:rFonts w:eastAsia="Times New Roman" w:cs="Times New Roman"/>
          <w:sz w:val="24"/>
          <w:szCs w:val="24"/>
          <w:lang w:val="es-MX" w:eastAsia="es-MX"/>
        </w:rPr>
      </w:pPr>
    </w:p>
    <w:p w:rsidR="002007FD" w:rsidRPr="00D93383" w:rsidRDefault="00A5761D" w:rsidP="002007FD">
      <w:pPr>
        <w:spacing w:after="0" w:line="360" w:lineRule="auto"/>
        <w:jc w:val="both"/>
        <w:rPr>
          <w:rFonts w:eastAsia="Times New Roman" w:cs="Times New Roman"/>
          <w:b/>
          <w:sz w:val="24"/>
          <w:szCs w:val="24"/>
          <w:lang w:val="es-MX" w:eastAsia="es-MX"/>
        </w:rPr>
      </w:pPr>
      <w:r>
        <w:rPr>
          <w:rFonts w:eastAsia="Times New Roman" w:cs="Times New Roman"/>
          <w:b/>
          <w:sz w:val="24"/>
          <w:szCs w:val="24"/>
          <w:lang w:val="es-MX" w:eastAsia="es-MX"/>
        </w:rPr>
        <w:t>Interpelación Cámara de Diputados</w:t>
      </w:r>
      <w:r w:rsidR="00D93383" w:rsidRPr="00D93383">
        <w:rPr>
          <w:rFonts w:eastAsia="Times New Roman" w:cs="Times New Roman"/>
          <w:b/>
          <w:sz w:val="24"/>
          <w:szCs w:val="24"/>
          <w:lang w:val="es-MX" w:eastAsia="es-MX"/>
        </w:rPr>
        <w:t>.</w:t>
      </w:r>
    </w:p>
    <w:p w:rsidR="00D93383" w:rsidRDefault="00D93383" w:rsidP="002007FD">
      <w:pPr>
        <w:spacing w:after="0" w:line="360" w:lineRule="auto"/>
        <w:jc w:val="both"/>
        <w:rPr>
          <w:rFonts w:eastAsia="Times New Roman" w:cs="Times New Roman"/>
          <w:sz w:val="24"/>
          <w:szCs w:val="24"/>
          <w:lang w:val="es-MX" w:eastAsia="es-MX"/>
        </w:rPr>
      </w:pPr>
    </w:p>
    <w:p w:rsidR="00D93383" w:rsidRDefault="00A5761D" w:rsidP="002007FD">
      <w:pPr>
        <w:spacing w:after="0" w:line="360" w:lineRule="auto"/>
        <w:jc w:val="both"/>
        <w:rPr>
          <w:rFonts w:eastAsia="Times New Roman" w:cs="Times New Roman"/>
          <w:sz w:val="24"/>
          <w:szCs w:val="24"/>
          <w:lang w:val="es-MX" w:eastAsia="es-MX"/>
        </w:rPr>
      </w:pPr>
      <w:r>
        <w:rPr>
          <w:rFonts w:eastAsia="Times New Roman" w:cs="Times New Roman"/>
          <w:sz w:val="24"/>
          <w:szCs w:val="24"/>
          <w:lang w:val="es-MX" w:eastAsia="es-MX"/>
        </w:rPr>
        <w:t xml:space="preserve">El día de ayer, martes 11 de diciembre, la diputada Emilia </w:t>
      </w:r>
      <w:proofErr w:type="spellStart"/>
      <w:r>
        <w:rPr>
          <w:rFonts w:eastAsia="Times New Roman" w:cs="Times New Roman"/>
          <w:sz w:val="24"/>
          <w:szCs w:val="24"/>
          <w:lang w:val="es-MX" w:eastAsia="es-MX"/>
        </w:rPr>
        <w:t>Nuyado</w:t>
      </w:r>
      <w:proofErr w:type="spellEnd"/>
      <w:r>
        <w:rPr>
          <w:rFonts w:eastAsia="Times New Roman" w:cs="Times New Roman"/>
          <w:sz w:val="24"/>
          <w:szCs w:val="24"/>
          <w:lang w:val="es-MX" w:eastAsia="es-MX"/>
        </w:rPr>
        <w:t xml:space="preserve"> (PS) interpeló al Ministro del Interior, Andrés Chadwick, respecto a su actuación posterior a la muerte del comunero mapuche, Camilo </w:t>
      </w:r>
      <w:proofErr w:type="spellStart"/>
      <w:r>
        <w:rPr>
          <w:rFonts w:eastAsia="Times New Roman" w:cs="Times New Roman"/>
          <w:sz w:val="24"/>
          <w:szCs w:val="24"/>
          <w:lang w:val="es-MX" w:eastAsia="es-MX"/>
        </w:rPr>
        <w:t>Catrillanca</w:t>
      </w:r>
      <w:proofErr w:type="spellEnd"/>
      <w:r>
        <w:rPr>
          <w:rFonts w:eastAsia="Times New Roman" w:cs="Times New Roman"/>
          <w:sz w:val="24"/>
          <w:szCs w:val="24"/>
          <w:lang w:val="es-MX" w:eastAsia="es-MX"/>
        </w:rPr>
        <w:t>.</w:t>
      </w:r>
    </w:p>
    <w:p w:rsidR="00A5761D" w:rsidRDefault="00A5761D" w:rsidP="002007FD">
      <w:pPr>
        <w:spacing w:after="0" w:line="360" w:lineRule="auto"/>
        <w:jc w:val="both"/>
        <w:rPr>
          <w:rFonts w:eastAsia="Times New Roman" w:cs="Times New Roman"/>
          <w:sz w:val="24"/>
          <w:szCs w:val="24"/>
          <w:lang w:val="es-MX" w:eastAsia="es-MX"/>
        </w:rPr>
      </w:pPr>
    </w:p>
    <w:p w:rsidR="00A5761D" w:rsidRDefault="00A5761D" w:rsidP="002007FD">
      <w:pPr>
        <w:spacing w:after="0" w:line="360" w:lineRule="auto"/>
        <w:jc w:val="both"/>
        <w:rPr>
          <w:rFonts w:eastAsia="Times New Roman" w:cs="Times New Roman"/>
          <w:sz w:val="24"/>
          <w:szCs w:val="24"/>
          <w:lang w:val="es-MX" w:eastAsia="es-MX"/>
        </w:rPr>
      </w:pPr>
      <w:r>
        <w:rPr>
          <w:rFonts w:eastAsia="Times New Roman" w:cs="Times New Roman"/>
          <w:sz w:val="24"/>
          <w:szCs w:val="24"/>
          <w:lang w:val="es-MX" w:eastAsia="es-MX"/>
        </w:rPr>
        <w:t xml:space="preserve">En dicha ocasión, el Ministro confirmó que no hubo acción previa que justificara los disparos perpetrados en contra de </w:t>
      </w:r>
      <w:proofErr w:type="spellStart"/>
      <w:r>
        <w:rPr>
          <w:rFonts w:eastAsia="Times New Roman" w:cs="Times New Roman"/>
          <w:sz w:val="24"/>
          <w:szCs w:val="24"/>
          <w:lang w:val="es-MX" w:eastAsia="es-MX"/>
        </w:rPr>
        <w:t>Catrillanca</w:t>
      </w:r>
      <w:proofErr w:type="spellEnd"/>
      <w:r>
        <w:rPr>
          <w:rFonts w:eastAsia="Times New Roman" w:cs="Times New Roman"/>
          <w:sz w:val="24"/>
          <w:szCs w:val="24"/>
          <w:lang w:val="es-MX" w:eastAsia="es-MX"/>
        </w:rPr>
        <w:t>. Confirmó también que en un inicio Carabineros entregó información falsa respecto a lo ocurrido</w:t>
      </w:r>
      <w:r w:rsidR="0000384C">
        <w:rPr>
          <w:rFonts w:eastAsia="Times New Roman" w:cs="Times New Roman"/>
          <w:sz w:val="24"/>
          <w:szCs w:val="24"/>
          <w:lang w:val="es-MX" w:eastAsia="es-MX"/>
        </w:rPr>
        <w:t>.</w:t>
      </w:r>
    </w:p>
    <w:p w:rsidR="0000384C" w:rsidRDefault="0000384C" w:rsidP="002007FD">
      <w:pPr>
        <w:spacing w:after="0" w:line="360" w:lineRule="auto"/>
        <w:jc w:val="both"/>
        <w:rPr>
          <w:rFonts w:eastAsia="Times New Roman" w:cs="Times New Roman"/>
          <w:sz w:val="24"/>
          <w:szCs w:val="24"/>
          <w:lang w:val="es-MX" w:eastAsia="es-MX"/>
        </w:rPr>
      </w:pPr>
    </w:p>
    <w:p w:rsidR="0000384C" w:rsidRDefault="0000384C" w:rsidP="002007FD">
      <w:pPr>
        <w:spacing w:after="0" w:line="360" w:lineRule="auto"/>
        <w:jc w:val="both"/>
        <w:rPr>
          <w:rFonts w:eastAsia="Times New Roman" w:cs="Times New Roman"/>
          <w:sz w:val="24"/>
          <w:szCs w:val="24"/>
          <w:lang w:val="es-MX" w:eastAsia="es-MX"/>
        </w:rPr>
      </w:pPr>
      <w:r>
        <w:rPr>
          <w:rFonts w:eastAsia="Times New Roman" w:cs="Times New Roman"/>
          <w:sz w:val="24"/>
          <w:szCs w:val="24"/>
          <w:lang w:val="es-MX" w:eastAsia="es-MX"/>
        </w:rPr>
        <w:t>Sin embargo, si hizo hincapié en la necesidad de contar con mayor dotación policial en la zona, debido, esencialmente, a que es una zona de conflicto, donde se perpetran delitos terroristas, que atemorizan a la población. La Araucanía es la única región de Chile donde el contingente policial es mayor, y eso tiene una justificación práctica, la cual es el estado de peligrosidad de la zona. Recalcó que la política del gobierno en la materia es, con una mano tener firmeza contra quienes delincan, y con la otra abrir espacios para el diálogo, que permita solucionar un conflicto de larga data. Expresó también que no se debe confundir al pueblo mapuche con quienes realizan atentados en la zona.</w:t>
      </w:r>
    </w:p>
    <w:p w:rsidR="00A5761D" w:rsidRDefault="00A5761D" w:rsidP="002007FD">
      <w:pPr>
        <w:spacing w:after="0" w:line="360" w:lineRule="auto"/>
        <w:jc w:val="both"/>
        <w:rPr>
          <w:rFonts w:eastAsia="Times New Roman" w:cs="Times New Roman"/>
          <w:sz w:val="24"/>
          <w:szCs w:val="24"/>
          <w:lang w:val="es-MX" w:eastAsia="es-MX"/>
        </w:rPr>
      </w:pPr>
    </w:p>
    <w:p w:rsidR="00A5761D" w:rsidRDefault="0000384C" w:rsidP="002007FD">
      <w:pPr>
        <w:spacing w:after="0" w:line="360" w:lineRule="auto"/>
        <w:jc w:val="both"/>
        <w:rPr>
          <w:rFonts w:eastAsia="Times New Roman" w:cs="Times New Roman"/>
          <w:sz w:val="24"/>
          <w:szCs w:val="24"/>
          <w:lang w:val="es-MX" w:eastAsia="es-MX"/>
        </w:rPr>
      </w:pPr>
      <w:r>
        <w:rPr>
          <w:rFonts w:eastAsia="Times New Roman" w:cs="Times New Roman"/>
          <w:sz w:val="24"/>
          <w:szCs w:val="24"/>
          <w:lang w:val="es-MX" w:eastAsia="es-MX"/>
        </w:rPr>
        <w:lastRenderedPageBreak/>
        <w:t>Quedó claro, en el desarrollo de la interpelación, que el Gobierno del Presidente Sebastián Piñera ha sido el único que no ha eludido las responsabilidades políticas, considerando que ya hay carabineros formalizados y otros dados de baja, mientras en situaciones similares en gobiernos anteriores, las autoridades del Estado no asumieron su responsabilidad. La reacción de este Gobierno ha sido efectiva y decidida en la materia, marcando un claro contraste con administraciones anteriores.</w:t>
      </w:r>
    </w:p>
    <w:p w:rsidR="0000384C" w:rsidRDefault="0000384C" w:rsidP="002007FD">
      <w:pPr>
        <w:spacing w:after="0" w:line="360" w:lineRule="auto"/>
        <w:jc w:val="both"/>
        <w:rPr>
          <w:rFonts w:eastAsia="Times New Roman" w:cs="Times New Roman"/>
          <w:sz w:val="24"/>
          <w:szCs w:val="24"/>
          <w:lang w:val="es-MX" w:eastAsia="es-MX"/>
        </w:rPr>
      </w:pPr>
    </w:p>
    <w:p w:rsidR="0000384C" w:rsidRDefault="0000384C" w:rsidP="002007FD">
      <w:pPr>
        <w:spacing w:after="0" w:line="360" w:lineRule="auto"/>
        <w:jc w:val="both"/>
        <w:rPr>
          <w:rFonts w:eastAsia="Times New Roman" w:cs="Times New Roman"/>
          <w:sz w:val="24"/>
          <w:szCs w:val="24"/>
          <w:lang w:val="es-MX" w:eastAsia="es-MX"/>
        </w:rPr>
      </w:pPr>
    </w:p>
    <w:p w:rsidR="00A5761D" w:rsidRDefault="00A5761D" w:rsidP="002007FD">
      <w:pPr>
        <w:spacing w:after="0" w:line="360" w:lineRule="auto"/>
        <w:jc w:val="both"/>
        <w:rPr>
          <w:rFonts w:eastAsia="Times New Roman" w:cs="Times New Roman"/>
          <w:sz w:val="24"/>
          <w:szCs w:val="24"/>
          <w:lang w:val="es-MX" w:eastAsia="es-MX"/>
        </w:rPr>
      </w:pPr>
    </w:p>
    <w:p w:rsidR="00A5761D" w:rsidRPr="002007FD" w:rsidRDefault="00A5761D" w:rsidP="002007FD">
      <w:pPr>
        <w:spacing w:after="0" w:line="360" w:lineRule="auto"/>
        <w:jc w:val="both"/>
        <w:rPr>
          <w:rFonts w:eastAsia="Times New Roman" w:cs="Times New Roman"/>
          <w:sz w:val="24"/>
          <w:szCs w:val="24"/>
          <w:lang w:val="es-MX" w:eastAsia="es-MX"/>
        </w:rPr>
      </w:pPr>
    </w:p>
    <w:sectPr w:rsidR="00A5761D" w:rsidRPr="002007FD" w:rsidSect="00492E33">
      <w:footerReference w:type="default" r:id="rId9"/>
      <w:headerReference w:type="first" r:id="rId10"/>
      <w:footerReference w:type="first" r:id="rId11"/>
      <w:pgSz w:w="12240" w:h="15840" w:code="1"/>
      <w:pgMar w:top="1418" w:right="1701" w:bottom="1418"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9E" w:rsidRDefault="002B749E" w:rsidP="00D32827">
      <w:pPr>
        <w:spacing w:after="0" w:line="240" w:lineRule="auto"/>
      </w:pPr>
      <w:r>
        <w:separator/>
      </w:r>
    </w:p>
  </w:endnote>
  <w:endnote w:type="continuationSeparator" w:id="0">
    <w:p w:rsidR="002B749E" w:rsidRDefault="002B749E" w:rsidP="00D3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AE" w:rsidRPr="00C973FC" w:rsidRDefault="00342FAE" w:rsidP="00492E33">
    <w:pPr>
      <w:pStyle w:val="Encabezado"/>
      <w:spacing w:line="288" w:lineRule="auto"/>
      <w:jc w:val="center"/>
      <w:rPr>
        <w:b/>
        <w:color w:val="587993"/>
        <w:sz w:val="20"/>
        <w:szCs w:val="20"/>
      </w:rPr>
    </w:pPr>
  </w:p>
  <w:p w:rsidR="00342FAE" w:rsidRPr="00BE513B" w:rsidRDefault="00342FAE" w:rsidP="00492E33">
    <w:pPr>
      <w:pStyle w:val="Piedepgina"/>
      <w:tabs>
        <w:tab w:val="clear" w:pos="8838"/>
        <w:tab w:val="right" w:pos="9724"/>
      </w:tabs>
      <w:spacing w:line="288" w:lineRule="auto"/>
      <w:ind w:left="-935" w:right="-886"/>
      <w:jc w:val="center"/>
      <w:rPr>
        <w:rFonts w:ascii="Georgia" w:hAnsi="Georgia"/>
        <w:color w:val="4D4D4D"/>
        <w:spacing w:val="6"/>
        <w:sz w:val="16"/>
        <w:lang w:val="pt-BR"/>
      </w:rPr>
    </w:pPr>
    <w:r>
      <w:rPr>
        <w:rFonts w:ascii="Georgia" w:hAnsi="Georgia"/>
        <w:noProof/>
        <w:color w:val="4D4D4D"/>
        <w:spacing w:val="6"/>
        <w:sz w:val="16"/>
        <w:lang w:eastAsia="es-CL"/>
      </w:rPr>
      <w:drawing>
        <wp:inline distT="0" distB="0" distL="0" distR="0" wp14:anchorId="0F0D99FE" wp14:editId="17D96C29">
          <wp:extent cx="5610225" cy="381000"/>
          <wp:effectExtent l="0" t="0" r="9525" b="0"/>
          <wp:docPr id="5" name="Imagen 5" descr="Captura de pantalla 2014-03-21 a la(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de pantalla 2014-03-21 a la(s)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3810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AE" w:rsidRPr="00BE513B" w:rsidRDefault="00342FAE" w:rsidP="00492E33">
    <w:pPr>
      <w:pStyle w:val="Piedepgina"/>
      <w:tabs>
        <w:tab w:val="clear" w:pos="8838"/>
        <w:tab w:val="right" w:pos="9724"/>
      </w:tabs>
      <w:spacing w:line="312" w:lineRule="auto"/>
      <w:ind w:left="-935" w:right="-886"/>
      <w:jc w:val="center"/>
      <w:rPr>
        <w:rFonts w:ascii="Georgia" w:hAnsi="Georgia"/>
        <w:color w:val="4D4D4D"/>
        <w:spacing w:val="8"/>
        <w:sz w:val="16"/>
        <w:lang w:val="pt-BR"/>
      </w:rPr>
    </w:pPr>
    <w:r>
      <w:rPr>
        <w:rFonts w:ascii="Georgia" w:hAnsi="Georgia"/>
        <w:noProof/>
        <w:color w:val="4D4D4D"/>
        <w:spacing w:val="8"/>
        <w:sz w:val="16"/>
        <w:lang w:eastAsia="es-CL"/>
      </w:rPr>
      <w:drawing>
        <wp:inline distT="0" distB="0" distL="0" distR="0" wp14:anchorId="17371BDF" wp14:editId="3834E805">
          <wp:extent cx="5610225" cy="381000"/>
          <wp:effectExtent l="0" t="0" r="9525" b="0"/>
          <wp:docPr id="7" name="Imagen 7" descr="Captura de pantalla 2014-03-21 a la(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 de pantalla 2014-03-21 a la(s)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381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9E" w:rsidRDefault="002B749E" w:rsidP="00D32827">
      <w:pPr>
        <w:spacing w:after="0" w:line="240" w:lineRule="auto"/>
      </w:pPr>
      <w:r>
        <w:separator/>
      </w:r>
    </w:p>
  </w:footnote>
  <w:footnote w:type="continuationSeparator" w:id="0">
    <w:p w:rsidR="002B749E" w:rsidRDefault="002B749E" w:rsidP="00D32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AE" w:rsidRDefault="00342FAE" w:rsidP="00492E33">
    <w:pPr>
      <w:pStyle w:val="Encabezado"/>
      <w:ind w:left="-1134"/>
    </w:pPr>
    <w:r>
      <w:rPr>
        <w:noProof/>
        <w:lang w:eastAsia="es-CL"/>
      </w:rPr>
      <w:drawing>
        <wp:inline distT="0" distB="0" distL="0" distR="0" wp14:anchorId="0B170DEE" wp14:editId="0E7E1D4F">
          <wp:extent cx="7010400" cy="8096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4A0"/>
    <w:multiLevelType w:val="hybridMultilevel"/>
    <w:tmpl w:val="F33626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9B0266"/>
    <w:multiLevelType w:val="hybridMultilevel"/>
    <w:tmpl w:val="724A0350"/>
    <w:lvl w:ilvl="0" w:tplc="8E688EE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253745"/>
    <w:multiLevelType w:val="hybridMultilevel"/>
    <w:tmpl w:val="025CEA88"/>
    <w:lvl w:ilvl="0" w:tplc="4F9C7DC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A0A4396"/>
    <w:multiLevelType w:val="hybridMultilevel"/>
    <w:tmpl w:val="70E0D4DE"/>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AE950D0"/>
    <w:multiLevelType w:val="hybridMultilevel"/>
    <w:tmpl w:val="EEA4B3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DD442B2"/>
    <w:multiLevelType w:val="hybridMultilevel"/>
    <w:tmpl w:val="7070F3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1F76955"/>
    <w:multiLevelType w:val="hybridMultilevel"/>
    <w:tmpl w:val="F446CD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2C00E11"/>
    <w:multiLevelType w:val="hybridMultilevel"/>
    <w:tmpl w:val="153C27BC"/>
    <w:lvl w:ilvl="0" w:tplc="D1C4D2E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9A722A6"/>
    <w:multiLevelType w:val="hybridMultilevel"/>
    <w:tmpl w:val="5DB21062"/>
    <w:lvl w:ilvl="0" w:tplc="F5126580">
      <w:start w:val="1"/>
      <w:numFmt w:val="lowerLetter"/>
      <w:lvlText w:val="%1."/>
      <w:lvlJc w:val="left"/>
      <w:pPr>
        <w:ind w:left="765" w:hanging="360"/>
      </w:pPr>
      <w:rPr>
        <w:rFonts w:hint="default"/>
      </w:r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9">
    <w:nsid w:val="2C6A16D0"/>
    <w:multiLevelType w:val="hybridMultilevel"/>
    <w:tmpl w:val="7EBEDE7C"/>
    <w:lvl w:ilvl="0" w:tplc="6D9433A4">
      <w:start w:val="1"/>
      <w:numFmt w:val="decimal"/>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10">
    <w:nsid w:val="2D3B6BAB"/>
    <w:multiLevelType w:val="hybridMultilevel"/>
    <w:tmpl w:val="2C3081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D567758"/>
    <w:multiLevelType w:val="hybridMultilevel"/>
    <w:tmpl w:val="A6883C2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E8E27DA"/>
    <w:multiLevelType w:val="hybridMultilevel"/>
    <w:tmpl w:val="B4800E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25B0937"/>
    <w:multiLevelType w:val="hybridMultilevel"/>
    <w:tmpl w:val="2CA65678"/>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4042C1B"/>
    <w:multiLevelType w:val="hybridMultilevel"/>
    <w:tmpl w:val="3B6ACA2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464158D"/>
    <w:multiLevelType w:val="hybridMultilevel"/>
    <w:tmpl w:val="230A9C42"/>
    <w:lvl w:ilvl="0" w:tplc="A0FC8426">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D495927"/>
    <w:multiLevelType w:val="hybridMultilevel"/>
    <w:tmpl w:val="1D662694"/>
    <w:lvl w:ilvl="0" w:tplc="612C3B52">
      <w:start w:val="3"/>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nsid w:val="445E1EB7"/>
    <w:multiLevelType w:val="hybridMultilevel"/>
    <w:tmpl w:val="C70CBD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80530A1"/>
    <w:multiLevelType w:val="hybridMultilevel"/>
    <w:tmpl w:val="94EE13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9D232C6"/>
    <w:multiLevelType w:val="hybridMultilevel"/>
    <w:tmpl w:val="34B0C24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0">
    <w:nsid w:val="50E65982"/>
    <w:multiLevelType w:val="hybridMultilevel"/>
    <w:tmpl w:val="2D8E0E7E"/>
    <w:lvl w:ilvl="0" w:tplc="AE846B1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79E096F"/>
    <w:multiLevelType w:val="hybridMultilevel"/>
    <w:tmpl w:val="23887B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7FC2AC1"/>
    <w:multiLevelType w:val="hybridMultilevel"/>
    <w:tmpl w:val="C494D5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B022092"/>
    <w:multiLevelType w:val="hybridMultilevel"/>
    <w:tmpl w:val="EDEE7B56"/>
    <w:lvl w:ilvl="0" w:tplc="217044FC">
      <w:start w:val="1"/>
      <w:numFmt w:val="upperRoman"/>
      <w:lvlText w:val="%1."/>
      <w:lvlJc w:val="left"/>
      <w:pPr>
        <w:ind w:left="1080" w:hanging="72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CC37EBD"/>
    <w:multiLevelType w:val="hybridMultilevel"/>
    <w:tmpl w:val="A8F2EEDC"/>
    <w:lvl w:ilvl="0" w:tplc="4C90C38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DFD0AA2"/>
    <w:multiLevelType w:val="hybridMultilevel"/>
    <w:tmpl w:val="6FE8AC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D621649"/>
    <w:multiLevelType w:val="hybridMultilevel"/>
    <w:tmpl w:val="258E00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657262F"/>
    <w:multiLevelType w:val="hybridMultilevel"/>
    <w:tmpl w:val="A00205F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5"/>
  </w:num>
  <w:num w:numId="3">
    <w:abstractNumId w:val="5"/>
  </w:num>
  <w:num w:numId="4">
    <w:abstractNumId w:val="1"/>
  </w:num>
  <w:num w:numId="5">
    <w:abstractNumId w:val="9"/>
  </w:num>
  <w:num w:numId="6">
    <w:abstractNumId w:val="8"/>
  </w:num>
  <w:num w:numId="7">
    <w:abstractNumId w:val="16"/>
  </w:num>
  <w:num w:numId="8">
    <w:abstractNumId w:val="6"/>
  </w:num>
  <w:num w:numId="9">
    <w:abstractNumId w:val="24"/>
  </w:num>
  <w:num w:numId="10">
    <w:abstractNumId w:val="14"/>
  </w:num>
  <w:num w:numId="11">
    <w:abstractNumId w:val="25"/>
  </w:num>
  <w:num w:numId="12">
    <w:abstractNumId w:val="3"/>
  </w:num>
  <w:num w:numId="13">
    <w:abstractNumId w:val="13"/>
  </w:num>
  <w:num w:numId="14">
    <w:abstractNumId w:val="27"/>
  </w:num>
  <w:num w:numId="15">
    <w:abstractNumId w:val="23"/>
  </w:num>
  <w:num w:numId="16">
    <w:abstractNumId w:val="11"/>
  </w:num>
  <w:num w:numId="17">
    <w:abstractNumId w:val="18"/>
  </w:num>
  <w:num w:numId="18">
    <w:abstractNumId w:val="26"/>
  </w:num>
  <w:num w:numId="19">
    <w:abstractNumId w:val="4"/>
  </w:num>
  <w:num w:numId="20">
    <w:abstractNumId w:val="17"/>
  </w:num>
  <w:num w:numId="21">
    <w:abstractNumId w:val="20"/>
  </w:num>
  <w:num w:numId="22">
    <w:abstractNumId w:val="0"/>
  </w:num>
  <w:num w:numId="23">
    <w:abstractNumId w:val="12"/>
  </w:num>
  <w:num w:numId="24">
    <w:abstractNumId w:val="10"/>
  </w:num>
  <w:num w:numId="25">
    <w:abstractNumId w:val="2"/>
  </w:num>
  <w:num w:numId="26">
    <w:abstractNumId w:val="19"/>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27"/>
    <w:rsid w:val="0000384C"/>
    <w:rsid w:val="0000486F"/>
    <w:rsid w:val="00030235"/>
    <w:rsid w:val="000303F8"/>
    <w:rsid w:val="000A4F6B"/>
    <w:rsid w:val="000A6D7F"/>
    <w:rsid w:val="000D2073"/>
    <w:rsid w:val="000D5CA8"/>
    <w:rsid w:val="000E78F9"/>
    <w:rsid w:val="00122CD1"/>
    <w:rsid w:val="00135E18"/>
    <w:rsid w:val="00182DE2"/>
    <w:rsid w:val="00187938"/>
    <w:rsid w:val="001B1665"/>
    <w:rsid w:val="001B5230"/>
    <w:rsid w:val="001B621F"/>
    <w:rsid w:val="001C4790"/>
    <w:rsid w:val="001D5581"/>
    <w:rsid w:val="001E0B54"/>
    <w:rsid w:val="002007FD"/>
    <w:rsid w:val="0024386F"/>
    <w:rsid w:val="00253906"/>
    <w:rsid w:val="00267858"/>
    <w:rsid w:val="00296F06"/>
    <w:rsid w:val="002A0046"/>
    <w:rsid w:val="002A639B"/>
    <w:rsid w:val="002B1733"/>
    <w:rsid w:val="002B749E"/>
    <w:rsid w:val="002D29A9"/>
    <w:rsid w:val="002D71D4"/>
    <w:rsid w:val="002F3E09"/>
    <w:rsid w:val="002F51AA"/>
    <w:rsid w:val="00301988"/>
    <w:rsid w:val="003020AB"/>
    <w:rsid w:val="0031551B"/>
    <w:rsid w:val="00342FAE"/>
    <w:rsid w:val="00371CB0"/>
    <w:rsid w:val="003766C3"/>
    <w:rsid w:val="00377189"/>
    <w:rsid w:val="0038519D"/>
    <w:rsid w:val="00391F87"/>
    <w:rsid w:val="003A7682"/>
    <w:rsid w:val="003D7F8D"/>
    <w:rsid w:val="003E07A7"/>
    <w:rsid w:val="003F6F84"/>
    <w:rsid w:val="004749A8"/>
    <w:rsid w:val="0047703A"/>
    <w:rsid w:val="004838CB"/>
    <w:rsid w:val="00492C2D"/>
    <w:rsid w:val="00492E33"/>
    <w:rsid w:val="00496C23"/>
    <w:rsid w:val="004B2079"/>
    <w:rsid w:val="004C4950"/>
    <w:rsid w:val="004F1354"/>
    <w:rsid w:val="004F7678"/>
    <w:rsid w:val="005109A9"/>
    <w:rsid w:val="00517939"/>
    <w:rsid w:val="005228A4"/>
    <w:rsid w:val="005246A0"/>
    <w:rsid w:val="00556AB7"/>
    <w:rsid w:val="0059478F"/>
    <w:rsid w:val="005F3ABE"/>
    <w:rsid w:val="00627B54"/>
    <w:rsid w:val="00634798"/>
    <w:rsid w:val="00634985"/>
    <w:rsid w:val="0064714D"/>
    <w:rsid w:val="00672852"/>
    <w:rsid w:val="00673EEC"/>
    <w:rsid w:val="00681891"/>
    <w:rsid w:val="006C25B1"/>
    <w:rsid w:val="006D6C65"/>
    <w:rsid w:val="006D78AF"/>
    <w:rsid w:val="006E3AD6"/>
    <w:rsid w:val="007067CC"/>
    <w:rsid w:val="00711D16"/>
    <w:rsid w:val="007441D5"/>
    <w:rsid w:val="007A0561"/>
    <w:rsid w:val="007B1FCA"/>
    <w:rsid w:val="007C2BA0"/>
    <w:rsid w:val="007F5734"/>
    <w:rsid w:val="0082212B"/>
    <w:rsid w:val="008264C1"/>
    <w:rsid w:val="00850C28"/>
    <w:rsid w:val="00860381"/>
    <w:rsid w:val="00871F65"/>
    <w:rsid w:val="008960DD"/>
    <w:rsid w:val="008C2560"/>
    <w:rsid w:val="008F5B37"/>
    <w:rsid w:val="009056BA"/>
    <w:rsid w:val="009208A0"/>
    <w:rsid w:val="009349B3"/>
    <w:rsid w:val="009559D1"/>
    <w:rsid w:val="00981F63"/>
    <w:rsid w:val="00995F08"/>
    <w:rsid w:val="009B5C5B"/>
    <w:rsid w:val="009B7BBF"/>
    <w:rsid w:val="009C1D8E"/>
    <w:rsid w:val="00A033F9"/>
    <w:rsid w:val="00A146EB"/>
    <w:rsid w:val="00A20B00"/>
    <w:rsid w:val="00A24EB7"/>
    <w:rsid w:val="00A427D9"/>
    <w:rsid w:val="00A5554D"/>
    <w:rsid w:val="00A5761D"/>
    <w:rsid w:val="00A7453F"/>
    <w:rsid w:val="00A85A5A"/>
    <w:rsid w:val="00A964FD"/>
    <w:rsid w:val="00A96B08"/>
    <w:rsid w:val="00AC28A3"/>
    <w:rsid w:val="00AD478F"/>
    <w:rsid w:val="00B00600"/>
    <w:rsid w:val="00B26D13"/>
    <w:rsid w:val="00B55B5B"/>
    <w:rsid w:val="00B63026"/>
    <w:rsid w:val="00B67179"/>
    <w:rsid w:val="00B77BAD"/>
    <w:rsid w:val="00BF0744"/>
    <w:rsid w:val="00C0561C"/>
    <w:rsid w:val="00C6613A"/>
    <w:rsid w:val="00C80AB6"/>
    <w:rsid w:val="00C90609"/>
    <w:rsid w:val="00CA625A"/>
    <w:rsid w:val="00CB4C05"/>
    <w:rsid w:val="00CB4D9D"/>
    <w:rsid w:val="00CB64D6"/>
    <w:rsid w:val="00CC1503"/>
    <w:rsid w:val="00CC1A02"/>
    <w:rsid w:val="00CC7087"/>
    <w:rsid w:val="00D22F70"/>
    <w:rsid w:val="00D32827"/>
    <w:rsid w:val="00D50D3F"/>
    <w:rsid w:val="00D53557"/>
    <w:rsid w:val="00D70832"/>
    <w:rsid w:val="00D93383"/>
    <w:rsid w:val="00DB7567"/>
    <w:rsid w:val="00DC0CAC"/>
    <w:rsid w:val="00E04F2D"/>
    <w:rsid w:val="00E1718F"/>
    <w:rsid w:val="00E25215"/>
    <w:rsid w:val="00E33AA0"/>
    <w:rsid w:val="00E45955"/>
    <w:rsid w:val="00E77BFC"/>
    <w:rsid w:val="00E81826"/>
    <w:rsid w:val="00E8477B"/>
    <w:rsid w:val="00E863D9"/>
    <w:rsid w:val="00EA2873"/>
    <w:rsid w:val="00F25423"/>
    <w:rsid w:val="00F56CE1"/>
    <w:rsid w:val="00F872EC"/>
    <w:rsid w:val="00FA71FC"/>
    <w:rsid w:val="00FB1242"/>
    <w:rsid w:val="00FE77C8"/>
    <w:rsid w:val="00FF0397"/>
    <w:rsid w:val="00FF0D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328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32827"/>
  </w:style>
  <w:style w:type="paragraph" w:styleId="Encabezado">
    <w:name w:val="header"/>
    <w:basedOn w:val="Normal"/>
    <w:link w:val="EncabezadoCar"/>
    <w:uiPriority w:val="99"/>
    <w:semiHidden/>
    <w:unhideWhenUsed/>
    <w:rsid w:val="00D328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32827"/>
  </w:style>
  <w:style w:type="paragraph" w:styleId="Textonotapie">
    <w:name w:val="footnote text"/>
    <w:basedOn w:val="Normal"/>
    <w:link w:val="TextonotapieCar"/>
    <w:uiPriority w:val="99"/>
    <w:unhideWhenUsed/>
    <w:rsid w:val="00D32827"/>
    <w:pPr>
      <w:spacing w:after="0" w:line="240" w:lineRule="auto"/>
    </w:pPr>
    <w:rPr>
      <w:sz w:val="20"/>
      <w:szCs w:val="20"/>
    </w:rPr>
  </w:style>
  <w:style w:type="character" w:customStyle="1" w:styleId="TextonotapieCar">
    <w:name w:val="Texto nota pie Car"/>
    <w:basedOn w:val="Fuentedeprrafopredeter"/>
    <w:link w:val="Textonotapie"/>
    <w:uiPriority w:val="99"/>
    <w:rsid w:val="00D32827"/>
    <w:rPr>
      <w:sz w:val="20"/>
      <w:szCs w:val="20"/>
    </w:rPr>
  </w:style>
  <w:style w:type="character" w:styleId="Refdenotaalpie">
    <w:name w:val="footnote reference"/>
    <w:basedOn w:val="Fuentedeprrafopredeter"/>
    <w:uiPriority w:val="99"/>
    <w:semiHidden/>
    <w:unhideWhenUsed/>
    <w:rsid w:val="00D32827"/>
    <w:rPr>
      <w:vertAlign w:val="superscript"/>
    </w:rPr>
  </w:style>
  <w:style w:type="paragraph" w:styleId="Prrafodelista">
    <w:name w:val="List Paragraph"/>
    <w:basedOn w:val="Normal"/>
    <w:uiPriority w:val="34"/>
    <w:qFormat/>
    <w:rsid w:val="00D32827"/>
    <w:pPr>
      <w:ind w:left="720"/>
      <w:contextualSpacing/>
    </w:pPr>
  </w:style>
  <w:style w:type="paragraph" w:styleId="Textodeglobo">
    <w:name w:val="Balloon Text"/>
    <w:basedOn w:val="Normal"/>
    <w:link w:val="TextodegloboCar"/>
    <w:uiPriority w:val="99"/>
    <w:semiHidden/>
    <w:unhideWhenUsed/>
    <w:rsid w:val="00D328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827"/>
    <w:rPr>
      <w:rFonts w:ascii="Tahoma" w:hAnsi="Tahoma" w:cs="Tahoma"/>
      <w:sz w:val="16"/>
      <w:szCs w:val="16"/>
    </w:rPr>
  </w:style>
  <w:style w:type="paragraph" w:styleId="Sinespaciado">
    <w:name w:val="No Spacing"/>
    <w:uiPriority w:val="1"/>
    <w:qFormat/>
    <w:rsid w:val="002A0046"/>
    <w:pPr>
      <w:widowControl w:val="0"/>
      <w:adjustRightInd w:val="0"/>
      <w:spacing w:after="0" w:line="360" w:lineRule="atLeast"/>
      <w:jc w:val="both"/>
      <w:textAlignment w:val="baseline"/>
    </w:pPr>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522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328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32827"/>
  </w:style>
  <w:style w:type="paragraph" w:styleId="Encabezado">
    <w:name w:val="header"/>
    <w:basedOn w:val="Normal"/>
    <w:link w:val="EncabezadoCar"/>
    <w:uiPriority w:val="99"/>
    <w:semiHidden/>
    <w:unhideWhenUsed/>
    <w:rsid w:val="00D328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32827"/>
  </w:style>
  <w:style w:type="paragraph" w:styleId="Textonotapie">
    <w:name w:val="footnote text"/>
    <w:basedOn w:val="Normal"/>
    <w:link w:val="TextonotapieCar"/>
    <w:uiPriority w:val="99"/>
    <w:unhideWhenUsed/>
    <w:rsid w:val="00D32827"/>
    <w:pPr>
      <w:spacing w:after="0" w:line="240" w:lineRule="auto"/>
    </w:pPr>
    <w:rPr>
      <w:sz w:val="20"/>
      <w:szCs w:val="20"/>
    </w:rPr>
  </w:style>
  <w:style w:type="character" w:customStyle="1" w:styleId="TextonotapieCar">
    <w:name w:val="Texto nota pie Car"/>
    <w:basedOn w:val="Fuentedeprrafopredeter"/>
    <w:link w:val="Textonotapie"/>
    <w:uiPriority w:val="99"/>
    <w:rsid w:val="00D32827"/>
    <w:rPr>
      <w:sz w:val="20"/>
      <w:szCs w:val="20"/>
    </w:rPr>
  </w:style>
  <w:style w:type="character" w:styleId="Refdenotaalpie">
    <w:name w:val="footnote reference"/>
    <w:basedOn w:val="Fuentedeprrafopredeter"/>
    <w:uiPriority w:val="99"/>
    <w:semiHidden/>
    <w:unhideWhenUsed/>
    <w:rsid w:val="00D32827"/>
    <w:rPr>
      <w:vertAlign w:val="superscript"/>
    </w:rPr>
  </w:style>
  <w:style w:type="paragraph" w:styleId="Prrafodelista">
    <w:name w:val="List Paragraph"/>
    <w:basedOn w:val="Normal"/>
    <w:uiPriority w:val="34"/>
    <w:qFormat/>
    <w:rsid w:val="00D32827"/>
    <w:pPr>
      <w:ind w:left="720"/>
      <w:contextualSpacing/>
    </w:pPr>
  </w:style>
  <w:style w:type="paragraph" w:styleId="Textodeglobo">
    <w:name w:val="Balloon Text"/>
    <w:basedOn w:val="Normal"/>
    <w:link w:val="TextodegloboCar"/>
    <w:uiPriority w:val="99"/>
    <w:semiHidden/>
    <w:unhideWhenUsed/>
    <w:rsid w:val="00D328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827"/>
    <w:rPr>
      <w:rFonts w:ascii="Tahoma" w:hAnsi="Tahoma" w:cs="Tahoma"/>
      <w:sz w:val="16"/>
      <w:szCs w:val="16"/>
    </w:rPr>
  </w:style>
  <w:style w:type="paragraph" w:styleId="Sinespaciado">
    <w:name w:val="No Spacing"/>
    <w:uiPriority w:val="1"/>
    <w:qFormat/>
    <w:rsid w:val="002A0046"/>
    <w:pPr>
      <w:widowControl w:val="0"/>
      <w:adjustRightInd w:val="0"/>
      <w:spacing w:after="0" w:line="360" w:lineRule="atLeast"/>
      <w:jc w:val="both"/>
      <w:textAlignment w:val="baseline"/>
    </w:pPr>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522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21303">
      <w:bodyDiv w:val="1"/>
      <w:marLeft w:val="0"/>
      <w:marRight w:val="0"/>
      <w:marTop w:val="0"/>
      <w:marBottom w:val="0"/>
      <w:divBdr>
        <w:top w:val="none" w:sz="0" w:space="0" w:color="auto"/>
        <w:left w:val="none" w:sz="0" w:space="0" w:color="auto"/>
        <w:bottom w:val="none" w:sz="0" w:space="0" w:color="auto"/>
        <w:right w:val="none" w:sz="0" w:space="0" w:color="auto"/>
      </w:divBdr>
    </w:div>
    <w:div w:id="19175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6AA0E-5051-49F6-AF8F-BE993F1B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1896</Words>
  <Characters>10428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efarias</dc:creator>
  <cp:lastModifiedBy>Magdalena Moncada</cp:lastModifiedBy>
  <cp:revision>2</cp:revision>
  <dcterms:created xsi:type="dcterms:W3CDTF">2018-12-28T13:33:00Z</dcterms:created>
  <dcterms:modified xsi:type="dcterms:W3CDTF">2018-12-28T13:33:00Z</dcterms:modified>
</cp:coreProperties>
</file>