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4C" w:rsidRPr="003D4128" w:rsidRDefault="00ED2296" w:rsidP="0062544C">
      <w:pPr>
        <w:pStyle w:val="Default"/>
        <w:jc w:val="both"/>
        <w:rPr>
          <w:rFonts w:ascii="Arial" w:hAnsi="Arial" w:cs="Arial"/>
          <w:b/>
          <w:sz w:val="28"/>
          <w:szCs w:val="28"/>
        </w:rPr>
      </w:pPr>
      <w:bookmarkStart w:id="0" w:name="_GoBack"/>
      <w:r w:rsidRPr="003D4128">
        <w:rPr>
          <w:rFonts w:ascii="Arial" w:hAnsi="Arial" w:cs="Arial"/>
          <w:b/>
          <w:sz w:val="28"/>
          <w:szCs w:val="28"/>
        </w:rPr>
        <w:t xml:space="preserve">Proyecto de Ley que Modifica la ley </w:t>
      </w:r>
      <w:proofErr w:type="spellStart"/>
      <w:r w:rsidRPr="003D4128">
        <w:rPr>
          <w:rFonts w:ascii="Arial" w:hAnsi="Arial" w:cs="Arial"/>
          <w:b/>
          <w:sz w:val="28"/>
          <w:szCs w:val="28"/>
        </w:rPr>
        <w:t>N°</w:t>
      </w:r>
      <w:proofErr w:type="spellEnd"/>
      <w:r w:rsidRPr="003D4128">
        <w:rPr>
          <w:rFonts w:ascii="Arial" w:hAnsi="Arial" w:cs="Arial"/>
          <w:b/>
          <w:sz w:val="28"/>
          <w:szCs w:val="28"/>
        </w:rPr>
        <w:t xml:space="preserve"> 19.300, que Aprueba ley sobre Bases Generales del Medio Ambiente, para exigir la elaboración de un Estudio de Impacto Ambiental en los proyectos que puedan generar contaminación lumínica en las zonas que indica. BOLETIN  1191-12</w:t>
      </w:r>
    </w:p>
    <w:p w:rsidR="00432F4C" w:rsidRPr="003D4128" w:rsidRDefault="00432F4C" w:rsidP="0062544C">
      <w:pPr>
        <w:pStyle w:val="Default"/>
        <w:jc w:val="both"/>
        <w:rPr>
          <w:rFonts w:ascii="Arial" w:hAnsi="Arial" w:cs="Arial"/>
          <w:b/>
          <w:bCs/>
          <w:sz w:val="28"/>
          <w:szCs w:val="28"/>
        </w:rPr>
      </w:pPr>
    </w:p>
    <w:p w:rsidR="00432F4C" w:rsidRPr="003D4128" w:rsidRDefault="00432F4C" w:rsidP="003A1D07">
      <w:pPr>
        <w:pStyle w:val="Default"/>
        <w:jc w:val="both"/>
        <w:rPr>
          <w:rFonts w:ascii="Arial" w:hAnsi="Arial" w:cs="Arial"/>
          <w:sz w:val="28"/>
          <w:szCs w:val="28"/>
        </w:rPr>
      </w:pPr>
      <w:r w:rsidRPr="003D4128">
        <w:rPr>
          <w:rFonts w:ascii="Arial" w:hAnsi="Arial" w:cs="Arial"/>
          <w:b/>
          <w:bCs/>
          <w:sz w:val="28"/>
          <w:szCs w:val="28"/>
        </w:rPr>
        <w:t xml:space="preserve">Legislatura: </w:t>
      </w:r>
      <w:r w:rsidR="00453F02" w:rsidRPr="003D4128">
        <w:rPr>
          <w:rFonts w:ascii="Arial" w:hAnsi="Arial" w:cs="Arial"/>
          <w:sz w:val="28"/>
          <w:szCs w:val="28"/>
        </w:rPr>
        <w:t>366</w:t>
      </w:r>
    </w:p>
    <w:p w:rsidR="00432F4C" w:rsidRPr="003D4128" w:rsidRDefault="00432F4C" w:rsidP="0062544C">
      <w:pPr>
        <w:pStyle w:val="Default"/>
        <w:jc w:val="both"/>
        <w:rPr>
          <w:rFonts w:ascii="Arial" w:hAnsi="Arial" w:cs="Arial"/>
          <w:sz w:val="28"/>
          <w:szCs w:val="28"/>
        </w:rPr>
      </w:pPr>
    </w:p>
    <w:p w:rsidR="005B434F" w:rsidRPr="003D4128" w:rsidRDefault="004A0E50" w:rsidP="003A1D07">
      <w:pPr>
        <w:pStyle w:val="Default"/>
        <w:jc w:val="both"/>
        <w:rPr>
          <w:rFonts w:ascii="Arial" w:hAnsi="Arial" w:cs="Arial"/>
          <w:sz w:val="28"/>
          <w:szCs w:val="28"/>
        </w:rPr>
      </w:pPr>
      <w:r w:rsidRPr="003D4128">
        <w:rPr>
          <w:rFonts w:ascii="Arial" w:hAnsi="Arial" w:cs="Arial"/>
          <w:b/>
          <w:bCs/>
          <w:sz w:val="28"/>
          <w:szCs w:val="28"/>
        </w:rPr>
        <w:t>F</w:t>
      </w:r>
      <w:r w:rsidR="00432F4C" w:rsidRPr="003D4128">
        <w:rPr>
          <w:rFonts w:ascii="Arial" w:hAnsi="Arial" w:cs="Arial"/>
          <w:b/>
          <w:bCs/>
          <w:sz w:val="28"/>
          <w:szCs w:val="28"/>
        </w:rPr>
        <w:t>echa de ingreso</w:t>
      </w:r>
      <w:r w:rsidR="003A1D07" w:rsidRPr="003D4128">
        <w:rPr>
          <w:rFonts w:ascii="Arial" w:hAnsi="Arial" w:cs="Arial"/>
          <w:b/>
          <w:bCs/>
          <w:sz w:val="28"/>
          <w:szCs w:val="28"/>
        </w:rPr>
        <w:t>:</w:t>
      </w:r>
      <w:r w:rsidR="00E112A1" w:rsidRPr="003D4128">
        <w:rPr>
          <w:rFonts w:ascii="Arial" w:hAnsi="Arial" w:cs="Arial"/>
          <w:b/>
          <w:bCs/>
          <w:sz w:val="28"/>
          <w:szCs w:val="28"/>
        </w:rPr>
        <w:t xml:space="preserve"> 1</w:t>
      </w:r>
      <w:r w:rsidR="00ED2296" w:rsidRPr="003D4128">
        <w:rPr>
          <w:rFonts w:ascii="Arial" w:hAnsi="Arial" w:cs="Arial"/>
          <w:b/>
          <w:bCs/>
          <w:sz w:val="28"/>
          <w:szCs w:val="28"/>
        </w:rPr>
        <w:t xml:space="preserve">1 de </w:t>
      </w:r>
      <w:proofErr w:type="gramStart"/>
      <w:r w:rsidR="00ED2296" w:rsidRPr="003D4128">
        <w:rPr>
          <w:rFonts w:ascii="Arial" w:hAnsi="Arial" w:cs="Arial"/>
          <w:b/>
          <w:bCs/>
          <w:sz w:val="28"/>
          <w:szCs w:val="28"/>
        </w:rPr>
        <w:t>julio</w:t>
      </w:r>
      <w:r w:rsidR="00E112A1" w:rsidRPr="003D4128">
        <w:rPr>
          <w:rFonts w:ascii="Arial" w:hAnsi="Arial" w:cs="Arial"/>
          <w:b/>
          <w:bCs/>
          <w:sz w:val="28"/>
          <w:szCs w:val="28"/>
        </w:rPr>
        <w:t xml:space="preserve">  de</w:t>
      </w:r>
      <w:proofErr w:type="gramEnd"/>
      <w:r w:rsidR="00E112A1" w:rsidRPr="003D4128">
        <w:rPr>
          <w:rFonts w:ascii="Arial" w:hAnsi="Arial" w:cs="Arial"/>
          <w:b/>
          <w:bCs/>
          <w:sz w:val="28"/>
          <w:szCs w:val="28"/>
        </w:rPr>
        <w:t xml:space="preserve"> 2018</w:t>
      </w:r>
      <w:r w:rsidR="00432F4C" w:rsidRPr="003D4128">
        <w:rPr>
          <w:rFonts w:ascii="Arial" w:hAnsi="Arial" w:cs="Arial"/>
          <w:sz w:val="28"/>
          <w:szCs w:val="28"/>
        </w:rPr>
        <w:t xml:space="preserve"> </w:t>
      </w:r>
    </w:p>
    <w:p w:rsidR="003A1D07" w:rsidRPr="003D4128" w:rsidRDefault="003A1D07" w:rsidP="003A1D07">
      <w:pPr>
        <w:pStyle w:val="Default"/>
        <w:jc w:val="both"/>
        <w:rPr>
          <w:rFonts w:ascii="Arial" w:hAnsi="Arial" w:cs="Arial"/>
          <w:b/>
          <w:bCs/>
          <w:color w:val="auto"/>
          <w:sz w:val="28"/>
          <w:szCs w:val="28"/>
        </w:rPr>
      </w:pPr>
    </w:p>
    <w:p w:rsidR="00432F4C" w:rsidRPr="003D4128" w:rsidRDefault="005B434F" w:rsidP="003A1D07">
      <w:pPr>
        <w:pStyle w:val="Default"/>
        <w:jc w:val="both"/>
        <w:rPr>
          <w:rFonts w:ascii="Arial" w:hAnsi="Arial" w:cs="Arial"/>
          <w:sz w:val="28"/>
          <w:szCs w:val="28"/>
        </w:rPr>
      </w:pPr>
      <w:r w:rsidRPr="003D4128">
        <w:rPr>
          <w:rFonts w:ascii="Arial" w:hAnsi="Arial" w:cs="Arial"/>
          <w:b/>
          <w:bCs/>
          <w:sz w:val="28"/>
          <w:szCs w:val="28"/>
        </w:rPr>
        <w:t>E</w:t>
      </w:r>
      <w:r w:rsidR="00432F4C" w:rsidRPr="003D4128">
        <w:rPr>
          <w:rFonts w:ascii="Arial" w:hAnsi="Arial" w:cs="Arial"/>
          <w:b/>
          <w:bCs/>
          <w:sz w:val="28"/>
          <w:szCs w:val="28"/>
        </w:rPr>
        <w:t xml:space="preserve">stado: </w:t>
      </w:r>
      <w:r w:rsidR="00097085" w:rsidRPr="003D4128">
        <w:rPr>
          <w:rFonts w:ascii="Arial" w:hAnsi="Arial" w:cs="Arial"/>
          <w:b/>
          <w:bCs/>
          <w:sz w:val="28"/>
          <w:szCs w:val="28"/>
        </w:rPr>
        <w:t xml:space="preserve">segundo </w:t>
      </w:r>
      <w:r w:rsidR="00432F4C" w:rsidRPr="003D4128">
        <w:rPr>
          <w:rFonts w:ascii="Arial" w:hAnsi="Arial" w:cs="Arial"/>
          <w:sz w:val="28"/>
          <w:szCs w:val="28"/>
        </w:rPr>
        <w:t xml:space="preserve">trámite constitucional </w:t>
      </w:r>
      <w:r w:rsidR="00453F02" w:rsidRPr="003D4128">
        <w:rPr>
          <w:rFonts w:ascii="Arial" w:hAnsi="Arial" w:cs="Arial"/>
          <w:sz w:val="28"/>
          <w:szCs w:val="28"/>
        </w:rPr>
        <w:t xml:space="preserve">(discusión </w:t>
      </w:r>
      <w:r w:rsidR="00ED2296" w:rsidRPr="003D4128">
        <w:rPr>
          <w:rFonts w:ascii="Arial" w:hAnsi="Arial" w:cs="Arial"/>
          <w:sz w:val="28"/>
          <w:szCs w:val="28"/>
        </w:rPr>
        <w:t>general</w:t>
      </w:r>
      <w:r w:rsidR="00A766F0" w:rsidRPr="003D4128">
        <w:rPr>
          <w:rFonts w:ascii="Arial" w:hAnsi="Arial" w:cs="Arial"/>
          <w:sz w:val="28"/>
          <w:szCs w:val="28"/>
        </w:rPr>
        <w:t>)</w:t>
      </w:r>
    </w:p>
    <w:p w:rsidR="006A0525" w:rsidRPr="003D4128" w:rsidRDefault="006A0525" w:rsidP="0062544C">
      <w:pPr>
        <w:pStyle w:val="Default"/>
        <w:jc w:val="both"/>
        <w:rPr>
          <w:rFonts w:ascii="Arial" w:hAnsi="Arial" w:cs="Arial"/>
          <w:sz w:val="28"/>
          <w:szCs w:val="28"/>
        </w:rPr>
      </w:pPr>
    </w:p>
    <w:p w:rsidR="00432F4C" w:rsidRPr="003D4128" w:rsidRDefault="006A0525" w:rsidP="0062544C">
      <w:pPr>
        <w:pStyle w:val="Default"/>
        <w:jc w:val="both"/>
        <w:rPr>
          <w:rFonts w:ascii="Arial" w:hAnsi="Arial" w:cs="Arial"/>
          <w:sz w:val="28"/>
          <w:szCs w:val="28"/>
        </w:rPr>
      </w:pPr>
      <w:r w:rsidRPr="003D4128">
        <w:rPr>
          <w:rFonts w:ascii="Arial" w:hAnsi="Arial" w:cs="Arial"/>
          <w:b/>
          <w:sz w:val="28"/>
          <w:szCs w:val="28"/>
        </w:rPr>
        <w:t xml:space="preserve">Inicio en el </w:t>
      </w:r>
      <w:proofErr w:type="gramStart"/>
      <w:r w:rsidRPr="003D4128">
        <w:rPr>
          <w:rFonts w:ascii="Arial" w:hAnsi="Arial" w:cs="Arial"/>
          <w:b/>
          <w:sz w:val="28"/>
          <w:szCs w:val="28"/>
        </w:rPr>
        <w:t>Senado</w:t>
      </w:r>
      <w:r w:rsidRPr="003D4128">
        <w:rPr>
          <w:rFonts w:ascii="Arial" w:hAnsi="Arial" w:cs="Arial"/>
          <w:sz w:val="28"/>
          <w:szCs w:val="28"/>
        </w:rPr>
        <w:t xml:space="preserve"> :</w:t>
      </w:r>
      <w:proofErr w:type="gramEnd"/>
      <w:r w:rsidRPr="003D4128">
        <w:rPr>
          <w:rFonts w:ascii="Arial" w:hAnsi="Arial" w:cs="Arial"/>
          <w:sz w:val="28"/>
          <w:szCs w:val="28"/>
        </w:rPr>
        <w:t xml:space="preserve"> 10 de octubre 2018</w:t>
      </w:r>
    </w:p>
    <w:p w:rsidR="006A0525" w:rsidRPr="003D4128" w:rsidRDefault="006A0525" w:rsidP="003A1D07">
      <w:pPr>
        <w:pStyle w:val="Default"/>
        <w:jc w:val="both"/>
        <w:rPr>
          <w:rFonts w:ascii="Arial" w:hAnsi="Arial" w:cs="Arial"/>
          <w:b/>
          <w:bCs/>
          <w:sz w:val="28"/>
          <w:szCs w:val="28"/>
        </w:rPr>
      </w:pPr>
    </w:p>
    <w:p w:rsidR="00432F4C" w:rsidRPr="003D4128" w:rsidRDefault="00432F4C" w:rsidP="003A1D07">
      <w:pPr>
        <w:pStyle w:val="Default"/>
        <w:jc w:val="both"/>
        <w:rPr>
          <w:rFonts w:ascii="Arial" w:hAnsi="Arial" w:cs="Arial"/>
          <w:sz w:val="28"/>
          <w:szCs w:val="28"/>
        </w:rPr>
      </w:pPr>
      <w:r w:rsidRPr="003D4128">
        <w:rPr>
          <w:rFonts w:ascii="Arial" w:hAnsi="Arial" w:cs="Arial"/>
          <w:b/>
          <w:bCs/>
          <w:sz w:val="28"/>
          <w:szCs w:val="28"/>
        </w:rPr>
        <w:t xml:space="preserve">Iniciativa: </w:t>
      </w:r>
      <w:r w:rsidRPr="003D4128">
        <w:rPr>
          <w:rFonts w:ascii="Arial" w:hAnsi="Arial" w:cs="Arial"/>
          <w:sz w:val="28"/>
          <w:szCs w:val="28"/>
        </w:rPr>
        <w:t xml:space="preserve">Moción </w:t>
      </w:r>
    </w:p>
    <w:p w:rsidR="00432F4C" w:rsidRPr="003D4128" w:rsidRDefault="00432F4C" w:rsidP="0062544C">
      <w:pPr>
        <w:pStyle w:val="Default"/>
        <w:jc w:val="both"/>
        <w:rPr>
          <w:rFonts w:ascii="Arial" w:hAnsi="Arial" w:cs="Arial"/>
          <w:sz w:val="28"/>
          <w:szCs w:val="28"/>
        </w:rPr>
      </w:pPr>
    </w:p>
    <w:p w:rsidR="00BF3BB4" w:rsidRPr="003D4128" w:rsidRDefault="00432F4C" w:rsidP="00BF3BB4">
      <w:pPr>
        <w:tabs>
          <w:tab w:val="left" w:pos="1418"/>
        </w:tabs>
        <w:rPr>
          <w:rFonts w:ascii="Arial" w:eastAsia="Times New Roman" w:hAnsi="Arial" w:cs="Arial"/>
          <w:spacing w:val="0"/>
          <w:sz w:val="28"/>
          <w:szCs w:val="28"/>
          <w:lang w:val="es-ES" w:eastAsia="es-ES"/>
        </w:rPr>
      </w:pPr>
      <w:r w:rsidRPr="003D4128">
        <w:rPr>
          <w:rFonts w:ascii="Arial" w:hAnsi="Arial" w:cs="Arial"/>
          <w:b/>
          <w:bCs/>
          <w:sz w:val="28"/>
          <w:szCs w:val="28"/>
        </w:rPr>
        <w:t xml:space="preserve">Cámara de origen: </w:t>
      </w:r>
      <w:r w:rsidR="00163D8F" w:rsidRPr="003D4128">
        <w:rPr>
          <w:rFonts w:ascii="Arial" w:hAnsi="Arial" w:cs="Arial"/>
          <w:b/>
          <w:bCs/>
          <w:sz w:val="28"/>
          <w:szCs w:val="28"/>
        </w:rPr>
        <w:t>C</w:t>
      </w:r>
      <w:r w:rsidR="005B434F" w:rsidRPr="003D4128">
        <w:rPr>
          <w:rFonts w:ascii="Arial" w:hAnsi="Arial" w:cs="Arial"/>
          <w:b/>
          <w:bCs/>
          <w:sz w:val="28"/>
          <w:szCs w:val="28"/>
        </w:rPr>
        <w:t>Á</w:t>
      </w:r>
      <w:r w:rsidR="00163D8F" w:rsidRPr="003D4128">
        <w:rPr>
          <w:rFonts w:ascii="Arial" w:hAnsi="Arial" w:cs="Arial"/>
          <w:b/>
          <w:bCs/>
          <w:sz w:val="28"/>
          <w:szCs w:val="28"/>
        </w:rPr>
        <w:t>MARA DE DIPUTADOS</w:t>
      </w:r>
      <w:r w:rsidR="00FC5760" w:rsidRPr="003D4128">
        <w:rPr>
          <w:rFonts w:ascii="Arial" w:hAnsi="Arial" w:cs="Arial"/>
          <w:b/>
          <w:bCs/>
          <w:sz w:val="28"/>
          <w:szCs w:val="28"/>
        </w:rPr>
        <w:t xml:space="preserve"> </w:t>
      </w:r>
      <w:r w:rsidR="00BF3BB4" w:rsidRPr="003D4128">
        <w:rPr>
          <w:rFonts w:ascii="Arial" w:eastAsia="Times New Roman" w:hAnsi="Arial" w:cs="Arial"/>
          <w:spacing w:val="0"/>
          <w:sz w:val="28"/>
          <w:szCs w:val="28"/>
          <w:lang w:val="es-ES" w:eastAsia="es-ES"/>
        </w:rPr>
        <w:t xml:space="preserve">Sebastián </w:t>
      </w:r>
      <w:proofErr w:type="spellStart"/>
      <w:r w:rsidR="00BF3BB4" w:rsidRPr="003D4128">
        <w:rPr>
          <w:rFonts w:ascii="Arial" w:eastAsia="Times New Roman" w:hAnsi="Arial" w:cs="Arial"/>
          <w:spacing w:val="0"/>
          <w:sz w:val="28"/>
          <w:szCs w:val="28"/>
          <w:lang w:val="es-ES" w:eastAsia="es-ES"/>
        </w:rPr>
        <w:t>Alvarez</w:t>
      </w:r>
      <w:proofErr w:type="spellEnd"/>
      <w:r w:rsidR="00BF3BB4" w:rsidRPr="003D4128">
        <w:rPr>
          <w:rFonts w:ascii="Arial" w:eastAsia="Times New Roman" w:hAnsi="Arial" w:cs="Arial"/>
          <w:spacing w:val="0"/>
          <w:sz w:val="28"/>
          <w:szCs w:val="28"/>
          <w:lang w:val="es-ES" w:eastAsia="es-ES"/>
        </w:rPr>
        <w:t xml:space="preserve"> Ramírez, José Miguel Castro </w:t>
      </w:r>
      <w:proofErr w:type="spellStart"/>
      <w:r w:rsidR="00BF3BB4" w:rsidRPr="003D4128">
        <w:rPr>
          <w:rFonts w:ascii="Arial" w:eastAsia="Times New Roman" w:hAnsi="Arial" w:cs="Arial"/>
          <w:spacing w:val="0"/>
          <w:sz w:val="28"/>
          <w:szCs w:val="28"/>
          <w:lang w:val="es-ES" w:eastAsia="es-ES"/>
        </w:rPr>
        <w:t>Bascuñan</w:t>
      </w:r>
      <w:proofErr w:type="spellEnd"/>
      <w:r w:rsidR="00BF3BB4" w:rsidRPr="003D4128">
        <w:rPr>
          <w:rFonts w:ascii="Arial" w:eastAsia="Times New Roman" w:hAnsi="Arial" w:cs="Arial"/>
          <w:spacing w:val="0"/>
          <w:sz w:val="28"/>
          <w:szCs w:val="28"/>
          <w:lang w:val="es-ES" w:eastAsia="es-ES"/>
        </w:rPr>
        <w:t xml:space="preserve">, Sofía Cid </w:t>
      </w:r>
      <w:proofErr w:type="spellStart"/>
      <w:r w:rsidR="00BF3BB4" w:rsidRPr="003D4128">
        <w:rPr>
          <w:rFonts w:ascii="Arial" w:eastAsia="Times New Roman" w:hAnsi="Arial" w:cs="Arial"/>
          <w:spacing w:val="0"/>
          <w:sz w:val="28"/>
          <w:szCs w:val="28"/>
          <w:lang w:val="es-ES" w:eastAsia="es-ES"/>
        </w:rPr>
        <w:t>Versalovic</w:t>
      </w:r>
      <w:proofErr w:type="spellEnd"/>
      <w:r w:rsidR="00BF3BB4" w:rsidRPr="003D4128">
        <w:rPr>
          <w:rFonts w:ascii="Arial" w:eastAsia="Times New Roman" w:hAnsi="Arial" w:cs="Arial"/>
          <w:spacing w:val="0"/>
          <w:sz w:val="28"/>
          <w:szCs w:val="28"/>
          <w:lang w:val="es-ES" w:eastAsia="es-ES"/>
        </w:rPr>
        <w:t xml:space="preserve">, Francisco Eguiguren Correa, Camila Flores Oporto, Félix González Gatica, Harry Jürgensen </w:t>
      </w:r>
      <w:proofErr w:type="spellStart"/>
      <w:r w:rsidR="00BF3BB4" w:rsidRPr="003D4128">
        <w:rPr>
          <w:rFonts w:ascii="Arial" w:eastAsia="Times New Roman" w:hAnsi="Arial" w:cs="Arial"/>
          <w:spacing w:val="0"/>
          <w:sz w:val="28"/>
          <w:szCs w:val="28"/>
          <w:lang w:val="es-ES" w:eastAsia="es-ES"/>
        </w:rPr>
        <w:t>Rundshagen</w:t>
      </w:r>
      <w:proofErr w:type="spellEnd"/>
      <w:r w:rsidR="00BF3BB4" w:rsidRPr="003D4128">
        <w:rPr>
          <w:rFonts w:ascii="Arial" w:eastAsia="Times New Roman" w:hAnsi="Arial" w:cs="Arial"/>
          <w:spacing w:val="0"/>
          <w:sz w:val="28"/>
          <w:szCs w:val="28"/>
          <w:lang w:val="es-ES" w:eastAsia="es-ES"/>
        </w:rPr>
        <w:t xml:space="preserve">, Ximena Ossandón </w:t>
      </w:r>
      <w:proofErr w:type="spellStart"/>
      <w:r w:rsidR="00BF3BB4" w:rsidRPr="003D4128">
        <w:rPr>
          <w:rFonts w:ascii="Arial" w:eastAsia="Times New Roman" w:hAnsi="Arial" w:cs="Arial"/>
          <w:spacing w:val="0"/>
          <w:sz w:val="28"/>
          <w:szCs w:val="28"/>
          <w:lang w:val="es-ES" w:eastAsia="es-ES"/>
        </w:rPr>
        <w:t>Irarrázabal</w:t>
      </w:r>
      <w:proofErr w:type="spellEnd"/>
      <w:r w:rsidR="00BF3BB4" w:rsidRPr="003D4128">
        <w:rPr>
          <w:rFonts w:ascii="Arial" w:eastAsia="Times New Roman" w:hAnsi="Arial" w:cs="Arial"/>
          <w:spacing w:val="0"/>
          <w:sz w:val="28"/>
          <w:szCs w:val="28"/>
          <w:lang w:val="es-ES" w:eastAsia="es-ES"/>
        </w:rPr>
        <w:t xml:space="preserve">, Hugo Rey Martínez y Diego </w:t>
      </w:r>
      <w:proofErr w:type="spellStart"/>
      <w:r w:rsidR="00BF3BB4" w:rsidRPr="003D4128">
        <w:rPr>
          <w:rFonts w:ascii="Arial" w:eastAsia="Times New Roman" w:hAnsi="Arial" w:cs="Arial"/>
          <w:spacing w:val="0"/>
          <w:sz w:val="28"/>
          <w:szCs w:val="28"/>
          <w:lang w:val="es-ES" w:eastAsia="es-ES"/>
        </w:rPr>
        <w:t>Schalper</w:t>
      </w:r>
      <w:proofErr w:type="spellEnd"/>
      <w:r w:rsidR="00BF3BB4" w:rsidRPr="003D4128">
        <w:rPr>
          <w:rFonts w:ascii="Arial" w:eastAsia="Times New Roman" w:hAnsi="Arial" w:cs="Arial"/>
          <w:spacing w:val="0"/>
          <w:sz w:val="28"/>
          <w:szCs w:val="28"/>
          <w:lang w:val="es-ES" w:eastAsia="es-ES"/>
        </w:rPr>
        <w:t xml:space="preserve"> Sepúlveda.</w:t>
      </w:r>
    </w:p>
    <w:p w:rsidR="00432F4C" w:rsidRPr="003D4128" w:rsidRDefault="00432F4C" w:rsidP="003A1D07">
      <w:pPr>
        <w:pStyle w:val="Default"/>
        <w:jc w:val="both"/>
        <w:rPr>
          <w:rFonts w:ascii="Arial" w:hAnsi="Arial" w:cs="Arial"/>
          <w:sz w:val="28"/>
          <w:szCs w:val="28"/>
        </w:rPr>
      </w:pPr>
      <w:r w:rsidRPr="003D4128">
        <w:rPr>
          <w:rFonts w:ascii="Arial" w:hAnsi="Arial" w:cs="Arial"/>
          <w:b/>
          <w:bCs/>
          <w:sz w:val="28"/>
          <w:szCs w:val="28"/>
        </w:rPr>
        <w:t xml:space="preserve">Urgencia: </w:t>
      </w:r>
      <w:r w:rsidR="00ED2296" w:rsidRPr="003D4128">
        <w:rPr>
          <w:rFonts w:ascii="Arial" w:hAnsi="Arial" w:cs="Arial"/>
          <w:b/>
          <w:bCs/>
          <w:sz w:val="28"/>
          <w:szCs w:val="28"/>
        </w:rPr>
        <w:t>Sin urgencia</w:t>
      </w:r>
      <w:r w:rsidR="00ED2296" w:rsidRPr="003D4128">
        <w:rPr>
          <w:rFonts w:ascii="Arial" w:hAnsi="Arial" w:cs="Arial"/>
          <w:sz w:val="28"/>
          <w:szCs w:val="28"/>
        </w:rPr>
        <w:t>.</w:t>
      </w:r>
    </w:p>
    <w:p w:rsidR="00432F4C" w:rsidRPr="003D4128" w:rsidRDefault="00432F4C" w:rsidP="0062544C">
      <w:pPr>
        <w:pStyle w:val="Default"/>
        <w:jc w:val="both"/>
        <w:rPr>
          <w:rFonts w:ascii="Arial" w:hAnsi="Arial" w:cs="Arial"/>
          <w:sz w:val="28"/>
          <w:szCs w:val="28"/>
        </w:rPr>
      </w:pPr>
    </w:p>
    <w:p w:rsidR="00DE247E" w:rsidRPr="003D4128" w:rsidRDefault="004A0E50" w:rsidP="003A1D07">
      <w:pPr>
        <w:pStyle w:val="Sangradetextonormal"/>
        <w:tabs>
          <w:tab w:val="left" w:pos="1418"/>
        </w:tabs>
        <w:ind w:left="0"/>
        <w:rPr>
          <w:rFonts w:ascii="Arial" w:eastAsia="Times New Roman" w:hAnsi="Arial" w:cs="Arial"/>
          <w:spacing w:val="0"/>
          <w:sz w:val="28"/>
          <w:szCs w:val="28"/>
          <w:lang w:val="es-ES" w:eastAsia="es-ES"/>
        </w:rPr>
      </w:pPr>
      <w:r w:rsidRPr="003D4128">
        <w:rPr>
          <w:rFonts w:ascii="Arial" w:hAnsi="Arial" w:cs="Arial"/>
          <w:b/>
          <w:bCs/>
          <w:sz w:val="28"/>
          <w:szCs w:val="28"/>
        </w:rPr>
        <w:t xml:space="preserve">Idea Matriz: </w:t>
      </w:r>
      <w:r w:rsidR="003A1D07" w:rsidRPr="003D4128">
        <w:rPr>
          <w:rFonts w:ascii="Arial" w:hAnsi="Arial" w:cs="Arial"/>
          <w:b/>
          <w:bCs/>
          <w:sz w:val="28"/>
          <w:szCs w:val="28"/>
        </w:rPr>
        <w:t>E</w:t>
      </w:r>
      <w:proofErr w:type="spellStart"/>
      <w:r w:rsidR="00DE247E" w:rsidRPr="003D4128">
        <w:rPr>
          <w:rFonts w:ascii="Arial" w:eastAsia="Times New Roman" w:hAnsi="Arial" w:cs="Arial"/>
          <w:spacing w:val="0"/>
          <w:sz w:val="28"/>
          <w:szCs w:val="28"/>
          <w:lang w:val="es-ES" w:eastAsia="es-ES"/>
        </w:rPr>
        <w:t>xigir</w:t>
      </w:r>
      <w:proofErr w:type="spellEnd"/>
      <w:r w:rsidR="00DE247E" w:rsidRPr="003D4128">
        <w:rPr>
          <w:rFonts w:ascii="Arial" w:eastAsia="Times New Roman" w:hAnsi="Arial" w:cs="Arial"/>
          <w:spacing w:val="0"/>
          <w:sz w:val="28"/>
          <w:szCs w:val="28"/>
          <w:lang w:val="es-ES" w:eastAsia="es-ES"/>
        </w:rPr>
        <w:t xml:space="preserve"> un estudio de impacto ambiental para aquellos proyectos que ocasionen contaminación lumínica en zonas de desarrollo astronómico.</w:t>
      </w:r>
    </w:p>
    <w:p w:rsidR="00DE247E" w:rsidRPr="003D4128" w:rsidRDefault="00DE247E" w:rsidP="00DE247E">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Para lograr ese objetivo, esta iniciativa legal propone</w:t>
      </w:r>
      <w:r w:rsidR="002862AA" w:rsidRPr="003D4128">
        <w:rPr>
          <w:rFonts w:ascii="Arial" w:eastAsia="Times New Roman" w:hAnsi="Arial" w:cs="Arial"/>
          <w:spacing w:val="0"/>
          <w:sz w:val="28"/>
          <w:szCs w:val="28"/>
          <w:lang w:val="es-ES" w:eastAsia="es-ES"/>
        </w:rPr>
        <w:t xml:space="preserve">, </w:t>
      </w:r>
      <w:r w:rsidRPr="003D4128">
        <w:rPr>
          <w:rFonts w:ascii="Arial" w:eastAsia="Times New Roman" w:hAnsi="Arial" w:cs="Arial"/>
          <w:spacing w:val="0"/>
          <w:sz w:val="28"/>
          <w:szCs w:val="28"/>
          <w:lang w:val="es-ES" w:eastAsia="es-ES"/>
        </w:rPr>
        <w:t xml:space="preserve">introducir una modificación </w:t>
      </w:r>
      <w:r w:rsidR="005A2E46" w:rsidRPr="003D4128">
        <w:rPr>
          <w:rFonts w:ascii="Arial" w:eastAsia="Times New Roman" w:hAnsi="Arial" w:cs="Arial"/>
          <w:spacing w:val="0"/>
          <w:sz w:val="28"/>
          <w:szCs w:val="28"/>
          <w:lang w:val="es-ES" w:eastAsia="es-ES"/>
        </w:rPr>
        <w:t xml:space="preserve">al </w:t>
      </w:r>
      <w:r w:rsidRPr="003D4128">
        <w:rPr>
          <w:rFonts w:ascii="Arial" w:eastAsia="Times New Roman" w:hAnsi="Arial" w:cs="Arial"/>
          <w:spacing w:val="0"/>
          <w:sz w:val="28"/>
          <w:szCs w:val="28"/>
          <w:lang w:val="es-ES" w:eastAsia="es-ES"/>
        </w:rPr>
        <w:t xml:space="preserve">artículo 11 de la ley </w:t>
      </w:r>
      <w:proofErr w:type="spellStart"/>
      <w:r w:rsidRPr="003D4128">
        <w:rPr>
          <w:rFonts w:ascii="Arial" w:eastAsia="Times New Roman" w:hAnsi="Arial" w:cs="Arial"/>
          <w:spacing w:val="0"/>
          <w:sz w:val="28"/>
          <w:szCs w:val="28"/>
          <w:lang w:val="es-ES" w:eastAsia="es-ES"/>
        </w:rPr>
        <w:t>N°</w:t>
      </w:r>
      <w:proofErr w:type="spellEnd"/>
      <w:r w:rsidRPr="003D4128">
        <w:rPr>
          <w:rFonts w:ascii="Arial" w:eastAsia="Times New Roman" w:hAnsi="Arial" w:cs="Arial"/>
          <w:spacing w:val="0"/>
          <w:sz w:val="28"/>
          <w:szCs w:val="28"/>
          <w:lang w:val="es-ES" w:eastAsia="es-ES"/>
        </w:rPr>
        <w:t xml:space="preserve"> 19.300 sobre Bases Generales del Medio Ambiente</w:t>
      </w:r>
      <w:r w:rsidR="005A2E46" w:rsidRPr="003D4128">
        <w:rPr>
          <w:rFonts w:ascii="Arial" w:eastAsia="Times New Roman" w:hAnsi="Arial" w:cs="Arial"/>
          <w:spacing w:val="0"/>
          <w:sz w:val="28"/>
          <w:szCs w:val="28"/>
          <w:lang w:val="es-ES" w:eastAsia="es-ES"/>
        </w:rPr>
        <w:t xml:space="preserve">. </w:t>
      </w:r>
      <w:r w:rsidRPr="003D4128">
        <w:rPr>
          <w:rFonts w:ascii="Arial" w:eastAsia="Times New Roman" w:hAnsi="Arial" w:cs="Arial"/>
          <w:spacing w:val="0"/>
          <w:sz w:val="28"/>
          <w:szCs w:val="28"/>
          <w:lang w:val="es-ES" w:eastAsia="es-ES"/>
        </w:rPr>
        <w:t>Consta de un artículo único permanente.</w:t>
      </w:r>
    </w:p>
    <w:p w:rsidR="00ED13FB" w:rsidRPr="003D4128" w:rsidRDefault="00ED13FB" w:rsidP="003A1D07">
      <w:pPr>
        <w:pStyle w:val="Default"/>
        <w:ind w:left="720"/>
        <w:jc w:val="both"/>
        <w:rPr>
          <w:rFonts w:ascii="Arial" w:hAnsi="Arial" w:cs="Arial"/>
          <w:b/>
          <w:bCs/>
          <w:sz w:val="28"/>
          <w:szCs w:val="28"/>
        </w:rPr>
      </w:pPr>
    </w:p>
    <w:p w:rsidR="00ED13FB" w:rsidRPr="003D4128" w:rsidRDefault="00ED13FB" w:rsidP="0062544C">
      <w:pPr>
        <w:pStyle w:val="Default"/>
        <w:ind w:left="720"/>
        <w:jc w:val="both"/>
        <w:rPr>
          <w:rFonts w:ascii="Arial" w:hAnsi="Arial" w:cs="Arial"/>
          <w:sz w:val="28"/>
          <w:szCs w:val="28"/>
        </w:rPr>
      </w:pPr>
    </w:p>
    <w:p w:rsidR="00E55F7C" w:rsidRDefault="00E55F7C" w:rsidP="00E55F7C">
      <w:pPr>
        <w:pStyle w:val="Default"/>
        <w:jc w:val="both"/>
        <w:rPr>
          <w:rFonts w:ascii="Arial" w:hAnsi="Arial" w:cs="Arial"/>
          <w:b/>
          <w:bCs/>
          <w:sz w:val="28"/>
          <w:szCs w:val="28"/>
        </w:rPr>
      </w:pPr>
    </w:p>
    <w:p w:rsidR="00E55F7C" w:rsidRDefault="00E55F7C" w:rsidP="00E55F7C">
      <w:pPr>
        <w:pStyle w:val="Default"/>
        <w:jc w:val="both"/>
        <w:rPr>
          <w:rFonts w:ascii="Arial" w:hAnsi="Arial" w:cs="Arial"/>
          <w:b/>
          <w:bCs/>
          <w:sz w:val="28"/>
          <w:szCs w:val="28"/>
        </w:rPr>
      </w:pPr>
    </w:p>
    <w:p w:rsidR="00E55F7C" w:rsidRDefault="00966C65" w:rsidP="00E55F7C">
      <w:pPr>
        <w:pStyle w:val="Default"/>
        <w:jc w:val="both"/>
        <w:rPr>
          <w:rFonts w:ascii="Arial" w:hAnsi="Arial" w:cs="Arial"/>
          <w:b/>
          <w:bCs/>
          <w:sz w:val="28"/>
          <w:szCs w:val="28"/>
        </w:rPr>
      </w:pPr>
      <w:r w:rsidRPr="003D4128">
        <w:rPr>
          <w:rFonts w:ascii="Arial" w:hAnsi="Arial" w:cs="Arial"/>
          <w:b/>
          <w:bCs/>
          <w:sz w:val="28"/>
          <w:szCs w:val="28"/>
        </w:rPr>
        <w:lastRenderedPageBreak/>
        <w:t xml:space="preserve">I Antecedentes </w:t>
      </w:r>
      <w:r w:rsidR="00432F4C" w:rsidRPr="003D4128">
        <w:rPr>
          <w:rFonts w:ascii="Arial" w:hAnsi="Arial" w:cs="Arial"/>
          <w:b/>
          <w:bCs/>
          <w:sz w:val="28"/>
          <w:szCs w:val="28"/>
        </w:rPr>
        <w:t xml:space="preserve"> </w:t>
      </w:r>
    </w:p>
    <w:p w:rsidR="004B411B" w:rsidRPr="00E55F7C" w:rsidRDefault="004B411B" w:rsidP="00E55F7C">
      <w:pPr>
        <w:pStyle w:val="Default"/>
        <w:jc w:val="both"/>
        <w:rPr>
          <w:rFonts w:ascii="Arial" w:hAnsi="Arial" w:cs="Arial"/>
          <w:sz w:val="28"/>
          <w:szCs w:val="28"/>
        </w:rPr>
      </w:pPr>
      <w:r w:rsidRPr="003D4128">
        <w:rPr>
          <w:rFonts w:ascii="Arial" w:eastAsia="Times New Roman" w:hAnsi="Arial" w:cs="Arial"/>
          <w:b/>
          <w:bCs/>
          <w:spacing w:val="0"/>
          <w:sz w:val="28"/>
          <w:szCs w:val="28"/>
          <w:lang w:val="es-ES" w:eastAsia="es-ES"/>
        </w:rPr>
        <w:t>Fundamentos del proyecto de ley contenidos en la moción</w:t>
      </w:r>
      <w:r w:rsidR="00E97BDF" w:rsidRPr="003D4128">
        <w:rPr>
          <w:rFonts w:ascii="Arial" w:eastAsia="Times New Roman" w:hAnsi="Arial" w:cs="Arial"/>
          <w:b/>
          <w:bCs/>
          <w:spacing w:val="0"/>
          <w:sz w:val="28"/>
          <w:szCs w:val="28"/>
          <w:lang w:val="es-ES" w:eastAsia="es-ES"/>
        </w:rPr>
        <w:t xml:space="preserve"> de la Cámara,</w:t>
      </w:r>
    </w:p>
    <w:p w:rsidR="005A2E46" w:rsidRPr="003D4128" w:rsidRDefault="004B411B" w:rsidP="004B411B">
      <w:pPr>
        <w:tabs>
          <w:tab w:val="left" w:pos="1418"/>
        </w:tabs>
        <w:spacing w:after="0"/>
        <w:rPr>
          <w:rFonts w:ascii="Arial" w:eastAsia="Times New Roman" w:hAnsi="Arial" w:cs="Arial"/>
          <w:spacing w:val="0"/>
          <w:sz w:val="28"/>
          <w:szCs w:val="28"/>
          <w:lang w:val="es-MX" w:eastAsia="es-ES"/>
        </w:rPr>
      </w:pPr>
      <w:r w:rsidRPr="003D4128">
        <w:rPr>
          <w:rFonts w:ascii="Arial" w:eastAsia="Times New Roman" w:hAnsi="Arial" w:cs="Arial"/>
          <w:spacing w:val="0"/>
          <w:sz w:val="28"/>
          <w:szCs w:val="28"/>
          <w:lang w:val="es-MX" w:eastAsia="es-ES"/>
        </w:rPr>
        <w:tab/>
      </w:r>
    </w:p>
    <w:p w:rsidR="004B411B" w:rsidRPr="003D4128" w:rsidRDefault="004B411B" w:rsidP="004B411B">
      <w:pPr>
        <w:tabs>
          <w:tab w:val="left" w:pos="1418"/>
        </w:tabs>
        <w:spacing w:after="0"/>
        <w:rPr>
          <w:rFonts w:ascii="Arial" w:eastAsia="Times New Roman" w:hAnsi="Arial" w:cs="Arial"/>
          <w:spacing w:val="0"/>
          <w:sz w:val="28"/>
          <w:szCs w:val="28"/>
          <w:lang w:val="es-MX" w:eastAsia="es-ES"/>
        </w:rPr>
      </w:pPr>
      <w:r w:rsidRPr="003D4128">
        <w:rPr>
          <w:rFonts w:ascii="Arial" w:eastAsia="Times New Roman" w:hAnsi="Arial" w:cs="Arial"/>
          <w:spacing w:val="0"/>
          <w:sz w:val="28"/>
          <w:szCs w:val="28"/>
          <w:lang w:val="es-MX" w:eastAsia="es-ES"/>
        </w:rPr>
        <w:t>Esta iniciativa legal inicia su exposición de motivos señalando que la contaminación lumínica es la emisión de radiación electromagnética que no cumple una función de mejorar la calidad de vida de los seres humanos, sino que únicamente eleva los niveles de iluminación natural de un lugar.  Al respecto, crecientes indicios darían cuenta que la exposición a mayores niveles de iluminación interfiere en los ritmos circadianos de los seres humanos, y atendido que el 60% de los animales son nocturnos, es razonable que también les afecte.</w:t>
      </w:r>
    </w:p>
    <w:p w:rsidR="004B411B" w:rsidRPr="003D4128" w:rsidRDefault="004B411B" w:rsidP="004B411B">
      <w:pPr>
        <w:tabs>
          <w:tab w:val="left" w:pos="1418"/>
        </w:tabs>
        <w:spacing w:after="0"/>
        <w:rPr>
          <w:rFonts w:ascii="Arial" w:eastAsia="Times New Roman" w:hAnsi="Arial" w:cs="Arial"/>
          <w:spacing w:val="0"/>
          <w:sz w:val="28"/>
          <w:szCs w:val="28"/>
          <w:lang w:val="es-MX" w:eastAsia="es-ES"/>
        </w:rPr>
      </w:pPr>
      <w:r w:rsidRPr="003D4128">
        <w:rPr>
          <w:rFonts w:ascii="Arial" w:eastAsia="Times New Roman" w:hAnsi="Arial" w:cs="Arial"/>
          <w:spacing w:val="0"/>
          <w:sz w:val="28"/>
          <w:szCs w:val="28"/>
          <w:lang w:val="es-MX" w:eastAsia="es-ES"/>
        </w:rPr>
        <w:t xml:space="preserve">Luego, centran su motivación en cómo se ha intentado proteger el desarrollo de la astronomía de este tipo de contaminación en las regiones de </w:t>
      </w:r>
      <w:r w:rsidRPr="003D4128">
        <w:rPr>
          <w:rFonts w:ascii="Arial" w:eastAsia="Times New Roman" w:hAnsi="Arial" w:cs="Arial"/>
          <w:b/>
          <w:spacing w:val="0"/>
          <w:sz w:val="28"/>
          <w:szCs w:val="28"/>
          <w:lang w:val="es-MX" w:eastAsia="es-ES"/>
        </w:rPr>
        <w:t>Antofagasta, Atacama y</w:t>
      </w:r>
      <w:r w:rsidRPr="003D4128">
        <w:rPr>
          <w:rFonts w:ascii="Arial" w:eastAsia="Times New Roman" w:hAnsi="Arial" w:cs="Arial"/>
          <w:spacing w:val="0"/>
          <w:sz w:val="28"/>
          <w:szCs w:val="28"/>
          <w:lang w:val="es-MX" w:eastAsia="es-ES"/>
        </w:rPr>
        <w:t xml:space="preserve"> </w:t>
      </w:r>
      <w:r w:rsidRPr="003D4128">
        <w:rPr>
          <w:rFonts w:ascii="Arial" w:eastAsia="Times New Roman" w:hAnsi="Arial" w:cs="Arial"/>
          <w:b/>
          <w:spacing w:val="0"/>
          <w:sz w:val="28"/>
          <w:szCs w:val="28"/>
          <w:lang w:val="es-MX" w:eastAsia="es-ES"/>
        </w:rPr>
        <w:t>Coquimbo</w:t>
      </w:r>
      <w:r w:rsidRPr="003D4128">
        <w:rPr>
          <w:rFonts w:ascii="Arial" w:eastAsia="Times New Roman" w:hAnsi="Arial" w:cs="Arial"/>
          <w:spacing w:val="0"/>
          <w:sz w:val="28"/>
          <w:szCs w:val="28"/>
          <w:lang w:val="es-MX" w:eastAsia="es-ES"/>
        </w:rPr>
        <w:t xml:space="preserve">, atendido que en la actualidad esa zona concentra el </w:t>
      </w:r>
      <w:r w:rsidRPr="003D4128">
        <w:rPr>
          <w:rFonts w:ascii="Arial" w:eastAsia="Times New Roman" w:hAnsi="Arial" w:cs="Arial"/>
          <w:b/>
          <w:spacing w:val="0"/>
          <w:sz w:val="28"/>
          <w:szCs w:val="28"/>
          <w:lang w:val="es-MX" w:eastAsia="es-ES"/>
        </w:rPr>
        <w:t>40% de la infraestructura</w:t>
      </w:r>
      <w:r w:rsidRPr="003D4128">
        <w:rPr>
          <w:rFonts w:ascii="Arial" w:eastAsia="Times New Roman" w:hAnsi="Arial" w:cs="Arial"/>
          <w:spacing w:val="0"/>
          <w:sz w:val="28"/>
          <w:szCs w:val="28"/>
          <w:lang w:val="es-MX" w:eastAsia="es-ES"/>
        </w:rPr>
        <w:t xml:space="preserve"> </w:t>
      </w:r>
      <w:r w:rsidRPr="003D4128">
        <w:rPr>
          <w:rFonts w:ascii="Arial" w:eastAsia="Times New Roman" w:hAnsi="Arial" w:cs="Arial"/>
          <w:b/>
          <w:spacing w:val="0"/>
          <w:sz w:val="28"/>
          <w:szCs w:val="28"/>
          <w:lang w:val="es-MX" w:eastAsia="es-ES"/>
        </w:rPr>
        <w:t>astronómica del mundo</w:t>
      </w:r>
      <w:r w:rsidRPr="003D4128">
        <w:rPr>
          <w:rFonts w:ascii="Arial" w:eastAsia="Times New Roman" w:hAnsi="Arial" w:cs="Arial"/>
          <w:spacing w:val="0"/>
          <w:sz w:val="28"/>
          <w:szCs w:val="28"/>
          <w:lang w:val="es-MX" w:eastAsia="es-ES"/>
        </w:rPr>
        <w:t>, la que aumentará para el año 2024 a un 60 o 70% y, de modo paralelo, se está desarrollando un creciente interés por el</w:t>
      </w:r>
      <w:r w:rsidRPr="003D4128">
        <w:rPr>
          <w:rFonts w:ascii="Arial" w:eastAsia="Times New Roman" w:hAnsi="Arial" w:cs="Arial"/>
          <w:b/>
          <w:spacing w:val="0"/>
          <w:sz w:val="28"/>
          <w:szCs w:val="28"/>
          <w:lang w:val="es-MX" w:eastAsia="es-ES"/>
        </w:rPr>
        <w:t xml:space="preserve"> </w:t>
      </w:r>
      <w:proofErr w:type="spellStart"/>
      <w:r w:rsidRPr="003D4128">
        <w:rPr>
          <w:rFonts w:ascii="Arial" w:eastAsia="Times New Roman" w:hAnsi="Arial" w:cs="Arial"/>
          <w:b/>
          <w:spacing w:val="0"/>
          <w:sz w:val="28"/>
          <w:szCs w:val="28"/>
          <w:lang w:val="es-MX" w:eastAsia="es-ES"/>
        </w:rPr>
        <w:t>astroturismo</w:t>
      </w:r>
      <w:proofErr w:type="spellEnd"/>
      <w:r w:rsidRPr="003D4128">
        <w:rPr>
          <w:rFonts w:ascii="Arial" w:eastAsia="Times New Roman" w:hAnsi="Arial" w:cs="Arial"/>
          <w:spacing w:val="0"/>
          <w:sz w:val="28"/>
          <w:szCs w:val="28"/>
          <w:lang w:val="es-MX" w:eastAsia="es-ES"/>
        </w:rPr>
        <w:t xml:space="preserve">. </w:t>
      </w:r>
    </w:p>
    <w:p w:rsidR="00EB0B0B" w:rsidRPr="003D4128" w:rsidRDefault="00EB0B0B" w:rsidP="00EB0B0B">
      <w:pPr>
        <w:tabs>
          <w:tab w:val="left" w:pos="0"/>
          <w:tab w:val="left" w:pos="1418"/>
        </w:tabs>
        <w:rPr>
          <w:rFonts w:ascii="Arial" w:eastAsia="Times New Roman" w:hAnsi="Arial" w:cs="Arial"/>
          <w:bCs/>
          <w:spacing w:val="0"/>
          <w:sz w:val="28"/>
          <w:szCs w:val="28"/>
          <w:lang w:val="es-ES_tradnl" w:eastAsia="es-ES"/>
        </w:rPr>
      </w:pPr>
      <w:r w:rsidRPr="003D4128">
        <w:rPr>
          <w:rFonts w:ascii="Arial" w:eastAsia="Times New Roman" w:hAnsi="Arial" w:cs="Arial"/>
          <w:spacing w:val="0"/>
          <w:sz w:val="28"/>
          <w:szCs w:val="28"/>
          <w:lang w:val="es-MX" w:eastAsia="es-ES"/>
        </w:rPr>
        <w:t>En el caso de Antofagasta s</w:t>
      </w:r>
      <w:proofErr w:type="spellStart"/>
      <w:r w:rsidRPr="003D4128">
        <w:rPr>
          <w:rFonts w:ascii="Arial" w:eastAsia="Times New Roman" w:hAnsi="Arial" w:cs="Arial"/>
          <w:bCs/>
          <w:spacing w:val="0"/>
          <w:sz w:val="28"/>
          <w:szCs w:val="28"/>
          <w:lang w:val="es-ES_tradnl" w:eastAsia="es-ES"/>
        </w:rPr>
        <w:t>obre</w:t>
      </w:r>
      <w:proofErr w:type="spellEnd"/>
      <w:r w:rsidRPr="003D4128">
        <w:rPr>
          <w:rFonts w:ascii="Arial" w:eastAsia="Times New Roman" w:hAnsi="Arial" w:cs="Arial"/>
          <w:bCs/>
          <w:spacing w:val="0"/>
          <w:sz w:val="28"/>
          <w:szCs w:val="28"/>
          <w:lang w:val="es-ES_tradnl" w:eastAsia="es-ES"/>
        </w:rPr>
        <w:t xml:space="preserve"> el particular,</w:t>
      </w:r>
      <w:r w:rsidR="00BB48F0" w:rsidRPr="003D4128">
        <w:rPr>
          <w:rFonts w:ascii="Arial" w:eastAsia="Times New Roman" w:hAnsi="Arial" w:cs="Arial"/>
          <w:bCs/>
          <w:spacing w:val="0"/>
          <w:sz w:val="28"/>
          <w:szCs w:val="28"/>
          <w:lang w:val="es-ES_tradnl" w:eastAsia="es-ES"/>
        </w:rPr>
        <w:t xml:space="preserve"> </w:t>
      </w:r>
      <w:proofErr w:type="gramStart"/>
      <w:r w:rsidR="00BB48F0" w:rsidRPr="003D4128">
        <w:rPr>
          <w:rFonts w:ascii="Arial" w:eastAsia="Times New Roman" w:hAnsi="Arial" w:cs="Arial"/>
          <w:bCs/>
          <w:spacing w:val="0"/>
          <w:sz w:val="28"/>
          <w:szCs w:val="28"/>
          <w:lang w:val="es-ES_tradnl" w:eastAsia="es-ES"/>
        </w:rPr>
        <w:t xml:space="preserve">se </w:t>
      </w:r>
      <w:r w:rsidRPr="003D4128">
        <w:rPr>
          <w:rFonts w:ascii="Arial" w:eastAsia="Times New Roman" w:hAnsi="Arial" w:cs="Arial"/>
          <w:bCs/>
          <w:spacing w:val="0"/>
          <w:sz w:val="28"/>
          <w:szCs w:val="28"/>
          <w:lang w:val="es-ES_tradnl" w:eastAsia="es-ES"/>
        </w:rPr>
        <w:t xml:space="preserve"> destacó</w:t>
      </w:r>
      <w:proofErr w:type="gramEnd"/>
      <w:r w:rsidRPr="003D4128">
        <w:rPr>
          <w:rFonts w:ascii="Arial" w:eastAsia="Times New Roman" w:hAnsi="Arial" w:cs="Arial"/>
          <w:bCs/>
          <w:spacing w:val="0"/>
          <w:sz w:val="28"/>
          <w:szCs w:val="28"/>
          <w:lang w:val="es-ES_tradnl" w:eastAsia="es-ES"/>
        </w:rPr>
        <w:t xml:space="preserve"> que mientras en 1970 el porcentaje de capacidad de observación astronómica instalada en Chile, en relación a las instalaciones mundiales era marginal, cercana a cero, para el año 2020 será el 30%, y para el 2030 algo inferior al 60%. De igual manera, mientras hasta 1990 no había instalaciones significativas en Antofagasta, para el año 2020 las instalaciones en esa región significarán el 15% de las instalaciones mundiales, y para el 2030, algo inferior al 40% del total mundial</w:t>
      </w:r>
    </w:p>
    <w:p w:rsidR="00C62438" w:rsidRPr="003D4128" w:rsidRDefault="00C62438" w:rsidP="00EB0B0B">
      <w:pPr>
        <w:tabs>
          <w:tab w:val="left" w:pos="0"/>
          <w:tab w:val="left" w:pos="1418"/>
        </w:tabs>
        <w:rPr>
          <w:rFonts w:ascii="Arial" w:eastAsia="Times New Roman" w:hAnsi="Arial" w:cs="Arial"/>
          <w:bCs/>
          <w:spacing w:val="0"/>
          <w:sz w:val="28"/>
          <w:szCs w:val="28"/>
          <w:lang w:val="es-ES_tradnl" w:eastAsia="es-ES"/>
        </w:rPr>
      </w:pPr>
      <w:proofErr w:type="gramStart"/>
      <w:r w:rsidRPr="003D4128">
        <w:rPr>
          <w:rFonts w:ascii="Arial" w:eastAsia="Times New Roman" w:hAnsi="Arial" w:cs="Arial"/>
          <w:bCs/>
          <w:spacing w:val="0"/>
          <w:sz w:val="28"/>
          <w:szCs w:val="28"/>
          <w:lang w:val="es-ES_tradnl" w:eastAsia="es-ES"/>
        </w:rPr>
        <w:lastRenderedPageBreak/>
        <w:t>Asimismo</w:t>
      </w:r>
      <w:proofErr w:type="gramEnd"/>
      <w:r w:rsidRPr="003D4128">
        <w:rPr>
          <w:rFonts w:ascii="Arial" w:eastAsia="Times New Roman" w:hAnsi="Arial" w:cs="Arial"/>
          <w:bCs/>
          <w:spacing w:val="0"/>
          <w:sz w:val="28"/>
          <w:szCs w:val="28"/>
          <w:lang w:val="es-ES_tradnl" w:eastAsia="es-ES"/>
        </w:rPr>
        <w:t xml:space="preserve"> se expresas </w:t>
      </w:r>
      <w:r w:rsidR="00966C65" w:rsidRPr="003D4128">
        <w:rPr>
          <w:rFonts w:ascii="Arial" w:eastAsia="Times New Roman" w:hAnsi="Arial" w:cs="Arial"/>
          <w:bCs/>
          <w:spacing w:val="0"/>
          <w:sz w:val="28"/>
          <w:szCs w:val="28"/>
          <w:lang w:val="es-ES_tradnl" w:eastAsia="es-ES"/>
        </w:rPr>
        <w:t>la pérdida de calidad de cielos en Estados Unidos desde los años 50 en adelante perdiendo liderazgo en esta materia producto de la contaminación lumínica., desplazando el protagonismo de los cielos prístinos al sur del mundo.</w:t>
      </w:r>
    </w:p>
    <w:p w:rsidR="00966C65" w:rsidRPr="003D4128" w:rsidRDefault="00966C65" w:rsidP="00EB0B0B">
      <w:pPr>
        <w:tabs>
          <w:tab w:val="left" w:pos="0"/>
          <w:tab w:val="left" w:pos="1418"/>
        </w:tabs>
        <w:rPr>
          <w:rFonts w:ascii="Arial" w:eastAsia="Times New Roman" w:hAnsi="Arial" w:cs="Arial"/>
          <w:bCs/>
          <w:spacing w:val="0"/>
          <w:sz w:val="28"/>
          <w:szCs w:val="28"/>
          <w:lang w:val="es-ES_tradnl" w:eastAsia="es-ES"/>
        </w:rPr>
      </w:pPr>
      <w:r w:rsidRPr="003D4128">
        <w:rPr>
          <w:rFonts w:ascii="Arial" w:eastAsia="Times New Roman" w:hAnsi="Arial" w:cs="Arial"/>
          <w:bCs/>
          <w:spacing w:val="0"/>
          <w:sz w:val="28"/>
          <w:szCs w:val="28"/>
          <w:lang w:val="es-ES_tradnl" w:eastAsia="es-ES"/>
        </w:rPr>
        <w:t xml:space="preserve">Se enfatizó la situación de la región de Antofagasta </w:t>
      </w:r>
      <w:proofErr w:type="gramStart"/>
      <w:r w:rsidRPr="003D4128">
        <w:rPr>
          <w:rFonts w:ascii="Arial" w:eastAsia="Times New Roman" w:hAnsi="Arial" w:cs="Arial"/>
          <w:bCs/>
          <w:spacing w:val="0"/>
          <w:sz w:val="28"/>
          <w:szCs w:val="28"/>
          <w:lang w:val="es-ES_tradnl" w:eastAsia="es-ES"/>
        </w:rPr>
        <w:t>fundamentalmente</w:t>
      </w:r>
      <w:proofErr w:type="gramEnd"/>
      <w:r w:rsidRPr="003D4128">
        <w:rPr>
          <w:rFonts w:ascii="Arial" w:eastAsia="Times New Roman" w:hAnsi="Arial" w:cs="Arial"/>
          <w:bCs/>
          <w:spacing w:val="0"/>
          <w:sz w:val="28"/>
          <w:szCs w:val="28"/>
          <w:lang w:val="es-ES_tradnl" w:eastAsia="es-ES"/>
        </w:rPr>
        <w:t xml:space="preserve"> pero refiriendo analógicamente a las regiones de Atacama y Coquimbo. Sin perjuicio de ello también se incorporó a la región del Bio </w:t>
      </w:r>
      <w:proofErr w:type="spellStart"/>
      <w:r w:rsidRPr="003D4128">
        <w:rPr>
          <w:rFonts w:ascii="Arial" w:eastAsia="Times New Roman" w:hAnsi="Arial" w:cs="Arial"/>
          <w:bCs/>
          <w:spacing w:val="0"/>
          <w:sz w:val="28"/>
          <w:szCs w:val="28"/>
          <w:lang w:val="es-ES_tradnl" w:eastAsia="es-ES"/>
        </w:rPr>
        <w:t>Bio</w:t>
      </w:r>
      <w:proofErr w:type="spellEnd"/>
      <w:r w:rsidRPr="003D4128">
        <w:rPr>
          <w:rFonts w:ascii="Arial" w:eastAsia="Times New Roman" w:hAnsi="Arial" w:cs="Arial"/>
          <w:bCs/>
          <w:spacing w:val="0"/>
          <w:sz w:val="28"/>
          <w:szCs w:val="28"/>
          <w:lang w:val="es-ES_tradnl" w:eastAsia="es-ES"/>
        </w:rPr>
        <w:t xml:space="preserve"> que da muestra que la protección del patrimonio astrológico y de eventual </w:t>
      </w:r>
      <w:proofErr w:type="spellStart"/>
      <w:r w:rsidRPr="003D4128">
        <w:rPr>
          <w:rFonts w:ascii="Arial" w:eastAsia="Times New Roman" w:hAnsi="Arial" w:cs="Arial"/>
          <w:bCs/>
          <w:spacing w:val="0"/>
          <w:sz w:val="28"/>
          <w:szCs w:val="28"/>
          <w:lang w:val="es-ES_tradnl" w:eastAsia="es-ES"/>
        </w:rPr>
        <w:t>astroturismo</w:t>
      </w:r>
      <w:proofErr w:type="spellEnd"/>
      <w:r w:rsidRPr="003D4128">
        <w:rPr>
          <w:rFonts w:ascii="Arial" w:eastAsia="Times New Roman" w:hAnsi="Arial" w:cs="Arial"/>
          <w:bCs/>
          <w:spacing w:val="0"/>
          <w:sz w:val="28"/>
          <w:szCs w:val="28"/>
          <w:lang w:val="es-ES_tradnl" w:eastAsia="es-ES"/>
        </w:rPr>
        <w:t xml:space="preserve"> se puede extender al sur del </w:t>
      </w:r>
      <w:proofErr w:type="spellStart"/>
      <w:r w:rsidRPr="003D4128">
        <w:rPr>
          <w:rFonts w:ascii="Arial" w:eastAsia="Times New Roman" w:hAnsi="Arial" w:cs="Arial"/>
          <w:bCs/>
          <w:spacing w:val="0"/>
          <w:sz w:val="28"/>
          <w:szCs w:val="28"/>
          <w:lang w:val="es-ES_tradnl" w:eastAsia="es-ES"/>
        </w:rPr>
        <w:t>páis</w:t>
      </w:r>
      <w:proofErr w:type="spellEnd"/>
      <w:r w:rsidRPr="003D4128">
        <w:rPr>
          <w:rFonts w:ascii="Arial" w:eastAsia="Times New Roman" w:hAnsi="Arial" w:cs="Arial"/>
          <w:bCs/>
          <w:spacing w:val="0"/>
          <w:sz w:val="28"/>
          <w:szCs w:val="28"/>
          <w:lang w:val="es-ES_tradnl" w:eastAsia="es-ES"/>
        </w:rPr>
        <w:t>.</w:t>
      </w:r>
    </w:p>
    <w:p w:rsidR="004B411B" w:rsidRPr="003D4128" w:rsidRDefault="004B411B" w:rsidP="004B411B">
      <w:pPr>
        <w:tabs>
          <w:tab w:val="left" w:pos="1418"/>
        </w:tabs>
        <w:spacing w:after="0"/>
        <w:rPr>
          <w:rFonts w:ascii="Arial" w:eastAsia="Times New Roman" w:hAnsi="Arial" w:cs="Arial"/>
          <w:spacing w:val="0"/>
          <w:sz w:val="28"/>
          <w:szCs w:val="28"/>
          <w:lang w:val="es-MX" w:eastAsia="es-ES"/>
        </w:rPr>
      </w:pPr>
      <w:r w:rsidRPr="003D4128">
        <w:rPr>
          <w:rFonts w:ascii="Arial" w:eastAsia="Times New Roman" w:hAnsi="Arial" w:cs="Arial"/>
          <w:spacing w:val="0"/>
          <w:sz w:val="28"/>
          <w:szCs w:val="28"/>
          <w:lang w:val="es-MX" w:eastAsia="es-ES"/>
        </w:rPr>
        <w:t xml:space="preserve">En </w:t>
      </w:r>
      <w:r w:rsidR="00BB48F0" w:rsidRPr="003D4128">
        <w:rPr>
          <w:rFonts w:ascii="Arial" w:eastAsia="Times New Roman" w:hAnsi="Arial" w:cs="Arial"/>
          <w:spacing w:val="0"/>
          <w:sz w:val="28"/>
          <w:szCs w:val="28"/>
          <w:lang w:val="es-MX" w:eastAsia="es-ES"/>
        </w:rPr>
        <w:t>ese contexto</w:t>
      </w:r>
      <w:r w:rsidRPr="003D4128">
        <w:rPr>
          <w:rFonts w:ascii="Arial" w:eastAsia="Times New Roman" w:hAnsi="Arial" w:cs="Arial"/>
          <w:spacing w:val="0"/>
          <w:sz w:val="28"/>
          <w:szCs w:val="28"/>
          <w:lang w:val="es-MX" w:eastAsia="es-ES"/>
        </w:rPr>
        <w:t>, si bien mediante decreto N°43/2013 Medio Ambiente, se dispuso una regulación (evitación de luz horizontal, sobre iluminación y reducción en un 15% el uso de luces contaminantes), esta ha sido insuficiente por el incremento de uso de la tecnología LED en espacios abiertos y cerrados.</w:t>
      </w:r>
    </w:p>
    <w:p w:rsidR="004B411B" w:rsidRPr="003D4128" w:rsidRDefault="004B411B" w:rsidP="009978ED">
      <w:pPr>
        <w:rPr>
          <w:rFonts w:ascii="Arial" w:hAnsi="Arial" w:cs="Arial"/>
          <w:b/>
          <w:sz w:val="28"/>
          <w:szCs w:val="28"/>
          <w:lang w:val="es-MX" w:eastAsia="es-ES"/>
        </w:rPr>
      </w:pPr>
      <w:r w:rsidRPr="003D4128">
        <w:rPr>
          <w:rFonts w:ascii="Arial" w:hAnsi="Arial" w:cs="Arial"/>
          <w:sz w:val="28"/>
          <w:szCs w:val="28"/>
          <w:lang w:val="es-MX" w:eastAsia="es-ES"/>
        </w:rPr>
        <w:t xml:space="preserve">Por todo lo anterior, y tomando en cuenta la relevancia e importancia de nuestro cielo, y el potencial de desarrollo que tiene, tanto para la investigación científica como para el desarrollo turístico, </w:t>
      </w:r>
      <w:r w:rsidRPr="003D4128">
        <w:rPr>
          <w:rFonts w:ascii="Arial" w:hAnsi="Arial" w:cs="Arial"/>
          <w:b/>
          <w:sz w:val="28"/>
          <w:szCs w:val="28"/>
          <w:lang w:val="es-MX" w:eastAsia="es-ES"/>
        </w:rPr>
        <w:t>resulta necesario que la ley N°19.300, sobre bases generales del medio ambiente, disponga que aquellas actividades o proyectos que ‘puedan generar consecuencias en la luminosidad de una zona caracterizada por el desarrollo astronómico, deban someterse a un estudio de impacto ambiental’.</w:t>
      </w:r>
    </w:p>
    <w:p w:rsidR="00FF1EE4" w:rsidRPr="003D4128" w:rsidRDefault="00966C65" w:rsidP="003F1E9B">
      <w:pPr>
        <w:tabs>
          <w:tab w:val="left" w:pos="1418"/>
          <w:tab w:val="left" w:pos="2160"/>
        </w:tabs>
        <w:spacing w:after="0"/>
        <w:rPr>
          <w:rFonts w:ascii="Arial" w:eastAsia="Times New Roman" w:hAnsi="Arial" w:cs="Arial"/>
          <w:b/>
          <w:bCs/>
          <w:snapToGrid w:val="0"/>
          <w:spacing w:val="0"/>
          <w:sz w:val="28"/>
          <w:szCs w:val="28"/>
          <w:lang w:val="es-ES" w:eastAsia="es-ES"/>
        </w:rPr>
      </w:pPr>
      <w:r w:rsidRPr="003D4128">
        <w:rPr>
          <w:rFonts w:ascii="Arial" w:eastAsia="Times New Roman" w:hAnsi="Arial" w:cs="Arial"/>
          <w:b/>
          <w:bCs/>
          <w:snapToGrid w:val="0"/>
          <w:spacing w:val="0"/>
          <w:sz w:val="28"/>
          <w:szCs w:val="28"/>
          <w:lang w:val="es-ES" w:eastAsia="es-ES"/>
        </w:rPr>
        <w:t>II Votación General del Proyecto</w:t>
      </w:r>
      <w:r w:rsidR="00FF1EE4" w:rsidRPr="003D4128">
        <w:rPr>
          <w:rFonts w:ascii="Arial" w:eastAsia="Times New Roman" w:hAnsi="Arial" w:cs="Arial"/>
          <w:b/>
          <w:bCs/>
          <w:snapToGrid w:val="0"/>
          <w:spacing w:val="0"/>
          <w:sz w:val="28"/>
          <w:szCs w:val="28"/>
          <w:lang w:val="es-ES" w:eastAsia="es-ES"/>
        </w:rPr>
        <w:t xml:space="preserve"> </w:t>
      </w:r>
    </w:p>
    <w:p w:rsidR="00D24851" w:rsidRPr="003D4128" w:rsidRDefault="00D24851" w:rsidP="003F1E9B">
      <w:pPr>
        <w:tabs>
          <w:tab w:val="left" w:pos="1418"/>
          <w:tab w:val="left" w:pos="2160"/>
        </w:tabs>
        <w:spacing w:after="0"/>
        <w:rPr>
          <w:rFonts w:ascii="Arial" w:eastAsia="Times New Roman" w:hAnsi="Arial" w:cs="Arial"/>
          <w:bCs/>
          <w:snapToGrid w:val="0"/>
          <w:spacing w:val="0"/>
          <w:sz w:val="28"/>
          <w:szCs w:val="28"/>
          <w:lang w:val="es-ES" w:eastAsia="es-ES"/>
        </w:rPr>
      </w:pPr>
    </w:p>
    <w:p w:rsidR="003F1E9B" w:rsidRPr="003D4128" w:rsidRDefault="003F1E9B" w:rsidP="003F1E9B">
      <w:pPr>
        <w:tabs>
          <w:tab w:val="left" w:pos="1418"/>
          <w:tab w:val="left" w:pos="2160"/>
        </w:tabs>
        <w:spacing w:after="0"/>
        <w:rPr>
          <w:rFonts w:ascii="Arial" w:eastAsia="Times New Roman" w:hAnsi="Arial" w:cs="Arial"/>
          <w:spacing w:val="0"/>
          <w:sz w:val="28"/>
          <w:szCs w:val="28"/>
          <w:lang w:val="es-ES" w:eastAsia="es-ES"/>
        </w:rPr>
      </w:pPr>
      <w:r w:rsidRPr="003D4128">
        <w:rPr>
          <w:rFonts w:ascii="Arial" w:eastAsia="Times New Roman" w:hAnsi="Arial" w:cs="Arial"/>
          <w:bCs/>
          <w:snapToGrid w:val="0"/>
          <w:spacing w:val="0"/>
          <w:sz w:val="28"/>
          <w:szCs w:val="28"/>
          <w:lang w:val="es-ES" w:eastAsia="es-ES"/>
        </w:rPr>
        <w:t xml:space="preserve">La Comisión, compartiendo los objetivos y fundamentos tenidos en consideración en la moción, y luego de recibir </w:t>
      </w:r>
      <w:r w:rsidR="00E97BDF" w:rsidRPr="003D4128">
        <w:rPr>
          <w:rFonts w:ascii="Arial" w:eastAsia="Times New Roman" w:hAnsi="Arial" w:cs="Arial"/>
          <w:bCs/>
          <w:snapToGrid w:val="0"/>
          <w:spacing w:val="0"/>
          <w:sz w:val="28"/>
          <w:szCs w:val="28"/>
          <w:lang w:val="es-ES" w:eastAsia="es-ES"/>
        </w:rPr>
        <w:t xml:space="preserve">la ilustración </w:t>
      </w:r>
      <w:r w:rsidRPr="003D4128">
        <w:rPr>
          <w:rFonts w:ascii="Arial" w:eastAsia="Times New Roman" w:hAnsi="Arial" w:cs="Arial"/>
          <w:bCs/>
          <w:snapToGrid w:val="0"/>
          <w:spacing w:val="0"/>
          <w:sz w:val="28"/>
          <w:szCs w:val="28"/>
          <w:lang w:val="es-ES" w:eastAsia="es-ES"/>
        </w:rPr>
        <w:t xml:space="preserve">del </w:t>
      </w:r>
      <w:r w:rsidRPr="003D4128">
        <w:rPr>
          <w:rFonts w:ascii="Arial" w:eastAsia="Times New Roman" w:hAnsi="Arial" w:cs="Arial"/>
          <w:bCs/>
          <w:snapToGrid w:val="0"/>
          <w:spacing w:val="0"/>
          <w:sz w:val="28"/>
          <w:szCs w:val="28"/>
          <w:lang w:val="es-ES" w:eastAsia="es-ES"/>
        </w:rPr>
        <w:lastRenderedPageBreak/>
        <w:t>profesor</w:t>
      </w:r>
      <w:r w:rsidR="00E97BDF" w:rsidRPr="003D4128">
        <w:rPr>
          <w:rFonts w:ascii="Arial" w:eastAsia="Times New Roman" w:hAnsi="Arial" w:cs="Arial"/>
          <w:bCs/>
          <w:snapToGrid w:val="0"/>
          <w:spacing w:val="0"/>
          <w:sz w:val="28"/>
          <w:szCs w:val="28"/>
          <w:lang w:val="es-ES" w:eastAsia="es-ES"/>
        </w:rPr>
        <w:t xml:space="preserve">es, </w:t>
      </w:r>
      <w:r w:rsidRPr="003D4128">
        <w:rPr>
          <w:rFonts w:ascii="Arial" w:eastAsia="Times New Roman" w:hAnsi="Arial" w:cs="Arial"/>
          <w:bCs/>
          <w:snapToGrid w:val="0"/>
          <w:spacing w:val="0"/>
          <w:sz w:val="28"/>
          <w:szCs w:val="28"/>
          <w:lang w:val="es-ES" w:eastAsia="es-ES"/>
        </w:rPr>
        <w:t xml:space="preserve"> astrónomo</w:t>
      </w:r>
      <w:r w:rsidR="00E97BDF" w:rsidRPr="003D4128">
        <w:rPr>
          <w:rFonts w:ascii="Arial" w:eastAsia="Times New Roman" w:hAnsi="Arial" w:cs="Arial"/>
          <w:bCs/>
          <w:snapToGrid w:val="0"/>
          <w:spacing w:val="0"/>
          <w:sz w:val="28"/>
          <w:szCs w:val="28"/>
          <w:lang w:val="es-ES" w:eastAsia="es-ES"/>
        </w:rPr>
        <w:t>s e</w:t>
      </w:r>
      <w:r w:rsidRPr="003D4128">
        <w:rPr>
          <w:rFonts w:ascii="Arial" w:eastAsia="Times New Roman" w:hAnsi="Arial" w:cs="Arial"/>
          <w:bCs/>
          <w:snapToGrid w:val="0"/>
          <w:spacing w:val="0"/>
          <w:sz w:val="28"/>
          <w:szCs w:val="28"/>
          <w:lang w:val="es-ES" w:eastAsia="es-ES"/>
        </w:rPr>
        <w:t xml:space="preserve"> invitado</w:t>
      </w:r>
      <w:r w:rsidR="00E97BDF" w:rsidRPr="003D4128">
        <w:rPr>
          <w:rFonts w:ascii="Arial" w:eastAsia="Times New Roman" w:hAnsi="Arial" w:cs="Arial"/>
          <w:bCs/>
          <w:snapToGrid w:val="0"/>
          <w:spacing w:val="0"/>
          <w:sz w:val="28"/>
          <w:szCs w:val="28"/>
          <w:lang w:val="es-ES" w:eastAsia="es-ES"/>
        </w:rPr>
        <w:t>s</w:t>
      </w:r>
      <w:r w:rsidRPr="003D4128">
        <w:rPr>
          <w:rFonts w:ascii="Arial" w:eastAsia="Times New Roman" w:hAnsi="Arial" w:cs="Arial"/>
          <w:bCs/>
          <w:snapToGrid w:val="0"/>
          <w:spacing w:val="0"/>
          <w:sz w:val="28"/>
          <w:szCs w:val="28"/>
          <w:lang w:val="es-ES" w:eastAsia="es-ES"/>
        </w:rPr>
        <w:t xml:space="preserve">, que permitieron a sus miembros formarse una idea sobre las implicancias y la incidencia real que tiene la modificación propuesta en el proyecto de ley, </w:t>
      </w:r>
      <w:r w:rsidRPr="003D4128">
        <w:rPr>
          <w:rFonts w:ascii="Arial" w:eastAsia="Times New Roman" w:hAnsi="Arial" w:cs="Arial"/>
          <w:b/>
          <w:snapToGrid w:val="0"/>
          <w:spacing w:val="0"/>
          <w:sz w:val="28"/>
          <w:szCs w:val="28"/>
          <w:lang w:val="es-ES" w:eastAsia="es-ES"/>
        </w:rPr>
        <w:t xml:space="preserve">procedió a dar su aprobación a la idea de legislar por la unanimidad de los Diputados presentes, </w:t>
      </w:r>
      <w:r w:rsidRPr="003D4128">
        <w:rPr>
          <w:rFonts w:ascii="Arial" w:eastAsia="Times New Roman" w:hAnsi="Arial" w:cs="Arial"/>
          <w:snapToGrid w:val="0"/>
          <w:spacing w:val="0"/>
          <w:sz w:val="28"/>
          <w:szCs w:val="28"/>
          <w:lang w:val="es-ES" w:eastAsia="es-ES"/>
        </w:rPr>
        <w:t xml:space="preserve">señores </w:t>
      </w:r>
      <w:proofErr w:type="spellStart"/>
      <w:r w:rsidRPr="003D4128">
        <w:rPr>
          <w:rFonts w:ascii="Arial" w:eastAsia="Times New Roman" w:hAnsi="Arial" w:cs="Arial"/>
          <w:snapToGrid w:val="0"/>
          <w:spacing w:val="0"/>
          <w:sz w:val="28"/>
          <w:szCs w:val="28"/>
          <w:lang w:val="es-ES" w:eastAsia="es-ES"/>
        </w:rPr>
        <w:t>Alvarez</w:t>
      </w:r>
      <w:proofErr w:type="spellEnd"/>
      <w:r w:rsidRPr="003D4128">
        <w:rPr>
          <w:rFonts w:ascii="Arial" w:eastAsia="Times New Roman" w:hAnsi="Arial" w:cs="Arial"/>
          <w:snapToGrid w:val="0"/>
          <w:spacing w:val="0"/>
          <w:sz w:val="28"/>
          <w:szCs w:val="28"/>
          <w:lang w:val="es-ES" w:eastAsia="es-ES"/>
        </w:rPr>
        <w:t xml:space="preserve">, </w:t>
      </w:r>
      <w:r w:rsidRPr="003D4128">
        <w:rPr>
          <w:rFonts w:ascii="Arial" w:eastAsia="Times New Roman" w:hAnsi="Arial" w:cs="Arial"/>
          <w:spacing w:val="0"/>
          <w:sz w:val="28"/>
          <w:szCs w:val="28"/>
          <w:lang w:val="es-ES" w:eastAsia="es-ES"/>
        </w:rPr>
        <w:t xml:space="preserve">Castro –don José Miguel-, Girardi, Ibáñez, González –don Félix-, Hoffmann, Labra, </w:t>
      </w:r>
      <w:proofErr w:type="spellStart"/>
      <w:r w:rsidRPr="003D4128">
        <w:rPr>
          <w:rFonts w:ascii="Arial" w:eastAsia="Times New Roman" w:hAnsi="Arial" w:cs="Arial"/>
          <w:spacing w:val="0"/>
          <w:sz w:val="28"/>
          <w:szCs w:val="28"/>
          <w:lang w:val="es-ES" w:eastAsia="es-ES"/>
        </w:rPr>
        <w:t>Luck</w:t>
      </w:r>
      <w:proofErr w:type="spellEnd"/>
      <w:r w:rsidRPr="003D4128">
        <w:rPr>
          <w:rFonts w:ascii="Arial" w:eastAsia="Times New Roman" w:hAnsi="Arial" w:cs="Arial"/>
          <w:spacing w:val="0"/>
          <w:sz w:val="28"/>
          <w:szCs w:val="28"/>
          <w:lang w:val="es-ES" w:eastAsia="es-ES"/>
        </w:rPr>
        <w:t>, Meza, Morales, Pérez –doña Catalina- (Presidenta), Saavedra y Torrealba (13 votos a favor).</w:t>
      </w:r>
    </w:p>
    <w:p w:rsidR="003A1D07" w:rsidRPr="003D4128" w:rsidRDefault="003A1D07" w:rsidP="003D4329">
      <w:pPr>
        <w:tabs>
          <w:tab w:val="left" w:pos="1418"/>
        </w:tabs>
        <w:spacing w:after="0"/>
        <w:rPr>
          <w:rFonts w:ascii="Arial" w:eastAsia="Times New Roman" w:hAnsi="Arial" w:cs="Arial"/>
          <w:spacing w:val="0"/>
          <w:sz w:val="28"/>
          <w:szCs w:val="28"/>
          <w:lang w:val="es-MX" w:eastAsia="es-ES"/>
        </w:rPr>
      </w:pPr>
    </w:p>
    <w:p w:rsidR="003D4329" w:rsidRPr="003D4128" w:rsidRDefault="003D4329" w:rsidP="003D4329">
      <w:pPr>
        <w:tabs>
          <w:tab w:val="left" w:pos="1418"/>
        </w:tabs>
        <w:spacing w:after="0"/>
        <w:rPr>
          <w:rFonts w:ascii="Arial" w:eastAsia="Times New Roman" w:hAnsi="Arial" w:cs="Arial"/>
          <w:b/>
          <w:bCs/>
          <w:spacing w:val="0"/>
          <w:sz w:val="28"/>
          <w:szCs w:val="28"/>
          <w:lang w:val="es-ES" w:eastAsia="es-ES"/>
        </w:rPr>
      </w:pPr>
      <w:proofErr w:type="gramStart"/>
      <w:r w:rsidRPr="003D4128">
        <w:rPr>
          <w:rFonts w:ascii="Arial" w:eastAsia="Times New Roman" w:hAnsi="Arial" w:cs="Arial"/>
          <w:b/>
          <w:bCs/>
          <w:spacing w:val="0"/>
          <w:sz w:val="28"/>
          <w:szCs w:val="28"/>
          <w:u w:val="single"/>
          <w:lang w:val="es-ES" w:eastAsia="es-ES"/>
        </w:rPr>
        <w:t>III  Discusión</w:t>
      </w:r>
      <w:proofErr w:type="gramEnd"/>
      <w:r w:rsidRPr="003D4128">
        <w:rPr>
          <w:rFonts w:ascii="Arial" w:eastAsia="Times New Roman" w:hAnsi="Arial" w:cs="Arial"/>
          <w:b/>
          <w:bCs/>
          <w:spacing w:val="0"/>
          <w:sz w:val="28"/>
          <w:szCs w:val="28"/>
          <w:u w:val="single"/>
          <w:lang w:val="es-ES" w:eastAsia="es-ES"/>
        </w:rPr>
        <w:t xml:space="preserve"> </w:t>
      </w:r>
      <w:r w:rsidR="00966C65" w:rsidRPr="003D4128">
        <w:rPr>
          <w:rFonts w:ascii="Arial" w:eastAsia="Times New Roman" w:hAnsi="Arial" w:cs="Arial"/>
          <w:b/>
          <w:bCs/>
          <w:spacing w:val="0"/>
          <w:sz w:val="28"/>
          <w:szCs w:val="28"/>
          <w:u w:val="single"/>
          <w:lang w:val="es-ES" w:eastAsia="es-ES"/>
        </w:rPr>
        <w:t>P</w:t>
      </w:r>
      <w:r w:rsidRPr="003D4128">
        <w:rPr>
          <w:rFonts w:ascii="Arial" w:eastAsia="Times New Roman" w:hAnsi="Arial" w:cs="Arial"/>
          <w:b/>
          <w:bCs/>
          <w:spacing w:val="0"/>
          <w:sz w:val="28"/>
          <w:szCs w:val="28"/>
          <w:u w:val="single"/>
          <w:lang w:val="es-ES" w:eastAsia="es-ES"/>
        </w:rPr>
        <w:t>articular</w:t>
      </w:r>
      <w:r w:rsidRPr="003D4128">
        <w:rPr>
          <w:rFonts w:ascii="Arial" w:eastAsia="Times New Roman" w:hAnsi="Arial" w:cs="Arial"/>
          <w:b/>
          <w:bCs/>
          <w:spacing w:val="0"/>
          <w:sz w:val="28"/>
          <w:szCs w:val="28"/>
          <w:lang w:val="es-ES" w:eastAsia="es-ES"/>
        </w:rPr>
        <w:t>.</w:t>
      </w: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t>Durante la discusión de su articulado, la Comisión llegó a los siguientes acuerdos:</w:t>
      </w: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r>
      <w:r w:rsidRPr="003D4128">
        <w:rPr>
          <w:rFonts w:ascii="Arial" w:eastAsia="Times New Roman" w:hAnsi="Arial" w:cs="Arial"/>
          <w:spacing w:val="0"/>
          <w:sz w:val="28"/>
          <w:szCs w:val="28"/>
          <w:u w:val="single"/>
          <w:lang w:val="es-ES" w:eastAsia="es-ES"/>
        </w:rPr>
        <w:t xml:space="preserve">Artículo </w:t>
      </w:r>
      <w:proofErr w:type="gramStart"/>
      <w:r w:rsidRPr="003D4128">
        <w:rPr>
          <w:rFonts w:ascii="Arial" w:eastAsia="Times New Roman" w:hAnsi="Arial" w:cs="Arial"/>
          <w:spacing w:val="0"/>
          <w:sz w:val="28"/>
          <w:szCs w:val="28"/>
          <w:u w:val="single"/>
          <w:lang w:val="es-ES" w:eastAsia="es-ES"/>
        </w:rPr>
        <w:t>único</w:t>
      </w:r>
      <w:r w:rsidRPr="003D4128">
        <w:rPr>
          <w:rFonts w:ascii="Arial" w:eastAsia="Times New Roman" w:hAnsi="Arial" w:cs="Arial"/>
          <w:spacing w:val="0"/>
          <w:sz w:val="28"/>
          <w:szCs w:val="28"/>
          <w:lang w:val="es-ES" w:eastAsia="es-ES"/>
        </w:rPr>
        <w:t>.-</w:t>
      </w:r>
      <w:proofErr w:type="gramEnd"/>
    </w:p>
    <w:p w:rsidR="003D4329" w:rsidRPr="003D4128" w:rsidRDefault="003D4329" w:rsidP="003D4329">
      <w:pPr>
        <w:tabs>
          <w:tab w:val="left" w:pos="1418"/>
        </w:tabs>
        <w:spacing w:after="0"/>
        <w:rPr>
          <w:rFonts w:ascii="Arial" w:eastAsia="Times New Roman" w:hAnsi="Arial" w:cs="Arial"/>
          <w:spacing w:val="0"/>
          <w:sz w:val="28"/>
          <w:szCs w:val="28"/>
          <w:lang w:val="es-ES_tradnl" w:eastAsia="es-ES"/>
        </w:rPr>
      </w:pPr>
      <w:r w:rsidRPr="003D4128">
        <w:rPr>
          <w:rFonts w:ascii="Arial" w:eastAsia="Times New Roman" w:hAnsi="Arial" w:cs="Arial"/>
          <w:spacing w:val="0"/>
          <w:sz w:val="28"/>
          <w:szCs w:val="28"/>
          <w:lang w:val="es-ES" w:eastAsia="es-ES"/>
        </w:rPr>
        <w:tab/>
        <w:t>El texto original de la moción propone introducir un literal g) en el artículo 11 de la ley sobre Bases del Medio Ambiente, con la finalidad de hacer obligatorio que se exija la elaboración de un estudio de impacto ambiental en aquellos proyectos que generen o presenten contaminación lumínica en zonas de desarrollo astronómico.</w:t>
      </w:r>
    </w:p>
    <w:p w:rsidR="003D4329" w:rsidRPr="003D4128" w:rsidRDefault="003D4329" w:rsidP="003D4329">
      <w:pPr>
        <w:tabs>
          <w:tab w:val="left" w:pos="0"/>
        </w:tabs>
        <w:spacing w:after="0"/>
        <w:jc w:val="left"/>
        <w:outlineLvl w:val="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t>Se presentó la siguiente indicación:</w:t>
      </w:r>
    </w:p>
    <w:p w:rsidR="003D4329" w:rsidRPr="003D4128" w:rsidRDefault="003D4329" w:rsidP="003D4329">
      <w:pPr>
        <w:tabs>
          <w:tab w:val="left" w:pos="1418"/>
        </w:tabs>
        <w:spacing w:after="0"/>
        <w:jc w:val="left"/>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r>
      <w:r w:rsidRPr="003D4128">
        <w:rPr>
          <w:rFonts w:ascii="Arial" w:eastAsia="Times New Roman" w:hAnsi="Arial" w:cs="Arial"/>
          <w:b/>
          <w:spacing w:val="0"/>
          <w:sz w:val="28"/>
          <w:szCs w:val="28"/>
          <w:lang w:val="es-ES" w:eastAsia="es-ES"/>
        </w:rPr>
        <w:t>----</w:t>
      </w:r>
      <w:r w:rsidRPr="003D4128">
        <w:rPr>
          <w:rFonts w:ascii="Arial" w:eastAsia="Times New Roman" w:hAnsi="Arial" w:cs="Arial"/>
          <w:spacing w:val="0"/>
          <w:sz w:val="28"/>
          <w:szCs w:val="28"/>
          <w:lang w:val="es-ES" w:eastAsia="es-ES"/>
        </w:rPr>
        <w:t xml:space="preserve"> De los diputados Álvarez, Girardi, </w:t>
      </w:r>
      <w:proofErr w:type="spellStart"/>
      <w:r w:rsidRPr="003D4128">
        <w:rPr>
          <w:rFonts w:ascii="Arial" w:eastAsia="Times New Roman" w:hAnsi="Arial" w:cs="Arial"/>
          <w:spacing w:val="0"/>
          <w:sz w:val="28"/>
          <w:szCs w:val="28"/>
          <w:lang w:val="es-ES" w:eastAsia="es-ES"/>
        </w:rPr>
        <w:t>Luck</w:t>
      </w:r>
      <w:proofErr w:type="spellEnd"/>
      <w:r w:rsidRPr="003D4128">
        <w:rPr>
          <w:rFonts w:ascii="Arial" w:eastAsia="Times New Roman" w:hAnsi="Arial" w:cs="Arial"/>
          <w:spacing w:val="0"/>
          <w:sz w:val="28"/>
          <w:szCs w:val="28"/>
          <w:lang w:val="es-ES" w:eastAsia="es-ES"/>
        </w:rPr>
        <w:t>, Meza y Torrealba:</w:t>
      </w: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t>a) Para reemplazar en el literal e) del artículo 11, la ‘y’ con que termina por la siguiente frase: ‘considerando las dimensiones terrestre, marítima y atmosférica;’.</w:t>
      </w: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t>b) Para intercalar en la letra g) que se propone, entre ‘astronómico’ y el punto final, la siguiente frase: ‘y zonas de turismo de intereses especiales en astronomía’.</w:t>
      </w: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lastRenderedPageBreak/>
        <w:tab/>
        <w:t xml:space="preserve">En palabras de sus autores, la indicación persigue proteger el desarrollo astronómico, </w:t>
      </w:r>
      <w:proofErr w:type="gramStart"/>
      <w:r w:rsidRPr="003D4128">
        <w:rPr>
          <w:rFonts w:ascii="Arial" w:eastAsia="Times New Roman" w:hAnsi="Arial" w:cs="Arial"/>
          <w:spacing w:val="0"/>
          <w:sz w:val="28"/>
          <w:szCs w:val="28"/>
          <w:lang w:val="es-ES" w:eastAsia="es-ES"/>
        </w:rPr>
        <w:t>pero</w:t>
      </w:r>
      <w:proofErr w:type="gramEnd"/>
      <w:r w:rsidRPr="003D4128">
        <w:rPr>
          <w:rFonts w:ascii="Arial" w:eastAsia="Times New Roman" w:hAnsi="Arial" w:cs="Arial"/>
          <w:spacing w:val="0"/>
          <w:sz w:val="28"/>
          <w:szCs w:val="28"/>
          <w:lang w:val="es-ES" w:eastAsia="es-ES"/>
        </w:rPr>
        <w:t xml:space="preserve"> asimismo, abarcar la protección del turismo astronómico, atendidas las especiales características de nuestros cielos, principalmente en la zona norte del país.</w:t>
      </w: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outlineLvl w:val="0"/>
        <w:rPr>
          <w:rFonts w:ascii="Arial" w:eastAsia="Times New Roman" w:hAnsi="Arial" w:cs="Arial"/>
          <w:b/>
          <w:bCs/>
          <w:spacing w:val="0"/>
          <w:sz w:val="28"/>
          <w:szCs w:val="28"/>
          <w:lang w:val="es-ES_tradnl" w:eastAsia="es-ES"/>
        </w:rPr>
      </w:pPr>
      <w:r w:rsidRPr="003D4128">
        <w:rPr>
          <w:rFonts w:ascii="Arial" w:eastAsia="Times New Roman" w:hAnsi="Arial" w:cs="Arial"/>
          <w:bCs/>
          <w:spacing w:val="0"/>
          <w:sz w:val="28"/>
          <w:szCs w:val="28"/>
          <w:lang w:val="es-ES_tradnl" w:eastAsia="es-ES"/>
        </w:rPr>
        <w:tab/>
      </w:r>
      <w:r w:rsidRPr="003D4128">
        <w:rPr>
          <w:rFonts w:ascii="Arial" w:eastAsia="Times New Roman" w:hAnsi="Arial" w:cs="Arial"/>
          <w:b/>
          <w:bCs/>
          <w:spacing w:val="0"/>
          <w:sz w:val="28"/>
          <w:szCs w:val="28"/>
          <w:lang w:val="es-ES_tradnl" w:eastAsia="es-ES"/>
        </w:rPr>
        <w:t>Sometida a votación, se aprobó por mayoría de votos (12 a favor y 1 abstención).</w:t>
      </w:r>
    </w:p>
    <w:p w:rsidR="003D4329" w:rsidRPr="003D4128" w:rsidRDefault="003D4329" w:rsidP="003D4329">
      <w:pPr>
        <w:tabs>
          <w:tab w:val="left" w:pos="1418"/>
        </w:tabs>
        <w:spacing w:after="0"/>
        <w:outlineLvl w:val="0"/>
        <w:rPr>
          <w:rFonts w:ascii="Arial" w:eastAsia="Times New Roman" w:hAnsi="Arial" w:cs="Arial"/>
          <w:bCs/>
          <w:spacing w:val="0"/>
          <w:sz w:val="28"/>
          <w:szCs w:val="28"/>
          <w:lang w:val="es-ES_tradnl" w:eastAsia="es-ES"/>
        </w:rPr>
      </w:pPr>
      <w:r w:rsidRPr="003D4128">
        <w:rPr>
          <w:rFonts w:ascii="Arial" w:eastAsia="Times New Roman" w:hAnsi="Arial" w:cs="Arial"/>
          <w:spacing w:val="0"/>
          <w:sz w:val="28"/>
          <w:szCs w:val="28"/>
          <w:lang w:val="es-ES" w:eastAsia="es-ES"/>
        </w:rPr>
        <w:t xml:space="preserve">Votaron a favor los diputados </w:t>
      </w:r>
      <w:proofErr w:type="spellStart"/>
      <w:r w:rsidRPr="003D4128">
        <w:rPr>
          <w:rFonts w:ascii="Arial" w:eastAsia="Times New Roman" w:hAnsi="Arial" w:cs="Arial"/>
          <w:spacing w:val="0"/>
          <w:sz w:val="28"/>
          <w:szCs w:val="28"/>
          <w:lang w:val="es-ES" w:eastAsia="es-ES"/>
        </w:rPr>
        <w:t>Alvarez</w:t>
      </w:r>
      <w:proofErr w:type="spellEnd"/>
      <w:r w:rsidRPr="003D4128">
        <w:rPr>
          <w:rFonts w:ascii="Arial" w:eastAsia="Times New Roman" w:hAnsi="Arial" w:cs="Arial"/>
          <w:spacing w:val="0"/>
          <w:sz w:val="28"/>
          <w:szCs w:val="28"/>
          <w:lang w:val="es-ES" w:eastAsia="es-ES"/>
        </w:rPr>
        <w:t xml:space="preserve">, Castro, Girardi, Ibáñez, González –don Félix-, Hoffmann, Labra, </w:t>
      </w:r>
      <w:proofErr w:type="spellStart"/>
      <w:r w:rsidRPr="003D4128">
        <w:rPr>
          <w:rFonts w:ascii="Arial" w:eastAsia="Times New Roman" w:hAnsi="Arial" w:cs="Arial"/>
          <w:spacing w:val="0"/>
          <w:sz w:val="28"/>
          <w:szCs w:val="28"/>
          <w:lang w:val="es-ES" w:eastAsia="es-ES"/>
        </w:rPr>
        <w:t>Luck</w:t>
      </w:r>
      <w:proofErr w:type="spellEnd"/>
      <w:r w:rsidRPr="003D4128">
        <w:rPr>
          <w:rFonts w:ascii="Arial" w:eastAsia="Times New Roman" w:hAnsi="Arial" w:cs="Arial"/>
          <w:spacing w:val="0"/>
          <w:sz w:val="28"/>
          <w:szCs w:val="28"/>
          <w:lang w:val="es-ES" w:eastAsia="es-ES"/>
        </w:rPr>
        <w:t>, Meza, Pérez –doña Catalina- (</w:t>
      </w:r>
      <w:proofErr w:type="gramStart"/>
      <w:r w:rsidRPr="003D4128">
        <w:rPr>
          <w:rFonts w:ascii="Arial" w:eastAsia="Times New Roman" w:hAnsi="Arial" w:cs="Arial"/>
          <w:spacing w:val="0"/>
          <w:sz w:val="28"/>
          <w:szCs w:val="28"/>
          <w:lang w:val="es-ES" w:eastAsia="es-ES"/>
        </w:rPr>
        <w:t>Presidenta</w:t>
      </w:r>
      <w:proofErr w:type="gramEnd"/>
      <w:r w:rsidRPr="003D4128">
        <w:rPr>
          <w:rFonts w:ascii="Arial" w:eastAsia="Times New Roman" w:hAnsi="Arial" w:cs="Arial"/>
          <w:spacing w:val="0"/>
          <w:sz w:val="28"/>
          <w:szCs w:val="28"/>
          <w:lang w:val="es-ES" w:eastAsia="es-ES"/>
        </w:rPr>
        <w:t>), Saavedra y Torrealba.</w:t>
      </w: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Se abstuvo el diputado Morales.</w:t>
      </w: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 xml:space="preserve">Por las razones señaladas </w:t>
      </w:r>
      <w:r w:rsidR="009C0243" w:rsidRPr="003D4128">
        <w:rPr>
          <w:rFonts w:ascii="Arial" w:eastAsia="Times New Roman" w:hAnsi="Arial" w:cs="Arial"/>
          <w:spacing w:val="0"/>
          <w:sz w:val="28"/>
          <w:szCs w:val="28"/>
          <w:lang w:val="es-ES" w:eastAsia="es-ES"/>
        </w:rPr>
        <w:t xml:space="preserve">la Comisión de la </w:t>
      </w:r>
      <w:proofErr w:type="spellStart"/>
      <w:r w:rsidR="009C0243" w:rsidRPr="003D4128">
        <w:rPr>
          <w:rFonts w:ascii="Arial" w:eastAsia="Times New Roman" w:hAnsi="Arial" w:cs="Arial"/>
          <w:spacing w:val="0"/>
          <w:sz w:val="28"/>
          <w:szCs w:val="28"/>
          <w:lang w:val="es-ES" w:eastAsia="es-ES"/>
        </w:rPr>
        <w:t>Cámára</w:t>
      </w:r>
      <w:proofErr w:type="spellEnd"/>
      <w:r w:rsidR="009C0243" w:rsidRPr="003D4128">
        <w:rPr>
          <w:rFonts w:ascii="Arial" w:eastAsia="Times New Roman" w:hAnsi="Arial" w:cs="Arial"/>
          <w:spacing w:val="0"/>
          <w:sz w:val="28"/>
          <w:szCs w:val="28"/>
          <w:lang w:val="es-ES" w:eastAsia="es-ES"/>
        </w:rPr>
        <w:t xml:space="preserve"> </w:t>
      </w:r>
      <w:proofErr w:type="spellStart"/>
      <w:proofErr w:type="gramStart"/>
      <w:r w:rsidRPr="003D4128">
        <w:rPr>
          <w:rFonts w:ascii="Arial" w:eastAsia="Times New Roman" w:hAnsi="Arial" w:cs="Arial"/>
          <w:spacing w:val="0"/>
          <w:sz w:val="28"/>
          <w:szCs w:val="28"/>
          <w:lang w:val="es-ES" w:eastAsia="es-ES"/>
        </w:rPr>
        <w:t>recomiend</w:t>
      </w:r>
      <w:r w:rsidR="009C0243" w:rsidRPr="003D4128">
        <w:rPr>
          <w:rFonts w:ascii="Arial" w:eastAsia="Times New Roman" w:hAnsi="Arial" w:cs="Arial"/>
          <w:spacing w:val="0"/>
          <w:sz w:val="28"/>
          <w:szCs w:val="28"/>
          <w:lang w:val="es-ES" w:eastAsia="es-ES"/>
        </w:rPr>
        <w:t>ó</w:t>
      </w:r>
      <w:proofErr w:type="spellEnd"/>
      <w:r w:rsidR="009C0243" w:rsidRPr="003D4128">
        <w:rPr>
          <w:rFonts w:ascii="Arial" w:eastAsia="Times New Roman" w:hAnsi="Arial" w:cs="Arial"/>
          <w:spacing w:val="0"/>
          <w:sz w:val="28"/>
          <w:szCs w:val="28"/>
          <w:lang w:val="es-ES" w:eastAsia="es-ES"/>
        </w:rPr>
        <w:t xml:space="preserve"> </w:t>
      </w:r>
      <w:r w:rsidRPr="003D4128">
        <w:rPr>
          <w:rFonts w:ascii="Arial" w:eastAsia="Times New Roman" w:hAnsi="Arial" w:cs="Arial"/>
          <w:spacing w:val="0"/>
          <w:sz w:val="28"/>
          <w:szCs w:val="28"/>
          <w:lang w:val="es-ES" w:eastAsia="es-ES"/>
        </w:rPr>
        <w:t xml:space="preserve"> aprobar</w:t>
      </w:r>
      <w:proofErr w:type="gramEnd"/>
      <w:r w:rsidRPr="003D4128">
        <w:rPr>
          <w:rFonts w:ascii="Arial" w:eastAsia="Times New Roman" w:hAnsi="Arial" w:cs="Arial"/>
          <w:spacing w:val="0"/>
          <w:sz w:val="28"/>
          <w:szCs w:val="28"/>
          <w:lang w:val="es-ES" w:eastAsia="es-ES"/>
        </w:rPr>
        <w:t xml:space="preserve"> el proyecto de conformidad al siguiente texto:</w:t>
      </w: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p>
    <w:p w:rsidR="003D4329" w:rsidRPr="003D4128" w:rsidRDefault="003D4329" w:rsidP="003D4329">
      <w:pPr>
        <w:widowControl w:val="0"/>
        <w:tabs>
          <w:tab w:val="left" w:pos="1418"/>
        </w:tabs>
        <w:autoSpaceDE w:val="0"/>
        <w:autoSpaceDN w:val="0"/>
        <w:adjustRightInd w:val="0"/>
        <w:spacing w:after="0"/>
        <w:rPr>
          <w:rFonts w:ascii="Arial" w:eastAsia="Times New Roman" w:hAnsi="Arial" w:cs="Arial"/>
          <w:spacing w:val="0"/>
          <w:sz w:val="28"/>
          <w:szCs w:val="28"/>
          <w:lang w:val="es-ES_tradnl" w:eastAsia="es-CL"/>
        </w:rPr>
      </w:pPr>
      <w:r w:rsidRPr="003D4128">
        <w:rPr>
          <w:rFonts w:ascii="Arial" w:eastAsia="Times New Roman" w:hAnsi="Arial" w:cs="Arial"/>
          <w:spacing w:val="0"/>
          <w:sz w:val="28"/>
          <w:szCs w:val="28"/>
          <w:lang w:val="es-ES_tradnl" w:eastAsia="es-CL"/>
        </w:rPr>
        <w:t xml:space="preserve">“Artículo </w:t>
      </w:r>
      <w:proofErr w:type="gramStart"/>
      <w:r w:rsidRPr="003D4128">
        <w:rPr>
          <w:rFonts w:ascii="Arial" w:eastAsia="Times New Roman" w:hAnsi="Arial" w:cs="Arial"/>
          <w:spacing w:val="0"/>
          <w:sz w:val="28"/>
          <w:szCs w:val="28"/>
          <w:lang w:val="es-ES_tradnl" w:eastAsia="es-CL"/>
        </w:rPr>
        <w:t>único.-</w:t>
      </w:r>
      <w:proofErr w:type="gramEnd"/>
      <w:r w:rsidRPr="003D4128">
        <w:rPr>
          <w:rFonts w:ascii="Arial" w:eastAsia="Times New Roman" w:hAnsi="Arial" w:cs="Arial"/>
          <w:spacing w:val="0"/>
          <w:sz w:val="28"/>
          <w:szCs w:val="28"/>
          <w:lang w:val="es-ES_tradnl" w:eastAsia="es-CL"/>
        </w:rPr>
        <w:t xml:space="preserve">  </w:t>
      </w:r>
      <w:proofErr w:type="spellStart"/>
      <w:r w:rsidRPr="003D4128">
        <w:rPr>
          <w:rFonts w:ascii="Arial" w:eastAsia="Times New Roman" w:hAnsi="Arial" w:cs="Arial"/>
          <w:spacing w:val="0"/>
          <w:sz w:val="28"/>
          <w:szCs w:val="28"/>
          <w:lang w:val="es-ES_tradnl" w:eastAsia="es-CL"/>
        </w:rPr>
        <w:t>Modifícase</w:t>
      </w:r>
      <w:proofErr w:type="spellEnd"/>
      <w:r w:rsidRPr="003D4128">
        <w:rPr>
          <w:rFonts w:ascii="Arial" w:eastAsia="Times New Roman" w:hAnsi="Arial" w:cs="Arial"/>
          <w:spacing w:val="0"/>
          <w:sz w:val="28"/>
          <w:szCs w:val="28"/>
          <w:lang w:val="es-ES_tradnl" w:eastAsia="es-CL"/>
        </w:rPr>
        <w:t xml:space="preserve"> el artículo 11 de la ley Nº19.300, sobre Bases Generales del Medio Ambiente, en el siguiente sentido:</w:t>
      </w:r>
    </w:p>
    <w:p w:rsidR="003D4329" w:rsidRPr="003D4128" w:rsidRDefault="003D4329" w:rsidP="003D4329">
      <w:pPr>
        <w:widowControl w:val="0"/>
        <w:tabs>
          <w:tab w:val="left" w:pos="1418"/>
        </w:tabs>
        <w:autoSpaceDE w:val="0"/>
        <w:autoSpaceDN w:val="0"/>
        <w:adjustRightInd w:val="0"/>
        <w:spacing w:after="0"/>
        <w:rPr>
          <w:rFonts w:ascii="Arial" w:eastAsia="Times New Roman" w:hAnsi="Arial" w:cs="Arial"/>
          <w:spacing w:val="0"/>
          <w:sz w:val="28"/>
          <w:szCs w:val="28"/>
          <w:lang w:val="es-ES_tradnl" w:eastAsia="es-CL"/>
        </w:rPr>
      </w:pP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t xml:space="preserve">a) </w:t>
      </w:r>
      <w:proofErr w:type="spellStart"/>
      <w:r w:rsidRPr="003D4128">
        <w:rPr>
          <w:rFonts w:ascii="Arial" w:eastAsia="Times New Roman" w:hAnsi="Arial" w:cs="Arial"/>
          <w:spacing w:val="0"/>
          <w:sz w:val="28"/>
          <w:szCs w:val="28"/>
          <w:lang w:val="es-ES" w:eastAsia="es-ES"/>
        </w:rPr>
        <w:t>Reemplázase</w:t>
      </w:r>
      <w:proofErr w:type="spellEnd"/>
      <w:r w:rsidRPr="003D4128">
        <w:rPr>
          <w:rFonts w:ascii="Arial" w:eastAsia="Times New Roman" w:hAnsi="Arial" w:cs="Arial"/>
          <w:spacing w:val="0"/>
          <w:sz w:val="28"/>
          <w:szCs w:val="28"/>
          <w:lang w:val="es-ES" w:eastAsia="es-ES"/>
        </w:rPr>
        <w:t>, en su literal e), la letra ‘y’ a continuación de la coma, por la siguiente frase: ‘considerando las dimensiones terrestre, marítima y atmosférica;’.</w:t>
      </w: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t xml:space="preserve">b) </w:t>
      </w:r>
      <w:proofErr w:type="spellStart"/>
      <w:r w:rsidRPr="003D4128">
        <w:rPr>
          <w:rFonts w:ascii="Arial" w:eastAsia="Times New Roman" w:hAnsi="Arial" w:cs="Arial"/>
          <w:spacing w:val="0"/>
          <w:sz w:val="28"/>
          <w:szCs w:val="28"/>
          <w:lang w:val="es-ES" w:eastAsia="es-ES"/>
        </w:rPr>
        <w:t>Sustitúyese</w:t>
      </w:r>
      <w:proofErr w:type="spellEnd"/>
      <w:r w:rsidRPr="003D4128">
        <w:rPr>
          <w:rFonts w:ascii="Arial" w:eastAsia="Times New Roman" w:hAnsi="Arial" w:cs="Arial"/>
          <w:spacing w:val="0"/>
          <w:sz w:val="28"/>
          <w:szCs w:val="28"/>
          <w:lang w:val="es-ES" w:eastAsia="es-ES"/>
        </w:rPr>
        <w:t>, en su literal f), el punto aparte por la conexión “, y”.</w:t>
      </w: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ab/>
        <w:t xml:space="preserve">c) </w:t>
      </w:r>
      <w:proofErr w:type="spellStart"/>
      <w:r w:rsidRPr="003D4128">
        <w:rPr>
          <w:rFonts w:ascii="Arial" w:eastAsia="Times New Roman" w:hAnsi="Arial" w:cs="Arial"/>
          <w:spacing w:val="0"/>
          <w:sz w:val="28"/>
          <w:szCs w:val="28"/>
          <w:lang w:val="es-ES" w:eastAsia="es-ES"/>
        </w:rPr>
        <w:t>Agrégase</w:t>
      </w:r>
      <w:proofErr w:type="spellEnd"/>
      <w:r w:rsidRPr="003D4128">
        <w:rPr>
          <w:rFonts w:ascii="Arial" w:eastAsia="Times New Roman" w:hAnsi="Arial" w:cs="Arial"/>
          <w:spacing w:val="0"/>
          <w:sz w:val="28"/>
          <w:szCs w:val="28"/>
          <w:lang w:val="es-ES" w:eastAsia="es-ES"/>
        </w:rPr>
        <w:t xml:space="preserve"> un literal g), del siguiente tenor:</w:t>
      </w:r>
    </w:p>
    <w:p w:rsidR="003D4329" w:rsidRPr="003D4128" w:rsidRDefault="003D4329" w:rsidP="003D4329">
      <w:pPr>
        <w:tabs>
          <w:tab w:val="left" w:pos="1418"/>
        </w:tabs>
        <w:spacing w:after="0"/>
        <w:outlineLvl w:val="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lastRenderedPageBreak/>
        <w:tab/>
        <w:t>“g) Contaminación lumínica en zonas de desarrollo astronómico o de turismo de intereses especiales en astronomía.”.</w:t>
      </w:r>
    </w:p>
    <w:p w:rsidR="003D4329" w:rsidRPr="003D4128" w:rsidRDefault="003D4329" w:rsidP="003D4329">
      <w:pPr>
        <w:tabs>
          <w:tab w:val="left" w:pos="1418"/>
        </w:tabs>
        <w:spacing w:after="0"/>
        <w:rPr>
          <w:rFonts w:ascii="Arial" w:eastAsia="Times New Roman" w:hAnsi="Arial" w:cs="Arial"/>
          <w:spacing w:val="0"/>
          <w:sz w:val="28"/>
          <w:szCs w:val="28"/>
          <w:lang w:val="es-MX" w:eastAsia="es-ES"/>
        </w:rPr>
      </w:pPr>
    </w:p>
    <w:p w:rsidR="003D4329" w:rsidRPr="003D4128" w:rsidRDefault="009C0243" w:rsidP="003D4329">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 xml:space="preserve">Así </w:t>
      </w:r>
      <w:r w:rsidR="003D4329" w:rsidRPr="003D4128">
        <w:rPr>
          <w:rFonts w:ascii="Arial" w:eastAsia="Times New Roman" w:hAnsi="Arial" w:cs="Arial"/>
          <w:spacing w:val="0"/>
          <w:sz w:val="28"/>
          <w:szCs w:val="28"/>
          <w:lang w:val="es-ES" w:eastAsia="es-ES"/>
        </w:rPr>
        <w:t xml:space="preserve">consta en el acta correspondiente a la sesión de 22 de agosto de 2018, con asistencia de las diputadas y diputados Sebastián </w:t>
      </w:r>
      <w:proofErr w:type="spellStart"/>
      <w:r w:rsidR="003D4329" w:rsidRPr="003D4128">
        <w:rPr>
          <w:rFonts w:ascii="Arial" w:eastAsia="Times New Roman" w:hAnsi="Arial" w:cs="Arial"/>
          <w:spacing w:val="0"/>
          <w:sz w:val="28"/>
          <w:szCs w:val="28"/>
          <w:lang w:val="es-ES" w:eastAsia="es-ES"/>
        </w:rPr>
        <w:t>Alvarez</w:t>
      </w:r>
      <w:proofErr w:type="spellEnd"/>
      <w:r w:rsidR="003D4329" w:rsidRPr="003D4128">
        <w:rPr>
          <w:rFonts w:ascii="Arial" w:eastAsia="Times New Roman" w:hAnsi="Arial" w:cs="Arial"/>
          <w:spacing w:val="0"/>
          <w:sz w:val="28"/>
          <w:szCs w:val="28"/>
          <w:lang w:val="es-ES" w:eastAsia="es-ES"/>
        </w:rPr>
        <w:t xml:space="preserve"> Ramírez, José Miguel Castro Bascuñán, Cristina Girardi Lavín, Diego Ibáñez </w:t>
      </w:r>
      <w:proofErr w:type="spellStart"/>
      <w:r w:rsidR="003D4329" w:rsidRPr="003D4128">
        <w:rPr>
          <w:rFonts w:ascii="Arial" w:eastAsia="Times New Roman" w:hAnsi="Arial" w:cs="Arial"/>
          <w:spacing w:val="0"/>
          <w:sz w:val="28"/>
          <w:szCs w:val="28"/>
          <w:lang w:val="es-ES" w:eastAsia="es-ES"/>
        </w:rPr>
        <w:t>Cotroneo</w:t>
      </w:r>
      <w:proofErr w:type="spellEnd"/>
      <w:r w:rsidR="003D4329" w:rsidRPr="003D4128">
        <w:rPr>
          <w:rFonts w:ascii="Arial" w:eastAsia="Times New Roman" w:hAnsi="Arial" w:cs="Arial"/>
          <w:spacing w:val="0"/>
          <w:sz w:val="28"/>
          <w:szCs w:val="28"/>
          <w:lang w:val="es-ES" w:eastAsia="es-ES"/>
        </w:rPr>
        <w:t xml:space="preserve">, Félix González Gatica, María José Hoffmann Opazo, Amaro Labra Sepúlveda, Karen </w:t>
      </w:r>
      <w:proofErr w:type="spellStart"/>
      <w:r w:rsidR="003D4329" w:rsidRPr="003D4128">
        <w:rPr>
          <w:rFonts w:ascii="Arial" w:eastAsia="Times New Roman" w:hAnsi="Arial" w:cs="Arial"/>
          <w:spacing w:val="0"/>
          <w:sz w:val="28"/>
          <w:szCs w:val="28"/>
          <w:lang w:val="es-ES" w:eastAsia="es-ES"/>
        </w:rPr>
        <w:t>Luck</w:t>
      </w:r>
      <w:proofErr w:type="spellEnd"/>
      <w:r w:rsidR="003D4329" w:rsidRPr="003D4128">
        <w:rPr>
          <w:rFonts w:ascii="Arial" w:eastAsia="Times New Roman" w:hAnsi="Arial" w:cs="Arial"/>
          <w:spacing w:val="0"/>
          <w:sz w:val="28"/>
          <w:szCs w:val="28"/>
          <w:lang w:val="es-ES" w:eastAsia="es-ES"/>
        </w:rPr>
        <w:t xml:space="preserve"> Urban, Fernando Meza Moncada, Celso Morales Muñoz, Catalina Pérez Salinas (</w:t>
      </w:r>
      <w:proofErr w:type="gramStart"/>
      <w:r w:rsidR="003D4329" w:rsidRPr="003D4128">
        <w:rPr>
          <w:rFonts w:ascii="Arial" w:eastAsia="Times New Roman" w:hAnsi="Arial" w:cs="Arial"/>
          <w:spacing w:val="0"/>
          <w:sz w:val="28"/>
          <w:szCs w:val="28"/>
          <w:lang w:val="es-ES" w:eastAsia="es-ES"/>
        </w:rPr>
        <w:t>Presidenta</w:t>
      </w:r>
      <w:proofErr w:type="gramEnd"/>
      <w:r w:rsidR="003D4329" w:rsidRPr="003D4128">
        <w:rPr>
          <w:rFonts w:ascii="Arial" w:eastAsia="Times New Roman" w:hAnsi="Arial" w:cs="Arial"/>
          <w:spacing w:val="0"/>
          <w:sz w:val="28"/>
          <w:szCs w:val="28"/>
          <w:lang w:val="es-ES" w:eastAsia="es-ES"/>
        </w:rPr>
        <w:t>), Gastón Saavedra Chandía y Sebastián Torrealba Alvarado.</w:t>
      </w:r>
    </w:p>
    <w:p w:rsidR="005B434F" w:rsidRPr="003D4128" w:rsidRDefault="005B434F" w:rsidP="003D4329">
      <w:pPr>
        <w:tabs>
          <w:tab w:val="left" w:pos="1418"/>
        </w:tabs>
        <w:spacing w:after="0"/>
        <w:rPr>
          <w:rFonts w:ascii="Arial" w:eastAsia="Times New Roman" w:hAnsi="Arial" w:cs="Arial"/>
          <w:spacing w:val="0"/>
          <w:sz w:val="28"/>
          <w:szCs w:val="28"/>
          <w:lang w:val="es-ES" w:eastAsia="es-ES"/>
        </w:rPr>
      </w:pPr>
    </w:p>
    <w:p w:rsidR="005B434F" w:rsidRPr="003D4128" w:rsidRDefault="003A1D07" w:rsidP="003D4329">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b/>
          <w:spacing w:val="0"/>
          <w:sz w:val="28"/>
          <w:szCs w:val="28"/>
          <w:lang w:val="es-ES" w:eastAsia="es-ES"/>
        </w:rPr>
        <w:t xml:space="preserve">IV </w:t>
      </w:r>
      <w:r w:rsidR="005B434F" w:rsidRPr="003D4128">
        <w:rPr>
          <w:rFonts w:ascii="Arial" w:eastAsia="Times New Roman" w:hAnsi="Arial" w:cs="Arial"/>
          <w:b/>
          <w:spacing w:val="0"/>
          <w:sz w:val="28"/>
          <w:szCs w:val="28"/>
          <w:lang w:val="es-ES" w:eastAsia="es-ES"/>
        </w:rPr>
        <w:t>En el SENADO</w:t>
      </w:r>
      <w:r w:rsidR="005B434F" w:rsidRPr="003D4128">
        <w:rPr>
          <w:rFonts w:ascii="Arial" w:eastAsia="Times New Roman" w:hAnsi="Arial" w:cs="Arial"/>
          <w:spacing w:val="0"/>
          <w:sz w:val="28"/>
          <w:szCs w:val="28"/>
          <w:lang w:val="es-ES" w:eastAsia="es-ES"/>
        </w:rPr>
        <w:t xml:space="preserve"> se inicia segundo tr</w:t>
      </w:r>
      <w:r w:rsidR="009C0243" w:rsidRPr="003D4128">
        <w:rPr>
          <w:rFonts w:ascii="Arial" w:eastAsia="Times New Roman" w:hAnsi="Arial" w:cs="Arial"/>
          <w:spacing w:val="0"/>
          <w:sz w:val="28"/>
          <w:szCs w:val="28"/>
          <w:lang w:val="es-ES" w:eastAsia="es-ES"/>
        </w:rPr>
        <w:t>á</w:t>
      </w:r>
      <w:r w:rsidR="005B434F" w:rsidRPr="003D4128">
        <w:rPr>
          <w:rFonts w:ascii="Arial" w:eastAsia="Times New Roman" w:hAnsi="Arial" w:cs="Arial"/>
          <w:spacing w:val="0"/>
          <w:sz w:val="28"/>
          <w:szCs w:val="28"/>
          <w:lang w:val="es-ES" w:eastAsia="es-ES"/>
        </w:rPr>
        <w:t>mite constitucional el 10 de octubre de 2018.</w:t>
      </w:r>
    </w:p>
    <w:p w:rsidR="003D4329" w:rsidRPr="003D4128" w:rsidRDefault="003576F8" w:rsidP="003D4329">
      <w:pPr>
        <w:tabs>
          <w:tab w:val="left" w:pos="1418"/>
        </w:tabs>
        <w:spacing w:after="0"/>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 xml:space="preserve">La Comisión de medio Ambiente y Bienes Nacionales, emitió su primer informe recaído en el proyecto de ley, en segundo trámite constitucional que modifica la Ley </w:t>
      </w:r>
      <w:proofErr w:type="spellStart"/>
      <w:r w:rsidRPr="003D4128">
        <w:rPr>
          <w:rFonts w:ascii="Arial" w:eastAsia="Times New Roman" w:hAnsi="Arial" w:cs="Arial"/>
          <w:spacing w:val="0"/>
          <w:sz w:val="28"/>
          <w:szCs w:val="28"/>
          <w:lang w:val="es-ES" w:eastAsia="es-ES"/>
        </w:rPr>
        <w:t>N°</w:t>
      </w:r>
      <w:proofErr w:type="spellEnd"/>
      <w:r w:rsidRPr="003D4128">
        <w:rPr>
          <w:rFonts w:ascii="Arial" w:eastAsia="Times New Roman" w:hAnsi="Arial" w:cs="Arial"/>
          <w:spacing w:val="0"/>
          <w:sz w:val="28"/>
          <w:szCs w:val="28"/>
          <w:lang w:val="es-ES" w:eastAsia="es-ES"/>
        </w:rPr>
        <w:t xml:space="preserve"> 19.300 sobre Bases Generales del Medio Ambiente para exigir la elaboración de un Estudio de Impacto Ambiental en los proyectos que puedan generar contaminación lumínica en las zonas indicadas </w:t>
      </w:r>
      <w:r w:rsidR="00C62438" w:rsidRPr="003D4128">
        <w:rPr>
          <w:rFonts w:ascii="Arial" w:eastAsia="Times New Roman" w:hAnsi="Arial" w:cs="Arial"/>
          <w:spacing w:val="0"/>
          <w:sz w:val="28"/>
          <w:szCs w:val="28"/>
          <w:lang w:val="es-ES" w:eastAsia="es-ES"/>
        </w:rPr>
        <w:t>Se escucho al diputado José Castro</w:t>
      </w:r>
      <w:r w:rsidR="009C0243" w:rsidRPr="003D4128">
        <w:rPr>
          <w:rFonts w:ascii="Arial" w:eastAsia="Times New Roman" w:hAnsi="Arial" w:cs="Arial"/>
          <w:spacing w:val="0"/>
          <w:sz w:val="28"/>
          <w:szCs w:val="28"/>
          <w:lang w:val="es-ES" w:eastAsia="es-ES"/>
        </w:rPr>
        <w:t xml:space="preserve"> Bascuñán, </w:t>
      </w:r>
      <w:r w:rsidR="008F1C98" w:rsidRPr="003D4128">
        <w:rPr>
          <w:rFonts w:ascii="Arial" w:eastAsia="Times New Roman" w:hAnsi="Arial" w:cs="Arial"/>
          <w:spacing w:val="0"/>
          <w:sz w:val="28"/>
          <w:szCs w:val="28"/>
          <w:lang w:val="es-ES" w:eastAsia="es-ES"/>
        </w:rPr>
        <w:t xml:space="preserve">a </w:t>
      </w:r>
      <w:r w:rsidR="009C0243" w:rsidRPr="003D4128">
        <w:rPr>
          <w:rFonts w:ascii="Arial" w:eastAsia="Times New Roman" w:hAnsi="Arial" w:cs="Arial"/>
          <w:spacing w:val="0"/>
          <w:sz w:val="28"/>
          <w:szCs w:val="28"/>
          <w:lang w:val="es-ES" w:eastAsia="es-ES"/>
        </w:rPr>
        <w:t>científicos, académicos y expertos que contribuyeron con mejorar técnica legislativa, aspectos formales</w:t>
      </w:r>
      <w:r w:rsidR="008F1C98" w:rsidRPr="003D4128">
        <w:rPr>
          <w:rFonts w:ascii="Arial" w:eastAsia="Times New Roman" w:hAnsi="Arial" w:cs="Arial"/>
          <w:spacing w:val="0"/>
          <w:sz w:val="28"/>
          <w:szCs w:val="28"/>
          <w:lang w:val="es-ES" w:eastAsia="es-ES"/>
        </w:rPr>
        <w:t xml:space="preserve"> y a incorporar la modificación necesario del artículo 2°</w:t>
      </w:r>
      <w:r w:rsidR="006A0525" w:rsidRPr="003D4128">
        <w:rPr>
          <w:rFonts w:ascii="Arial" w:eastAsia="Times New Roman" w:hAnsi="Arial" w:cs="Arial"/>
          <w:spacing w:val="0"/>
          <w:sz w:val="28"/>
          <w:szCs w:val="28"/>
          <w:lang w:val="es-ES" w:eastAsia="es-ES"/>
        </w:rPr>
        <w:t>,</w:t>
      </w:r>
      <w:r w:rsidR="008F1C98" w:rsidRPr="003D4128">
        <w:rPr>
          <w:rFonts w:ascii="Arial" w:eastAsia="Times New Roman" w:hAnsi="Arial" w:cs="Arial"/>
          <w:spacing w:val="0"/>
          <w:sz w:val="28"/>
          <w:szCs w:val="28"/>
          <w:lang w:val="es-ES" w:eastAsia="es-ES"/>
        </w:rPr>
        <w:t xml:space="preserve"> además del artículo 11</w:t>
      </w:r>
      <w:r w:rsidR="006A0525" w:rsidRPr="003D4128">
        <w:rPr>
          <w:rFonts w:ascii="Arial" w:eastAsia="Times New Roman" w:hAnsi="Arial" w:cs="Arial"/>
          <w:spacing w:val="0"/>
          <w:sz w:val="28"/>
          <w:szCs w:val="28"/>
          <w:lang w:val="es-ES" w:eastAsia="es-ES"/>
        </w:rPr>
        <w:t>,</w:t>
      </w:r>
      <w:r w:rsidR="008F1C98" w:rsidRPr="003D4128">
        <w:rPr>
          <w:rFonts w:ascii="Arial" w:eastAsia="Times New Roman" w:hAnsi="Arial" w:cs="Arial"/>
          <w:spacing w:val="0"/>
          <w:sz w:val="28"/>
          <w:szCs w:val="28"/>
          <w:lang w:val="es-ES" w:eastAsia="es-ES"/>
        </w:rPr>
        <w:t xml:space="preserve"> que refiere a </w:t>
      </w:r>
      <w:r w:rsidR="003A1D07" w:rsidRPr="003D4128">
        <w:rPr>
          <w:rFonts w:ascii="Arial" w:eastAsia="Times New Roman" w:hAnsi="Arial" w:cs="Arial"/>
          <w:spacing w:val="0"/>
          <w:sz w:val="28"/>
          <w:szCs w:val="28"/>
          <w:lang w:val="es-ES" w:eastAsia="es-ES"/>
        </w:rPr>
        <w:t>definición de “contaminante” en la letra d)..</w:t>
      </w:r>
      <w:r w:rsidR="006A0525" w:rsidRPr="003D4128">
        <w:rPr>
          <w:rFonts w:ascii="Arial" w:eastAsia="Times New Roman" w:hAnsi="Arial" w:cs="Arial"/>
          <w:spacing w:val="0"/>
          <w:sz w:val="28"/>
          <w:szCs w:val="28"/>
          <w:lang w:val="es-ES" w:eastAsia="es-ES"/>
        </w:rPr>
        <w:t xml:space="preserve">  en orden a incorporar como tal la “iluminación artificial”.</w:t>
      </w:r>
    </w:p>
    <w:p w:rsidR="001A5501" w:rsidRPr="003D4128" w:rsidRDefault="001A5501" w:rsidP="001A5501">
      <w:pPr>
        <w:widowControl w:val="0"/>
        <w:tabs>
          <w:tab w:val="left" w:pos="2835"/>
        </w:tabs>
        <w:spacing w:after="0" w:line="240" w:lineRule="auto"/>
        <w:jc w:val="center"/>
        <w:rPr>
          <w:rFonts w:ascii="Arial" w:eastAsia="Times New Roman" w:hAnsi="Arial" w:cs="Arial"/>
          <w:b/>
          <w:spacing w:val="0"/>
          <w:sz w:val="28"/>
          <w:szCs w:val="28"/>
          <w:lang w:eastAsia="es-ES"/>
        </w:rPr>
      </w:pPr>
    </w:p>
    <w:p w:rsidR="001A5501" w:rsidRPr="003D4128" w:rsidRDefault="001A5501" w:rsidP="001A5501">
      <w:pPr>
        <w:tabs>
          <w:tab w:val="left" w:pos="2410"/>
          <w:tab w:val="left" w:pos="2835"/>
        </w:tabs>
        <w:spacing w:after="0" w:line="240" w:lineRule="auto"/>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 xml:space="preserve"> La iniciativa de ley tiene por objeto </w:t>
      </w:r>
      <w:r w:rsidRPr="003D4128">
        <w:rPr>
          <w:rFonts w:ascii="Arial" w:eastAsia="Times New Roman" w:hAnsi="Arial" w:cs="Arial"/>
          <w:spacing w:val="0"/>
          <w:sz w:val="28"/>
          <w:szCs w:val="28"/>
          <w:lang w:val="es-MX" w:eastAsia="es-ES"/>
        </w:rPr>
        <w:t xml:space="preserve">asegurar que aquellas actividades o proyectos que puedan generar contaminación lumínica en </w:t>
      </w:r>
      <w:bookmarkStart w:id="1" w:name="_Hlk530665957"/>
      <w:r w:rsidRPr="003D4128">
        <w:rPr>
          <w:rFonts w:ascii="Arial" w:eastAsia="Times New Roman" w:hAnsi="Arial" w:cs="Arial"/>
          <w:spacing w:val="0"/>
          <w:sz w:val="28"/>
          <w:szCs w:val="28"/>
          <w:lang w:val="es-MX" w:eastAsia="es-ES"/>
        </w:rPr>
        <w:t xml:space="preserve">zonas de </w:t>
      </w:r>
      <w:r w:rsidRPr="003D4128">
        <w:rPr>
          <w:rFonts w:ascii="Arial" w:eastAsia="Times New Roman" w:hAnsi="Arial" w:cs="Arial"/>
          <w:spacing w:val="0"/>
          <w:sz w:val="28"/>
          <w:szCs w:val="28"/>
          <w:lang w:val="es-MX" w:eastAsia="es-ES"/>
        </w:rPr>
        <w:lastRenderedPageBreak/>
        <w:t xml:space="preserve">desarrollo astronómico o de turismo de intereses especiales en astronomía </w:t>
      </w:r>
      <w:bookmarkEnd w:id="1"/>
      <w:r w:rsidRPr="003D4128">
        <w:rPr>
          <w:rFonts w:ascii="Arial" w:eastAsia="Times New Roman" w:hAnsi="Arial" w:cs="Arial"/>
          <w:spacing w:val="0"/>
          <w:sz w:val="28"/>
          <w:szCs w:val="28"/>
          <w:lang w:val="es-MX" w:eastAsia="es-ES"/>
        </w:rPr>
        <w:t>se sometan a un estudio de impacto ambiental.</w:t>
      </w:r>
    </w:p>
    <w:p w:rsidR="006A0525" w:rsidRPr="003D4128" w:rsidRDefault="006A0525" w:rsidP="001A5501">
      <w:pPr>
        <w:tabs>
          <w:tab w:val="left" w:pos="2835"/>
        </w:tabs>
        <w:spacing w:after="0" w:line="240" w:lineRule="auto"/>
        <w:rPr>
          <w:rFonts w:ascii="Arial" w:eastAsia="Times New Roman" w:hAnsi="Arial" w:cs="Arial"/>
          <w:b/>
          <w:spacing w:val="0"/>
          <w:sz w:val="28"/>
          <w:szCs w:val="28"/>
          <w:lang w:val="es-ES" w:eastAsia="es-ES"/>
        </w:rPr>
      </w:pPr>
    </w:p>
    <w:p w:rsidR="001A5501" w:rsidRPr="003D4128" w:rsidRDefault="006A0525" w:rsidP="001A5501">
      <w:pPr>
        <w:tabs>
          <w:tab w:val="left" w:pos="2835"/>
        </w:tabs>
        <w:spacing w:after="0" w:line="240" w:lineRule="auto"/>
        <w:rPr>
          <w:rFonts w:ascii="Arial" w:eastAsia="Times New Roman" w:hAnsi="Arial" w:cs="Arial"/>
          <w:spacing w:val="0"/>
          <w:sz w:val="28"/>
          <w:szCs w:val="28"/>
          <w:lang w:val="es-ES" w:eastAsia="es-ES"/>
        </w:rPr>
      </w:pPr>
      <w:r w:rsidRPr="003D4128">
        <w:rPr>
          <w:rFonts w:ascii="Arial" w:eastAsia="Times New Roman" w:hAnsi="Arial" w:cs="Arial"/>
          <w:b/>
          <w:spacing w:val="0"/>
          <w:sz w:val="28"/>
          <w:szCs w:val="28"/>
          <w:lang w:val="es-ES" w:eastAsia="es-ES"/>
        </w:rPr>
        <w:t xml:space="preserve">La </w:t>
      </w:r>
      <w:proofErr w:type="gramStart"/>
      <w:r w:rsidRPr="003D4128">
        <w:rPr>
          <w:rFonts w:ascii="Arial" w:eastAsia="Times New Roman" w:hAnsi="Arial" w:cs="Arial"/>
          <w:b/>
          <w:spacing w:val="0"/>
          <w:sz w:val="28"/>
          <w:szCs w:val="28"/>
          <w:lang w:val="es-ES" w:eastAsia="es-ES"/>
        </w:rPr>
        <w:t>estructura  del</w:t>
      </w:r>
      <w:proofErr w:type="gramEnd"/>
      <w:r w:rsidRPr="003D4128">
        <w:rPr>
          <w:rFonts w:ascii="Arial" w:eastAsia="Times New Roman" w:hAnsi="Arial" w:cs="Arial"/>
          <w:b/>
          <w:spacing w:val="0"/>
          <w:sz w:val="28"/>
          <w:szCs w:val="28"/>
          <w:lang w:val="es-ES" w:eastAsia="es-ES"/>
        </w:rPr>
        <w:t xml:space="preserve"> proyecto aprobado por la Comisión consiste en un </w:t>
      </w:r>
      <w:r w:rsidR="001A5501" w:rsidRPr="003D4128">
        <w:rPr>
          <w:rFonts w:ascii="Arial" w:eastAsia="Times New Roman" w:hAnsi="Arial" w:cs="Arial"/>
          <w:spacing w:val="0"/>
          <w:sz w:val="28"/>
          <w:szCs w:val="28"/>
          <w:lang w:val="es-ES" w:eastAsia="es-ES"/>
        </w:rPr>
        <w:t>artículo único el que se compone, a su vez, de dos letras.</w:t>
      </w:r>
      <w:r w:rsidRPr="003D4128">
        <w:rPr>
          <w:rFonts w:ascii="Arial" w:eastAsia="Times New Roman" w:hAnsi="Arial" w:cs="Arial"/>
          <w:spacing w:val="0"/>
          <w:sz w:val="28"/>
          <w:szCs w:val="28"/>
          <w:lang w:val="es-ES" w:eastAsia="es-ES"/>
        </w:rPr>
        <w:t xml:space="preserve"> Una </w:t>
      </w:r>
      <w:proofErr w:type="spellStart"/>
      <w:r w:rsidRPr="003D4128">
        <w:rPr>
          <w:rFonts w:ascii="Arial" w:eastAsia="Times New Roman" w:hAnsi="Arial" w:cs="Arial"/>
          <w:spacing w:val="0"/>
          <w:sz w:val="28"/>
          <w:szCs w:val="28"/>
          <w:lang w:val="es-ES" w:eastAsia="es-ES"/>
        </w:rPr>
        <w:t>que</w:t>
      </w:r>
      <w:proofErr w:type="spellEnd"/>
      <w:r w:rsidRPr="003D4128">
        <w:rPr>
          <w:rFonts w:ascii="Arial" w:eastAsia="Times New Roman" w:hAnsi="Arial" w:cs="Arial"/>
          <w:spacing w:val="0"/>
          <w:sz w:val="28"/>
          <w:szCs w:val="28"/>
          <w:lang w:val="es-ES" w:eastAsia="es-ES"/>
        </w:rPr>
        <w:t xml:space="preserve"> modifica el articulo 2 y otra que modifica el </w:t>
      </w:r>
      <w:proofErr w:type="spellStart"/>
      <w:r w:rsidRPr="003D4128">
        <w:rPr>
          <w:rFonts w:ascii="Arial" w:eastAsia="Times New Roman" w:hAnsi="Arial" w:cs="Arial"/>
          <w:spacing w:val="0"/>
          <w:sz w:val="28"/>
          <w:szCs w:val="28"/>
          <w:lang w:val="es-ES" w:eastAsia="es-ES"/>
        </w:rPr>
        <w:t>articulo</w:t>
      </w:r>
      <w:proofErr w:type="spellEnd"/>
      <w:r w:rsidRPr="003D4128">
        <w:rPr>
          <w:rFonts w:ascii="Arial" w:eastAsia="Times New Roman" w:hAnsi="Arial" w:cs="Arial"/>
          <w:spacing w:val="0"/>
          <w:sz w:val="28"/>
          <w:szCs w:val="28"/>
          <w:lang w:val="es-ES" w:eastAsia="es-ES"/>
        </w:rPr>
        <w:t xml:space="preserve"> 11.</w:t>
      </w:r>
    </w:p>
    <w:p w:rsidR="001A5501" w:rsidRPr="003D4128" w:rsidRDefault="001A5501" w:rsidP="001A5501">
      <w:pPr>
        <w:tabs>
          <w:tab w:val="left" w:pos="2835"/>
        </w:tabs>
        <w:spacing w:after="0" w:line="240" w:lineRule="auto"/>
        <w:rPr>
          <w:rFonts w:ascii="Arial" w:eastAsia="Times New Roman" w:hAnsi="Arial" w:cs="Arial"/>
          <w:spacing w:val="0"/>
          <w:sz w:val="28"/>
          <w:szCs w:val="28"/>
          <w:lang w:val="es-ES" w:eastAsia="es-ES"/>
        </w:rPr>
      </w:pPr>
    </w:p>
    <w:p w:rsidR="001A5501" w:rsidRPr="003D4128" w:rsidRDefault="006A0525" w:rsidP="001A5501">
      <w:pPr>
        <w:tabs>
          <w:tab w:val="left" w:pos="2835"/>
        </w:tabs>
        <w:spacing w:after="0" w:line="240" w:lineRule="auto"/>
        <w:rPr>
          <w:rFonts w:ascii="Arial" w:eastAsia="Times New Roman" w:hAnsi="Arial" w:cs="Arial"/>
          <w:spacing w:val="0"/>
          <w:sz w:val="28"/>
          <w:szCs w:val="28"/>
          <w:lang w:val="es-ES" w:eastAsia="es-ES"/>
        </w:rPr>
      </w:pPr>
      <w:r w:rsidRPr="003D4128">
        <w:rPr>
          <w:rFonts w:ascii="Arial" w:eastAsia="Times New Roman" w:hAnsi="Arial" w:cs="Arial"/>
          <w:b/>
          <w:spacing w:val="0"/>
          <w:sz w:val="28"/>
          <w:szCs w:val="28"/>
          <w:lang w:val="es-ES" w:eastAsia="es-ES"/>
        </w:rPr>
        <w:t>No tiene normas de quorum especial.</w:t>
      </w:r>
    </w:p>
    <w:p w:rsidR="006A0525" w:rsidRPr="003D4128" w:rsidRDefault="006A0525" w:rsidP="001A5501">
      <w:pPr>
        <w:tabs>
          <w:tab w:val="left" w:pos="2835"/>
        </w:tabs>
        <w:spacing w:after="0" w:line="240" w:lineRule="auto"/>
        <w:rPr>
          <w:rFonts w:ascii="Arial" w:eastAsia="Times New Roman" w:hAnsi="Arial" w:cs="Arial"/>
          <w:spacing w:val="0"/>
          <w:sz w:val="28"/>
          <w:szCs w:val="28"/>
          <w:lang w:val="es-ES" w:eastAsia="es-ES"/>
        </w:rPr>
      </w:pPr>
    </w:p>
    <w:p w:rsidR="001A5501" w:rsidRPr="003D4128" w:rsidRDefault="006A0525" w:rsidP="001A5501">
      <w:pPr>
        <w:tabs>
          <w:tab w:val="left" w:pos="2835"/>
        </w:tabs>
        <w:spacing w:after="0" w:line="240" w:lineRule="auto"/>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No tiene urgencia.</w:t>
      </w:r>
    </w:p>
    <w:p w:rsidR="001A5501" w:rsidRPr="003D4128" w:rsidRDefault="001A5501" w:rsidP="001A5501">
      <w:pPr>
        <w:tabs>
          <w:tab w:val="left" w:pos="2835"/>
        </w:tabs>
        <w:spacing w:after="0" w:line="240" w:lineRule="auto"/>
        <w:rPr>
          <w:rFonts w:ascii="Arial" w:eastAsia="Times New Roman" w:hAnsi="Arial" w:cs="Arial"/>
          <w:spacing w:val="0"/>
          <w:sz w:val="28"/>
          <w:szCs w:val="28"/>
          <w:lang w:val="es-ES" w:eastAsia="es-ES"/>
        </w:rPr>
      </w:pPr>
    </w:p>
    <w:p w:rsidR="001A5501" w:rsidRPr="003D4128" w:rsidRDefault="00DD7721" w:rsidP="001A5501">
      <w:pPr>
        <w:tabs>
          <w:tab w:val="left" w:pos="2835"/>
        </w:tabs>
        <w:spacing w:after="0" w:line="240" w:lineRule="auto"/>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P</w:t>
      </w:r>
      <w:r w:rsidR="001A5501" w:rsidRPr="003D4128">
        <w:rPr>
          <w:rFonts w:ascii="Arial" w:eastAsia="Times New Roman" w:hAnsi="Arial" w:cs="Arial"/>
          <w:spacing w:val="0"/>
          <w:sz w:val="28"/>
          <w:szCs w:val="28"/>
          <w:lang w:val="es-ES" w:eastAsia="es-ES"/>
        </w:rPr>
        <w:t>rimer informe, en general y en particular.</w:t>
      </w:r>
    </w:p>
    <w:p w:rsidR="001A5501" w:rsidRPr="003D4128" w:rsidRDefault="001A5501" w:rsidP="001A5501">
      <w:pPr>
        <w:tabs>
          <w:tab w:val="left" w:pos="2835"/>
        </w:tabs>
        <w:spacing w:after="0" w:line="240" w:lineRule="auto"/>
        <w:rPr>
          <w:rFonts w:ascii="Arial" w:eastAsia="Times New Roman" w:hAnsi="Arial" w:cs="Arial"/>
          <w:spacing w:val="0"/>
          <w:sz w:val="28"/>
          <w:szCs w:val="28"/>
          <w:lang w:val="es-ES" w:eastAsia="es-ES"/>
        </w:rPr>
      </w:pP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 w:eastAsia="es-ES"/>
        </w:rPr>
      </w:pPr>
      <w:r w:rsidRPr="003D4128">
        <w:rPr>
          <w:rFonts w:ascii="Arial" w:eastAsia="Times New Roman" w:hAnsi="Arial" w:cs="Arial"/>
          <w:b/>
          <w:spacing w:val="0"/>
          <w:sz w:val="28"/>
          <w:szCs w:val="28"/>
          <w:lang w:val="es-ES" w:eastAsia="es-ES"/>
        </w:rPr>
        <w:t>NORMAS CONSTITUCIONALES O LEGALES QUE MODIFICA O QUE SE RELACIONAN CON LA MATERIA</w:t>
      </w:r>
      <w:r w:rsidRPr="003D4128">
        <w:rPr>
          <w:rFonts w:ascii="Arial" w:eastAsia="Times New Roman" w:hAnsi="Arial" w:cs="Arial"/>
          <w:spacing w:val="0"/>
          <w:sz w:val="28"/>
          <w:szCs w:val="28"/>
          <w:lang w:val="es-ES" w:eastAsia="es-ES"/>
        </w:rPr>
        <w:t xml:space="preserve">: </w:t>
      </w: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 w:eastAsia="es-ES"/>
        </w:rPr>
      </w:pP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 xml:space="preserve">1.- Artículo 19 </w:t>
      </w:r>
      <w:proofErr w:type="spellStart"/>
      <w:r w:rsidRPr="003D4128">
        <w:rPr>
          <w:rFonts w:ascii="Arial" w:eastAsia="Times New Roman" w:hAnsi="Arial" w:cs="Arial"/>
          <w:spacing w:val="0"/>
          <w:sz w:val="28"/>
          <w:szCs w:val="28"/>
          <w:lang w:val="es-ES" w:eastAsia="es-ES"/>
        </w:rPr>
        <w:t>N°</w:t>
      </w:r>
      <w:proofErr w:type="spellEnd"/>
      <w:r w:rsidRPr="003D4128">
        <w:rPr>
          <w:rFonts w:ascii="Arial" w:eastAsia="Times New Roman" w:hAnsi="Arial" w:cs="Arial"/>
          <w:spacing w:val="0"/>
          <w:sz w:val="28"/>
          <w:szCs w:val="28"/>
          <w:lang w:val="es-ES" w:eastAsia="es-ES"/>
        </w:rPr>
        <w:t xml:space="preserve"> 8 de la Constitución Política de la República.</w:t>
      </w: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 w:eastAsia="es-ES"/>
        </w:rPr>
      </w:pP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_tradnl" w:eastAsia="es-ES"/>
        </w:rPr>
      </w:pPr>
      <w:r w:rsidRPr="003D4128">
        <w:rPr>
          <w:rFonts w:ascii="Arial" w:eastAsia="Times New Roman" w:hAnsi="Arial" w:cs="Arial"/>
          <w:spacing w:val="0"/>
          <w:sz w:val="28"/>
          <w:szCs w:val="28"/>
          <w:lang w:val="es-ES" w:eastAsia="es-ES"/>
        </w:rPr>
        <w:t xml:space="preserve">2.- Ley </w:t>
      </w:r>
      <w:proofErr w:type="spellStart"/>
      <w:r w:rsidRPr="003D4128">
        <w:rPr>
          <w:rFonts w:ascii="Arial" w:eastAsia="Times New Roman" w:hAnsi="Arial" w:cs="Arial"/>
          <w:spacing w:val="0"/>
          <w:sz w:val="28"/>
          <w:szCs w:val="28"/>
          <w:lang w:val="es-ES" w:eastAsia="es-ES"/>
        </w:rPr>
        <w:t>N°</w:t>
      </w:r>
      <w:proofErr w:type="spellEnd"/>
      <w:r w:rsidRPr="003D4128">
        <w:rPr>
          <w:rFonts w:ascii="Arial" w:eastAsia="Times New Roman" w:hAnsi="Arial" w:cs="Arial"/>
          <w:spacing w:val="0"/>
          <w:sz w:val="28"/>
          <w:szCs w:val="28"/>
          <w:lang w:val="es-ES" w:eastAsia="es-ES"/>
        </w:rPr>
        <w:t xml:space="preserve"> 19.300, sobre Bases Generales del Medio Ambiente.</w:t>
      </w: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_tradnl" w:eastAsia="es-ES"/>
        </w:rPr>
      </w:pPr>
    </w:p>
    <w:p w:rsidR="001A5501" w:rsidRPr="003D4128" w:rsidRDefault="001A5501" w:rsidP="001A5501">
      <w:pPr>
        <w:shd w:val="clear" w:color="auto" w:fill="FFFFFF"/>
        <w:tabs>
          <w:tab w:val="left" w:pos="2835"/>
        </w:tabs>
        <w:spacing w:after="0" w:line="240" w:lineRule="auto"/>
        <w:rPr>
          <w:rFonts w:ascii="Arial" w:eastAsia="Times New Roman" w:hAnsi="Arial" w:cs="Arial"/>
          <w:bCs/>
          <w:spacing w:val="0"/>
          <w:sz w:val="28"/>
          <w:szCs w:val="28"/>
          <w:lang w:val="es-ES_tradnl" w:eastAsia="es-ES"/>
        </w:rPr>
      </w:pPr>
      <w:r w:rsidRPr="003D4128">
        <w:rPr>
          <w:rFonts w:ascii="Arial" w:eastAsia="Times New Roman" w:hAnsi="Arial" w:cs="Arial"/>
          <w:spacing w:val="0"/>
          <w:sz w:val="28"/>
          <w:szCs w:val="28"/>
          <w:lang w:val="es-ES_tradnl" w:eastAsia="es-ES"/>
        </w:rPr>
        <w:t xml:space="preserve">3.- Decreto </w:t>
      </w:r>
      <w:proofErr w:type="spellStart"/>
      <w:r w:rsidRPr="003D4128">
        <w:rPr>
          <w:rFonts w:ascii="Arial" w:eastAsia="Times New Roman" w:hAnsi="Arial" w:cs="Arial"/>
          <w:spacing w:val="0"/>
          <w:sz w:val="28"/>
          <w:szCs w:val="28"/>
          <w:lang w:val="es-ES_tradnl" w:eastAsia="es-ES"/>
        </w:rPr>
        <w:t>N°</w:t>
      </w:r>
      <w:proofErr w:type="spellEnd"/>
      <w:r w:rsidRPr="003D4128">
        <w:rPr>
          <w:rFonts w:ascii="Arial" w:eastAsia="Times New Roman" w:hAnsi="Arial" w:cs="Arial"/>
          <w:spacing w:val="0"/>
          <w:sz w:val="28"/>
          <w:szCs w:val="28"/>
          <w:lang w:val="es-ES_tradnl" w:eastAsia="es-ES"/>
        </w:rPr>
        <w:t xml:space="preserve"> 43, del Ministerio del Medio Ambiente, de 3 de mayo de 2013, que </w:t>
      </w:r>
      <w:r w:rsidRPr="003D4128">
        <w:rPr>
          <w:rFonts w:ascii="Arial" w:eastAsia="Times New Roman" w:hAnsi="Arial" w:cs="Arial"/>
          <w:bCs/>
          <w:spacing w:val="0"/>
          <w:sz w:val="28"/>
          <w:szCs w:val="28"/>
          <w:lang w:val="es-ES_tradnl" w:eastAsia="es-ES"/>
        </w:rPr>
        <w:t xml:space="preserve">establece norma de emisión para la regulación de la contaminación lumínica, elaborada a partir de la revisión del decreto </w:t>
      </w:r>
      <w:proofErr w:type="spellStart"/>
      <w:r w:rsidRPr="003D4128">
        <w:rPr>
          <w:rFonts w:ascii="Arial" w:eastAsia="Times New Roman" w:hAnsi="Arial" w:cs="Arial"/>
          <w:bCs/>
          <w:spacing w:val="0"/>
          <w:sz w:val="28"/>
          <w:szCs w:val="28"/>
          <w:lang w:val="es-ES_tradnl" w:eastAsia="es-ES"/>
        </w:rPr>
        <w:t>Nº</w:t>
      </w:r>
      <w:proofErr w:type="spellEnd"/>
      <w:r w:rsidRPr="003D4128">
        <w:rPr>
          <w:rFonts w:ascii="Arial" w:eastAsia="Times New Roman" w:hAnsi="Arial" w:cs="Arial"/>
          <w:bCs/>
          <w:spacing w:val="0"/>
          <w:sz w:val="28"/>
          <w:szCs w:val="28"/>
          <w:lang w:val="es-ES_tradnl" w:eastAsia="es-ES"/>
        </w:rPr>
        <w:t xml:space="preserve"> 686, de 1998, del Ministerio de Economía, Fomento y Reconstrucción.</w:t>
      </w:r>
    </w:p>
    <w:p w:rsidR="001A5501" w:rsidRPr="003D4128" w:rsidRDefault="001A5501" w:rsidP="001A5501">
      <w:pPr>
        <w:shd w:val="clear" w:color="auto" w:fill="FFFFFF"/>
        <w:tabs>
          <w:tab w:val="left" w:pos="2835"/>
        </w:tabs>
        <w:spacing w:after="0" w:line="240" w:lineRule="auto"/>
        <w:rPr>
          <w:rFonts w:ascii="Arial" w:eastAsia="Times New Roman" w:hAnsi="Arial" w:cs="Arial"/>
          <w:bCs/>
          <w:spacing w:val="0"/>
          <w:sz w:val="28"/>
          <w:szCs w:val="28"/>
          <w:lang w:val="es-ES_tradnl" w:eastAsia="es-ES"/>
        </w:rPr>
      </w:pPr>
    </w:p>
    <w:p w:rsidR="001A5501" w:rsidRPr="003D4128" w:rsidRDefault="001A5501" w:rsidP="001A5501">
      <w:pPr>
        <w:shd w:val="clear" w:color="auto" w:fill="FFFFFF"/>
        <w:tabs>
          <w:tab w:val="left" w:pos="2835"/>
        </w:tabs>
        <w:spacing w:after="0" w:line="240" w:lineRule="auto"/>
        <w:rPr>
          <w:rFonts w:ascii="Arial" w:eastAsia="Times New Roman" w:hAnsi="Arial" w:cs="Arial"/>
          <w:bCs/>
          <w:spacing w:val="0"/>
          <w:sz w:val="28"/>
          <w:szCs w:val="28"/>
          <w:lang w:val="es-ES_tradnl" w:eastAsia="es-ES"/>
        </w:rPr>
      </w:pPr>
      <w:r w:rsidRPr="003D4128">
        <w:rPr>
          <w:rFonts w:ascii="Arial" w:eastAsia="Times New Roman" w:hAnsi="Arial" w:cs="Arial"/>
          <w:bCs/>
          <w:spacing w:val="0"/>
          <w:sz w:val="28"/>
          <w:szCs w:val="28"/>
          <w:lang w:val="es-ES_tradnl" w:eastAsia="es-ES"/>
        </w:rPr>
        <w:t>4.-</w:t>
      </w:r>
      <w:r w:rsidRPr="003D4128">
        <w:rPr>
          <w:rFonts w:ascii="Arial" w:eastAsia="Times New Roman" w:hAnsi="Arial" w:cs="Arial"/>
          <w:spacing w:val="0"/>
          <w:sz w:val="28"/>
          <w:szCs w:val="28"/>
          <w:lang w:val="es-ES_tradnl" w:eastAsia="es-ES"/>
        </w:rPr>
        <w:t xml:space="preserve"> </w:t>
      </w:r>
      <w:r w:rsidRPr="003D4128">
        <w:rPr>
          <w:rFonts w:ascii="Arial" w:eastAsia="Times New Roman" w:hAnsi="Arial" w:cs="Arial"/>
          <w:bCs/>
          <w:spacing w:val="0"/>
          <w:sz w:val="28"/>
          <w:szCs w:val="28"/>
          <w:lang w:val="es-ES_tradnl" w:eastAsia="es-ES"/>
        </w:rPr>
        <w:t xml:space="preserve">Ley </w:t>
      </w:r>
      <w:proofErr w:type="spellStart"/>
      <w:r w:rsidRPr="003D4128">
        <w:rPr>
          <w:rFonts w:ascii="Arial" w:eastAsia="Times New Roman" w:hAnsi="Arial" w:cs="Arial"/>
          <w:bCs/>
          <w:spacing w:val="0"/>
          <w:sz w:val="28"/>
          <w:szCs w:val="28"/>
          <w:lang w:val="es-ES_tradnl" w:eastAsia="es-ES"/>
        </w:rPr>
        <w:t>Nº</w:t>
      </w:r>
      <w:proofErr w:type="spellEnd"/>
      <w:r w:rsidRPr="003D4128">
        <w:rPr>
          <w:rFonts w:ascii="Arial" w:eastAsia="Times New Roman" w:hAnsi="Arial" w:cs="Arial"/>
          <w:bCs/>
          <w:spacing w:val="0"/>
          <w:sz w:val="28"/>
          <w:szCs w:val="28"/>
          <w:lang w:val="es-ES_tradnl" w:eastAsia="es-ES"/>
        </w:rPr>
        <w:t xml:space="preserve"> 18.410, que crea la Superintendencia de Electricidad y Combustibles.</w:t>
      </w: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_tradnl" w:eastAsia="es-ES"/>
        </w:rPr>
      </w:pPr>
    </w:p>
    <w:p w:rsidR="001A5501" w:rsidRPr="003D4128" w:rsidRDefault="001A5501" w:rsidP="001A5501">
      <w:pPr>
        <w:shd w:val="clear" w:color="auto" w:fill="FFFFFF"/>
        <w:tabs>
          <w:tab w:val="left" w:pos="2835"/>
        </w:tabs>
        <w:spacing w:after="0" w:line="240" w:lineRule="auto"/>
        <w:rPr>
          <w:rFonts w:ascii="Arial" w:eastAsia="Times New Roman" w:hAnsi="Arial" w:cs="Arial"/>
          <w:spacing w:val="0"/>
          <w:sz w:val="28"/>
          <w:szCs w:val="28"/>
          <w:lang w:val="es-ES_tradnl" w:eastAsia="es-ES"/>
        </w:rPr>
      </w:pPr>
      <w:r w:rsidRPr="003D4128">
        <w:rPr>
          <w:rFonts w:ascii="Arial" w:eastAsia="Times New Roman" w:hAnsi="Arial" w:cs="Arial"/>
          <w:spacing w:val="0"/>
          <w:sz w:val="28"/>
          <w:szCs w:val="28"/>
          <w:lang w:val="es-ES_tradnl" w:eastAsia="es-ES"/>
        </w:rPr>
        <w:t xml:space="preserve">5.- Decreto </w:t>
      </w:r>
      <w:proofErr w:type="spellStart"/>
      <w:r w:rsidRPr="003D4128">
        <w:rPr>
          <w:rFonts w:ascii="Arial" w:eastAsia="Times New Roman" w:hAnsi="Arial" w:cs="Arial"/>
          <w:spacing w:val="0"/>
          <w:sz w:val="28"/>
          <w:szCs w:val="28"/>
          <w:lang w:val="es-ES_tradnl" w:eastAsia="es-ES"/>
        </w:rPr>
        <w:t>N°</w:t>
      </w:r>
      <w:proofErr w:type="spellEnd"/>
      <w:r w:rsidRPr="003D4128">
        <w:rPr>
          <w:rFonts w:ascii="Arial" w:eastAsia="Times New Roman" w:hAnsi="Arial" w:cs="Arial"/>
          <w:spacing w:val="0"/>
          <w:sz w:val="28"/>
          <w:szCs w:val="28"/>
          <w:lang w:val="es-ES_tradnl" w:eastAsia="es-ES"/>
        </w:rPr>
        <w:t xml:space="preserve"> 40, del Ministerio del Medio Ambiente, de 2013, que aprueba el Reglamento del Sistema de Evaluación de Impacto Ambiental.</w:t>
      </w:r>
    </w:p>
    <w:p w:rsidR="00E97BDF" w:rsidRPr="00E55F7C" w:rsidRDefault="00E97BDF" w:rsidP="00E55F7C">
      <w:pPr>
        <w:pStyle w:val="Prrafodelista"/>
        <w:numPr>
          <w:ilvl w:val="0"/>
          <w:numId w:val="4"/>
        </w:numPr>
        <w:tabs>
          <w:tab w:val="left" w:pos="1418"/>
        </w:tabs>
        <w:spacing w:after="0"/>
        <w:rPr>
          <w:rFonts w:ascii="Arial" w:eastAsia="Times New Roman" w:hAnsi="Arial" w:cs="Arial"/>
          <w:b/>
          <w:bCs/>
          <w:spacing w:val="0"/>
          <w:sz w:val="28"/>
          <w:szCs w:val="28"/>
          <w:lang w:val="es-ES" w:eastAsia="es-ES"/>
        </w:rPr>
      </w:pPr>
      <w:r w:rsidRPr="00E55F7C">
        <w:rPr>
          <w:rFonts w:ascii="Arial" w:eastAsia="Times New Roman" w:hAnsi="Arial" w:cs="Arial"/>
          <w:spacing w:val="0"/>
          <w:sz w:val="28"/>
          <w:szCs w:val="28"/>
          <w:lang w:val="es-MX" w:eastAsia="es-ES"/>
        </w:rPr>
        <w:t>El 11 de diciembre del presente año se dio cuenta del primer informe de comisión en segundo tramite constitucional y se encuentra en el cuarto lugar de la tabla del martes 18 de diciembre del presente.</w:t>
      </w:r>
      <w:r w:rsidRPr="00E55F7C">
        <w:rPr>
          <w:rFonts w:ascii="Arial" w:eastAsia="Times New Roman" w:hAnsi="Arial" w:cs="Arial"/>
          <w:b/>
          <w:bCs/>
          <w:spacing w:val="0"/>
          <w:sz w:val="28"/>
          <w:szCs w:val="28"/>
          <w:lang w:val="es-ES" w:eastAsia="es-ES"/>
        </w:rPr>
        <w:t xml:space="preserve"> Votación general del proyecto.</w:t>
      </w:r>
    </w:p>
    <w:p w:rsidR="00E97BDF" w:rsidRPr="003D4128" w:rsidRDefault="00E97BDF" w:rsidP="00E97BDF">
      <w:pPr>
        <w:numPr>
          <w:ilvl w:val="0"/>
          <w:numId w:val="2"/>
        </w:numPr>
        <w:tabs>
          <w:tab w:val="left" w:pos="1418"/>
        </w:tabs>
        <w:spacing w:after="0"/>
        <w:rPr>
          <w:rFonts w:ascii="Arial" w:eastAsia="Times New Roman" w:hAnsi="Arial" w:cs="Arial"/>
          <w:b/>
          <w:spacing w:val="0"/>
          <w:sz w:val="28"/>
          <w:szCs w:val="28"/>
          <w:lang w:val="es-ES" w:eastAsia="es-ES"/>
        </w:rPr>
      </w:pPr>
      <w:r w:rsidRPr="003D4128">
        <w:rPr>
          <w:rFonts w:ascii="Arial" w:eastAsia="Times New Roman" w:hAnsi="Arial" w:cs="Arial"/>
          <w:b/>
          <w:spacing w:val="0"/>
          <w:sz w:val="28"/>
          <w:szCs w:val="28"/>
          <w:lang w:val="es-ES" w:eastAsia="es-ES"/>
        </w:rPr>
        <w:t xml:space="preserve">Se hace presente que, de acuerdo a lo dispuesto en el artículo 127 del Reglamento de la Corporación, la Comisión discutió </w:t>
      </w:r>
      <w:r w:rsidRPr="003D4128">
        <w:rPr>
          <w:rFonts w:ascii="Arial" w:eastAsia="Times New Roman" w:hAnsi="Arial" w:cs="Arial"/>
          <w:b/>
          <w:spacing w:val="0"/>
          <w:sz w:val="28"/>
          <w:szCs w:val="28"/>
          <w:lang w:val="es-ES" w:eastAsia="es-ES"/>
        </w:rPr>
        <w:lastRenderedPageBreak/>
        <w:t xml:space="preserve">en general y en particular esta iniciativa de ley, por tratarse de un proyecto de artículo único, y acordó, unánimemente, proponer al Excelentísimo señor </w:t>
      </w:r>
      <w:proofErr w:type="gramStart"/>
      <w:r w:rsidRPr="003D4128">
        <w:rPr>
          <w:rFonts w:ascii="Arial" w:eastAsia="Times New Roman" w:hAnsi="Arial" w:cs="Arial"/>
          <w:b/>
          <w:spacing w:val="0"/>
          <w:sz w:val="28"/>
          <w:szCs w:val="28"/>
          <w:lang w:val="es-ES" w:eastAsia="es-ES"/>
        </w:rPr>
        <w:t>Presidente</w:t>
      </w:r>
      <w:proofErr w:type="gramEnd"/>
      <w:r w:rsidRPr="003D4128">
        <w:rPr>
          <w:rFonts w:ascii="Arial" w:eastAsia="Times New Roman" w:hAnsi="Arial" w:cs="Arial"/>
          <w:b/>
          <w:spacing w:val="0"/>
          <w:sz w:val="28"/>
          <w:szCs w:val="28"/>
          <w:lang w:val="es-ES" w:eastAsia="es-ES"/>
        </w:rPr>
        <w:t xml:space="preserve"> que en la Sala sea considerado del mismo modo.</w:t>
      </w:r>
    </w:p>
    <w:p w:rsidR="00A65370" w:rsidRPr="003D4128" w:rsidRDefault="00A65370" w:rsidP="00A65370">
      <w:pPr>
        <w:tabs>
          <w:tab w:val="left" w:pos="2410"/>
          <w:tab w:val="left" w:pos="2835"/>
        </w:tabs>
        <w:ind w:firstLine="2835"/>
        <w:rPr>
          <w:rFonts w:ascii="Arial" w:eastAsia="Times New Roman" w:hAnsi="Arial" w:cs="Arial"/>
          <w:spacing w:val="0"/>
          <w:sz w:val="28"/>
          <w:szCs w:val="28"/>
          <w:lang w:val="es-ES" w:eastAsia="es-ES"/>
        </w:rPr>
      </w:pPr>
      <w:r w:rsidRPr="003D4128">
        <w:rPr>
          <w:rFonts w:ascii="Arial" w:eastAsia="Times New Roman" w:hAnsi="Arial" w:cs="Arial"/>
          <w:b/>
          <w:spacing w:val="0"/>
          <w:sz w:val="28"/>
          <w:szCs w:val="28"/>
          <w:lang w:val="es-ES" w:eastAsia="es-ES"/>
        </w:rPr>
        <w:t>Se someterá a votación lo que sigue:</w:t>
      </w:r>
      <w:r w:rsidRPr="003D4128">
        <w:rPr>
          <w:rFonts w:ascii="Arial" w:eastAsia="Times New Roman" w:hAnsi="Arial" w:cs="Arial"/>
          <w:spacing w:val="0"/>
          <w:sz w:val="28"/>
          <w:szCs w:val="28"/>
          <w:lang w:val="es-ES" w:eastAsia="es-ES"/>
        </w:rPr>
        <w:t xml:space="preserve"> </w:t>
      </w:r>
    </w:p>
    <w:p w:rsidR="00DD7721" w:rsidRPr="003D4128" w:rsidRDefault="00DD7721" w:rsidP="00A65370">
      <w:pPr>
        <w:tabs>
          <w:tab w:val="left" w:pos="2410"/>
          <w:tab w:val="left" w:pos="2835"/>
        </w:tabs>
        <w:spacing w:after="0" w:line="240" w:lineRule="auto"/>
        <w:ind w:firstLine="2835"/>
        <w:rPr>
          <w:rFonts w:ascii="Arial" w:eastAsia="Times New Roman" w:hAnsi="Arial" w:cs="Arial"/>
          <w:spacing w:val="0"/>
          <w:sz w:val="28"/>
          <w:szCs w:val="28"/>
          <w:lang w:val="es-ES" w:eastAsia="es-ES"/>
        </w:rPr>
      </w:pPr>
    </w:p>
    <w:p w:rsidR="00A65370" w:rsidRPr="003D4128" w:rsidRDefault="00A65370" w:rsidP="00A65370">
      <w:pPr>
        <w:tabs>
          <w:tab w:val="left" w:pos="2410"/>
          <w:tab w:val="left" w:pos="2835"/>
        </w:tabs>
        <w:spacing w:after="0" w:line="240" w:lineRule="auto"/>
        <w:ind w:firstLine="2835"/>
        <w:rPr>
          <w:rFonts w:ascii="Arial" w:eastAsia="Times New Roman" w:hAnsi="Arial" w:cs="Arial"/>
          <w:spacing w:val="0"/>
          <w:sz w:val="28"/>
          <w:szCs w:val="28"/>
          <w:lang w:val="es-ES" w:eastAsia="es-ES"/>
        </w:rPr>
      </w:pPr>
      <w:r w:rsidRPr="003D4128">
        <w:rPr>
          <w:rFonts w:ascii="Arial" w:eastAsia="Times New Roman" w:hAnsi="Arial" w:cs="Arial"/>
          <w:spacing w:val="0"/>
          <w:sz w:val="28"/>
          <w:szCs w:val="28"/>
          <w:lang w:val="es-ES" w:eastAsia="es-ES"/>
        </w:rPr>
        <w:t>PROYECTO DE LEY:</w:t>
      </w:r>
    </w:p>
    <w:p w:rsidR="00A65370" w:rsidRPr="003D4128" w:rsidRDefault="00A65370" w:rsidP="00A65370">
      <w:pPr>
        <w:tabs>
          <w:tab w:val="left" w:pos="2410"/>
          <w:tab w:val="left" w:pos="2835"/>
        </w:tabs>
        <w:spacing w:after="0" w:line="240" w:lineRule="auto"/>
        <w:ind w:firstLine="2835"/>
        <w:rPr>
          <w:rFonts w:ascii="Arial" w:eastAsia="Times New Roman" w:hAnsi="Arial" w:cs="Arial"/>
          <w:spacing w:val="0"/>
          <w:sz w:val="28"/>
          <w:szCs w:val="28"/>
          <w:lang w:val="es-ES_tradnl" w:eastAsia="es-ES"/>
        </w:rPr>
      </w:pPr>
    </w:p>
    <w:p w:rsidR="00A65370" w:rsidRPr="003D4128" w:rsidRDefault="00A65370" w:rsidP="00A65370">
      <w:pPr>
        <w:tabs>
          <w:tab w:val="left" w:pos="2410"/>
          <w:tab w:val="left" w:pos="2835"/>
        </w:tabs>
        <w:spacing w:after="0" w:line="240" w:lineRule="auto"/>
        <w:ind w:firstLine="2835"/>
        <w:rPr>
          <w:rFonts w:ascii="Arial" w:eastAsia="Times New Roman" w:hAnsi="Arial" w:cs="Arial"/>
          <w:b/>
          <w:spacing w:val="0"/>
          <w:sz w:val="28"/>
          <w:szCs w:val="28"/>
          <w:lang w:val="es-MX" w:eastAsia="es-ES"/>
        </w:rPr>
      </w:pPr>
      <w:r w:rsidRPr="003D4128">
        <w:rPr>
          <w:rFonts w:ascii="Arial" w:eastAsia="Times New Roman" w:hAnsi="Arial" w:cs="Arial"/>
          <w:b/>
          <w:spacing w:val="0"/>
          <w:sz w:val="28"/>
          <w:szCs w:val="28"/>
          <w:lang w:val="es-MX" w:eastAsia="es-ES"/>
        </w:rPr>
        <w:t xml:space="preserve">“Proyecto de ley que modifica la ley </w:t>
      </w:r>
      <w:proofErr w:type="spellStart"/>
      <w:r w:rsidRPr="003D4128">
        <w:rPr>
          <w:rFonts w:ascii="Arial" w:eastAsia="Times New Roman" w:hAnsi="Arial" w:cs="Arial"/>
          <w:b/>
          <w:spacing w:val="0"/>
          <w:sz w:val="28"/>
          <w:szCs w:val="28"/>
          <w:lang w:val="es-MX" w:eastAsia="es-ES"/>
        </w:rPr>
        <w:t>N°</w:t>
      </w:r>
      <w:proofErr w:type="spellEnd"/>
      <w:r w:rsidRPr="003D4128">
        <w:rPr>
          <w:rFonts w:ascii="Arial" w:eastAsia="Times New Roman" w:hAnsi="Arial" w:cs="Arial"/>
          <w:b/>
          <w:spacing w:val="0"/>
          <w:sz w:val="28"/>
          <w:szCs w:val="28"/>
          <w:lang w:val="es-MX" w:eastAsia="es-ES"/>
        </w:rPr>
        <w:t xml:space="preserve"> 19.300, sobre Bases Generales del Medio Ambiente, para exigir la elaboración de un Estudio de Impacto Ambiental en los proyectos que puedan generar contaminación lumínica en las zonas que indica.</w:t>
      </w:r>
    </w:p>
    <w:p w:rsidR="00A65370" w:rsidRPr="003D4128" w:rsidRDefault="00A65370" w:rsidP="00A65370">
      <w:pPr>
        <w:tabs>
          <w:tab w:val="left" w:pos="2410"/>
          <w:tab w:val="left" w:pos="2835"/>
        </w:tabs>
        <w:spacing w:after="0" w:line="240" w:lineRule="auto"/>
        <w:ind w:firstLine="2835"/>
        <w:rPr>
          <w:rFonts w:ascii="Arial" w:eastAsia="Times New Roman" w:hAnsi="Arial" w:cs="Arial"/>
          <w:b/>
          <w:spacing w:val="0"/>
          <w:sz w:val="28"/>
          <w:szCs w:val="28"/>
          <w:lang w:val="es-ES_tradnl" w:eastAsia="es-ES"/>
        </w:rPr>
      </w:pPr>
    </w:p>
    <w:p w:rsidR="00A65370" w:rsidRPr="003D4128" w:rsidRDefault="00A65370" w:rsidP="00A65370">
      <w:pPr>
        <w:tabs>
          <w:tab w:val="left" w:pos="2410"/>
          <w:tab w:val="left" w:pos="2835"/>
        </w:tabs>
        <w:spacing w:after="0" w:line="240" w:lineRule="auto"/>
        <w:ind w:firstLine="2835"/>
        <w:rPr>
          <w:rFonts w:ascii="Arial" w:eastAsia="Times New Roman" w:hAnsi="Arial" w:cs="Arial"/>
          <w:b/>
          <w:spacing w:val="0"/>
          <w:sz w:val="28"/>
          <w:szCs w:val="28"/>
          <w:lang w:val="es-ES_tradnl" w:eastAsia="es-ES"/>
        </w:rPr>
      </w:pPr>
      <w:r w:rsidRPr="003D4128">
        <w:rPr>
          <w:rFonts w:ascii="Arial" w:eastAsia="Times New Roman" w:hAnsi="Arial" w:cs="Arial"/>
          <w:b/>
          <w:spacing w:val="0"/>
          <w:sz w:val="28"/>
          <w:szCs w:val="28"/>
          <w:lang w:val="es-ES_tradnl" w:eastAsia="es-ES"/>
        </w:rPr>
        <w:t xml:space="preserve">Artículo </w:t>
      </w:r>
      <w:proofErr w:type="gramStart"/>
      <w:r w:rsidRPr="003D4128">
        <w:rPr>
          <w:rFonts w:ascii="Arial" w:eastAsia="Times New Roman" w:hAnsi="Arial" w:cs="Arial"/>
          <w:b/>
          <w:spacing w:val="0"/>
          <w:sz w:val="28"/>
          <w:szCs w:val="28"/>
          <w:lang w:val="es-ES_tradnl" w:eastAsia="es-ES"/>
        </w:rPr>
        <w:t>único.-</w:t>
      </w:r>
      <w:proofErr w:type="gramEnd"/>
      <w:r w:rsidRPr="003D4128">
        <w:rPr>
          <w:rFonts w:ascii="Arial" w:eastAsia="Times New Roman" w:hAnsi="Arial" w:cs="Arial"/>
          <w:b/>
          <w:spacing w:val="0"/>
          <w:sz w:val="28"/>
          <w:szCs w:val="28"/>
          <w:lang w:val="es-ES_tradnl" w:eastAsia="es-ES"/>
        </w:rPr>
        <w:t xml:space="preserve"> </w:t>
      </w:r>
      <w:proofErr w:type="spellStart"/>
      <w:r w:rsidRPr="003D4128">
        <w:rPr>
          <w:rFonts w:ascii="Arial" w:eastAsia="Times New Roman" w:hAnsi="Arial" w:cs="Arial"/>
          <w:b/>
          <w:spacing w:val="0"/>
          <w:sz w:val="28"/>
          <w:szCs w:val="28"/>
          <w:lang w:val="es-ES_tradnl" w:eastAsia="es-ES"/>
        </w:rPr>
        <w:t>Modifícase</w:t>
      </w:r>
      <w:proofErr w:type="spellEnd"/>
      <w:r w:rsidRPr="003D4128">
        <w:rPr>
          <w:rFonts w:ascii="Arial" w:eastAsia="Times New Roman" w:hAnsi="Arial" w:cs="Arial"/>
          <w:b/>
          <w:spacing w:val="0"/>
          <w:sz w:val="28"/>
          <w:szCs w:val="28"/>
          <w:lang w:val="es-ES_tradnl" w:eastAsia="es-ES"/>
        </w:rPr>
        <w:t xml:space="preserve"> la ley </w:t>
      </w:r>
      <w:proofErr w:type="spellStart"/>
      <w:r w:rsidRPr="003D4128">
        <w:rPr>
          <w:rFonts w:ascii="Arial" w:eastAsia="Times New Roman" w:hAnsi="Arial" w:cs="Arial"/>
          <w:b/>
          <w:spacing w:val="0"/>
          <w:sz w:val="28"/>
          <w:szCs w:val="28"/>
          <w:lang w:val="es-ES_tradnl" w:eastAsia="es-ES"/>
        </w:rPr>
        <w:t>Nº</w:t>
      </w:r>
      <w:proofErr w:type="spellEnd"/>
      <w:r w:rsidRPr="003D4128">
        <w:rPr>
          <w:rFonts w:ascii="Arial" w:eastAsia="Times New Roman" w:hAnsi="Arial" w:cs="Arial"/>
          <w:b/>
          <w:spacing w:val="0"/>
          <w:sz w:val="28"/>
          <w:szCs w:val="28"/>
          <w:lang w:val="es-ES_tradnl" w:eastAsia="es-ES"/>
        </w:rPr>
        <w:t xml:space="preserve"> 19.300, sobre Bases Generales del Medio Ambiente, en el siguiente sentido:</w:t>
      </w:r>
    </w:p>
    <w:p w:rsidR="00A65370" w:rsidRPr="003D4128" w:rsidRDefault="00A65370" w:rsidP="00A65370">
      <w:pPr>
        <w:tabs>
          <w:tab w:val="left" w:pos="2410"/>
          <w:tab w:val="left" w:pos="2835"/>
        </w:tabs>
        <w:spacing w:after="0" w:line="240" w:lineRule="auto"/>
        <w:ind w:firstLine="2835"/>
        <w:rPr>
          <w:rFonts w:ascii="Arial" w:eastAsia="Times New Roman" w:hAnsi="Arial" w:cs="Arial"/>
          <w:b/>
          <w:spacing w:val="0"/>
          <w:sz w:val="28"/>
          <w:szCs w:val="28"/>
          <w:lang w:eastAsia="es-ES"/>
        </w:rPr>
      </w:pPr>
    </w:p>
    <w:p w:rsidR="00A65370" w:rsidRPr="003D4128" w:rsidRDefault="00A65370" w:rsidP="00A65370">
      <w:pPr>
        <w:tabs>
          <w:tab w:val="left" w:pos="2410"/>
          <w:tab w:val="left" w:pos="2835"/>
        </w:tabs>
        <w:spacing w:after="0" w:line="240" w:lineRule="auto"/>
        <w:ind w:firstLine="2835"/>
        <w:rPr>
          <w:rFonts w:ascii="Arial" w:eastAsia="Times New Roman" w:hAnsi="Arial" w:cs="Arial"/>
          <w:b/>
          <w:spacing w:val="0"/>
          <w:sz w:val="28"/>
          <w:szCs w:val="28"/>
          <w:lang w:eastAsia="es-ES"/>
        </w:rPr>
      </w:pPr>
      <w:r w:rsidRPr="003D4128">
        <w:rPr>
          <w:rFonts w:ascii="Arial" w:eastAsia="Times New Roman" w:hAnsi="Arial" w:cs="Arial"/>
          <w:b/>
          <w:spacing w:val="0"/>
          <w:sz w:val="28"/>
          <w:szCs w:val="28"/>
          <w:lang w:eastAsia="es-ES"/>
        </w:rPr>
        <w:t xml:space="preserve">a) </w:t>
      </w:r>
      <w:proofErr w:type="spellStart"/>
      <w:r w:rsidRPr="003D4128">
        <w:rPr>
          <w:rFonts w:ascii="Arial" w:eastAsia="Times New Roman" w:hAnsi="Arial" w:cs="Arial"/>
          <w:b/>
          <w:spacing w:val="0"/>
          <w:sz w:val="28"/>
          <w:szCs w:val="28"/>
          <w:lang w:eastAsia="es-ES"/>
        </w:rPr>
        <w:t>Incorpórase</w:t>
      </w:r>
      <w:proofErr w:type="spellEnd"/>
      <w:r w:rsidRPr="003D4128">
        <w:rPr>
          <w:rFonts w:ascii="Arial" w:eastAsia="Times New Roman" w:hAnsi="Arial" w:cs="Arial"/>
          <w:b/>
          <w:spacing w:val="0"/>
          <w:sz w:val="28"/>
          <w:szCs w:val="28"/>
          <w:lang w:eastAsia="es-ES"/>
        </w:rPr>
        <w:t>, en la letra d) del artículo 2°, a continuación de la expresión “ruido,”, la frase “luminosidad artificial”.</w:t>
      </w:r>
    </w:p>
    <w:p w:rsidR="00A65370" w:rsidRPr="003D4128" w:rsidRDefault="00A65370" w:rsidP="00A65370">
      <w:pPr>
        <w:tabs>
          <w:tab w:val="left" w:pos="2410"/>
          <w:tab w:val="left" w:pos="2835"/>
        </w:tabs>
        <w:spacing w:after="0" w:line="240" w:lineRule="auto"/>
        <w:ind w:firstLine="2835"/>
        <w:rPr>
          <w:rFonts w:ascii="Arial" w:eastAsia="Times New Roman" w:hAnsi="Arial" w:cs="Arial"/>
          <w:b/>
          <w:spacing w:val="0"/>
          <w:sz w:val="28"/>
          <w:szCs w:val="28"/>
          <w:lang w:eastAsia="es-ES"/>
        </w:rPr>
      </w:pPr>
    </w:p>
    <w:p w:rsidR="00A65370" w:rsidRPr="003D4128" w:rsidRDefault="00A65370" w:rsidP="00A65370">
      <w:pPr>
        <w:tabs>
          <w:tab w:val="left" w:pos="2410"/>
          <w:tab w:val="left" w:pos="2835"/>
        </w:tabs>
        <w:spacing w:after="0" w:line="240" w:lineRule="auto"/>
        <w:ind w:firstLine="2835"/>
        <w:rPr>
          <w:rFonts w:ascii="Arial" w:eastAsia="Times New Roman" w:hAnsi="Arial" w:cs="Arial"/>
          <w:b/>
          <w:spacing w:val="0"/>
          <w:sz w:val="28"/>
          <w:szCs w:val="28"/>
          <w:lang w:eastAsia="es-ES"/>
        </w:rPr>
      </w:pPr>
      <w:r w:rsidRPr="003D4128">
        <w:rPr>
          <w:rFonts w:ascii="Arial" w:eastAsia="Times New Roman" w:hAnsi="Arial" w:cs="Arial"/>
          <w:b/>
          <w:spacing w:val="0"/>
          <w:sz w:val="28"/>
          <w:szCs w:val="28"/>
          <w:lang w:eastAsia="es-ES"/>
        </w:rPr>
        <w:t xml:space="preserve">b) </w:t>
      </w:r>
      <w:proofErr w:type="spellStart"/>
      <w:r w:rsidRPr="003D4128">
        <w:rPr>
          <w:rFonts w:ascii="Arial" w:eastAsia="Times New Roman" w:hAnsi="Arial" w:cs="Arial"/>
          <w:b/>
          <w:spacing w:val="0"/>
          <w:sz w:val="28"/>
          <w:szCs w:val="28"/>
          <w:lang w:eastAsia="es-ES"/>
        </w:rPr>
        <w:t>Agrégase</w:t>
      </w:r>
      <w:proofErr w:type="spellEnd"/>
      <w:r w:rsidRPr="003D4128">
        <w:rPr>
          <w:rFonts w:ascii="Arial" w:eastAsia="Times New Roman" w:hAnsi="Arial" w:cs="Arial"/>
          <w:b/>
          <w:spacing w:val="0"/>
          <w:sz w:val="28"/>
          <w:szCs w:val="28"/>
          <w:lang w:eastAsia="es-ES"/>
        </w:rPr>
        <w:t>, en el literal d) del artículo 11, después de la expresión “glaciares,”, la siguiente frase: “áreas con valor científico, de investigación y/o turístico para la observación astronómica,”.”.</w:t>
      </w:r>
    </w:p>
    <w:p w:rsidR="00A65370" w:rsidRPr="003D4128" w:rsidRDefault="00A65370" w:rsidP="00A65370">
      <w:pPr>
        <w:tabs>
          <w:tab w:val="left" w:pos="2410"/>
          <w:tab w:val="left" w:pos="2835"/>
        </w:tabs>
        <w:spacing w:after="0" w:line="240" w:lineRule="auto"/>
        <w:ind w:firstLine="2835"/>
        <w:rPr>
          <w:rFonts w:ascii="Arial" w:eastAsia="Times New Roman" w:hAnsi="Arial" w:cs="Arial"/>
          <w:spacing w:val="0"/>
          <w:sz w:val="28"/>
          <w:szCs w:val="28"/>
          <w:lang w:eastAsia="es-ES"/>
        </w:rPr>
      </w:pPr>
    </w:p>
    <w:p w:rsidR="00E97BDF" w:rsidRPr="003D4128" w:rsidRDefault="00E97BDF" w:rsidP="00A65370">
      <w:pPr>
        <w:tabs>
          <w:tab w:val="left" w:pos="1418"/>
        </w:tabs>
        <w:spacing w:after="0"/>
        <w:ind w:left="720"/>
        <w:rPr>
          <w:rFonts w:ascii="Arial" w:eastAsia="Times New Roman" w:hAnsi="Arial" w:cs="Arial"/>
          <w:b/>
          <w:spacing w:val="0"/>
          <w:sz w:val="28"/>
          <w:szCs w:val="28"/>
          <w:lang w:val="es-ES" w:eastAsia="es-ES"/>
        </w:rPr>
      </w:pPr>
    </w:p>
    <w:p w:rsidR="00E97BDF" w:rsidRPr="003D4128" w:rsidRDefault="00E97BDF" w:rsidP="00E97BDF">
      <w:pPr>
        <w:tabs>
          <w:tab w:val="left" w:pos="1418"/>
        </w:tabs>
        <w:spacing w:after="0"/>
        <w:rPr>
          <w:rFonts w:ascii="Arial" w:eastAsia="Times New Roman" w:hAnsi="Arial" w:cs="Arial"/>
          <w:bCs/>
          <w:spacing w:val="0"/>
          <w:sz w:val="28"/>
          <w:szCs w:val="28"/>
          <w:lang w:val="es-ES" w:eastAsia="es-ES"/>
        </w:rPr>
      </w:pP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p>
    <w:p w:rsidR="003D4329" w:rsidRPr="003D4128" w:rsidRDefault="003D4329" w:rsidP="003D4329">
      <w:pPr>
        <w:tabs>
          <w:tab w:val="left" w:pos="1418"/>
        </w:tabs>
        <w:spacing w:after="0"/>
        <w:rPr>
          <w:rFonts w:ascii="Arial" w:eastAsia="Times New Roman" w:hAnsi="Arial" w:cs="Arial"/>
          <w:spacing w:val="0"/>
          <w:sz w:val="28"/>
          <w:szCs w:val="28"/>
          <w:lang w:val="es-ES" w:eastAsia="es-ES"/>
        </w:rPr>
      </w:pPr>
    </w:p>
    <w:p w:rsidR="00432F4C" w:rsidRPr="004A0E50" w:rsidRDefault="00432F4C" w:rsidP="003D4329">
      <w:pPr>
        <w:pStyle w:val="Default"/>
        <w:jc w:val="both"/>
        <w:rPr>
          <w:rFonts w:asciiTheme="majorHAnsi" w:hAnsiTheme="majorHAnsi"/>
          <w:sz w:val="26"/>
          <w:szCs w:val="26"/>
        </w:rPr>
      </w:pPr>
    </w:p>
    <w:bookmarkEnd w:id="0"/>
    <w:p w:rsidR="0008701B" w:rsidRDefault="0008701B" w:rsidP="0062544C">
      <w:pPr>
        <w:rPr>
          <w:rFonts w:asciiTheme="majorHAnsi" w:hAnsiTheme="majorHAnsi" w:cs="Cambria"/>
          <w:bCs/>
          <w:color w:val="000000"/>
          <w:sz w:val="26"/>
          <w:szCs w:val="26"/>
        </w:rPr>
      </w:pPr>
    </w:p>
    <w:sectPr w:rsidR="000870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E2811"/>
    <w:multiLevelType w:val="hybridMultilevel"/>
    <w:tmpl w:val="80BADC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AFD30D8"/>
    <w:multiLevelType w:val="hybridMultilevel"/>
    <w:tmpl w:val="24F8CA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5E51FA9"/>
    <w:multiLevelType w:val="hybridMultilevel"/>
    <w:tmpl w:val="009E09AE"/>
    <w:lvl w:ilvl="0" w:tplc="0C0A0001">
      <w:start w:val="1"/>
      <w:numFmt w:val="bullet"/>
      <w:lvlText w:val=""/>
      <w:lvlJc w:val="left"/>
      <w:pPr>
        <w:tabs>
          <w:tab w:val="num" w:pos="720"/>
        </w:tabs>
        <w:ind w:left="720" w:hanging="360"/>
      </w:pPr>
      <w:rPr>
        <w:rFonts w:ascii="Symbol" w:hAnsi="Symbol" w:hint="default"/>
      </w:rPr>
    </w:lvl>
    <w:lvl w:ilvl="1" w:tplc="EBA22BDE">
      <w:start w:val="1"/>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48"/>
    <w:rsid w:val="0005722A"/>
    <w:rsid w:val="00067177"/>
    <w:rsid w:val="00077AA2"/>
    <w:rsid w:val="0008701B"/>
    <w:rsid w:val="00091D7E"/>
    <w:rsid w:val="00097085"/>
    <w:rsid w:val="000B4EB1"/>
    <w:rsid w:val="000E1078"/>
    <w:rsid w:val="00114128"/>
    <w:rsid w:val="00120837"/>
    <w:rsid w:val="001444C6"/>
    <w:rsid w:val="00163D8F"/>
    <w:rsid w:val="00192FE5"/>
    <w:rsid w:val="00197613"/>
    <w:rsid w:val="001A5501"/>
    <w:rsid w:val="001B77D2"/>
    <w:rsid w:val="001E27C8"/>
    <w:rsid w:val="00243ADC"/>
    <w:rsid w:val="002862AA"/>
    <w:rsid w:val="002B1113"/>
    <w:rsid w:val="003008EB"/>
    <w:rsid w:val="00306100"/>
    <w:rsid w:val="003325D3"/>
    <w:rsid w:val="003407E1"/>
    <w:rsid w:val="003576F8"/>
    <w:rsid w:val="003A1D07"/>
    <w:rsid w:val="003D4128"/>
    <w:rsid w:val="003D4329"/>
    <w:rsid w:val="003D5002"/>
    <w:rsid w:val="003E5F3D"/>
    <w:rsid w:val="003E64D2"/>
    <w:rsid w:val="003F1E9B"/>
    <w:rsid w:val="00422243"/>
    <w:rsid w:val="00432F4C"/>
    <w:rsid w:val="00453F02"/>
    <w:rsid w:val="004A0E50"/>
    <w:rsid w:val="004B411B"/>
    <w:rsid w:val="00503F00"/>
    <w:rsid w:val="005068D1"/>
    <w:rsid w:val="00534912"/>
    <w:rsid w:val="005A2E46"/>
    <w:rsid w:val="005B434F"/>
    <w:rsid w:val="005C1F5D"/>
    <w:rsid w:val="005C6C7C"/>
    <w:rsid w:val="005C775D"/>
    <w:rsid w:val="005D3373"/>
    <w:rsid w:val="005E554C"/>
    <w:rsid w:val="005E7FAF"/>
    <w:rsid w:val="0062544C"/>
    <w:rsid w:val="006466DA"/>
    <w:rsid w:val="006A0525"/>
    <w:rsid w:val="006F4B90"/>
    <w:rsid w:val="007B42C4"/>
    <w:rsid w:val="007C3266"/>
    <w:rsid w:val="007F61F3"/>
    <w:rsid w:val="00810E2A"/>
    <w:rsid w:val="00832968"/>
    <w:rsid w:val="008D1E09"/>
    <w:rsid w:val="008F1C98"/>
    <w:rsid w:val="00911157"/>
    <w:rsid w:val="00940619"/>
    <w:rsid w:val="0094373D"/>
    <w:rsid w:val="00966C65"/>
    <w:rsid w:val="009703E8"/>
    <w:rsid w:val="009874EA"/>
    <w:rsid w:val="009978ED"/>
    <w:rsid w:val="009A2CC5"/>
    <w:rsid w:val="009A3367"/>
    <w:rsid w:val="009B601F"/>
    <w:rsid w:val="009B6D8D"/>
    <w:rsid w:val="009C0243"/>
    <w:rsid w:val="009C516B"/>
    <w:rsid w:val="00A07A77"/>
    <w:rsid w:val="00A16135"/>
    <w:rsid w:val="00A16C54"/>
    <w:rsid w:val="00A17A5B"/>
    <w:rsid w:val="00A33AB7"/>
    <w:rsid w:val="00A52848"/>
    <w:rsid w:val="00A65370"/>
    <w:rsid w:val="00A766F0"/>
    <w:rsid w:val="00A87577"/>
    <w:rsid w:val="00A94F3D"/>
    <w:rsid w:val="00B10516"/>
    <w:rsid w:val="00B54CA9"/>
    <w:rsid w:val="00B64BE8"/>
    <w:rsid w:val="00BB48F0"/>
    <w:rsid w:val="00BE0F17"/>
    <w:rsid w:val="00BF3BB4"/>
    <w:rsid w:val="00BF498D"/>
    <w:rsid w:val="00C36C7F"/>
    <w:rsid w:val="00C62438"/>
    <w:rsid w:val="00C65E83"/>
    <w:rsid w:val="00C83A41"/>
    <w:rsid w:val="00CC7144"/>
    <w:rsid w:val="00CD310D"/>
    <w:rsid w:val="00D24851"/>
    <w:rsid w:val="00D77EAE"/>
    <w:rsid w:val="00D81ADD"/>
    <w:rsid w:val="00DD5B1A"/>
    <w:rsid w:val="00DD7721"/>
    <w:rsid w:val="00DE247E"/>
    <w:rsid w:val="00DF4D10"/>
    <w:rsid w:val="00E0575C"/>
    <w:rsid w:val="00E112A1"/>
    <w:rsid w:val="00E55F7C"/>
    <w:rsid w:val="00E97BDF"/>
    <w:rsid w:val="00EB0B0B"/>
    <w:rsid w:val="00ED13FB"/>
    <w:rsid w:val="00ED2296"/>
    <w:rsid w:val="00F42882"/>
    <w:rsid w:val="00F818D7"/>
    <w:rsid w:val="00F83CD4"/>
    <w:rsid w:val="00FC5760"/>
    <w:rsid w:val="00FD08A5"/>
    <w:rsid w:val="00FE45F0"/>
    <w:rsid w:val="00FE5E01"/>
    <w:rsid w:val="00FE6B56"/>
    <w:rsid w:val="00FF1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3BC8"/>
  <w15:docId w15:val="{E2FD5C11-79B8-4F29-8130-AF8D1F19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6"/>
        <w:sz w:val="24"/>
        <w:szCs w:val="22"/>
        <w:lang w:val="es-CL"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2F4C"/>
    <w:pPr>
      <w:autoSpaceDE w:val="0"/>
      <w:autoSpaceDN w:val="0"/>
      <w:adjustRightInd w:val="0"/>
      <w:spacing w:after="0" w:line="240" w:lineRule="auto"/>
      <w:jc w:val="left"/>
    </w:pPr>
    <w:rPr>
      <w:rFonts w:ascii="Cambria" w:hAnsi="Cambria" w:cs="Cambria"/>
      <w:color w:val="000000"/>
      <w:szCs w:val="24"/>
    </w:rPr>
  </w:style>
  <w:style w:type="paragraph" w:styleId="Prrafodelista">
    <w:name w:val="List Paragraph"/>
    <w:basedOn w:val="Normal"/>
    <w:uiPriority w:val="34"/>
    <w:qFormat/>
    <w:rsid w:val="00FE45F0"/>
    <w:pPr>
      <w:ind w:left="720"/>
      <w:contextualSpacing/>
    </w:pPr>
  </w:style>
  <w:style w:type="paragraph" w:styleId="Textoindependiente2">
    <w:name w:val="Body Text 2"/>
    <w:basedOn w:val="Normal"/>
    <w:link w:val="Textoindependiente2Car"/>
    <w:uiPriority w:val="99"/>
    <w:semiHidden/>
    <w:unhideWhenUsed/>
    <w:rsid w:val="009A3367"/>
    <w:pPr>
      <w:spacing w:after="120" w:line="480" w:lineRule="auto"/>
    </w:pPr>
  </w:style>
  <w:style w:type="character" w:customStyle="1" w:styleId="Textoindependiente2Car">
    <w:name w:val="Texto independiente 2 Car"/>
    <w:basedOn w:val="Fuentedeprrafopredeter"/>
    <w:link w:val="Textoindependiente2"/>
    <w:uiPriority w:val="99"/>
    <w:semiHidden/>
    <w:rsid w:val="009A3367"/>
  </w:style>
  <w:style w:type="paragraph" w:styleId="Textoindependiente">
    <w:name w:val="Body Text"/>
    <w:basedOn w:val="Normal"/>
    <w:link w:val="TextoindependienteCar"/>
    <w:uiPriority w:val="99"/>
    <w:semiHidden/>
    <w:unhideWhenUsed/>
    <w:rsid w:val="00810E2A"/>
    <w:pPr>
      <w:spacing w:after="120"/>
    </w:pPr>
  </w:style>
  <w:style w:type="character" w:customStyle="1" w:styleId="TextoindependienteCar">
    <w:name w:val="Texto independiente Car"/>
    <w:basedOn w:val="Fuentedeprrafopredeter"/>
    <w:link w:val="Textoindependiente"/>
    <w:uiPriority w:val="99"/>
    <w:semiHidden/>
    <w:rsid w:val="00810E2A"/>
  </w:style>
  <w:style w:type="paragraph" w:styleId="Sangradetextonormal">
    <w:name w:val="Body Text Indent"/>
    <w:basedOn w:val="Normal"/>
    <w:link w:val="SangradetextonormalCar"/>
    <w:uiPriority w:val="99"/>
    <w:semiHidden/>
    <w:unhideWhenUsed/>
    <w:rsid w:val="00DE247E"/>
    <w:pPr>
      <w:spacing w:after="120"/>
      <w:ind w:left="283"/>
    </w:pPr>
  </w:style>
  <w:style w:type="character" w:customStyle="1" w:styleId="SangradetextonormalCar">
    <w:name w:val="Sangría de texto normal Car"/>
    <w:basedOn w:val="Fuentedeprrafopredeter"/>
    <w:link w:val="Sangradetextonormal"/>
    <w:uiPriority w:val="99"/>
    <w:semiHidden/>
    <w:rsid w:val="00DE247E"/>
  </w:style>
  <w:style w:type="paragraph" w:customStyle="1" w:styleId="Style1">
    <w:name w:val="Style 1"/>
    <w:uiPriority w:val="99"/>
    <w:rsid w:val="003D4329"/>
    <w:pPr>
      <w:widowControl w:val="0"/>
      <w:autoSpaceDE w:val="0"/>
      <w:autoSpaceDN w:val="0"/>
      <w:adjustRightInd w:val="0"/>
      <w:spacing w:after="0" w:line="240" w:lineRule="auto"/>
      <w:jc w:val="left"/>
    </w:pPr>
    <w:rPr>
      <w:rFonts w:eastAsia="Times New Roman"/>
      <w:spacing w:val="0"/>
      <w:sz w:val="20"/>
      <w:szCs w:val="20"/>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7411">
      <w:bodyDiv w:val="1"/>
      <w:marLeft w:val="0"/>
      <w:marRight w:val="0"/>
      <w:marTop w:val="0"/>
      <w:marBottom w:val="0"/>
      <w:divBdr>
        <w:top w:val="none" w:sz="0" w:space="0" w:color="auto"/>
        <w:left w:val="none" w:sz="0" w:space="0" w:color="auto"/>
        <w:bottom w:val="none" w:sz="0" w:space="0" w:color="auto"/>
        <w:right w:val="none" w:sz="0" w:space="0" w:color="auto"/>
      </w:divBdr>
    </w:div>
    <w:div w:id="410465295">
      <w:bodyDiv w:val="1"/>
      <w:marLeft w:val="0"/>
      <w:marRight w:val="0"/>
      <w:marTop w:val="0"/>
      <w:marBottom w:val="0"/>
      <w:divBdr>
        <w:top w:val="none" w:sz="0" w:space="0" w:color="auto"/>
        <w:left w:val="none" w:sz="0" w:space="0" w:color="auto"/>
        <w:bottom w:val="none" w:sz="0" w:space="0" w:color="auto"/>
        <w:right w:val="none" w:sz="0" w:space="0" w:color="auto"/>
      </w:divBdr>
    </w:div>
    <w:div w:id="790977737">
      <w:bodyDiv w:val="1"/>
      <w:marLeft w:val="0"/>
      <w:marRight w:val="0"/>
      <w:marTop w:val="0"/>
      <w:marBottom w:val="0"/>
      <w:divBdr>
        <w:top w:val="none" w:sz="0" w:space="0" w:color="auto"/>
        <w:left w:val="none" w:sz="0" w:space="0" w:color="auto"/>
        <w:bottom w:val="none" w:sz="0" w:space="0" w:color="auto"/>
        <w:right w:val="none" w:sz="0" w:space="0" w:color="auto"/>
      </w:divBdr>
    </w:div>
    <w:div w:id="968360130">
      <w:bodyDiv w:val="1"/>
      <w:marLeft w:val="0"/>
      <w:marRight w:val="0"/>
      <w:marTop w:val="0"/>
      <w:marBottom w:val="0"/>
      <w:divBdr>
        <w:top w:val="none" w:sz="0" w:space="0" w:color="auto"/>
        <w:left w:val="none" w:sz="0" w:space="0" w:color="auto"/>
        <w:bottom w:val="none" w:sz="0" w:space="0" w:color="auto"/>
        <w:right w:val="none" w:sz="0" w:space="0" w:color="auto"/>
      </w:divBdr>
    </w:div>
    <w:div w:id="1001278480">
      <w:bodyDiv w:val="1"/>
      <w:marLeft w:val="0"/>
      <w:marRight w:val="0"/>
      <w:marTop w:val="0"/>
      <w:marBottom w:val="0"/>
      <w:divBdr>
        <w:top w:val="none" w:sz="0" w:space="0" w:color="auto"/>
        <w:left w:val="none" w:sz="0" w:space="0" w:color="auto"/>
        <w:bottom w:val="none" w:sz="0" w:space="0" w:color="auto"/>
        <w:right w:val="none" w:sz="0" w:space="0" w:color="auto"/>
      </w:divBdr>
    </w:div>
    <w:div w:id="1516505269">
      <w:bodyDiv w:val="1"/>
      <w:marLeft w:val="0"/>
      <w:marRight w:val="0"/>
      <w:marTop w:val="0"/>
      <w:marBottom w:val="0"/>
      <w:divBdr>
        <w:top w:val="none" w:sz="0" w:space="0" w:color="auto"/>
        <w:left w:val="none" w:sz="0" w:space="0" w:color="auto"/>
        <w:bottom w:val="none" w:sz="0" w:space="0" w:color="auto"/>
        <w:right w:val="none" w:sz="0" w:space="0" w:color="auto"/>
      </w:divBdr>
    </w:div>
    <w:div w:id="1522471280">
      <w:bodyDiv w:val="1"/>
      <w:marLeft w:val="0"/>
      <w:marRight w:val="0"/>
      <w:marTop w:val="0"/>
      <w:marBottom w:val="0"/>
      <w:divBdr>
        <w:top w:val="none" w:sz="0" w:space="0" w:color="auto"/>
        <w:left w:val="none" w:sz="0" w:space="0" w:color="auto"/>
        <w:bottom w:val="none" w:sz="0" w:space="0" w:color="auto"/>
        <w:right w:val="none" w:sz="0" w:space="0" w:color="auto"/>
      </w:divBdr>
    </w:div>
    <w:div w:id="16604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849A-5445-4477-8408-6EB91C46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1637</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Lorena Escalona</cp:lastModifiedBy>
  <cp:revision>14</cp:revision>
  <dcterms:created xsi:type="dcterms:W3CDTF">2018-12-16T23:34:00Z</dcterms:created>
  <dcterms:modified xsi:type="dcterms:W3CDTF">2018-12-17T04:41:00Z</dcterms:modified>
</cp:coreProperties>
</file>