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B8" w:rsidRPr="00E74DA3" w:rsidRDefault="002204B8" w:rsidP="008547FF">
      <w:pPr>
        <w:jc w:val="center"/>
        <w:rPr>
          <w:b/>
          <w:sz w:val="48"/>
        </w:rPr>
      </w:pPr>
      <w:r w:rsidRPr="00E74DA3">
        <w:rPr>
          <w:b/>
          <w:sz w:val="48"/>
        </w:rPr>
        <w:t xml:space="preserve">Guillier </w:t>
      </w:r>
      <w:r w:rsidR="008547FF">
        <w:rPr>
          <w:b/>
          <w:sz w:val="48"/>
        </w:rPr>
        <w:t xml:space="preserve">pide zona de Catástrofe por </w:t>
      </w:r>
      <w:r w:rsidR="00BF250D">
        <w:rPr>
          <w:b/>
          <w:sz w:val="48"/>
        </w:rPr>
        <w:t xml:space="preserve">inundaciones </w:t>
      </w:r>
      <w:r w:rsidR="008547FF">
        <w:rPr>
          <w:b/>
          <w:sz w:val="48"/>
        </w:rPr>
        <w:t>en Calama</w:t>
      </w:r>
    </w:p>
    <w:p w:rsidR="002204B8" w:rsidRPr="00E74DA3" w:rsidRDefault="002204B8">
      <w:pPr>
        <w:rPr>
          <w:sz w:val="28"/>
        </w:rPr>
      </w:pPr>
    </w:p>
    <w:p w:rsidR="002204B8" w:rsidRPr="003B1138" w:rsidRDefault="002204B8">
      <w:pPr>
        <w:rPr>
          <w:b/>
          <w:sz w:val="32"/>
        </w:rPr>
      </w:pPr>
      <w:r w:rsidRPr="002204B8">
        <w:rPr>
          <w:b/>
          <w:sz w:val="32"/>
        </w:rPr>
        <w:t xml:space="preserve">Senador por Antofagasta </w:t>
      </w:r>
      <w:r w:rsidR="003B1138">
        <w:rPr>
          <w:b/>
          <w:sz w:val="32"/>
        </w:rPr>
        <w:t>manifestó que la alerta roja decretada por la Intendencia no es suficiente y que es el gobierno central el que debe evaluar la catástrofe que se vive en Calama y los poblados cercanos. “</w:t>
      </w:r>
      <w:r w:rsidR="003B1138" w:rsidRPr="003B1138">
        <w:rPr>
          <w:b/>
          <w:sz w:val="32"/>
        </w:rPr>
        <w:t>Sé que el Presidente viajará a nuestra zona en las próximas horas, por eso le he pedido que declare la zona de catástrofe. Es la hora en que todos estemos unidos para superar la emergencia en la zona</w:t>
      </w:r>
      <w:r w:rsidR="003B1138">
        <w:rPr>
          <w:b/>
          <w:sz w:val="32"/>
        </w:rPr>
        <w:t>”.</w:t>
      </w:r>
    </w:p>
    <w:p w:rsidR="002204B8" w:rsidRDefault="002204B8"/>
    <w:p w:rsidR="00BF250D" w:rsidRDefault="00A4085A" w:rsidP="008547FF">
      <w:pPr>
        <w:rPr>
          <w:sz w:val="28"/>
          <w:lang w:val="es-ES"/>
        </w:rPr>
      </w:pPr>
      <w:r w:rsidRPr="002204B8">
        <w:rPr>
          <w:sz w:val="28"/>
        </w:rPr>
        <w:t xml:space="preserve">El Senador Alejandro Guillier </w:t>
      </w:r>
      <w:r w:rsidR="008547FF">
        <w:rPr>
          <w:sz w:val="28"/>
        </w:rPr>
        <w:t xml:space="preserve">solicitó al gobierno </w:t>
      </w:r>
      <w:r w:rsidR="008547FF">
        <w:rPr>
          <w:sz w:val="28"/>
          <w:lang w:val="es-ES"/>
        </w:rPr>
        <w:t xml:space="preserve">declarar cuanto antes como “zona de catástrofe” </w:t>
      </w:r>
      <w:r w:rsidR="00BF250D">
        <w:rPr>
          <w:sz w:val="28"/>
          <w:lang w:val="es-ES"/>
        </w:rPr>
        <w:t>en la Provincia del Loa, debido a las intensas precipitaciones en zonas cordilleranas, inundaciones, corte de caminos y peligro de derrumbes que afectan a la zona.</w:t>
      </w:r>
    </w:p>
    <w:p w:rsidR="00BF250D" w:rsidRDefault="00BF250D" w:rsidP="008547FF">
      <w:pPr>
        <w:rPr>
          <w:sz w:val="28"/>
          <w:lang w:val="es-ES"/>
        </w:rPr>
      </w:pPr>
    </w:p>
    <w:p w:rsidR="008547FF" w:rsidRDefault="00BF250D" w:rsidP="008547FF">
      <w:pPr>
        <w:rPr>
          <w:sz w:val="28"/>
          <w:lang w:val="es-ES"/>
        </w:rPr>
      </w:pPr>
      <w:r>
        <w:rPr>
          <w:sz w:val="28"/>
          <w:lang w:val="es-ES"/>
        </w:rPr>
        <w:t xml:space="preserve">Guillier expresó que “tuve la oportunidad de estar en terreno martes y miércoles y vi lo complicada que está la situación. Calama Durante varios días sin agua, le reparten la mitad del día a una mitad y la mitad a la otra y la verdad es que el despliegue del gobierno podría ser mejor y más rápido. Los funcionarios están haciendo todos sus esfuerzos, pero la ayuda va lenta. </w:t>
      </w:r>
      <w:r w:rsidR="008547FF" w:rsidRPr="008547FF">
        <w:rPr>
          <w:sz w:val="28"/>
          <w:lang w:val="es-ES"/>
        </w:rPr>
        <w:t xml:space="preserve">Está lloviendo intensamente y el cauce del río amenaza con desbordarse. Necesitamos que declare ya zona de </w:t>
      </w:r>
      <w:r>
        <w:rPr>
          <w:sz w:val="28"/>
          <w:lang w:val="es-ES"/>
        </w:rPr>
        <w:t xml:space="preserve">catástrofe </w:t>
      </w:r>
      <w:r w:rsidR="008547FF" w:rsidRPr="008547FF">
        <w:rPr>
          <w:sz w:val="28"/>
          <w:lang w:val="es-ES"/>
        </w:rPr>
        <w:t xml:space="preserve">en la Provincia del Loa, para </w:t>
      </w:r>
      <w:r>
        <w:rPr>
          <w:sz w:val="28"/>
          <w:lang w:val="es-ES"/>
        </w:rPr>
        <w:t xml:space="preserve">que el gobierno pueda </w:t>
      </w:r>
      <w:r w:rsidR="008547FF" w:rsidRPr="008547FF">
        <w:rPr>
          <w:sz w:val="28"/>
          <w:lang w:val="es-ES"/>
        </w:rPr>
        <w:t>responder con más recursos y personal</w:t>
      </w:r>
      <w:r>
        <w:rPr>
          <w:sz w:val="28"/>
          <w:lang w:val="es-ES"/>
        </w:rPr>
        <w:t>”</w:t>
      </w:r>
      <w:r w:rsidR="008547FF" w:rsidRPr="008547FF">
        <w:rPr>
          <w:sz w:val="28"/>
          <w:lang w:val="es-ES"/>
        </w:rPr>
        <w:t>.</w:t>
      </w:r>
    </w:p>
    <w:p w:rsidR="008547FF" w:rsidRDefault="008547FF" w:rsidP="008547FF">
      <w:pPr>
        <w:rPr>
          <w:sz w:val="28"/>
          <w:lang w:val="es-ES"/>
        </w:rPr>
      </w:pPr>
    </w:p>
    <w:p w:rsidR="00AE5FF5" w:rsidRDefault="00BF250D">
      <w:pPr>
        <w:rPr>
          <w:sz w:val="28"/>
          <w:lang w:val="es-ES"/>
        </w:rPr>
      </w:pPr>
      <w:r>
        <w:rPr>
          <w:sz w:val="28"/>
          <w:lang w:val="es-ES"/>
        </w:rPr>
        <w:t>“Las autoridades reconocen que las precipitaciones continuaran, son a baja altura, diferente de lo que ocurre tradicionalmente con el invierno boliviano y por tanto dañan más. Incluso se alerta de una posible tormenta eléctrica en las horas que vienen. La intendencia decretó alerta roja, que es lo que puede hacer, porque tenemos a amenaza del desborde de ríos y quebradas con el consecuente peligro para la población</w:t>
      </w:r>
      <w:r w:rsidR="003B1138">
        <w:rPr>
          <w:sz w:val="28"/>
          <w:lang w:val="es-ES"/>
        </w:rPr>
        <w:t>. P</w:t>
      </w:r>
      <w:r>
        <w:rPr>
          <w:sz w:val="28"/>
          <w:lang w:val="es-ES"/>
        </w:rPr>
        <w:t>ero es el gobierno central el que debe evaluar la verdadera catástrofe que estamos viviendo. Sé que el Presidente viajará a nuestra zona en las próximas horas, por eso le he pedido que declare la zona de catástrofe. Es la hora en que todos estemos unidos para supera</w:t>
      </w:r>
      <w:bookmarkStart w:id="0" w:name="_GoBack"/>
      <w:bookmarkEnd w:id="0"/>
      <w:r>
        <w:rPr>
          <w:sz w:val="28"/>
          <w:lang w:val="es-ES"/>
        </w:rPr>
        <w:t>r la emergencia en la zona”</w:t>
      </w:r>
      <w:r w:rsidR="003B1138">
        <w:rPr>
          <w:sz w:val="28"/>
          <w:lang w:val="es-ES"/>
        </w:rPr>
        <w:t>.</w:t>
      </w:r>
    </w:p>
    <w:p w:rsidR="00EE3DE5" w:rsidRDefault="00EE3DE5">
      <w:pPr>
        <w:rPr>
          <w:sz w:val="28"/>
          <w:lang w:val="es-ES"/>
        </w:rPr>
      </w:pPr>
    </w:p>
    <w:p w:rsidR="00EE3DE5" w:rsidRPr="00EE3DE5" w:rsidRDefault="00EE3DE5">
      <w:pPr>
        <w:rPr>
          <w:b/>
          <w:i/>
          <w:sz w:val="28"/>
          <w:lang w:val="es-ES"/>
        </w:rPr>
      </w:pPr>
      <w:r w:rsidRPr="00EE3DE5">
        <w:rPr>
          <w:b/>
          <w:i/>
          <w:sz w:val="28"/>
          <w:lang w:val="es-ES"/>
        </w:rPr>
        <w:t>Contactos de Prensa: Luis Conejeros - +56976984002</w:t>
      </w:r>
    </w:p>
    <w:sectPr w:rsidR="00EE3DE5" w:rsidRPr="00EE3DE5" w:rsidSect="00EE3DE5">
      <w:pgSz w:w="12240" w:h="15840"/>
      <w:pgMar w:top="1137" w:right="1701" w:bottom="117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5A"/>
    <w:rsid w:val="002204B8"/>
    <w:rsid w:val="00334C22"/>
    <w:rsid w:val="003B1138"/>
    <w:rsid w:val="004F51C4"/>
    <w:rsid w:val="00513DBA"/>
    <w:rsid w:val="00793A00"/>
    <w:rsid w:val="007E2DD6"/>
    <w:rsid w:val="008547FF"/>
    <w:rsid w:val="00A4085A"/>
    <w:rsid w:val="00AB364E"/>
    <w:rsid w:val="00AE5FF5"/>
    <w:rsid w:val="00BF250D"/>
    <w:rsid w:val="00C379CD"/>
    <w:rsid w:val="00E74DA3"/>
    <w:rsid w:val="00EE3DE5"/>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AB12960"/>
  <w14:defaultImageDpi w14:val="32767"/>
  <w15:chartTrackingRefBased/>
  <w15:docId w15:val="{C06F4982-C033-EC44-8109-D6B1FF84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47FF"/>
    <w:rPr>
      <w:color w:val="0563C1" w:themeColor="hyperlink"/>
      <w:u w:val="single"/>
    </w:rPr>
  </w:style>
  <w:style w:type="character" w:styleId="Mencinsinresolver">
    <w:name w:val="Unresolved Mention"/>
    <w:basedOn w:val="Fuentedeprrafopredeter"/>
    <w:uiPriority w:val="99"/>
    <w:rsid w:val="0085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80007">
      <w:bodyDiv w:val="1"/>
      <w:marLeft w:val="0"/>
      <w:marRight w:val="0"/>
      <w:marTop w:val="0"/>
      <w:marBottom w:val="0"/>
      <w:divBdr>
        <w:top w:val="none" w:sz="0" w:space="0" w:color="auto"/>
        <w:left w:val="none" w:sz="0" w:space="0" w:color="auto"/>
        <w:bottom w:val="none" w:sz="0" w:space="0" w:color="auto"/>
        <w:right w:val="none" w:sz="0" w:space="0" w:color="auto"/>
      </w:divBdr>
    </w:div>
    <w:div w:id="777220762">
      <w:bodyDiv w:val="1"/>
      <w:marLeft w:val="0"/>
      <w:marRight w:val="0"/>
      <w:marTop w:val="0"/>
      <w:marBottom w:val="0"/>
      <w:divBdr>
        <w:top w:val="none" w:sz="0" w:space="0" w:color="auto"/>
        <w:left w:val="none" w:sz="0" w:space="0" w:color="auto"/>
        <w:bottom w:val="none" w:sz="0" w:space="0" w:color="auto"/>
        <w:right w:val="none" w:sz="0" w:space="0" w:color="auto"/>
      </w:divBdr>
    </w:div>
    <w:div w:id="1073511168">
      <w:bodyDiv w:val="1"/>
      <w:marLeft w:val="0"/>
      <w:marRight w:val="0"/>
      <w:marTop w:val="0"/>
      <w:marBottom w:val="0"/>
      <w:divBdr>
        <w:top w:val="none" w:sz="0" w:space="0" w:color="auto"/>
        <w:left w:val="none" w:sz="0" w:space="0" w:color="auto"/>
        <w:bottom w:val="none" w:sz="0" w:space="0" w:color="auto"/>
        <w:right w:val="none" w:sz="0" w:space="0" w:color="auto"/>
      </w:divBdr>
      <w:divsChild>
        <w:div w:id="1701513855">
          <w:marLeft w:val="0"/>
          <w:marRight w:val="0"/>
          <w:marTop w:val="0"/>
          <w:marBottom w:val="0"/>
          <w:divBdr>
            <w:top w:val="none" w:sz="0" w:space="0" w:color="auto"/>
            <w:left w:val="none" w:sz="0" w:space="0" w:color="auto"/>
            <w:bottom w:val="none" w:sz="0" w:space="0" w:color="auto"/>
            <w:right w:val="none" w:sz="0" w:space="0" w:color="auto"/>
          </w:divBdr>
        </w:div>
        <w:div w:id="979384055">
          <w:marLeft w:val="0"/>
          <w:marRight w:val="0"/>
          <w:marTop w:val="150"/>
          <w:marBottom w:val="0"/>
          <w:divBdr>
            <w:top w:val="none" w:sz="0" w:space="0" w:color="auto"/>
            <w:left w:val="none" w:sz="0" w:space="0" w:color="auto"/>
            <w:bottom w:val="none" w:sz="0" w:space="0" w:color="auto"/>
            <w:right w:val="none" w:sz="0" w:space="0" w:color="auto"/>
          </w:divBdr>
          <w:divsChild>
            <w:div w:id="1907033724">
              <w:marLeft w:val="0"/>
              <w:marRight w:val="0"/>
              <w:marTop w:val="0"/>
              <w:marBottom w:val="0"/>
              <w:divBdr>
                <w:top w:val="none" w:sz="0" w:space="0" w:color="auto"/>
                <w:left w:val="none" w:sz="0" w:space="0" w:color="auto"/>
                <w:bottom w:val="none" w:sz="0" w:space="0" w:color="auto"/>
                <w:right w:val="none" w:sz="0" w:space="0" w:color="auto"/>
              </w:divBdr>
              <w:divsChild>
                <w:div w:id="1052967919">
                  <w:marLeft w:val="0"/>
                  <w:marRight w:val="0"/>
                  <w:marTop w:val="0"/>
                  <w:marBottom w:val="0"/>
                  <w:divBdr>
                    <w:top w:val="none" w:sz="0" w:space="0" w:color="auto"/>
                    <w:left w:val="none" w:sz="0" w:space="0" w:color="auto"/>
                    <w:bottom w:val="none" w:sz="0" w:space="0" w:color="auto"/>
                    <w:right w:val="none" w:sz="0" w:space="0" w:color="auto"/>
                  </w:divBdr>
                  <w:divsChild>
                    <w:div w:id="2048793240">
                      <w:marLeft w:val="0"/>
                      <w:marRight w:val="0"/>
                      <w:marTop w:val="0"/>
                      <w:marBottom w:val="0"/>
                      <w:divBdr>
                        <w:top w:val="none" w:sz="0" w:space="0" w:color="auto"/>
                        <w:left w:val="none" w:sz="0" w:space="0" w:color="auto"/>
                        <w:bottom w:val="none" w:sz="0" w:space="0" w:color="auto"/>
                        <w:right w:val="none" w:sz="0" w:space="0" w:color="auto"/>
                      </w:divBdr>
                      <w:divsChild>
                        <w:div w:id="1297223431">
                          <w:marLeft w:val="0"/>
                          <w:marRight w:val="0"/>
                          <w:marTop w:val="0"/>
                          <w:marBottom w:val="0"/>
                          <w:divBdr>
                            <w:top w:val="none" w:sz="0" w:space="0" w:color="auto"/>
                            <w:left w:val="none" w:sz="0" w:space="0" w:color="auto"/>
                            <w:bottom w:val="none" w:sz="0" w:space="0" w:color="auto"/>
                            <w:right w:val="none" w:sz="0" w:space="0" w:color="auto"/>
                          </w:divBdr>
                          <w:divsChild>
                            <w:div w:id="344791898">
                              <w:marLeft w:val="0"/>
                              <w:marRight w:val="0"/>
                              <w:marTop w:val="0"/>
                              <w:marBottom w:val="0"/>
                              <w:divBdr>
                                <w:top w:val="none" w:sz="0" w:space="0" w:color="auto"/>
                                <w:left w:val="none" w:sz="0" w:space="0" w:color="auto"/>
                                <w:bottom w:val="none" w:sz="0" w:space="0" w:color="auto"/>
                                <w:right w:val="none" w:sz="0" w:space="0" w:color="auto"/>
                              </w:divBdr>
                              <w:divsChild>
                                <w:div w:id="184830641">
                                  <w:marLeft w:val="0"/>
                                  <w:marRight w:val="0"/>
                                  <w:marTop w:val="0"/>
                                  <w:marBottom w:val="0"/>
                                  <w:divBdr>
                                    <w:top w:val="single" w:sz="6" w:space="0" w:color="E6ECF0"/>
                                    <w:left w:val="single" w:sz="6" w:space="0" w:color="E6ECF0"/>
                                    <w:bottom w:val="single" w:sz="6" w:space="0" w:color="E6ECF0"/>
                                    <w:right w:val="single" w:sz="6" w:space="0" w:color="E6ECF0"/>
                                  </w:divBdr>
                                  <w:divsChild>
                                    <w:div w:id="364062196">
                                      <w:marLeft w:val="0"/>
                                      <w:marRight w:val="0"/>
                                      <w:marTop w:val="0"/>
                                      <w:marBottom w:val="0"/>
                                      <w:divBdr>
                                        <w:top w:val="none" w:sz="0" w:space="0" w:color="auto"/>
                                        <w:left w:val="none" w:sz="0" w:space="0" w:color="auto"/>
                                        <w:bottom w:val="none" w:sz="0" w:space="0" w:color="auto"/>
                                        <w:right w:val="none" w:sz="0" w:space="0" w:color="auto"/>
                                      </w:divBdr>
                                      <w:divsChild>
                                        <w:div w:id="1535267719">
                                          <w:marLeft w:val="0"/>
                                          <w:marRight w:val="0"/>
                                          <w:marTop w:val="0"/>
                                          <w:marBottom w:val="0"/>
                                          <w:divBdr>
                                            <w:top w:val="none" w:sz="0" w:space="0" w:color="auto"/>
                                            <w:left w:val="none" w:sz="0" w:space="0" w:color="auto"/>
                                            <w:bottom w:val="none" w:sz="0" w:space="0" w:color="auto"/>
                                            <w:right w:val="none" w:sz="0" w:space="0" w:color="auto"/>
                                          </w:divBdr>
                                          <w:divsChild>
                                            <w:div w:id="2129617849">
                                              <w:marLeft w:val="0"/>
                                              <w:marRight w:val="0"/>
                                              <w:marTop w:val="0"/>
                                              <w:marBottom w:val="0"/>
                                              <w:divBdr>
                                                <w:top w:val="none" w:sz="0" w:space="0" w:color="auto"/>
                                                <w:left w:val="none" w:sz="0" w:space="0" w:color="auto"/>
                                                <w:bottom w:val="none" w:sz="0" w:space="0" w:color="auto"/>
                                                <w:right w:val="none" w:sz="0" w:space="0" w:color="auto"/>
                                              </w:divBdr>
                                              <w:divsChild>
                                                <w:div w:id="254631782">
                                                  <w:marLeft w:val="0"/>
                                                  <w:marRight w:val="0"/>
                                                  <w:marTop w:val="0"/>
                                                  <w:marBottom w:val="0"/>
                                                  <w:divBdr>
                                                    <w:top w:val="none" w:sz="0" w:space="0" w:color="auto"/>
                                                    <w:left w:val="none" w:sz="0" w:space="0" w:color="auto"/>
                                                    <w:bottom w:val="none" w:sz="0" w:space="0" w:color="auto"/>
                                                    <w:right w:val="none" w:sz="0" w:space="0" w:color="auto"/>
                                                  </w:divBdr>
                                                  <w:divsChild>
                                                    <w:div w:id="444740448">
                                                      <w:marLeft w:val="0"/>
                                                      <w:marRight w:val="0"/>
                                                      <w:marTop w:val="0"/>
                                                      <w:marBottom w:val="0"/>
                                                      <w:divBdr>
                                                        <w:top w:val="single" w:sz="2" w:space="0" w:color="auto"/>
                                                        <w:left w:val="single" w:sz="2" w:space="0" w:color="auto"/>
                                                        <w:bottom w:val="single" w:sz="2" w:space="0" w:color="auto"/>
                                                        <w:right w:val="single" w:sz="2" w:space="0" w:color="auto"/>
                                                      </w:divBdr>
                                                      <w:divsChild>
                                                        <w:div w:id="74478187">
                                                          <w:marLeft w:val="0"/>
                                                          <w:marRight w:val="0"/>
                                                          <w:marTop w:val="0"/>
                                                          <w:marBottom w:val="0"/>
                                                          <w:divBdr>
                                                            <w:top w:val="single" w:sz="2" w:space="0" w:color="auto"/>
                                                            <w:left w:val="single" w:sz="2" w:space="0" w:color="auto"/>
                                                            <w:bottom w:val="single" w:sz="2" w:space="0" w:color="auto"/>
                                                            <w:right w:val="single" w:sz="2" w:space="0" w:color="auto"/>
                                                          </w:divBdr>
                                                          <w:divsChild>
                                                            <w:div w:id="1903902207">
                                                              <w:marLeft w:val="0"/>
                                                              <w:marRight w:val="45"/>
                                                              <w:marTop w:val="0"/>
                                                              <w:marBottom w:val="0"/>
                                                              <w:divBdr>
                                                                <w:top w:val="single" w:sz="2" w:space="0" w:color="auto"/>
                                                                <w:left w:val="single" w:sz="2" w:space="0" w:color="auto"/>
                                                                <w:bottom w:val="single" w:sz="2" w:space="0" w:color="auto"/>
                                                                <w:right w:val="single" w:sz="2" w:space="0" w:color="auto"/>
                                                              </w:divBdr>
                                                              <w:divsChild>
                                                                <w:div w:id="812791444">
                                                                  <w:marLeft w:val="0"/>
                                                                  <w:marRight w:val="0"/>
                                                                  <w:marTop w:val="0"/>
                                                                  <w:marBottom w:val="0"/>
                                                                  <w:divBdr>
                                                                    <w:top w:val="single" w:sz="2" w:space="0" w:color="auto"/>
                                                                    <w:left w:val="single" w:sz="2" w:space="4" w:color="auto"/>
                                                                    <w:bottom w:val="single" w:sz="2" w:space="0" w:color="auto"/>
                                                                    <w:right w:val="single" w:sz="2"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983121501">
      <w:bodyDiv w:val="1"/>
      <w:marLeft w:val="0"/>
      <w:marRight w:val="0"/>
      <w:marTop w:val="0"/>
      <w:marBottom w:val="0"/>
      <w:divBdr>
        <w:top w:val="none" w:sz="0" w:space="0" w:color="auto"/>
        <w:left w:val="none" w:sz="0" w:space="0" w:color="auto"/>
        <w:bottom w:val="none" w:sz="0" w:space="0" w:color="auto"/>
        <w:right w:val="none" w:sz="0" w:space="0" w:color="auto"/>
      </w:divBdr>
      <w:divsChild>
        <w:div w:id="1348486025">
          <w:marLeft w:val="0"/>
          <w:marRight w:val="0"/>
          <w:marTop w:val="0"/>
          <w:marBottom w:val="0"/>
          <w:divBdr>
            <w:top w:val="none" w:sz="0" w:space="0" w:color="auto"/>
            <w:left w:val="none" w:sz="0" w:space="0" w:color="auto"/>
            <w:bottom w:val="none" w:sz="0" w:space="0" w:color="auto"/>
            <w:right w:val="none" w:sz="0" w:space="0" w:color="auto"/>
          </w:divBdr>
        </w:div>
        <w:div w:id="6366390">
          <w:marLeft w:val="0"/>
          <w:marRight w:val="0"/>
          <w:marTop w:val="150"/>
          <w:marBottom w:val="0"/>
          <w:divBdr>
            <w:top w:val="none" w:sz="0" w:space="0" w:color="auto"/>
            <w:left w:val="none" w:sz="0" w:space="0" w:color="auto"/>
            <w:bottom w:val="none" w:sz="0" w:space="0" w:color="auto"/>
            <w:right w:val="none" w:sz="0" w:space="0" w:color="auto"/>
          </w:divBdr>
          <w:divsChild>
            <w:div w:id="1663239445">
              <w:marLeft w:val="0"/>
              <w:marRight w:val="0"/>
              <w:marTop w:val="0"/>
              <w:marBottom w:val="0"/>
              <w:divBdr>
                <w:top w:val="none" w:sz="0" w:space="0" w:color="auto"/>
                <w:left w:val="none" w:sz="0" w:space="0" w:color="auto"/>
                <w:bottom w:val="none" w:sz="0" w:space="0" w:color="auto"/>
                <w:right w:val="none" w:sz="0" w:space="0" w:color="auto"/>
              </w:divBdr>
              <w:divsChild>
                <w:div w:id="1292054247">
                  <w:marLeft w:val="0"/>
                  <w:marRight w:val="0"/>
                  <w:marTop w:val="0"/>
                  <w:marBottom w:val="0"/>
                  <w:divBdr>
                    <w:top w:val="none" w:sz="0" w:space="0" w:color="auto"/>
                    <w:left w:val="none" w:sz="0" w:space="0" w:color="auto"/>
                    <w:bottom w:val="none" w:sz="0" w:space="0" w:color="auto"/>
                    <w:right w:val="none" w:sz="0" w:space="0" w:color="auto"/>
                  </w:divBdr>
                  <w:divsChild>
                    <w:div w:id="1108352498">
                      <w:marLeft w:val="0"/>
                      <w:marRight w:val="0"/>
                      <w:marTop w:val="0"/>
                      <w:marBottom w:val="0"/>
                      <w:divBdr>
                        <w:top w:val="none" w:sz="0" w:space="0" w:color="auto"/>
                        <w:left w:val="none" w:sz="0" w:space="0" w:color="auto"/>
                        <w:bottom w:val="none" w:sz="0" w:space="0" w:color="auto"/>
                        <w:right w:val="none" w:sz="0" w:space="0" w:color="auto"/>
                      </w:divBdr>
                      <w:divsChild>
                        <w:div w:id="953361562">
                          <w:marLeft w:val="0"/>
                          <w:marRight w:val="0"/>
                          <w:marTop w:val="0"/>
                          <w:marBottom w:val="0"/>
                          <w:divBdr>
                            <w:top w:val="none" w:sz="0" w:space="0" w:color="auto"/>
                            <w:left w:val="none" w:sz="0" w:space="0" w:color="auto"/>
                            <w:bottom w:val="none" w:sz="0" w:space="0" w:color="auto"/>
                            <w:right w:val="none" w:sz="0" w:space="0" w:color="auto"/>
                          </w:divBdr>
                          <w:divsChild>
                            <w:div w:id="1337926506">
                              <w:marLeft w:val="0"/>
                              <w:marRight w:val="0"/>
                              <w:marTop w:val="0"/>
                              <w:marBottom w:val="0"/>
                              <w:divBdr>
                                <w:top w:val="none" w:sz="0" w:space="0" w:color="auto"/>
                                <w:left w:val="none" w:sz="0" w:space="0" w:color="auto"/>
                                <w:bottom w:val="none" w:sz="0" w:space="0" w:color="auto"/>
                                <w:right w:val="none" w:sz="0" w:space="0" w:color="auto"/>
                              </w:divBdr>
                              <w:divsChild>
                                <w:div w:id="1560089823">
                                  <w:marLeft w:val="0"/>
                                  <w:marRight w:val="0"/>
                                  <w:marTop w:val="0"/>
                                  <w:marBottom w:val="0"/>
                                  <w:divBdr>
                                    <w:top w:val="single" w:sz="6" w:space="0" w:color="E6ECF0"/>
                                    <w:left w:val="single" w:sz="6" w:space="0" w:color="E6ECF0"/>
                                    <w:bottom w:val="single" w:sz="6" w:space="0" w:color="E6ECF0"/>
                                    <w:right w:val="single" w:sz="6" w:space="0" w:color="E6ECF0"/>
                                  </w:divBdr>
                                  <w:divsChild>
                                    <w:div w:id="1834637247">
                                      <w:marLeft w:val="0"/>
                                      <w:marRight w:val="0"/>
                                      <w:marTop w:val="0"/>
                                      <w:marBottom w:val="0"/>
                                      <w:divBdr>
                                        <w:top w:val="none" w:sz="0" w:space="0" w:color="auto"/>
                                        <w:left w:val="none" w:sz="0" w:space="0" w:color="auto"/>
                                        <w:bottom w:val="none" w:sz="0" w:space="0" w:color="auto"/>
                                        <w:right w:val="none" w:sz="0" w:space="0" w:color="auto"/>
                                      </w:divBdr>
                                      <w:divsChild>
                                        <w:div w:id="1777552035">
                                          <w:marLeft w:val="0"/>
                                          <w:marRight w:val="0"/>
                                          <w:marTop w:val="0"/>
                                          <w:marBottom w:val="0"/>
                                          <w:divBdr>
                                            <w:top w:val="none" w:sz="0" w:space="0" w:color="auto"/>
                                            <w:left w:val="none" w:sz="0" w:space="0" w:color="auto"/>
                                            <w:bottom w:val="none" w:sz="0" w:space="0" w:color="auto"/>
                                            <w:right w:val="none" w:sz="0" w:space="0" w:color="auto"/>
                                          </w:divBdr>
                                          <w:divsChild>
                                            <w:div w:id="1514756675">
                                              <w:marLeft w:val="0"/>
                                              <w:marRight w:val="0"/>
                                              <w:marTop w:val="0"/>
                                              <w:marBottom w:val="0"/>
                                              <w:divBdr>
                                                <w:top w:val="none" w:sz="0" w:space="0" w:color="auto"/>
                                                <w:left w:val="none" w:sz="0" w:space="0" w:color="auto"/>
                                                <w:bottom w:val="none" w:sz="0" w:space="0" w:color="auto"/>
                                                <w:right w:val="none" w:sz="0" w:space="0" w:color="auto"/>
                                              </w:divBdr>
                                              <w:divsChild>
                                                <w:div w:id="1123380991">
                                                  <w:marLeft w:val="0"/>
                                                  <w:marRight w:val="0"/>
                                                  <w:marTop w:val="0"/>
                                                  <w:marBottom w:val="0"/>
                                                  <w:divBdr>
                                                    <w:top w:val="none" w:sz="0" w:space="0" w:color="auto"/>
                                                    <w:left w:val="none" w:sz="0" w:space="0" w:color="auto"/>
                                                    <w:bottom w:val="none" w:sz="0" w:space="0" w:color="auto"/>
                                                    <w:right w:val="none" w:sz="0" w:space="0" w:color="auto"/>
                                                  </w:divBdr>
                                                  <w:divsChild>
                                                    <w:div w:id="1127774255">
                                                      <w:marLeft w:val="0"/>
                                                      <w:marRight w:val="0"/>
                                                      <w:marTop w:val="0"/>
                                                      <w:marBottom w:val="0"/>
                                                      <w:divBdr>
                                                        <w:top w:val="single" w:sz="2" w:space="0" w:color="auto"/>
                                                        <w:left w:val="single" w:sz="2" w:space="0" w:color="auto"/>
                                                        <w:bottom w:val="single" w:sz="2" w:space="0" w:color="auto"/>
                                                        <w:right w:val="single" w:sz="2" w:space="0" w:color="auto"/>
                                                      </w:divBdr>
                                                      <w:divsChild>
                                                        <w:div w:id="239295032">
                                                          <w:marLeft w:val="0"/>
                                                          <w:marRight w:val="0"/>
                                                          <w:marTop w:val="0"/>
                                                          <w:marBottom w:val="0"/>
                                                          <w:divBdr>
                                                            <w:top w:val="single" w:sz="2" w:space="0" w:color="auto"/>
                                                            <w:left w:val="single" w:sz="2" w:space="0" w:color="auto"/>
                                                            <w:bottom w:val="single" w:sz="2" w:space="0" w:color="auto"/>
                                                            <w:right w:val="single" w:sz="2" w:space="0" w:color="auto"/>
                                                          </w:divBdr>
                                                          <w:divsChild>
                                                            <w:div w:id="949702505">
                                                              <w:marLeft w:val="0"/>
                                                              <w:marRight w:val="45"/>
                                                              <w:marTop w:val="0"/>
                                                              <w:marBottom w:val="0"/>
                                                              <w:divBdr>
                                                                <w:top w:val="single" w:sz="2" w:space="0" w:color="auto"/>
                                                                <w:left w:val="single" w:sz="2" w:space="0" w:color="auto"/>
                                                                <w:bottom w:val="single" w:sz="2" w:space="0" w:color="auto"/>
                                                                <w:right w:val="single" w:sz="2" w:space="0" w:color="auto"/>
                                                              </w:divBdr>
                                                              <w:divsChild>
                                                                <w:div w:id="1797218579">
                                                                  <w:marLeft w:val="0"/>
                                                                  <w:marRight w:val="0"/>
                                                                  <w:marTop w:val="0"/>
                                                                  <w:marBottom w:val="0"/>
                                                                  <w:divBdr>
                                                                    <w:top w:val="single" w:sz="2" w:space="0" w:color="auto"/>
                                                                    <w:left w:val="single" w:sz="2" w:space="4" w:color="auto"/>
                                                                    <w:bottom w:val="single" w:sz="2" w:space="0" w:color="auto"/>
                                                                    <w:right w:val="single" w:sz="2" w:space="4"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Luis Conejeros</cp:lastModifiedBy>
  <cp:revision>3</cp:revision>
  <dcterms:created xsi:type="dcterms:W3CDTF">2019-02-08T12:52:00Z</dcterms:created>
  <dcterms:modified xsi:type="dcterms:W3CDTF">2019-02-08T13:11:00Z</dcterms:modified>
</cp:coreProperties>
</file>